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29A3" w14:textId="381D795A" w:rsidR="001D6F16" w:rsidRDefault="007E5153" w:rsidP="007E5153">
      <w:pPr>
        <w:jc w:val="center"/>
        <w:rPr>
          <w:b/>
          <w:bCs/>
          <w:sz w:val="36"/>
          <w:szCs w:val="36"/>
        </w:rPr>
      </w:pPr>
      <w:r w:rsidRPr="007E5153">
        <w:rPr>
          <w:b/>
          <w:bCs/>
          <w:sz w:val="36"/>
          <w:szCs w:val="36"/>
        </w:rPr>
        <w:t>Crowdfunding Campaigns Analysis Report</w:t>
      </w:r>
    </w:p>
    <w:p w14:paraId="1AF5AA2A" w14:textId="28546B2B" w:rsidR="007E5153" w:rsidRPr="007E5153" w:rsidRDefault="00604F56" w:rsidP="007E5153">
      <w:pPr>
        <w:rPr>
          <w:sz w:val="36"/>
          <w:szCs w:val="36"/>
        </w:rPr>
      </w:pPr>
      <w:r>
        <w:rPr>
          <w:sz w:val="36"/>
          <w:szCs w:val="36"/>
        </w:rPr>
        <w:t xml:space="preserve">Q1. </w:t>
      </w:r>
      <w:proofErr w:type="gramStart"/>
      <w:r w:rsidR="007E5153" w:rsidRPr="007E5153">
        <w:rPr>
          <w:sz w:val="36"/>
          <w:szCs w:val="36"/>
        </w:rPr>
        <w:t>According</w:t>
      </w:r>
      <w:proofErr w:type="gramEnd"/>
      <w:r w:rsidR="007E5153" w:rsidRPr="007E5153">
        <w:rPr>
          <w:sz w:val="36"/>
          <w:szCs w:val="36"/>
        </w:rPr>
        <w:t xml:space="preserve"> to the first created pivot table and chart we can see that “film &amp; video”, “music”, and “theatre” are three categories that have the most successful outcomes.</w:t>
      </w:r>
    </w:p>
    <w:p w14:paraId="1D7BE7B2" w14:textId="6C011932" w:rsidR="007E5153" w:rsidRDefault="007E5153" w:rsidP="007E5153">
      <w:pPr>
        <w:rPr>
          <w:sz w:val="36"/>
          <w:szCs w:val="36"/>
        </w:rPr>
      </w:pPr>
      <w:r w:rsidRPr="007E5153">
        <w:rPr>
          <w:sz w:val="36"/>
          <w:szCs w:val="36"/>
        </w:rPr>
        <w:t>Also “plays” has the most successful outcome among the other sub outcomes with a very significant difference.</w:t>
      </w:r>
    </w:p>
    <w:p w14:paraId="6F1982B6" w14:textId="25F5DCE9" w:rsidR="00604F56" w:rsidRDefault="00604F56" w:rsidP="00604F56">
      <w:pPr>
        <w:rPr>
          <w:sz w:val="36"/>
          <w:szCs w:val="36"/>
        </w:rPr>
      </w:pPr>
      <w:r>
        <w:rPr>
          <w:sz w:val="36"/>
          <w:szCs w:val="36"/>
        </w:rPr>
        <w:t>According to the third pivot table and chart, it is obvious that July is the month</w:t>
      </w:r>
      <w:r w:rsidRPr="00604F56">
        <w:rPr>
          <w:sz w:val="36"/>
          <w:szCs w:val="36"/>
        </w:rPr>
        <w:t xml:space="preserve"> where campaigns are more likely to be </w:t>
      </w:r>
      <w:r>
        <w:rPr>
          <w:sz w:val="36"/>
          <w:szCs w:val="36"/>
        </w:rPr>
        <w:t>successful. August and December are the months where successful campaigns have the least numbers.</w:t>
      </w:r>
    </w:p>
    <w:p w14:paraId="40D7CBDE" w14:textId="77777777" w:rsidR="00604F56" w:rsidRDefault="00604F56" w:rsidP="00604F56">
      <w:pPr>
        <w:rPr>
          <w:sz w:val="36"/>
          <w:szCs w:val="36"/>
        </w:rPr>
      </w:pPr>
    </w:p>
    <w:p w14:paraId="00FE28F8" w14:textId="65935B64" w:rsidR="00604F56" w:rsidRDefault="00604F56" w:rsidP="00604F56">
      <w:pPr>
        <w:rPr>
          <w:sz w:val="36"/>
          <w:szCs w:val="36"/>
        </w:rPr>
      </w:pPr>
      <w:r>
        <w:rPr>
          <w:sz w:val="36"/>
          <w:szCs w:val="36"/>
        </w:rPr>
        <w:t xml:space="preserve">Q2. Some of limitation of this dataset is the empty cells we got in it, the time of launching and the deadline </w:t>
      </w:r>
      <w:r w:rsidR="00E45997">
        <w:rPr>
          <w:sz w:val="36"/>
          <w:szCs w:val="36"/>
        </w:rPr>
        <w:t>are limited to less than a year while as if we have data over a longer period, we will draw more reliable insights and conclusions.</w:t>
      </w:r>
      <w:r w:rsidR="00604FF6">
        <w:rPr>
          <w:sz w:val="36"/>
          <w:szCs w:val="36"/>
        </w:rPr>
        <w:t xml:space="preserve"> According to the statistics information for successful and failed projects, having outliers is another limitation of this dataset.</w:t>
      </w:r>
    </w:p>
    <w:p w14:paraId="04875170" w14:textId="77777777" w:rsidR="00E45997" w:rsidRDefault="00E45997" w:rsidP="00604F56">
      <w:pPr>
        <w:rPr>
          <w:sz w:val="36"/>
          <w:szCs w:val="36"/>
        </w:rPr>
      </w:pPr>
    </w:p>
    <w:p w14:paraId="38A468C9" w14:textId="1FD843F4" w:rsidR="00E45997" w:rsidRDefault="00E45997" w:rsidP="00604F56">
      <w:pPr>
        <w:rPr>
          <w:sz w:val="36"/>
          <w:szCs w:val="36"/>
        </w:rPr>
      </w:pPr>
      <w:r>
        <w:rPr>
          <w:sz w:val="36"/>
          <w:szCs w:val="36"/>
        </w:rPr>
        <w:t xml:space="preserve">Q3. Some other possible tables can be the number of backers according to the outcomes and find a relationship between the number of backers and the number of successful or unsuccessful projects. </w:t>
      </w:r>
      <w:r w:rsidR="00604FF6">
        <w:rPr>
          <w:sz w:val="36"/>
          <w:szCs w:val="36"/>
        </w:rPr>
        <w:t xml:space="preserve">We also can have a table to find the trend and relationship between average donation and the outcome of the projects. This will tell us </w:t>
      </w:r>
      <w:proofErr w:type="gramStart"/>
      <w:r w:rsidR="00604FF6">
        <w:rPr>
          <w:sz w:val="36"/>
          <w:szCs w:val="36"/>
        </w:rPr>
        <w:t>according</w:t>
      </w:r>
      <w:proofErr w:type="gramEnd"/>
      <w:r w:rsidR="00604FF6">
        <w:rPr>
          <w:sz w:val="36"/>
          <w:szCs w:val="36"/>
        </w:rPr>
        <w:t xml:space="preserve"> the average of donation how possible is we get the successful outcome.</w:t>
      </w:r>
      <w:r>
        <w:rPr>
          <w:sz w:val="36"/>
          <w:szCs w:val="36"/>
        </w:rPr>
        <w:t xml:space="preserve"> </w:t>
      </w:r>
    </w:p>
    <w:p w14:paraId="26DD36F6" w14:textId="77777777" w:rsidR="00E45997" w:rsidRDefault="00E45997" w:rsidP="00604F56">
      <w:pPr>
        <w:rPr>
          <w:sz w:val="36"/>
          <w:szCs w:val="36"/>
        </w:rPr>
      </w:pPr>
    </w:p>
    <w:p w14:paraId="7680819C" w14:textId="77777777" w:rsidR="00E45997" w:rsidRPr="007E5153" w:rsidRDefault="00E45997" w:rsidP="00604F56">
      <w:pPr>
        <w:rPr>
          <w:sz w:val="36"/>
          <w:szCs w:val="36"/>
        </w:rPr>
      </w:pPr>
    </w:p>
    <w:sectPr w:rsidR="00E45997" w:rsidRPr="007E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3"/>
    <w:rsid w:val="001D6F16"/>
    <w:rsid w:val="002573D9"/>
    <w:rsid w:val="00604F56"/>
    <w:rsid w:val="00604FF6"/>
    <w:rsid w:val="007E5153"/>
    <w:rsid w:val="00E4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2C61"/>
  <w15:chartTrackingRefBased/>
  <w15:docId w15:val="{BE0BDBBD-F12F-4923-A7B0-11DDFAE6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Bajelan</dc:creator>
  <cp:keywords/>
  <dc:description/>
  <cp:lastModifiedBy>Shiva Bajelan</cp:lastModifiedBy>
  <cp:revision>2</cp:revision>
  <dcterms:created xsi:type="dcterms:W3CDTF">2023-11-19T04:07:00Z</dcterms:created>
  <dcterms:modified xsi:type="dcterms:W3CDTF">2023-11-19T05:02:00Z</dcterms:modified>
</cp:coreProperties>
</file>