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257" w:rsidRDefault="00292257" w:rsidP="00292257">
      <w:pPr>
        <w:ind w:left="360" w:hanging="360"/>
        <w:rPr>
          <w:sz w:val="24"/>
        </w:rPr>
      </w:pPr>
      <w:r>
        <w:rPr>
          <w:sz w:val="24"/>
        </w:rPr>
        <w:t>The data warehouse tables have been derived from the sample date in the source tables and spreadsheet. The delivery date for the supply purchases uses the default value of the purchase date since the values are missing the source data. New primary key values have been generated for data from the spreadsheet data source.</w:t>
      </w:r>
    </w:p>
    <w:p w:rsidR="00292257" w:rsidRDefault="00292257" w:rsidP="002922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620"/>
        <w:gridCol w:w="1440"/>
        <w:gridCol w:w="1440"/>
      </w:tblGrid>
      <w:tr w:rsidR="00292257" w:rsidTr="00292257">
        <w:trPr>
          <w:jc w:val="center"/>
        </w:trPr>
        <w:tc>
          <w:tcPr>
            <w:tcW w:w="5238" w:type="dxa"/>
            <w:gridSpan w:val="4"/>
            <w:tcBorders>
              <w:top w:val="single" w:sz="4" w:space="0" w:color="auto"/>
              <w:left w:val="single" w:sz="4" w:space="0" w:color="auto"/>
              <w:bottom w:val="single" w:sz="4" w:space="0" w:color="auto"/>
              <w:right w:val="single" w:sz="4" w:space="0" w:color="auto"/>
            </w:tcBorders>
            <w:hideMark/>
          </w:tcPr>
          <w:p w:rsidR="00292257" w:rsidRDefault="00292257">
            <w:pPr>
              <w:jc w:val="center"/>
              <w:rPr>
                <w:b/>
                <w:i/>
              </w:rPr>
            </w:pPr>
            <w:r>
              <w:rPr>
                <w:b/>
                <w:i/>
              </w:rPr>
              <w:t>Calendar</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pPr>
              <w:rPr>
                <w:i/>
                <w:u w:val="single"/>
              </w:rPr>
            </w:pPr>
            <w:r>
              <w:rPr>
                <w:i/>
                <w:u w:val="single"/>
              </w:rPr>
              <w:t>CalId</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CalDay</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CalMonth</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CalYear</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10</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1112</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1113</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13</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1115</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14</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1116</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15</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1117</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16</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1118</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17</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1119</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18</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1120</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19</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1121</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20</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r w:rsidR="00292257" w:rsidTr="00292257">
        <w:trPr>
          <w:jc w:val="center"/>
        </w:trPr>
        <w:tc>
          <w:tcPr>
            <w:tcW w:w="738" w:type="dxa"/>
            <w:tcBorders>
              <w:top w:val="single" w:sz="4" w:space="0" w:color="auto"/>
              <w:left w:val="single" w:sz="4" w:space="0" w:color="auto"/>
              <w:bottom w:val="single" w:sz="4" w:space="0" w:color="auto"/>
              <w:right w:val="single" w:sz="4" w:space="0" w:color="auto"/>
            </w:tcBorders>
            <w:hideMark/>
          </w:tcPr>
          <w:p w:rsidR="00292257" w:rsidRDefault="00292257">
            <w:r>
              <w:t>1122</w:t>
            </w:r>
          </w:p>
        </w:tc>
        <w:tc>
          <w:tcPr>
            <w:tcW w:w="1620" w:type="dxa"/>
            <w:tcBorders>
              <w:top w:val="single" w:sz="4" w:space="0" w:color="auto"/>
              <w:left w:val="single" w:sz="4" w:space="0" w:color="auto"/>
              <w:bottom w:val="single" w:sz="4" w:space="0" w:color="auto"/>
              <w:right w:val="single" w:sz="4" w:space="0" w:color="auto"/>
            </w:tcBorders>
            <w:hideMark/>
          </w:tcPr>
          <w:p w:rsidR="00292257" w:rsidRDefault="00292257">
            <w:r>
              <w:t>21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r>
              <w:t>2013</w:t>
            </w:r>
          </w:p>
        </w:tc>
      </w:tr>
    </w:tbl>
    <w:p w:rsidR="00292257" w:rsidRDefault="00292257" w:rsidP="002922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977"/>
        <w:gridCol w:w="961"/>
      </w:tblGrid>
      <w:tr w:rsidR="00292257" w:rsidTr="00292257">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rsidR="00292257" w:rsidRDefault="00292257">
            <w:pPr>
              <w:keepNext/>
              <w:jc w:val="center"/>
              <w:rPr>
                <w:b/>
                <w:i/>
              </w:rPr>
            </w:pPr>
            <w:r>
              <w:rPr>
                <w:b/>
                <w:i/>
              </w:rPr>
              <w:t>Item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u w:val="single"/>
              </w:rPr>
            </w:pPr>
            <w:r>
              <w:rPr>
                <w:i/>
                <w:u w:val="single"/>
              </w:rPr>
              <w:t>ItemId</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ItemName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ItemType</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Wilson balls</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MRCH</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Wilson racket</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MRCH</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Adidas shoes</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MRCH</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1114</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Racket stringing</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MRCH</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1115</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Ball machine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PASS</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1116</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Private lesson</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PASS</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1117</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Adult class</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PASS</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1118</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Child class</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PASS</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1119</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Adult social</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EVNT</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1120</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Pioneer social</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EVNT</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1121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Team practice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EVNT</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1122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Platinum membership</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MMBR</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1123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Gold membership</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MMBR</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1124</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Value membership</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MMBR</w:t>
            </w:r>
          </w:p>
        </w:tc>
      </w:tr>
    </w:tbl>
    <w:p w:rsidR="00292257" w:rsidRDefault="00292257" w:rsidP="00292257"/>
    <w:p w:rsidR="00292257" w:rsidRDefault="00292257" w:rsidP="00292257">
      <w:pPr>
        <w:numPr>
          <w:ilvl w:val="0"/>
          <w:numId w:val="1"/>
        </w:numPr>
      </w:pPr>
      <w:r>
        <w:t>Item identifiers were added for events.</w:t>
      </w:r>
    </w:p>
    <w:p w:rsidR="00292257" w:rsidRDefault="00292257" w:rsidP="00292257">
      <w:pPr>
        <w:numPr>
          <w:ilvl w:val="0"/>
          <w:numId w:val="1"/>
        </w:numPr>
      </w:pPr>
      <w:r>
        <w:t>Item identifiers were changed to integers.</w:t>
      </w:r>
    </w:p>
    <w:p w:rsidR="00292257" w:rsidRDefault="00292257" w:rsidP="00292257">
      <w:pPr>
        <w:ind w:left="360"/>
      </w:pPr>
    </w:p>
    <w:p w:rsidR="00292257" w:rsidRDefault="00292257" w:rsidP="002922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372"/>
        <w:gridCol w:w="1739"/>
        <w:gridCol w:w="1705"/>
      </w:tblGrid>
      <w:tr w:rsidR="00292257" w:rsidTr="00292257">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rsidR="00292257" w:rsidRDefault="00292257">
            <w:pPr>
              <w:keepNext/>
              <w:jc w:val="center"/>
              <w:rPr>
                <w:b/>
              </w:rPr>
            </w:pPr>
            <w:r>
              <w:rPr>
                <w:b/>
              </w:rPr>
              <w:t>Franchise</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u w:val="single"/>
              </w:rPr>
            </w:pPr>
            <w:r>
              <w:rPr>
                <w:i/>
                <w:u w:val="single"/>
              </w:rPr>
              <w:t>FranchId</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FranchRegion</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FranchPostalCode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FranchModelType</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Northwest</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jc w:val="right"/>
            </w:pPr>
            <w:r>
              <w:t>98011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Full</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Mountain</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jc w:val="right"/>
            </w:pPr>
            <w:r>
              <w:t>80111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Medium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1113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Central</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jc w:val="right"/>
            </w:pPr>
            <w:r>
              <w:t>45236</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Limited</w:t>
            </w:r>
          </w:p>
        </w:tc>
      </w:tr>
    </w:tbl>
    <w:p w:rsidR="00292257" w:rsidRDefault="00292257" w:rsidP="00292257"/>
    <w:p w:rsidR="00292257" w:rsidRDefault="00292257" w:rsidP="00292257">
      <w:pPr>
        <w:numPr>
          <w:ilvl w:val="0"/>
          <w:numId w:val="1"/>
        </w:numPr>
      </w:pPr>
      <w:r>
        <w:t>Franchise identifiers were changed to integers.</w:t>
      </w:r>
    </w:p>
    <w:p w:rsidR="00292257" w:rsidRDefault="00292257" w:rsidP="002922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1105"/>
        <w:gridCol w:w="853"/>
        <w:gridCol w:w="976"/>
        <w:gridCol w:w="1378"/>
        <w:gridCol w:w="1779"/>
      </w:tblGrid>
      <w:tr w:rsidR="00292257" w:rsidTr="00292257">
        <w:trPr>
          <w:jc w:val="center"/>
        </w:trPr>
        <w:tc>
          <w:tcPr>
            <w:tcW w:w="6844" w:type="dxa"/>
            <w:gridSpan w:val="6"/>
            <w:tcBorders>
              <w:top w:val="single" w:sz="4" w:space="0" w:color="auto"/>
              <w:left w:val="single" w:sz="4" w:space="0" w:color="auto"/>
              <w:bottom w:val="single" w:sz="4" w:space="0" w:color="auto"/>
              <w:right w:val="single" w:sz="4" w:space="0" w:color="auto"/>
            </w:tcBorders>
            <w:hideMark/>
          </w:tcPr>
          <w:p w:rsidR="00292257" w:rsidRDefault="00292257">
            <w:pPr>
              <w:keepNext/>
              <w:jc w:val="center"/>
              <w:rPr>
                <w:b/>
              </w:rPr>
            </w:pPr>
            <w:r>
              <w:rPr>
                <w:b/>
              </w:rPr>
              <w:lastRenderedPageBreak/>
              <w:t>Customer</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u w:val="single"/>
              </w:rPr>
            </w:pPr>
            <w:r>
              <w:rPr>
                <w:i/>
                <w:u w:val="single"/>
              </w:rPr>
              <w:t>CustId</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CustName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CustZip</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CustType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CustMemDate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rPr>
                <w:i/>
              </w:rPr>
            </w:pPr>
            <w:r>
              <w:rPr>
                <w:i/>
              </w:rPr>
              <w:t>CustEmail</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Joe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80111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1-Feb-2009</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joe@serv1.com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2222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Mary</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80113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1-Jan-2010</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mary@serv2.com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3333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Sue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80114</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M3</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3-Mar-2011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sue@serv3.com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4444</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George</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80112</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M4</w:t>
            </w:r>
          </w:p>
        </w:tc>
        <w:tc>
          <w:tcPr>
            <w:tcW w:w="0" w:type="auto"/>
            <w:tcBorders>
              <w:top w:val="single" w:sz="4" w:space="0" w:color="auto"/>
              <w:left w:val="single" w:sz="4" w:space="0" w:color="auto"/>
              <w:bottom w:val="single" w:sz="4" w:space="0" w:color="auto"/>
              <w:right w:val="single" w:sz="4" w:space="0" w:color="auto"/>
            </w:tcBorders>
          </w:tcPr>
          <w:p w:rsidR="00292257" w:rsidRDefault="00292257"/>
        </w:tc>
        <w:tc>
          <w:tcPr>
            <w:tcW w:w="0" w:type="auto"/>
            <w:tcBorders>
              <w:top w:val="single" w:sz="4" w:space="0" w:color="auto"/>
              <w:left w:val="single" w:sz="4" w:space="0" w:color="auto"/>
              <w:bottom w:val="single" w:sz="4" w:space="0" w:color="auto"/>
              <w:right w:val="single" w:sz="4" w:space="0" w:color="auto"/>
            </w:tcBorders>
            <w:hideMark/>
          </w:tcPr>
          <w:p w:rsidR="00292257" w:rsidRDefault="00292257">
            <w:pPr>
              <w:keepNext/>
            </w:pPr>
            <w:r>
              <w:t>george@serv4.com</w:t>
            </w:r>
          </w:p>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5555</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Frist Data</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80111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M5</w:t>
            </w:r>
          </w:p>
        </w:tc>
        <w:tc>
          <w:tcPr>
            <w:tcW w:w="0" w:type="auto"/>
            <w:tcBorders>
              <w:top w:val="single" w:sz="4" w:space="0" w:color="auto"/>
              <w:left w:val="single" w:sz="4" w:space="0" w:color="auto"/>
              <w:bottom w:val="single" w:sz="4" w:space="0" w:color="auto"/>
              <w:right w:val="single" w:sz="4" w:space="0" w:color="auto"/>
            </w:tcBorders>
          </w:tcPr>
          <w:p w:rsidR="00292257" w:rsidRDefault="00292257"/>
        </w:tc>
        <w:tc>
          <w:tcPr>
            <w:tcW w:w="0" w:type="auto"/>
            <w:tcBorders>
              <w:top w:val="single" w:sz="4" w:space="0" w:color="auto"/>
              <w:left w:val="single" w:sz="4" w:space="0" w:color="auto"/>
              <w:bottom w:val="single" w:sz="4" w:space="0" w:color="auto"/>
              <w:right w:val="single" w:sz="4" w:space="0" w:color="auto"/>
            </w:tcBorders>
          </w:tcPr>
          <w:p w:rsidR="00292257" w:rsidRDefault="00292257"/>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6666</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DU Tennis</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80117</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M5</w:t>
            </w:r>
          </w:p>
        </w:tc>
        <w:tc>
          <w:tcPr>
            <w:tcW w:w="0" w:type="auto"/>
            <w:tcBorders>
              <w:top w:val="single" w:sz="4" w:space="0" w:color="auto"/>
              <w:left w:val="single" w:sz="4" w:space="0" w:color="auto"/>
              <w:bottom w:val="single" w:sz="4" w:space="0" w:color="auto"/>
              <w:right w:val="single" w:sz="4" w:space="0" w:color="auto"/>
            </w:tcBorders>
          </w:tcPr>
          <w:p w:rsidR="00292257" w:rsidRDefault="00292257"/>
        </w:tc>
        <w:tc>
          <w:tcPr>
            <w:tcW w:w="0" w:type="auto"/>
            <w:tcBorders>
              <w:top w:val="single" w:sz="4" w:space="0" w:color="auto"/>
              <w:left w:val="single" w:sz="4" w:space="0" w:color="auto"/>
              <w:bottom w:val="single" w:sz="4" w:space="0" w:color="auto"/>
              <w:right w:val="single" w:sz="4" w:space="0" w:color="auto"/>
            </w:tcBorders>
          </w:tcPr>
          <w:p w:rsidR="00292257" w:rsidRDefault="00292257"/>
        </w:tc>
      </w:tr>
      <w:tr w:rsidR="00292257" w:rsidTr="00292257">
        <w:trPr>
          <w:jc w:val="center"/>
        </w:trPr>
        <w:tc>
          <w:tcPr>
            <w:tcW w:w="0" w:type="auto"/>
            <w:tcBorders>
              <w:top w:val="single" w:sz="4" w:space="0" w:color="auto"/>
              <w:left w:val="single" w:sz="4" w:space="0" w:color="auto"/>
              <w:bottom w:val="single" w:sz="4" w:space="0" w:color="auto"/>
              <w:right w:val="single" w:sz="4" w:space="0" w:color="auto"/>
            </w:tcBorders>
            <w:hideMark/>
          </w:tcPr>
          <w:p w:rsidR="00292257" w:rsidRDefault="00292257">
            <w:r>
              <w:t>7777</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Creek</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80111</w:t>
            </w:r>
          </w:p>
        </w:tc>
        <w:tc>
          <w:tcPr>
            <w:tcW w:w="0" w:type="auto"/>
            <w:tcBorders>
              <w:top w:val="single" w:sz="4" w:space="0" w:color="auto"/>
              <w:left w:val="single" w:sz="4" w:space="0" w:color="auto"/>
              <w:bottom w:val="single" w:sz="4" w:space="0" w:color="auto"/>
              <w:right w:val="single" w:sz="4" w:space="0" w:color="auto"/>
            </w:tcBorders>
            <w:hideMark/>
          </w:tcPr>
          <w:p w:rsidR="00292257" w:rsidRDefault="00292257">
            <w:r>
              <w:t>M5</w:t>
            </w:r>
          </w:p>
        </w:tc>
        <w:tc>
          <w:tcPr>
            <w:tcW w:w="0" w:type="auto"/>
            <w:tcBorders>
              <w:top w:val="single" w:sz="4" w:space="0" w:color="auto"/>
              <w:left w:val="single" w:sz="4" w:space="0" w:color="auto"/>
              <w:bottom w:val="single" w:sz="4" w:space="0" w:color="auto"/>
              <w:right w:val="single" w:sz="4" w:space="0" w:color="auto"/>
            </w:tcBorders>
          </w:tcPr>
          <w:p w:rsidR="00292257" w:rsidRDefault="00292257"/>
        </w:tc>
        <w:tc>
          <w:tcPr>
            <w:tcW w:w="0" w:type="auto"/>
            <w:tcBorders>
              <w:top w:val="single" w:sz="4" w:space="0" w:color="auto"/>
              <w:left w:val="single" w:sz="4" w:space="0" w:color="auto"/>
              <w:bottom w:val="single" w:sz="4" w:space="0" w:color="auto"/>
              <w:right w:val="single" w:sz="4" w:space="0" w:color="auto"/>
            </w:tcBorders>
          </w:tcPr>
          <w:p w:rsidR="00292257" w:rsidRDefault="00292257"/>
        </w:tc>
      </w:tr>
    </w:tbl>
    <w:p w:rsidR="00292257" w:rsidRDefault="00292257" w:rsidP="00292257"/>
    <w:p w:rsidR="00292257" w:rsidRDefault="00292257" w:rsidP="00292257">
      <w:pPr>
        <w:numPr>
          <w:ilvl w:val="0"/>
          <w:numId w:val="1"/>
        </w:numPr>
      </w:pPr>
      <w:r>
        <w:t>New customer types were created for non members (M4) and corporate customers (M5)</w:t>
      </w:r>
    </w:p>
    <w:p w:rsidR="00292257" w:rsidRDefault="00292257" w:rsidP="00292257">
      <w:pPr>
        <w:numPr>
          <w:ilvl w:val="0"/>
          <w:numId w:val="1"/>
        </w:numPr>
      </w:pPr>
      <w:r>
        <w:t>Zip codes were added for corporate customers. New data collection is necessary.</w:t>
      </w:r>
    </w:p>
    <w:p w:rsidR="00292257" w:rsidRDefault="00292257" w:rsidP="00292257">
      <w:pPr>
        <w:numPr>
          <w:ilvl w:val="0"/>
          <w:numId w:val="1"/>
        </w:numPr>
      </w:pPr>
      <w:bookmarkStart w:id="0" w:name="OLE_LINK2"/>
      <w:bookmarkStart w:id="1" w:name="OLE_LINK1"/>
      <w:r>
        <w:t>Customer identifiers were added for corporate customers.</w:t>
      </w:r>
    </w:p>
    <w:p w:rsidR="00292257" w:rsidRDefault="00292257" w:rsidP="00292257">
      <w:pPr>
        <w:numPr>
          <w:ilvl w:val="0"/>
          <w:numId w:val="1"/>
        </w:numPr>
      </w:pPr>
      <w:r>
        <w:t>CustMemDate is null (inapplicable) for corporate customers and guests.</w:t>
      </w:r>
    </w:p>
    <w:p w:rsidR="00292257" w:rsidRDefault="00292257" w:rsidP="00292257">
      <w:pPr>
        <w:numPr>
          <w:ilvl w:val="0"/>
          <w:numId w:val="1"/>
        </w:numPr>
      </w:pPr>
      <w:r>
        <w:t>Email addresses were not collected for corporate customers but it may be possible to collect values if desired.</w:t>
      </w:r>
    </w:p>
    <w:bookmarkEnd w:id="0"/>
    <w:bookmarkEnd w:id="1"/>
    <w:p w:rsidR="00292257" w:rsidRDefault="00292257" w:rsidP="002922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98"/>
        <w:gridCol w:w="838"/>
        <w:gridCol w:w="892"/>
        <w:gridCol w:w="972"/>
        <w:gridCol w:w="1342"/>
        <w:gridCol w:w="1440"/>
        <w:gridCol w:w="1890"/>
      </w:tblGrid>
      <w:tr w:rsidR="00292257" w:rsidTr="00292257">
        <w:trPr>
          <w:jc w:val="center"/>
        </w:trPr>
        <w:tc>
          <w:tcPr>
            <w:tcW w:w="9288" w:type="dxa"/>
            <w:gridSpan w:val="8"/>
            <w:tcBorders>
              <w:top w:val="single" w:sz="4" w:space="0" w:color="auto"/>
              <w:left w:val="single" w:sz="4" w:space="0" w:color="auto"/>
              <w:bottom w:val="single" w:sz="4" w:space="0" w:color="auto"/>
              <w:right w:val="single" w:sz="4" w:space="0" w:color="auto"/>
            </w:tcBorders>
            <w:hideMark/>
          </w:tcPr>
          <w:p w:rsidR="00292257" w:rsidRDefault="00292257">
            <w:pPr>
              <w:jc w:val="center"/>
              <w:rPr>
                <w:b/>
                <w:i/>
              </w:rPr>
            </w:pPr>
            <w:r>
              <w:rPr>
                <w:b/>
                <w:i/>
              </w:rPr>
              <w:t>RevFact</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pPr>
              <w:rPr>
                <w:i/>
                <w:u w:val="single"/>
              </w:rPr>
            </w:pPr>
            <w:r>
              <w:rPr>
                <w:i/>
                <w:u w:val="single"/>
              </w:rPr>
              <w:t>RevFactNo</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CustId</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CalId</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ItemId</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FranchId</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RevFactQty</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RevFactAmt</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rPr>
                <w:i/>
              </w:rPr>
            </w:pPr>
            <w:r>
              <w:rPr>
                <w:i/>
              </w:rPr>
              <w:t>RevFactUnitPrice</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1111</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2</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$30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$15</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2</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1112</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1111</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$200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$200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3</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2222</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1113</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1112</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$40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$40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4</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3333</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1113</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1113</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1113</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5</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4444</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1113</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$40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$40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6</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1111</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$15</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$15</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7</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2222</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1115</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1116</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1112</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$75</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$75</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8</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4444</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1116</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1117</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1113</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$150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$150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9</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5555</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1114</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1119</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1111</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10</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6666</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1115</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1120</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1111</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$500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$500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11</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7777</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1122</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1121</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1112</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$200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$200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12</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8888</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1111</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1122</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1112</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$1,000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13</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9999</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1116</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1123</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1113</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$800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$800</w:t>
            </w:r>
          </w:p>
        </w:tc>
      </w:tr>
      <w:tr w:rsidR="00292257" w:rsidTr="00292257">
        <w:trPr>
          <w:jc w:val="center"/>
        </w:trPr>
        <w:tc>
          <w:tcPr>
            <w:tcW w:w="1116" w:type="dxa"/>
            <w:tcBorders>
              <w:top w:val="single" w:sz="4" w:space="0" w:color="auto"/>
              <w:left w:val="single" w:sz="4" w:space="0" w:color="auto"/>
              <w:bottom w:val="single" w:sz="4" w:space="0" w:color="auto"/>
              <w:right w:val="single" w:sz="4" w:space="0" w:color="auto"/>
            </w:tcBorders>
            <w:hideMark/>
          </w:tcPr>
          <w:p w:rsidR="00292257" w:rsidRDefault="00292257">
            <w:r>
              <w:t>14</w:t>
            </w:r>
          </w:p>
        </w:tc>
        <w:tc>
          <w:tcPr>
            <w:tcW w:w="798" w:type="dxa"/>
            <w:tcBorders>
              <w:top w:val="single" w:sz="4" w:space="0" w:color="auto"/>
              <w:left w:val="single" w:sz="4" w:space="0" w:color="auto"/>
              <w:bottom w:val="single" w:sz="4" w:space="0" w:color="auto"/>
              <w:right w:val="single" w:sz="4" w:space="0" w:color="auto"/>
            </w:tcBorders>
            <w:hideMark/>
          </w:tcPr>
          <w:p w:rsidR="00292257" w:rsidRDefault="00292257">
            <w:r>
              <w:t>9998</w:t>
            </w:r>
          </w:p>
        </w:tc>
        <w:tc>
          <w:tcPr>
            <w:tcW w:w="838" w:type="dxa"/>
            <w:tcBorders>
              <w:top w:val="single" w:sz="4" w:space="0" w:color="auto"/>
              <w:left w:val="single" w:sz="4" w:space="0" w:color="auto"/>
              <w:bottom w:val="single" w:sz="4" w:space="0" w:color="auto"/>
              <w:right w:val="single" w:sz="4" w:space="0" w:color="auto"/>
            </w:tcBorders>
            <w:hideMark/>
          </w:tcPr>
          <w:p w:rsidR="00292257" w:rsidRDefault="00292257">
            <w:r>
              <w:t>1122</w:t>
            </w:r>
          </w:p>
        </w:tc>
        <w:tc>
          <w:tcPr>
            <w:tcW w:w="892" w:type="dxa"/>
            <w:tcBorders>
              <w:top w:val="single" w:sz="4" w:space="0" w:color="auto"/>
              <w:left w:val="single" w:sz="4" w:space="0" w:color="auto"/>
              <w:bottom w:val="single" w:sz="4" w:space="0" w:color="auto"/>
              <w:right w:val="single" w:sz="4" w:space="0" w:color="auto"/>
            </w:tcBorders>
            <w:hideMark/>
          </w:tcPr>
          <w:p w:rsidR="00292257" w:rsidRDefault="00292257">
            <w:r>
              <w:t>1124</w:t>
            </w:r>
          </w:p>
        </w:tc>
        <w:tc>
          <w:tcPr>
            <w:tcW w:w="97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1113</w:t>
            </w:r>
          </w:p>
        </w:tc>
        <w:tc>
          <w:tcPr>
            <w:tcW w:w="1342"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1</w:t>
            </w:r>
          </w:p>
        </w:tc>
        <w:tc>
          <w:tcPr>
            <w:tcW w:w="144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$300</w:t>
            </w:r>
          </w:p>
        </w:tc>
        <w:tc>
          <w:tcPr>
            <w:tcW w:w="1890" w:type="dxa"/>
            <w:tcBorders>
              <w:top w:val="single" w:sz="4" w:space="0" w:color="auto"/>
              <w:left w:val="single" w:sz="4" w:space="0" w:color="auto"/>
              <w:bottom w:val="single" w:sz="4" w:space="0" w:color="auto"/>
              <w:right w:val="single" w:sz="4" w:space="0" w:color="auto"/>
            </w:tcBorders>
            <w:hideMark/>
          </w:tcPr>
          <w:p w:rsidR="00292257" w:rsidRDefault="00292257">
            <w:pPr>
              <w:jc w:val="right"/>
            </w:pPr>
            <w:r>
              <w:t>$300</w:t>
            </w:r>
          </w:p>
        </w:tc>
      </w:tr>
    </w:tbl>
    <w:p w:rsidR="00292257" w:rsidRDefault="00292257" w:rsidP="00292257"/>
    <w:p w:rsidR="002A305C" w:rsidRDefault="00292257" w:rsidP="00292257">
      <w:r>
        <w:rPr>
          <w:snapToGrid w:val="0"/>
        </w:rPr>
        <w:t>The RevFact table uses data from the Sale, Contains, and ServPurchase tables as well as the event spreadsheet</w:t>
      </w:r>
      <w:r>
        <w:rPr>
          <w:snapToGrid w:val="0"/>
        </w:rPr>
        <w:t>.</w:t>
      </w:r>
      <w:bookmarkStart w:id="2" w:name="_GoBack"/>
      <w:bookmarkEnd w:id="2"/>
    </w:p>
    <w:sectPr w:rsidR="002A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C1481"/>
    <w:multiLevelType w:val="hybridMultilevel"/>
    <w:tmpl w:val="B96A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7B"/>
    <w:rsid w:val="000070E9"/>
    <w:rsid w:val="00292257"/>
    <w:rsid w:val="002A305C"/>
    <w:rsid w:val="00E4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B89F"/>
  <w15:chartTrackingRefBased/>
  <w15:docId w15:val="{4B9BB6CA-2C49-4018-A77C-2E4978EA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2257"/>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9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2</cp:revision>
  <dcterms:created xsi:type="dcterms:W3CDTF">2017-06-12T04:13:00Z</dcterms:created>
  <dcterms:modified xsi:type="dcterms:W3CDTF">2017-06-12T04:14:00Z</dcterms:modified>
</cp:coreProperties>
</file>