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Georgia" w:cs="Georgia" w:eastAsia="Georgia" w:hAnsi="Georgia"/>
          <w:b w:val="1"/>
          <w:color w:val="030303"/>
          <w:sz w:val="26"/>
          <w:szCs w:val="26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Edit Distance</w:t>
        </w:r>
      </w:hyperlink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030303"/>
          <w:sz w:val="26"/>
          <w:szCs w:val="26"/>
          <w:highlight w:val="yellow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u w:val="single"/>
          <w:rtl w:val="0"/>
        </w:rPr>
        <w:t xml:space="preserve">Operations</w:t>
      </w: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:  1)  insert  </w:t>
        <w:tab/>
        <w:t xml:space="preserve">2) delete   </w:t>
        <w:tab/>
        <w:t xml:space="preserve">3) 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  <w:color w:val="030303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sz w:val="26"/>
          <w:szCs w:val="26"/>
          <w:rtl w:val="0"/>
        </w:rPr>
        <w:t xml:space="preserve">Approach</w:t>
      </w: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: we have two strings we have to return minimum number of operations to convert str1 -&gt; str2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=&gt; We will start matching from the n-1, m-1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If str1[i] == str2[j] matches; we have to see next for i-1 and j-1</w:t>
      </w:r>
    </w:p>
    <w:p w:rsidR="00000000" w:rsidDel="00000000" w:rsidP="00000000" w:rsidRDefault="00000000" w:rsidRPr="00000000" w14:paraId="00000007">
      <w:pPr>
        <w:ind w:left="1440" w:firstLine="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If they doesn't match: str1[i] != str2[j]</w:t>
      </w:r>
    </w:p>
    <w:p w:rsidR="00000000" w:rsidDel="00000000" w:rsidP="00000000" w:rsidRDefault="00000000" w:rsidRPr="00000000" w14:paraId="00000009">
      <w:pPr>
        <w:ind w:left="720" w:firstLine="0"/>
        <w:rPr>
          <w:rFonts w:ascii="Georgia" w:cs="Georgia" w:eastAsia="Georgia" w:hAnsi="Georgia"/>
          <w:color w:val="030303"/>
          <w:sz w:val="26"/>
          <w:szCs w:val="26"/>
          <w:highlight w:val="yellow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1)  insert j char to str1: j has match to newly inserted char, now try matching j-1 char </w:t>
      </w: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highlight w:val="yellow"/>
          <w:rtl w:val="0"/>
        </w:rPr>
        <w:t xml:space="preserve">(i, j-1)</w:t>
      </w:r>
    </w:p>
    <w:p w:rsidR="00000000" w:rsidDel="00000000" w:rsidP="00000000" w:rsidRDefault="00000000" w:rsidRPr="00000000" w14:paraId="0000000A">
      <w:pPr>
        <w:ind w:left="720" w:firstLine="0"/>
        <w:rPr>
          <w:rFonts w:ascii="Georgia" w:cs="Georgia" w:eastAsia="Georgia" w:hAnsi="Georgia"/>
          <w:color w:val="030303"/>
          <w:sz w:val="26"/>
          <w:szCs w:val="26"/>
          <w:highlight w:val="yellow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2) delete i char: means move i pointer 1 step back </w:t>
      </w: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highlight w:val="yellow"/>
          <w:rtl w:val="0"/>
        </w:rPr>
        <w:t xml:space="preserve">(i-1, j)</w:t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3) replace ith char with j char: they will definitely match, next try matching for i-1 &amp; j-1 </w:t>
      </w: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highlight w:val="yellow"/>
          <w:rtl w:val="0"/>
        </w:rPr>
        <w:t xml:space="preserve">(i-1, j-1)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sz w:val="26"/>
          <w:szCs w:val="26"/>
          <w:rtl w:val="0"/>
        </w:rPr>
        <w:t xml:space="preserve">Recursion</w:t>
      </w: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f(i, j)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Match- not match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Return min number of operations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if(s[i]==t[j])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             return f(i-1, j-1, str1, str2)</w:t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   //if its not matching, take min of 3 operations</w:t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 else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             return 1 + min(f(i, j-1), min(f(i-1, j), f(i-1, j-1)))</w:t>
      </w:r>
    </w:p>
    <w:p w:rsidR="00000000" w:rsidDel="00000000" w:rsidP="00000000" w:rsidRDefault="00000000" w:rsidRPr="00000000" w14:paraId="00000017">
      <w:pPr>
        <w:ind w:left="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  <w:b w:val="1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rtl w:val="0"/>
        </w:rPr>
        <w:t xml:space="preserve">=&gt;</w:t>
      </w:r>
      <w:r w:rsidDel="00000000" w:rsidR="00000000" w:rsidRPr="00000000">
        <w:rPr>
          <w:rFonts w:ascii="Georgia" w:cs="Georgia" w:eastAsia="Georgia" w:hAnsi="Georgia"/>
          <w:b w:val="1"/>
          <w:color w:val="030303"/>
          <w:sz w:val="24"/>
          <w:szCs w:val="24"/>
          <w:rtl w:val="0"/>
        </w:rPr>
        <w:t xml:space="preserve"> Base case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if(i&lt;0) return j+1;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color w:val="030303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if(j&lt;0) return i+1;</w:t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  <w:b w:val="1"/>
          <w:color w:val="0303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sz w:val="26"/>
          <w:szCs w:val="26"/>
          <w:rtl w:val="0"/>
        </w:rPr>
        <w:t xml:space="preserve">Tabulation: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Right shift of index to deal with i&lt;0 and j&lt;0 base cases: n-&gt;n+1, m-&gt;m+1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Use base case to make the base of the table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030303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30303"/>
          <w:sz w:val="26"/>
          <w:szCs w:val="26"/>
          <w:rtl w:val="0"/>
        </w:rPr>
        <w:t xml:space="preserve">Use recurrence relation to form table i=1 to n, j=1 to 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edit-dis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