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https://leetcode.com/problems/best-time-to-buy-and-sell-stock/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Approach: </w:t>
      </w:r>
      <w:r w:rsidDel="00000000" w:rsidR="00000000" w:rsidRPr="00000000">
        <w:rPr>
          <w:rtl w:val="0"/>
        </w:rPr>
        <w:t xml:space="preserve"> price will go up or down on a particular day after day 1.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price go down, its good time to buy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price go high, book the profit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max of profit every time to get the max profit.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best-time-to-buy-and-sell-stoc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