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Longest Bitonic Subsequence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- similar to LIS(algorithmic technique)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Approach: bitonic[i] = dp[1] + dp2[i] 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Declare and initialize dp1(n, 1) and dp2(n, 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Store Longest increasing sequence from start in dp1[] &amp; from the back in dp2[]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Take max value of all dp1[i]+ dp2[i] -1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longest-bitonic-sequence_1062688?source=youtube&amp;campaign=striver_dp_videos&amp;utm_source=youtube&amp;utm_medium=affiliate&amp;utm_campaign=striver_dp_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