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62FF37" w14:textId="6ED3E297" w:rsidR="008974A0" w:rsidRPr="008974A0" w:rsidRDefault="008974A0" w:rsidP="008974A0">
      <w:pPr>
        <w:rPr>
          <w:rFonts w:ascii="Times New Roman" w:hAnsi="Times New Roman" w:cs="Times New Roman"/>
          <w:sz w:val="26"/>
          <w:szCs w:val="26"/>
        </w:rPr>
      </w:pPr>
      <w:r w:rsidRPr="008974A0">
        <w:rPr>
          <w:rFonts w:ascii="Times New Roman" w:hAnsi="Times New Roman" w:cs="Times New Roman"/>
          <w:b/>
          <w:bCs/>
          <w:sz w:val="26"/>
          <w:szCs w:val="26"/>
        </w:rPr>
        <w:t>Reflection on NGK Group Philosophy</w:t>
      </w:r>
    </w:p>
    <w:p w14:paraId="1FE5E395" w14:textId="77777777" w:rsidR="008974A0" w:rsidRPr="008974A0" w:rsidRDefault="008974A0" w:rsidP="008974A0">
      <w:r w:rsidRPr="008974A0">
        <w:t>After reading the NGK Group Philosophy, I was impressed by how strongly it emphasizes contributing to society through reliable technology and continuous improvement. The idea of creating value not only for business growth but also for people’s safety and well-being resonated deeply with me.</w:t>
      </w:r>
    </w:p>
    <w:p w14:paraId="515895AF" w14:textId="77777777" w:rsidR="008974A0" w:rsidRPr="008974A0" w:rsidRDefault="008974A0" w:rsidP="008974A0">
      <w:r w:rsidRPr="008974A0">
        <w:t>I personally interpret NGK’s mission as a commitment to building technologies that people can trust over long periods of time. The focus on quality, responsibility, and long-term perspective stood out to me, especially in a world where rapid results are often prioritized over sustainability. NGK’s approach shows that careful engineering, learning from failures, and steady progress are essential to creating meaningful impact.</w:t>
      </w:r>
    </w:p>
    <w:p w14:paraId="4E732A26" w14:textId="77777777" w:rsidR="008974A0" w:rsidRPr="008974A0" w:rsidRDefault="008974A0" w:rsidP="008974A0">
      <w:r w:rsidRPr="008974A0">
        <w:t>One aspect I strongly align with is the emphasis on continuous learning and improvement. I believe that progress comes from consistently refining one’s skills and mindset, rather than aiming for quick success. I was also impressed by NGK’s respect for teamwork and diversity, as collaboration across different backgrounds is crucial for solving complex problems.</w:t>
      </w:r>
    </w:p>
    <w:p w14:paraId="7BD9A671" w14:textId="6D51D3EF" w:rsidR="00511F93" w:rsidRDefault="008974A0" w:rsidP="008974A0">
      <w:r w:rsidRPr="008974A0">
        <w:t>Overall, NGK’s philosophy reflects values of responsibility, learning, and contribution to society, which I personally find meaningful and inspiring as a student preparing to grow as an engineer.</w:t>
      </w:r>
    </w:p>
    <w:sectPr w:rsidR="00511F9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40D6B49"/>
    <w:multiLevelType w:val="multilevel"/>
    <w:tmpl w:val="2B6E9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72991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74A0"/>
    <w:rsid w:val="00050307"/>
    <w:rsid w:val="00067A51"/>
    <w:rsid w:val="00511F93"/>
    <w:rsid w:val="006566DA"/>
    <w:rsid w:val="006A591E"/>
    <w:rsid w:val="008974A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81FAD7"/>
  <w15:chartTrackingRefBased/>
  <w15:docId w15:val="{6B7BB476-0B5D-417E-B1AF-F7CC9AAC5D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5993316">
      <w:bodyDiv w:val="1"/>
      <w:marLeft w:val="0"/>
      <w:marRight w:val="0"/>
      <w:marTop w:val="0"/>
      <w:marBottom w:val="0"/>
      <w:divBdr>
        <w:top w:val="none" w:sz="0" w:space="0" w:color="auto"/>
        <w:left w:val="none" w:sz="0" w:space="0" w:color="auto"/>
        <w:bottom w:val="none" w:sz="0" w:space="0" w:color="auto"/>
        <w:right w:val="none" w:sz="0" w:space="0" w:color="auto"/>
      </w:divBdr>
    </w:div>
    <w:div w:id="15955547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196</Words>
  <Characters>1119</Characters>
  <Application>Microsoft Office Word</Application>
  <DocSecurity>0</DocSecurity>
  <Lines>9</Lines>
  <Paragraphs>2</Paragraphs>
  <ScaleCrop>false</ScaleCrop>
  <Company/>
  <LinksUpToDate>false</LinksUpToDate>
  <CharactersWithSpaces>1313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Shivam Rathaur</dc:creator>
  <cp:keywords/>
  <dc:description/>
  <cp:lastModifiedBy>Shivam Rathaur</cp:lastModifiedBy>
  <cp:revision>1</cp:revision>
  <dcterms:created xsi:type="dcterms:W3CDTF">2026-02-01T06:40:00Z</dcterms:created>
  <dcterms:modified xsi:type="dcterms:W3CDTF">2026-02-01T06:43:00Z</dcterms:modified>
</cp:coreProperties>
</file>