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What is a </w:t>
      </w:r>
      <w:proofErr w:type="spellStart"/>
      <w:r w:rsidRPr="008E40A8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 Notebook?</w:t>
      </w:r>
    </w:p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 is an open source web application that allows data scientists to create and share documents that include live code, equations, and other multimedia resources.</w:t>
      </w:r>
    </w:p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What are </w:t>
      </w:r>
      <w:proofErr w:type="spellStart"/>
      <w:r w:rsidRPr="008E40A8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 Notebooks used for?</w:t>
      </w:r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are used for all sorts of data science tasks such as exploratory data analysis (EDA), data cleaning and transformation, data visualization, statistical modeling, machine learning, and deep learning.</w:t>
      </w:r>
    </w:p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What are the benefits of using </w:t>
      </w:r>
      <w:proofErr w:type="spellStart"/>
      <w:r w:rsidRPr="008E40A8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 Notebooks?</w:t>
      </w:r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are especially useful for "showing the work" that your data team has done through a combination of code, markdown, links, and images. They are easy to use and can be run cell by cell to better understand what the code does.</w:t>
      </w:r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can also be converted to a number of standard output formats (HTML,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, PDF,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ReStructuredText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>, Markdown, Python) through the web interface. This flexibility makes it easy for data scientists to share their work with others.</w:t>
      </w:r>
    </w:p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How do </w:t>
      </w:r>
      <w:proofErr w:type="spellStart"/>
      <w:r w:rsidRPr="008E40A8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 Notebooks work?</w:t>
      </w:r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r w:rsidRPr="008E40A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 has two components: a front-end web page and a back-end kernel. The front-end web page allows data scientists to enter programming code or text in rectangular "cells." The browser then passes the code to the back-end kernel which runs the code and returns the results.</w:t>
      </w:r>
    </w:p>
    <w:p w:rsidR="0053485F" w:rsidRPr="008E40A8" w:rsidRDefault="0053485F" w:rsidP="005348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What are the downsides of using </w:t>
      </w:r>
      <w:proofErr w:type="spellStart"/>
      <w:r w:rsidRPr="008E40A8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b/>
          <w:bCs/>
          <w:sz w:val="24"/>
          <w:szCs w:val="24"/>
        </w:rPr>
        <w:t xml:space="preserve"> Notebooks?</w:t>
      </w:r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40A8">
        <w:rPr>
          <w:rFonts w:ascii="Times New Roman" w:hAnsi="Times New Roman" w:cs="Times New Roman"/>
          <w:sz w:val="24"/>
          <w:szCs w:val="24"/>
        </w:rPr>
        <w:t>Difficult to maintain and keep in sync when collaboratively working on code.</w:t>
      </w:r>
      <w:proofErr w:type="gramEnd"/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40A8">
        <w:rPr>
          <w:rFonts w:ascii="Times New Roman" w:hAnsi="Times New Roman" w:cs="Times New Roman"/>
          <w:sz w:val="24"/>
          <w:szCs w:val="24"/>
        </w:rPr>
        <w:t xml:space="preserve">Difficult to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operationalize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your code when using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as they don't feature any built-in integration or tools for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operationalizing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your machine learning models.</w:t>
      </w:r>
      <w:proofErr w:type="gramEnd"/>
    </w:p>
    <w:p w:rsidR="0053485F" w:rsidRPr="008E40A8" w:rsidRDefault="0053485F" w:rsidP="0053485F">
      <w:pPr>
        <w:rPr>
          <w:rFonts w:ascii="Times New Roman" w:hAnsi="Times New Roman" w:cs="Times New Roman"/>
          <w:sz w:val="24"/>
          <w:szCs w:val="24"/>
        </w:rPr>
      </w:pPr>
      <w:r w:rsidRPr="008E40A8">
        <w:rPr>
          <w:rFonts w:ascii="Times New Roman" w:hAnsi="Times New Roman" w:cs="Times New Roman"/>
          <w:sz w:val="24"/>
          <w:szCs w:val="24"/>
        </w:rPr>
        <w:t xml:space="preserve">Difficult to scale —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are designed for single-node data science. If your data is too big to fit in your computer's memory, using </w:t>
      </w:r>
      <w:proofErr w:type="spellStart"/>
      <w:r w:rsidRPr="008E40A8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E40A8">
        <w:rPr>
          <w:rFonts w:ascii="Times New Roman" w:hAnsi="Times New Roman" w:cs="Times New Roman"/>
          <w:sz w:val="24"/>
          <w:szCs w:val="24"/>
        </w:rPr>
        <w:t xml:space="preserve"> notebooks becomes significantly more difficult.</w:t>
      </w:r>
    </w:p>
    <w:p w:rsidR="008E40A8" w:rsidRPr="008E40A8" w:rsidRDefault="008E40A8" w:rsidP="008E4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222AA0" w:rsidRPr="008E40A8" w:rsidRDefault="008E40A8" w:rsidP="008E4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0A8">
        <w:rPr>
          <w:rFonts w:ascii="Times New Roman" w:hAnsi="Times New Roman" w:cs="Times New Roman"/>
          <w:b/>
          <w:bCs/>
          <w:sz w:val="24"/>
          <w:szCs w:val="24"/>
        </w:rPr>
        <w:t>https://www.databricks.com/glossary/jupyter-notebook</w:t>
      </w:r>
    </w:p>
    <w:sectPr w:rsidR="00222AA0" w:rsidRPr="008E40A8" w:rsidSect="007A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53485F"/>
    <w:rsid w:val="001B5433"/>
    <w:rsid w:val="0053485F"/>
    <w:rsid w:val="007A62BE"/>
    <w:rsid w:val="007E7318"/>
    <w:rsid w:val="008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2023-11-16T21:03:00Z</dcterms:created>
  <dcterms:modified xsi:type="dcterms:W3CDTF">2023-11-16T21:05:00Z</dcterms:modified>
</cp:coreProperties>
</file>