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81D05" w14:textId="77777777" w:rsidR="00B05AB5" w:rsidRDefault="00B05AB5" w:rsidP="00B05AB5">
      <w:r w:rsidRPr="004740A7">
        <w:rPr>
          <w:rFonts w:ascii="Times New Roman"/>
          <w:noProof/>
          <w:color w:val="EE0000"/>
          <w:sz w:val="20"/>
        </w:rPr>
        <w:drawing>
          <wp:inline distT="0" distB="0" distL="0" distR="0" wp14:anchorId="6708F34A" wp14:editId="5D6A5B3D">
            <wp:extent cx="5460883" cy="60693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83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E0BCD" w14:textId="77777777" w:rsidR="00B05AB5" w:rsidRDefault="00B05AB5" w:rsidP="00B05AB5">
      <w:pPr>
        <w:spacing w:before="1"/>
        <w:rPr>
          <w:rFonts w:ascii="Times New Roman"/>
          <w:color w:val="000000" w:themeColor="text1"/>
        </w:rPr>
      </w:pPr>
      <w:r>
        <w:rPr>
          <w:rFonts w:ascii="Times New Roman"/>
          <w:color w:val="EE0000"/>
        </w:rPr>
        <w:t xml:space="preserve">                           </w:t>
      </w:r>
      <w:r w:rsidRPr="001418EE">
        <w:rPr>
          <w:rFonts w:ascii="Times New Roman"/>
          <w:color w:val="000000" w:themeColor="text1"/>
        </w:rPr>
        <w:t xml:space="preserve">STUDENT CASE STUDY EXECUTION REPORT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B05AB5" w14:paraId="2B939B0A" w14:textId="77777777" w:rsidTr="0001605D">
        <w:tc>
          <w:tcPr>
            <w:tcW w:w="2547" w:type="dxa"/>
          </w:tcPr>
          <w:p w14:paraId="0167A027" w14:textId="77777777" w:rsidR="00B05AB5" w:rsidRDefault="00B05AB5" w:rsidP="0001605D">
            <w:pPr>
              <w:spacing w:before="1"/>
              <w:rPr>
                <w:rFonts w:ascii="Times New Roman"/>
                <w:color w:val="000000" w:themeColor="text1"/>
              </w:rPr>
            </w:pPr>
            <w:r>
              <w:rPr>
                <w:rFonts w:ascii="Times New Roman"/>
                <w:color w:val="000000" w:themeColor="text1"/>
              </w:rPr>
              <w:t>Department</w:t>
            </w:r>
          </w:p>
        </w:tc>
        <w:tc>
          <w:tcPr>
            <w:tcW w:w="6469" w:type="dxa"/>
          </w:tcPr>
          <w:p w14:paraId="7F77A220" w14:textId="77777777" w:rsidR="00B05AB5" w:rsidRDefault="00B05AB5" w:rsidP="0001605D">
            <w:pPr>
              <w:spacing w:before="1"/>
              <w:rPr>
                <w:rFonts w:ascii="Times New Roman"/>
                <w:color w:val="000000" w:themeColor="text1"/>
              </w:rPr>
            </w:pPr>
            <w:r>
              <w:rPr>
                <w:rFonts w:ascii="Times New Roman"/>
                <w:color w:val="000000" w:themeColor="text1"/>
              </w:rPr>
              <w:t>FED</w:t>
            </w:r>
          </w:p>
        </w:tc>
      </w:tr>
      <w:tr w:rsidR="00B05AB5" w14:paraId="110E1899" w14:textId="77777777" w:rsidTr="0001605D">
        <w:tc>
          <w:tcPr>
            <w:tcW w:w="2547" w:type="dxa"/>
          </w:tcPr>
          <w:p w14:paraId="58AFA5EC" w14:textId="77777777" w:rsidR="00B05AB5" w:rsidRDefault="00B05AB5" w:rsidP="0001605D">
            <w:pPr>
              <w:spacing w:before="1"/>
              <w:rPr>
                <w:rFonts w:ascii="Times New Roman"/>
                <w:color w:val="000000" w:themeColor="text1"/>
              </w:rPr>
            </w:pPr>
            <w:r>
              <w:rPr>
                <w:rFonts w:ascii="Times New Roman"/>
                <w:color w:val="000000" w:themeColor="text1"/>
              </w:rPr>
              <w:t>Subject</w:t>
            </w:r>
          </w:p>
        </w:tc>
        <w:tc>
          <w:tcPr>
            <w:tcW w:w="6469" w:type="dxa"/>
          </w:tcPr>
          <w:p w14:paraId="657D4006" w14:textId="77777777" w:rsidR="00B05AB5" w:rsidRDefault="00B05AB5" w:rsidP="0001605D">
            <w:pPr>
              <w:spacing w:before="1"/>
              <w:rPr>
                <w:rFonts w:ascii="Times New Roman"/>
                <w:color w:val="000000" w:themeColor="text1"/>
              </w:rPr>
            </w:pPr>
            <w:r>
              <w:rPr>
                <w:rFonts w:ascii="Times New Roman"/>
                <w:color w:val="000000" w:themeColor="text1"/>
              </w:rPr>
              <w:t>DSA-2</w:t>
            </w:r>
          </w:p>
        </w:tc>
      </w:tr>
      <w:tr w:rsidR="00B05AB5" w14:paraId="155CE635" w14:textId="77777777" w:rsidTr="0001605D">
        <w:tc>
          <w:tcPr>
            <w:tcW w:w="2547" w:type="dxa"/>
          </w:tcPr>
          <w:p w14:paraId="64D26711" w14:textId="77777777" w:rsidR="00B05AB5" w:rsidRDefault="00B05AB5" w:rsidP="0001605D">
            <w:pPr>
              <w:spacing w:before="1"/>
              <w:rPr>
                <w:rFonts w:ascii="Times New Roman"/>
                <w:color w:val="000000" w:themeColor="text1"/>
              </w:rPr>
            </w:pPr>
            <w:r>
              <w:rPr>
                <w:rFonts w:ascii="Times New Roman"/>
                <w:color w:val="000000" w:themeColor="text1"/>
              </w:rPr>
              <w:t>Academic Year</w:t>
            </w:r>
          </w:p>
        </w:tc>
        <w:tc>
          <w:tcPr>
            <w:tcW w:w="6469" w:type="dxa"/>
          </w:tcPr>
          <w:p w14:paraId="76C8EDEF" w14:textId="77777777" w:rsidR="00B05AB5" w:rsidRDefault="00B05AB5" w:rsidP="0001605D">
            <w:pPr>
              <w:spacing w:before="1"/>
              <w:rPr>
                <w:rFonts w:ascii="Times New Roman"/>
                <w:color w:val="000000" w:themeColor="text1"/>
              </w:rPr>
            </w:pPr>
            <w:r>
              <w:rPr>
                <w:rFonts w:ascii="Times New Roman"/>
                <w:color w:val="000000" w:themeColor="text1"/>
              </w:rPr>
              <w:t>I-III Semester (2025-26)</w:t>
            </w:r>
          </w:p>
        </w:tc>
      </w:tr>
      <w:tr w:rsidR="00B05AB5" w14:paraId="67644B65" w14:textId="77777777" w:rsidTr="0001605D">
        <w:tc>
          <w:tcPr>
            <w:tcW w:w="2547" w:type="dxa"/>
          </w:tcPr>
          <w:p w14:paraId="27F846D0" w14:textId="77777777" w:rsidR="00B05AB5" w:rsidRDefault="00B05AB5" w:rsidP="0001605D">
            <w:pPr>
              <w:spacing w:before="1"/>
              <w:rPr>
                <w:rFonts w:ascii="Times New Roman"/>
                <w:color w:val="000000" w:themeColor="text1"/>
              </w:rPr>
            </w:pPr>
            <w:r>
              <w:rPr>
                <w:rFonts w:ascii="Times New Roman"/>
                <w:color w:val="000000" w:themeColor="text1"/>
              </w:rPr>
              <w:t>Faculty Name</w:t>
            </w:r>
          </w:p>
        </w:tc>
        <w:tc>
          <w:tcPr>
            <w:tcW w:w="6469" w:type="dxa"/>
          </w:tcPr>
          <w:p w14:paraId="7AC15EF1" w14:textId="77777777" w:rsidR="00B05AB5" w:rsidRDefault="00B05AB5" w:rsidP="0001605D">
            <w:pPr>
              <w:spacing w:before="1"/>
              <w:rPr>
                <w:rFonts w:ascii="Times New Roman"/>
                <w:color w:val="000000" w:themeColor="text1"/>
              </w:rPr>
            </w:pPr>
            <w:r>
              <w:rPr>
                <w:rFonts w:ascii="Times New Roman"/>
                <w:color w:val="000000" w:themeColor="text1"/>
              </w:rPr>
              <w:t>Ms. Alluri Swathi</w:t>
            </w:r>
          </w:p>
        </w:tc>
      </w:tr>
      <w:tr w:rsidR="00B05AB5" w14:paraId="52D2B4F1" w14:textId="77777777" w:rsidTr="0001605D">
        <w:tc>
          <w:tcPr>
            <w:tcW w:w="2547" w:type="dxa"/>
          </w:tcPr>
          <w:p w14:paraId="0DAD47AC" w14:textId="77777777" w:rsidR="00B05AB5" w:rsidRDefault="00B05AB5" w:rsidP="0001605D">
            <w:pPr>
              <w:spacing w:before="1"/>
              <w:rPr>
                <w:rFonts w:ascii="Times New Roman"/>
                <w:color w:val="000000" w:themeColor="text1"/>
              </w:rPr>
            </w:pPr>
            <w:r>
              <w:rPr>
                <w:rFonts w:ascii="Times New Roman"/>
                <w:color w:val="000000" w:themeColor="text1"/>
              </w:rPr>
              <w:t>Student Name</w:t>
            </w:r>
          </w:p>
        </w:tc>
        <w:tc>
          <w:tcPr>
            <w:tcW w:w="6469" w:type="dxa"/>
          </w:tcPr>
          <w:p w14:paraId="4BA34D20" w14:textId="77777777" w:rsidR="00B05AB5" w:rsidRDefault="00B05AB5" w:rsidP="0001605D">
            <w:pPr>
              <w:spacing w:before="1"/>
              <w:rPr>
                <w:rFonts w:ascii="Times New Roman"/>
                <w:color w:val="000000" w:themeColor="text1"/>
              </w:rPr>
            </w:pPr>
            <w:r w:rsidRPr="00C31F87">
              <w:rPr>
                <w:rFonts w:ascii="Times New Roman"/>
                <w:color w:val="000000" w:themeColor="text1"/>
              </w:rPr>
              <w:t>Shivam Tiwari</w:t>
            </w:r>
          </w:p>
        </w:tc>
      </w:tr>
      <w:tr w:rsidR="00B05AB5" w14:paraId="0D9A48D5" w14:textId="77777777" w:rsidTr="0001605D">
        <w:tc>
          <w:tcPr>
            <w:tcW w:w="2547" w:type="dxa"/>
          </w:tcPr>
          <w:p w14:paraId="7874661A" w14:textId="77777777" w:rsidR="00B05AB5" w:rsidRDefault="00B05AB5" w:rsidP="0001605D">
            <w:pPr>
              <w:spacing w:before="1"/>
              <w:rPr>
                <w:rFonts w:ascii="Times New Roman"/>
                <w:color w:val="000000" w:themeColor="text1"/>
              </w:rPr>
            </w:pPr>
            <w:r>
              <w:rPr>
                <w:rFonts w:ascii="Times New Roman"/>
                <w:color w:val="000000" w:themeColor="text1"/>
              </w:rPr>
              <w:t>Roll Number</w:t>
            </w:r>
          </w:p>
        </w:tc>
        <w:tc>
          <w:tcPr>
            <w:tcW w:w="6469" w:type="dxa"/>
          </w:tcPr>
          <w:p w14:paraId="247DEA82" w14:textId="77777777" w:rsidR="00B05AB5" w:rsidRDefault="00B05AB5" w:rsidP="0001605D">
            <w:pPr>
              <w:spacing w:before="1"/>
              <w:rPr>
                <w:rFonts w:ascii="Times New Roman"/>
                <w:color w:val="000000" w:themeColor="text1"/>
              </w:rPr>
            </w:pPr>
            <w:r>
              <w:rPr>
                <w:rFonts w:ascii="Times New Roman"/>
                <w:color w:val="000000" w:themeColor="text1"/>
              </w:rPr>
              <w:t>2520080026</w:t>
            </w:r>
          </w:p>
        </w:tc>
      </w:tr>
      <w:tr w:rsidR="00B05AB5" w14:paraId="4A95B07B" w14:textId="77777777" w:rsidTr="0001605D">
        <w:tc>
          <w:tcPr>
            <w:tcW w:w="2547" w:type="dxa"/>
          </w:tcPr>
          <w:p w14:paraId="72E8D16B" w14:textId="77777777" w:rsidR="00B05AB5" w:rsidRDefault="00B05AB5" w:rsidP="0001605D">
            <w:pPr>
              <w:spacing w:before="1"/>
              <w:rPr>
                <w:rFonts w:ascii="Times New Roman"/>
                <w:color w:val="000000" w:themeColor="text1"/>
              </w:rPr>
            </w:pPr>
            <w:r>
              <w:rPr>
                <w:rFonts w:ascii="Times New Roman"/>
                <w:color w:val="000000" w:themeColor="text1"/>
              </w:rPr>
              <w:t>Branch</w:t>
            </w:r>
          </w:p>
        </w:tc>
        <w:tc>
          <w:tcPr>
            <w:tcW w:w="6469" w:type="dxa"/>
          </w:tcPr>
          <w:p w14:paraId="68B6DEFE" w14:textId="77777777" w:rsidR="00B05AB5" w:rsidRDefault="00B05AB5" w:rsidP="0001605D">
            <w:pPr>
              <w:spacing w:before="1"/>
              <w:rPr>
                <w:rFonts w:ascii="Times New Roman"/>
                <w:color w:val="000000" w:themeColor="text1"/>
              </w:rPr>
            </w:pPr>
            <w:r>
              <w:rPr>
                <w:rFonts w:ascii="Times New Roman"/>
                <w:color w:val="000000" w:themeColor="text1"/>
              </w:rPr>
              <w:t>AI&amp;DS</w:t>
            </w:r>
          </w:p>
        </w:tc>
      </w:tr>
      <w:tr w:rsidR="00B05AB5" w14:paraId="585E0BD6" w14:textId="77777777" w:rsidTr="0001605D">
        <w:tc>
          <w:tcPr>
            <w:tcW w:w="2547" w:type="dxa"/>
          </w:tcPr>
          <w:p w14:paraId="6BA04256" w14:textId="77777777" w:rsidR="00B05AB5" w:rsidRDefault="00B05AB5" w:rsidP="0001605D">
            <w:pPr>
              <w:spacing w:before="1"/>
              <w:rPr>
                <w:rFonts w:ascii="Times New Roman"/>
                <w:color w:val="000000" w:themeColor="text1"/>
              </w:rPr>
            </w:pPr>
            <w:r>
              <w:rPr>
                <w:rFonts w:ascii="Times New Roman"/>
                <w:color w:val="000000" w:themeColor="text1"/>
              </w:rPr>
              <w:t>Course Outcome</w:t>
            </w:r>
          </w:p>
        </w:tc>
        <w:tc>
          <w:tcPr>
            <w:tcW w:w="6469" w:type="dxa"/>
          </w:tcPr>
          <w:p w14:paraId="7E1DCD68" w14:textId="1A50A6F5" w:rsidR="00B05AB5" w:rsidRDefault="00B05AB5" w:rsidP="0001605D">
            <w:pPr>
              <w:spacing w:before="1"/>
              <w:rPr>
                <w:rFonts w:ascii="Times New Roman"/>
                <w:color w:val="000000" w:themeColor="text1"/>
              </w:rPr>
            </w:pPr>
            <w:r>
              <w:rPr>
                <w:rFonts w:ascii="Times New Roman"/>
                <w:color w:val="000000" w:themeColor="text1"/>
              </w:rPr>
              <w:t>CO</w:t>
            </w:r>
            <w:r>
              <w:rPr>
                <w:rFonts w:ascii="Times New Roman"/>
                <w:color w:val="000000" w:themeColor="text1"/>
              </w:rPr>
              <w:t>4</w:t>
            </w:r>
          </w:p>
        </w:tc>
      </w:tr>
    </w:tbl>
    <w:p w14:paraId="2AF8F0BA" w14:textId="77777777" w:rsidR="00B05AB5" w:rsidRDefault="00B05AB5" w:rsidP="00B05AB5">
      <w:pPr>
        <w:spacing w:before="1"/>
        <w:rPr>
          <w:rFonts w:ascii="Times New Roman"/>
          <w:color w:val="000000" w:themeColor="text1"/>
        </w:rPr>
      </w:pPr>
      <w:r>
        <w:rPr>
          <w:rFonts w:ascii="Times New Roman"/>
          <w:color w:val="000000" w:themeColor="text1"/>
        </w:rPr>
        <w:t xml:space="preserve">  </w:t>
      </w:r>
    </w:p>
    <w:p w14:paraId="4DDDA262" w14:textId="0A66A432" w:rsidR="00BB5781" w:rsidRDefault="00B05AB5" w:rsidP="00BB5781">
      <w:pPr>
        <w:spacing w:before="1"/>
        <w:rPr>
          <w:rFonts w:ascii="Times New Roman"/>
          <w:b/>
          <w:bCs/>
          <w:color w:val="000000" w:themeColor="text1"/>
        </w:rPr>
      </w:pPr>
      <w:r w:rsidRPr="001418EE">
        <w:rPr>
          <w:rFonts w:ascii="Times New Roman"/>
          <w:b/>
          <w:bCs/>
          <w:color w:val="000000" w:themeColor="text1"/>
        </w:rPr>
        <w:t>Case Study Topic:</w:t>
      </w:r>
      <w:r>
        <w:rPr>
          <w:rFonts w:ascii="Times New Roman"/>
          <w:b/>
          <w:bCs/>
          <w:color w:val="000000" w:themeColor="text1"/>
        </w:rPr>
        <w:t xml:space="preserve"> </w:t>
      </w:r>
      <w:proofErr w:type="spellStart"/>
      <w:r w:rsidR="00BB5781" w:rsidRPr="00BB5781">
        <w:rPr>
          <w:rFonts w:ascii="Times New Roman"/>
          <w:color w:val="000000" w:themeColor="text1"/>
        </w:rPr>
        <w:t>EventSphere</w:t>
      </w:r>
      <w:proofErr w:type="spellEnd"/>
      <w:r w:rsidR="00BB5781" w:rsidRPr="00BB5781">
        <w:rPr>
          <w:rFonts w:ascii="Times New Roman"/>
          <w:color w:val="000000" w:themeColor="text1"/>
        </w:rPr>
        <w:t xml:space="preserve"> </w:t>
      </w:r>
      <w:r w:rsidR="00BB5781" w:rsidRPr="00BB5781">
        <w:rPr>
          <w:rFonts w:ascii="Times New Roman"/>
          <w:color w:val="000000" w:themeColor="text1"/>
        </w:rPr>
        <w:t>–</w:t>
      </w:r>
      <w:r w:rsidR="00BB5781" w:rsidRPr="00BB5781">
        <w:rPr>
          <w:rFonts w:ascii="Times New Roman"/>
          <w:color w:val="000000" w:themeColor="text1"/>
        </w:rPr>
        <w:t xml:space="preserve"> Smart Event Planning &amp; Management System Using Shortest Path Algorithms</w:t>
      </w:r>
      <w:r w:rsidR="00BB5781" w:rsidRPr="00BB5781">
        <w:rPr>
          <w:rFonts w:ascii="Times New Roman"/>
          <w:b/>
          <w:bCs/>
          <w:color w:val="000000" w:themeColor="text1"/>
        </w:rPr>
        <w:t xml:space="preserve"> </w:t>
      </w:r>
    </w:p>
    <w:p w14:paraId="192DA7E6" w14:textId="799B1766" w:rsidR="00B05AB5" w:rsidRDefault="00B05AB5" w:rsidP="00BB5781">
      <w:pPr>
        <w:spacing w:before="1"/>
        <w:rPr>
          <w:rFonts w:ascii="Times New Roman"/>
          <w:b/>
          <w:bCs/>
          <w:color w:val="000000" w:themeColor="text1"/>
        </w:rPr>
      </w:pPr>
      <w:r w:rsidRPr="001418EE">
        <w:rPr>
          <w:rFonts w:ascii="Times New Roman"/>
          <w:b/>
          <w:bCs/>
          <w:color w:val="000000" w:themeColor="text1"/>
        </w:rPr>
        <w:t>Work Done Summary</w:t>
      </w:r>
      <w:r>
        <w:rPr>
          <w:rFonts w:ascii="Times New Roman"/>
          <w:b/>
          <w:bCs/>
          <w:color w:val="000000" w:themeColor="text1"/>
        </w:rPr>
        <w:t>:</w:t>
      </w:r>
    </w:p>
    <w:p w14:paraId="420A445B" w14:textId="77777777" w:rsidR="00BB5781" w:rsidRPr="00BB5781" w:rsidRDefault="00BB5781" w:rsidP="00BB5781">
      <w:pPr>
        <w:spacing w:before="73" w:after="1"/>
        <w:rPr>
          <w:rFonts w:ascii="Times New Roman"/>
          <w:color w:val="000000" w:themeColor="text1"/>
        </w:rPr>
      </w:pPr>
      <w:r w:rsidRPr="00BB5781">
        <w:rPr>
          <w:rFonts w:ascii="Times New Roman"/>
          <w:color w:val="000000" w:themeColor="text1"/>
        </w:rPr>
        <w:t>The application of Dijkstra</w:t>
      </w:r>
      <w:r w:rsidRPr="00BB5781">
        <w:rPr>
          <w:rFonts w:ascii="Times New Roman"/>
          <w:color w:val="000000" w:themeColor="text1"/>
        </w:rPr>
        <w:t>’</w:t>
      </w:r>
      <w:r w:rsidRPr="00BB5781">
        <w:rPr>
          <w:rFonts w:ascii="Times New Roman"/>
          <w:color w:val="000000" w:themeColor="text1"/>
        </w:rPr>
        <w:t>s Algorithm, Bellman-Ford Algorithm, and Floyd-</w:t>
      </w:r>
      <w:proofErr w:type="spellStart"/>
      <w:r w:rsidRPr="00BB5781">
        <w:rPr>
          <w:rFonts w:ascii="Times New Roman"/>
          <w:color w:val="000000" w:themeColor="text1"/>
        </w:rPr>
        <w:t>Warshall</w:t>
      </w:r>
      <w:proofErr w:type="spellEnd"/>
      <w:r w:rsidRPr="00BB5781">
        <w:rPr>
          <w:rFonts w:ascii="Times New Roman"/>
          <w:color w:val="000000" w:themeColor="text1"/>
        </w:rPr>
        <w:t xml:space="preserve"> Algorithm in optimizing event logistics and route planning within the </w:t>
      </w:r>
      <w:proofErr w:type="spellStart"/>
      <w:r w:rsidRPr="00BB5781">
        <w:rPr>
          <w:rFonts w:ascii="Times New Roman"/>
          <w:color w:val="000000" w:themeColor="text1"/>
        </w:rPr>
        <w:t>EventSphere</w:t>
      </w:r>
      <w:proofErr w:type="spellEnd"/>
      <w:r w:rsidRPr="00BB5781">
        <w:rPr>
          <w:rFonts w:ascii="Times New Roman"/>
          <w:color w:val="000000" w:themeColor="text1"/>
        </w:rPr>
        <w:t xml:space="preserve"> Smart Event Management System.</w:t>
      </w:r>
    </w:p>
    <w:p w14:paraId="1EED39AB" w14:textId="77777777" w:rsidR="00BB5781" w:rsidRPr="00BB5781" w:rsidRDefault="00BB5781" w:rsidP="00BB5781">
      <w:pPr>
        <w:spacing w:before="73" w:after="1"/>
        <w:rPr>
          <w:rFonts w:ascii="Times New Roman"/>
          <w:color w:val="000000" w:themeColor="text1"/>
        </w:rPr>
      </w:pPr>
      <w:r w:rsidRPr="00BB5781">
        <w:rPr>
          <w:rFonts w:ascii="Times New Roman"/>
          <w:color w:val="000000" w:themeColor="text1"/>
        </w:rPr>
        <w:t>The system was designed to manage multiple event venues, transport routes, and delivery paths for resources such as catering, decorations, and participant transportation. Each venue is represented as a graph node, while travel paths between venues are represented as weighted edges.</w:t>
      </w:r>
    </w:p>
    <w:p w14:paraId="0DCA0A19" w14:textId="77777777" w:rsidR="00BB5781" w:rsidRPr="00BB5781" w:rsidRDefault="00BB5781" w:rsidP="00BB5781">
      <w:pPr>
        <w:spacing w:before="73" w:after="1"/>
        <w:rPr>
          <w:rFonts w:ascii="Times New Roman"/>
          <w:color w:val="000000" w:themeColor="text1"/>
        </w:rPr>
      </w:pPr>
      <w:r w:rsidRPr="00BB5781">
        <w:rPr>
          <w:rFonts w:ascii="Times New Roman"/>
          <w:color w:val="000000" w:themeColor="text1"/>
        </w:rPr>
        <w:t>Three shortest-path algorithms were implemented to compare their performance and correctness in different graph conditions:</w:t>
      </w:r>
    </w:p>
    <w:p w14:paraId="1AF224AC" w14:textId="77777777" w:rsidR="00BB5781" w:rsidRPr="00BB5781" w:rsidRDefault="00BB5781" w:rsidP="00BB5781">
      <w:pPr>
        <w:numPr>
          <w:ilvl w:val="0"/>
          <w:numId w:val="3"/>
        </w:numPr>
        <w:spacing w:before="73" w:after="1"/>
        <w:rPr>
          <w:rFonts w:ascii="Times New Roman"/>
          <w:color w:val="000000" w:themeColor="text1"/>
        </w:rPr>
      </w:pPr>
      <w:r w:rsidRPr="00BB5781">
        <w:rPr>
          <w:rFonts w:ascii="Times New Roman"/>
          <w:color w:val="000000" w:themeColor="text1"/>
        </w:rPr>
        <w:t>Dijkstra</w:t>
      </w:r>
      <w:r w:rsidRPr="00BB5781">
        <w:rPr>
          <w:rFonts w:ascii="Times New Roman"/>
          <w:color w:val="000000" w:themeColor="text1"/>
        </w:rPr>
        <w:t>’</w:t>
      </w:r>
      <w:r w:rsidRPr="00BB5781">
        <w:rPr>
          <w:rFonts w:ascii="Times New Roman"/>
          <w:color w:val="000000" w:themeColor="text1"/>
        </w:rPr>
        <w:t xml:space="preserve">s Algorithm for positive-weighted graphs </w:t>
      </w:r>
    </w:p>
    <w:p w14:paraId="567587D1" w14:textId="77777777" w:rsidR="00BB5781" w:rsidRPr="00BB5781" w:rsidRDefault="00BB5781" w:rsidP="00BB5781">
      <w:pPr>
        <w:numPr>
          <w:ilvl w:val="0"/>
          <w:numId w:val="3"/>
        </w:numPr>
        <w:spacing w:before="73" w:after="1"/>
        <w:rPr>
          <w:rFonts w:ascii="Times New Roman"/>
          <w:color w:val="000000" w:themeColor="text1"/>
        </w:rPr>
      </w:pPr>
      <w:r w:rsidRPr="00BB5781">
        <w:rPr>
          <w:rFonts w:ascii="Times New Roman"/>
          <w:color w:val="000000" w:themeColor="text1"/>
        </w:rPr>
        <w:t xml:space="preserve">Bellman-Ford Algorithm for graphs containing negative weights </w:t>
      </w:r>
    </w:p>
    <w:p w14:paraId="75E832A4" w14:textId="77777777" w:rsidR="00BB5781" w:rsidRPr="00BB5781" w:rsidRDefault="00BB5781" w:rsidP="00BB5781">
      <w:pPr>
        <w:numPr>
          <w:ilvl w:val="0"/>
          <w:numId w:val="3"/>
        </w:numPr>
        <w:spacing w:before="73" w:after="1"/>
        <w:rPr>
          <w:rFonts w:ascii="Times New Roman"/>
          <w:color w:val="000000" w:themeColor="text1"/>
        </w:rPr>
      </w:pPr>
      <w:r w:rsidRPr="00BB5781">
        <w:rPr>
          <w:rFonts w:ascii="Times New Roman"/>
          <w:color w:val="000000" w:themeColor="text1"/>
        </w:rPr>
        <w:t>Floyd-</w:t>
      </w:r>
      <w:proofErr w:type="spellStart"/>
      <w:r w:rsidRPr="00BB5781">
        <w:rPr>
          <w:rFonts w:ascii="Times New Roman"/>
          <w:color w:val="000000" w:themeColor="text1"/>
        </w:rPr>
        <w:t>Warshall</w:t>
      </w:r>
      <w:proofErr w:type="spellEnd"/>
      <w:r w:rsidRPr="00BB5781">
        <w:rPr>
          <w:rFonts w:ascii="Times New Roman"/>
          <w:color w:val="000000" w:themeColor="text1"/>
        </w:rPr>
        <w:t xml:space="preserve"> Algorithm for all-pairs shortest path analysis</w:t>
      </w:r>
    </w:p>
    <w:p w14:paraId="1092C19A" w14:textId="77777777" w:rsidR="00B05AB5" w:rsidRDefault="00B05AB5" w:rsidP="00B05AB5">
      <w:pPr>
        <w:spacing w:before="73" w:after="1"/>
        <w:rPr>
          <w:rFonts w:ascii="Times New Roman"/>
          <w:b/>
          <w:bCs/>
          <w:color w:val="000000" w:themeColor="text1"/>
        </w:rPr>
      </w:pPr>
      <w:r>
        <w:rPr>
          <w:rFonts w:ascii="Times New Roman"/>
          <w:b/>
          <w:bCs/>
          <w:color w:val="000000" w:themeColor="text1"/>
        </w:rPr>
        <w:t>Implementation Details:</w:t>
      </w:r>
    </w:p>
    <w:p w14:paraId="518F4DF4" w14:textId="77777777" w:rsidR="00BB5781" w:rsidRPr="00BB5781" w:rsidRDefault="00BB5781" w:rsidP="00BB5781">
      <w:pPr>
        <w:numPr>
          <w:ilvl w:val="0"/>
          <w:numId w:val="4"/>
        </w:numPr>
        <w:spacing w:before="73" w:after="1"/>
        <w:rPr>
          <w:rFonts w:ascii="Times New Roman"/>
          <w:color w:val="000000" w:themeColor="text1"/>
        </w:rPr>
      </w:pPr>
      <w:r w:rsidRPr="00BB5781">
        <w:rPr>
          <w:rFonts w:ascii="Times New Roman"/>
          <w:color w:val="000000" w:themeColor="text1"/>
        </w:rPr>
        <w:t xml:space="preserve">Created Graph class using adjacency matrix and adjacency list to represent event venues and routes with weights (travel time/cost). </w:t>
      </w:r>
    </w:p>
    <w:p w14:paraId="01AE589F" w14:textId="77777777" w:rsidR="00BB5781" w:rsidRPr="00BB5781" w:rsidRDefault="00BB5781" w:rsidP="00BB5781">
      <w:pPr>
        <w:numPr>
          <w:ilvl w:val="0"/>
          <w:numId w:val="4"/>
        </w:numPr>
        <w:spacing w:before="73" w:after="1"/>
        <w:rPr>
          <w:rFonts w:ascii="Times New Roman"/>
          <w:color w:val="000000" w:themeColor="text1"/>
        </w:rPr>
      </w:pPr>
      <w:proofErr w:type="spellStart"/>
      <w:r w:rsidRPr="00BB5781">
        <w:rPr>
          <w:rFonts w:ascii="Times New Roman"/>
          <w:color w:val="000000" w:themeColor="text1"/>
        </w:rPr>
        <w:t>addEdge</w:t>
      </w:r>
      <w:proofErr w:type="spellEnd"/>
      <w:r w:rsidRPr="00BB5781">
        <w:rPr>
          <w:rFonts w:ascii="Times New Roman"/>
          <w:color w:val="000000" w:themeColor="text1"/>
        </w:rPr>
        <w:t xml:space="preserve">(u, v, w) method adds a weighted edge between two venues u and v. </w:t>
      </w:r>
    </w:p>
    <w:p w14:paraId="188A6A1C" w14:textId="77777777" w:rsidR="00BB5781" w:rsidRPr="00BB5781" w:rsidRDefault="00BB5781" w:rsidP="00BB5781">
      <w:pPr>
        <w:numPr>
          <w:ilvl w:val="0"/>
          <w:numId w:val="4"/>
        </w:numPr>
        <w:spacing w:before="73" w:after="1"/>
        <w:rPr>
          <w:rFonts w:ascii="Times New Roman"/>
          <w:color w:val="000000" w:themeColor="text1"/>
        </w:rPr>
      </w:pPr>
      <w:proofErr w:type="spellStart"/>
      <w:r w:rsidRPr="00BB5781">
        <w:rPr>
          <w:rFonts w:ascii="Times New Roman"/>
          <w:color w:val="000000" w:themeColor="text1"/>
        </w:rPr>
        <w:t>dijkstra</w:t>
      </w:r>
      <w:proofErr w:type="spellEnd"/>
      <w:r w:rsidRPr="00BB5781">
        <w:rPr>
          <w:rFonts w:ascii="Times New Roman"/>
          <w:color w:val="000000" w:themeColor="text1"/>
        </w:rPr>
        <w:t>(source) method computes shortest paths from the source to all other venues using Dijkstra</w:t>
      </w:r>
      <w:r w:rsidRPr="00BB5781">
        <w:rPr>
          <w:rFonts w:ascii="Times New Roman"/>
          <w:color w:val="000000" w:themeColor="text1"/>
        </w:rPr>
        <w:t>’</w:t>
      </w:r>
      <w:r w:rsidRPr="00BB5781">
        <w:rPr>
          <w:rFonts w:ascii="Times New Roman"/>
          <w:color w:val="000000" w:themeColor="text1"/>
        </w:rPr>
        <w:t xml:space="preserve">s Algorithm (works for positive weights). </w:t>
      </w:r>
    </w:p>
    <w:p w14:paraId="11157D4F" w14:textId="77777777" w:rsidR="00BB5781" w:rsidRPr="00BB5781" w:rsidRDefault="00BB5781" w:rsidP="00BB5781">
      <w:pPr>
        <w:numPr>
          <w:ilvl w:val="0"/>
          <w:numId w:val="4"/>
        </w:numPr>
        <w:spacing w:before="73" w:after="1"/>
        <w:rPr>
          <w:rFonts w:ascii="Times New Roman"/>
          <w:color w:val="000000" w:themeColor="text1"/>
        </w:rPr>
      </w:pPr>
      <w:proofErr w:type="spellStart"/>
      <w:r w:rsidRPr="00BB5781">
        <w:rPr>
          <w:rFonts w:ascii="Times New Roman"/>
          <w:color w:val="000000" w:themeColor="text1"/>
        </w:rPr>
        <w:t>bellmanFord</w:t>
      </w:r>
      <w:proofErr w:type="spellEnd"/>
      <w:r w:rsidRPr="00BB5781">
        <w:rPr>
          <w:rFonts w:ascii="Times New Roman"/>
          <w:color w:val="000000" w:themeColor="text1"/>
        </w:rPr>
        <w:t xml:space="preserve">(source) method computes shortest paths and detects negative weight cycles if present. </w:t>
      </w:r>
    </w:p>
    <w:p w14:paraId="0074EE9C" w14:textId="77777777" w:rsidR="00BB5781" w:rsidRPr="00BB5781" w:rsidRDefault="00BB5781" w:rsidP="00BB5781">
      <w:pPr>
        <w:numPr>
          <w:ilvl w:val="0"/>
          <w:numId w:val="4"/>
        </w:numPr>
        <w:spacing w:before="73" w:after="1"/>
        <w:rPr>
          <w:rFonts w:ascii="Times New Roman"/>
          <w:color w:val="000000" w:themeColor="text1"/>
        </w:rPr>
      </w:pPr>
      <w:r w:rsidRPr="00BB5781">
        <w:rPr>
          <w:rFonts w:ascii="Times New Roman"/>
          <w:color w:val="000000" w:themeColor="text1"/>
        </w:rPr>
        <w:t xml:space="preserve">relax(u, v, w, </w:t>
      </w:r>
      <w:proofErr w:type="spellStart"/>
      <w:r w:rsidRPr="00BB5781">
        <w:rPr>
          <w:rFonts w:ascii="Times New Roman"/>
          <w:color w:val="000000" w:themeColor="text1"/>
        </w:rPr>
        <w:t>dist</w:t>
      </w:r>
      <w:proofErr w:type="spellEnd"/>
      <w:r w:rsidRPr="00BB5781">
        <w:rPr>
          <w:rFonts w:ascii="Times New Roman"/>
          <w:color w:val="000000" w:themeColor="text1"/>
        </w:rPr>
        <w:t xml:space="preserve">[]) method updates the shortest distance if a better path is found during Bellman-Ford execution. </w:t>
      </w:r>
    </w:p>
    <w:p w14:paraId="20F27EE9" w14:textId="77777777" w:rsidR="00BB5781" w:rsidRPr="00BB5781" w:rsidRDefault="00BB5781" w:rsidP="00BB5781">
      <w:pPr>
        <w:numPr>
          <w:ilvl w:val="0"/>
          <w:numId w:val="4"/>
        </w:numPr>
        <w:spacing w:before="73" w:after="1"/>
        <w:rPr>
          <w:rFonts w:ascii="Times New Roman"/>
          <w:color w:val="000000" w:themeColor="text1"/>
        </w:rPr>
      </w:pPr>
      <w:proofErr w:type="spellStart"/>
      <w:r w:rsidRPr="00BB5781">
        <w:rPr>
          <w:rFonts w:ascii="Times New Roman"/>
          <w:color w:val="000000" w:themeColor="text1"/>
        </w:rPr>
        <w:lastRenderedPageBreak/>
        <w:t>floydWarshall</w:t>
      </w:r>
      <w:proofErr w:type="spellEnd"/>
      <w:r w:rsidRPr="00BB5781">
        <w:rPr>
          <w:rFonts w:ascii="Times New Roman"/>
          <w:color w:val="000000" w:themeColor="text1"/>
        </w:rPr>
        <w:t>() method computes shortest paths between all pairs of vertices using Floyd-</w:t>
      </w:r>
      <w:proofErr w:type="spellStart"/>
      <w:r w:rsidRPr="00BB5781">
        <w:rPr>
          <w:rFonts w:ascii="Times New Roman"/>
          <w:color w:val="000000" w:themeColor="text1"/>
        </w:rPr>
        <w:t>Warshall</w:t>
      </w:r>
      <w:proofErr w:type="spellEnd"/>
      <w:r w:rsidRPr="00BB5781">
        <w:rPr>
          <w:rFonts w:ascii="Times New Roman"/>
          <w:color w:val="000000" w:themeColor="text1"/>
        </w:rPr>
        <w:t xml:space="preserve"> Algorithm. </w:t>
      </w:r>
    </w:p>
    <w:p w14:paraId="11FB78E1" w14:textId="77777777" w:rsidR="00BB5781" w:rsidRPr="00BB5781" w:rsidRDefault="00BB5781" w:rsidP="00BB5781">
      <w:pPr>
        <w:numPr>
          <w:ilvl w:val="0"/>
          <w:numId w:val="4"/>
        </w:numPr>
        <w:spacing w:before="73" w:after="1"/>
        <w:rPr>
          <w:rFonts w:ascii="Times New Roman"/>
          <w:color w:val="000000" w:themeColor="text1"/>
        </w:rPr>
      </w:pPr>
      <w:proofErr w:type="spellStart"/>
      <w:r w:rsidRPr="00BB5781">
        <w:rPr>
          <w:rFonts w:ascii="Times New Roman"/>
          <w:color w:val="000000" w:themeColor="text1"/>
        </w:rPr>
        <w:t>printPath</w:t>
      </w:r>
      <w:proofErr w:type="spellEnd"/>
      <w:r w:rsidRPr="00BB5781">
        <w:rPr>
          <w:rFonts w:ascii="Times New Roman"/>
          <w:color w:val="000000" w:themeColor="text1"/>
        </w:rPr>
        <w:t xml:space="preserve">(parent[], j) method reconstructs and prints the shortest route from source to destination. </w:t>
      </w:r>
    </w:p>
    <w:p w14:paraId="7759129C" w14:textId="77777777" w:rsidR="00BB5781" w:rsidRPr="00BB5781" w:rsidRDefault="00BB5781" w:rsidP="00BB5781">
      <w:pPr>
        <w:numPr>
          <w:ilvl w:val="0"/>
          <w:numId w:val="4"/>
        </w:numPr>
        <w:spacing w:before="73" w:after="1"/>
        <w:rPr>
          <w:rFonts w:ascii="Times New Roman"/>
          <w:color w:val="000000" w:themeColor="text1"/>
        </w:rPr>
      </w:pPr>
      <w:proofErr w:type="spellStart"/>
      <w:r w:rsidRPr="00BB5781">
        <w:rPr>
          <w:rFonts w:ascii="Times New Roman"/>
          <w:color w:val="000000" w:themeColor="text1"/>
        </w:rPr>
        <w:t>printSolution</w:t>
      </w:r>
      <w:proofErr w:type="spellEnd"/>
      <w:r w:rsidRPr="00BB5781">
        <w:rPr>
          <w:rFonts w:ascii="Times New Roman"/>
          <w:color w:val="000000" w:themeColor="text1"/>
        </w:rPr>
        <w:t>(</w:t>
      </w:r>
      <w:proofErr w:type="spellStart"/>
      <w:r w:rsidRPr="00BB5781">
        <w:rPr>
          <w:rFonts w:ascii="Times New Roman"/>
          <w:color w:val="000000" w:themeColor="text1"/>
        </w:rPr>
        <w:t>dist</w:t>
      </w:r>
      <w:proofErr w:type="spellEnd"/>
      <w:r w:rsidRPr="00BB5781">
        <w:rPr>
          <w:rFonts w:ascii="Times New Roman"/>
          <w:color w:val="000000" w:themeColor="text1"/>
        </w:rPr>
        <w:t xml:space="preserve">[]) method displays the shortest distances from source to all event venues. </w:t>
      </w:r>
    </w:p>
    <w:p w14:paraId="2F2BDC14" w14:textId="77777777" w:rsidR="00BB5781" w:rsidRPr="00BB5781" w:rsidRDefault="00BB5781" w:rsidP="00BB5781">
      <w:pPr>
        <w:numPr>
          <w:ilvl w:val="0"/>
          <w:numId w:val="4"/>
        </w:numPr>
        <w:spacing w:before="73" w:after="1"/>
        <w:rPr>
          <w:rFonts w:ascii="Times New Roman"/>
          <w:color w:val="000000" w:themeColor="text1"/>
        </w:rPr>
      </w:pPr>
      <w:proofErr w:type="spellStart"/>
      <w:r w:rsidRPr="00BB5781">
        <w:rPr>
          <w:rFonts w:ascii="Times New Roman"/>
          <w:color w:val="000000" w:themeColor="text1"/>
        </w:rPr>
        <w:t>detectNegativeCycle</w:t>
      </w:r>
      <w:proofErr w:type="spellEnd"/>
      <w:r w:rsidRPr="00BB5781">
        <w:rPr>
          <w:rFonts w:ascii="Times New Roman"/>
          <w:color w:val="000000" w:themeColor="text1"/>
        </w:rPr>
        <w:t xml:space="preserve">() method checks whether the graph contains any negative weight cycle. </w:t>
      </w:r>
    </w:p>
    <w:p w14:paraId="40A6AEA0" w14:textId="77777777" w:rsidR="00BB5781" w:rsidRPr="00BB5781" w:rsidRDefault="00BB5781" w:rsidP="00BB5781">
      <w:pPr>
        <w:numPr>
          <w:ilvl w:val="0"/>
          <w:numId w:val="4"/>
        </w:numPr>
        <w:spacing w:before="73" w:after="1"/>
        <w:rPr>
          <w:rFonts w:ascii="Times New Roman"/>
          <w:color w:val="000000" w:themeColor="text1"/>
        </w:rPr>
      </w:pPr>
      <w:proofErr w:type="spellStart"/>
      <w:r w:rsidRPr="00BB5781">
        <w:rPr>
          <w:rFonts w:ascii="Times New Roman"/>
          <w:color w:val="000000" w:themeColor="text1"/>
        </w:rPr>
        <w:t>comparePerformance</w:t>
      </w:r>
      <w:proofErr w:type="spellEnd"/>
      <w:r w:rsidRPr="00BB5781">
        <w:rPr>
          <w:rFonts w:ascii="Times New Roman"/>
          <w:color w:val="000000" w:themeColor="text1"/>
        </w:rPr>
        <w:t>() method compares the execution speed and efficiency of Dijkstra</w:t>
      </w:r>
      <w:r w:rsidRPr="00BB5781">
        <w:rPr>
          <w:rFonts w:ascii="Times New Roman"/>
          <w:color w:val="000000" w:themeColor="text1"/>
        </w:rPr>
        <w:t>’</w:t>
      </w:r>
      <w:r w:rsidRPr="00BB5781">
        <w:rPr>
          <w:rFonts w:ascii="Times New Roman"/>
          <w:color w:val="000000" w:themeColor="text1"/>
        </w:rPr>
        <w:t>s, Bellman-Ford, and Floyd-</w:t>
      </w:r>
      <w:proofErr w:type="spellStart"/>
      <w:r w:rsidRPr="00BB5781">
        <w:rPr>
          <w:rFonts w:ascii="Times New Roman"/>
          <w:color w:val="000000" w:themeColor="text1"/>
        </w:rPr>
        <w:t>Warshall</w:t>
      </w:r>
      <w:proofErr w:type="spellEnd"/>
      <w:r w:rsidRPr="00BB5781">
        <w:rPr>
          <w:rFonts w:ascii="Times New Roman"/>
          <w:color w:val="000000" w:themeColor="text1"/>
        </w:rPr>
        <w:t xml:space="preserve"> algorithms. </w:t>
      </w:r>
    </w:p>
    <w:p w14:paraId="55861547" w14:textId="77777777" w:rsidR="00BB5781" w:rsidRPr="00BB5781" w:rsidRDefault="00BB5781" w:rsidP="00BB5781">
      <w:pPr>
        <w:numPr>
          <w:ilvl w:val="0"/>
          <w:numId w:val="4"/>
        </w:numPr>
        <w:spacing w:before="73" w:after="1"/>
        <w:rPr>
          <w:rFonts w:ascii="Times New Roman"/>
          <w:color w:val="000000" w:themeColor="text1"/>
        </w:rPr>
      </w:pPr>
      <w:r w:rsidRPr="00BB5781">
        <w:rPr>
          <w:rFonts w:ascii="Times New Roman"/>
          <w:color w:val="000000" w:themeColor="text1"/>
        </w:rPr>
        <w:t xml:space="preserve">Main method creates the event graph, executes all three shortest path algorithms, displays results, and </w:t>
      </w:r>
      <w:proofErr w:type="spellStart"/>
      <w:r w:rsidRPr="00BB5781">
        <w:rPr>
          <w:rFonts w:ascii="Times New Roman"/>
          <w:color w:val="000000" w:themeColor="text1"/>
        </w:rPr>
        <w:t>analyzes</w:t>
      </w:r>
      <w:proofErr w:type="spellEnd"/>
      <w:r w:rsidRPr="00BB5781">
        <w:rPr>
          <w:rFonts w:ascii="Times New Roman"/>
          <w:color w:val="000000" w:themeColor="text1"/>
        </w:rPr>
        <w:t xml:space="preserve"> their suitability for different event-routing scenarios. </w:t>
      </w:r>
    </w:p>
    <w:p w14:paraId="14618A02" w14:textId="77777777" w:rsidR="00B05AB5" w:rsidRDefault="00B05AB5" w:rsidP="00B05AB5">
      <w:pPr>
        <w:spacing w:before="73" w:after="1"/>
        <w:rPr>
          <w:rFonts w:ascii="Times New Roman"/>
          <w:b/>
          <w:bCs/>
          <w:color w:val="000000" w:themeColor="text1"/>
        </w:rPr>
      </w:pPr>
      <w:r>
        <w:rPr>
          <w:rFonts w:ascii="Times New Roman"/>
          <w:b/>
          <w:bCs/>
          <w:color w:val="000000" w:themeColor="text1"/>
        </w:rPr>
        <w:t>Result Screenshots/ Output:</w:t>
      </w:r>
    </w:p>
    <w:p w14:paraId="7CF83CB9" w14:textId="24723184" w:rsidR="00B05AB5" w:rsidRDefault="00B05AB5" w:rsidP="00B05AB5">
      <w:pPr>
        <w:tabs>
          <w:tab w:val="left" w:pos="1524"/>
        </w:tabs>
        <w:spacing w:before="73" w:after="1"/>
        <w:rPr>
          <w:rFonts w:ascii="Times New Roman"/>
          <w:b/>
          <w:bCs/>
          <w:color w:val="000000" w:themeColor="text1"/>
        </w:rPr>
      </w:pPr>
      <w:r>
        <w:rPr>
          <w:rFonts w:ascii="Times New Roman"/>
          <w:b/>
          <w:bCs/>
          <w:color w:val="000000" w:themeColor="text1"/>
        </w:rPr>
        <w:tab/>
      </w:r>
      <w:r w:rsidR="00BB5781" w:rsidRPr="00BB5781">
        <w:rPr>
          <w:rFonts w:ascii="Times New Roman"/>
          <w:b/>
          <w:bCs/>
          <w:color w:val="000000" w:themeColor="text1"/>
        </w:rPr>
        <w:drawing>
          <wp:inline distT="0" distB="0" distL="0" distR="0" wp14:anchorId="4BE26C52" wp14:editId="486257AF">
            <wp:extent cx="2789162" cy="1981372"/>
            <wp:effectExtent l="0" t="0" r="0" b="0"/>
            <wp:docPr id="197004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419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2A6E0" w14:textId="56BA5B36" w:rsidR="00BB5781" w:rsidRDefault="00BB5781" w:rsidP="00B05AB5">
      <w:pPr>
        <w:tabs>
          <w:tab w:val="left" w:pos="1524"/>
        </w:tabs>
        <w:spacing w:before="73" w:after="1"/>
        <w:rPr>
          <w:rFonts w:ascii="Times New Roman"/>
          <w:b/>
          <w:bCs/>
          <w:color w:val="000000" w:themeColor="text1"/>
        </w:rPr>
      </w:pPr>
      <w:r w:rsidRPr="00BB5781">
        <w:rPr>
          <w:rFonts w:ascii="Times New Roman"/>
          <w:b/>
          <w:bCs/>
          <w:color w:val="000000" w:themeColor="text1"/>
        </w:rPr>
        <w:drawing>
          <wp:inline distT="0" distB="0" distL="0" distR="0" wp14:anchorId="464A07CD" wp14:editId="211A0D81">
            <wp:extent cx="2499577" cy="1767993"/>
            <wp:effectExtent l="0" t="0" r="0" b="3810"/>
            <wp:docPr id="8169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26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E88C8" w14:textId="77777777" w:rsidR="00B05AB5" w:rsidRDefault="00B05AB5" w:rsidP="00B05AB5">
      <w:pPr>
        <w:spacing w:before="73" w:after="1"/>
        <w:rPr>
          <w:rFonts w:ascii="Times New Roman"/>
          <w:b/>
          <w:bCs/>
          <w:color w:val="000000" w:themeColor="text1"/>
        </w:rPr>
      </w:pPr>
      <w:r>
        <w:rPr>
          <w:rFonts w:ascii="Times New Roman"/>
          <w:b/>
          <w:bCs/>
          <w:color w:val="000000" w:themeColor="text1"/>
        </w:rPr>
        <w:t>Time Complexity Analysis: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1929"/>
      </w:tblGrid>
      <w:tr w:rsidR="00432995" w:rsidRPr="00432995" w14:paraId="1831E2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2543D" w14:textId="77777777" w:rsidR="00432995" w:rsidRPr="00432995" w:rsidRDefault="00432995" w:rsidP="00432995">
            <w:pPr>
              <w:spacing w:before="73" w:after="1"/>
              <w:ind w:firstLine="720"/>
              <w:rPr>
                <w:rFonts w:ascii="Times New Roman"/>
                <w:color w:val="000000" w:themeColor="text1"/>
              </w:rPr>
            </w:pPr>
            <w:r w:rsidRPr="00432995">
              <w:rPr>
                <w:rFonts w:ascii="Times New Roman"/>
                <w:color w:val="000000" w:themeColor="text1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643674F6" w14:textId="77777777" w:rsidR="00432995" w:rsidRPr="00432995" w:rsidRDefault="00432995" w:rsidP="00432995">
            <w:pPr>
              <w:spacing w:before="73" w:after="1"/>
              <w:ind w:firstLine="720"/>
              <w:rPr>
                <w:rFonts w:ascii="Times New Roman"/>
                <w:color w:val="000000" w:themeColor="text1"/>
              </w:rPr>
            </w:pPr>
            <w:r w:rsidRPr="00432995">
              <w:rPr>
                <w:rFonts w:ascii="Times New Roman"/>
                <w:color w:val="000000" w:themeColor="text1"/>
              </w:rPr>
              <w:t>Complexity</w:t>
            </w:r>
          </w:p>
        </w:tc>
      </w:tr>
      <w:tr w:rsidR="00432995" w:rsidRPr="00432995" w14:paraId="1DD00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EA5E6" w14:textId="77777777" w:rsidR="00432995" w:rsidRPr="00432995" w:rsidRDefault="00432995" w:rsidP="00432995">
            <w:pPr>
              <w:spacing w:before="73" w:after="1"/>
              <w:ind w:firstLine="720"/>
              <w:rPr>
                <w:rFonts w:ascii="Times New Roman"/>
                <w:color w:val="000000" w:themeColor="text1"/>
              </w:rPr>
            </w:pPr>
            <w:r w:rsidRPr="00432995">
              <w:rPr>
                <w:rFonts w:ascii="Times New Roman"/>
                <w:color w:val="000000" w:themeColor="text1"/>
              </w:rPr>
              <w:t>Dijkstra</w:t>
            </w:r>
          </w:p>
        </w:tc>
        <w:tc>
          <w:tcPr>
            <w:tcW w:w="0" w:type="auto"/>
            <w:vAlign w:val="center"/>
            <w:hideMark/>
          </w:tcPr>
          <w:p w14:paraId="48EF4252" w14:textId="77777777" w:rsidR="00432995" w:rsidRPr="00432995" w:rsidRDefault="00432995" w:rsidP="00432995">
            <w:pPr>
              <w:spacing w:before="73" w:after="1"/>
              <w:ind w:firstLine="720"/>
              <w:rPr>
                <w:rFonts w:ascii="Times New Roman"/>
                <w:color w:val="000000" w:themeColor="text1"/>
              </w:rPr>
            </w:pPr>
            <w:r w:rsidRPr="00432995">
              <w:rPr>
                <w:rFonts w:ascii="Times New Roman"/>
                <w:color w:val="000000" w:themeColor="text1"/>
              </w:rPr>
              <w:t>O(V</w:t>
            </w:r>
            <w:r w:rsidRPr="00432995">
              <w:rPr>
                <w:rFonts w:ascii="Times New Roman"/>
                <w:color w:val="000000" w:themeColor="text1"/>
              </w:rPr>
              <w:t>²</w:t>
            </w:r>
            <w:r w:rsidRPr="00432995">
              <w:rPr>
                <w:rFonts w:ascii="Times New Roman"/>
                <w:color w:val="000000" w:themeColor="text1"/>
              </w:rPr>
              <w:t>)</w:t>
            </w:r>
          </w:p>
        </w:tc>
      </w:tr>
      <w:tr w:rsidR="00432995" w:rsidRPr="00432995" w14:paraId="5FDF4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8D548" w14:textId="77777777" w:rsidR="00432995" w:rsidRPr="00432995" w:rsidRDefault="00432995" w:rsidP="00432995">
            <w:pPr>
              <w:spacing w:before="73" w:after="1"/>
              <w:ind w:firstLine="720"/>
              <w:rPr>
                <w:rFonts w:ascii="Times New Roman"/>
                <w:color w:val="000000" w:themeColor="text1"/>
              </w:rPr>
            </w:pPr>
            <w:r w:rsidRPr="00432995">
              <w:rPr>
                <w:rFonts w:ascii="Times New Roman"/>
                <w:color w:val="000000" w:themeColor="text1"/>
              </w:rPr>
              <w:t>Bellman-Ford</w:t>
            </w:r>
          </w:p>
        </w:tc>
        <w:tc>
          <w:tcPr>
            <w:tcW w:w="0" w:type="auto"/>
            <w:vAlign w:val="center"/>
            <w:hideMark/>
          </w:tcPr>
          <w:p w14:paraId="20AB1F5F" w14:textId="77777777" w:rsidR="00432995" w:rsidRPr="00432995" w:rsidRDefault="00432995" w:rsidP="00432995">
            <w:pPr>
              <w:spacing w:before="73" w:after="1"/>
              <w:ind w:firstLine="720"/>
              <w:rPr>
                <w:rFonts w:ascii="Times New Roman"/>
                <w:color w:val="000000" w:themeColor="text1"/>
              </w:rPr>
            </w:pPr>
            <w:r w:rsidRPr="00432995">
              <w:rPr>
                <w:rFonts w:ascii="Times New Roman"/>
                <w:color w:val="000000" w:themeColor="text1"/>
              </w:rPr>
              <w:t>O(VE)</w:t>
            </w:r>
          </w:p>
        </w:tc>
      </w:tr>
      <w:tr w:rsidR="00432995" w:rsidRPr="00432995" w14:paraId="3F7E1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E559B" w14:textId="77777777" w:rsidR="00432995" w:rsidRPr="00432995" w:rsidRDefault="00432995" w:rsidP="00432995">
            <w:pPr>
              <w:spacing w:before="73" w:after="1"/>
              <w:ind w:firstLine="720"/>
              <w:rPr>
                <w:rFonts w:ascii="Times New Roman"/>
                <w:color w:val="000000" w:themeColor="text1"/>
              </w:rPr>
            </w:pPr>
            <w:r w:rsidRPr="00432995">
              <w:rPr>
                <w:rFonts w:ascii="Times New Roman"/>
                <w:color w:val="000000" w:themeColor="text1"/>
              </w:rPr>
              <w:t>Floyd-</w:t>
            </w:r>
            <w:proofErr w:type="spellStart"/>
            <w:r w:rsidRPr="00432995">
              <w:rPr>
                <w:rFonts w:ascii="Times New Roman"/>
                <w:color w:val="000000" w:themeColor="text1"/>
              </w:rPr>
              <w:t>Warshall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86D3F5" w14:textId="77777777" w:rsidR="00432995" w:rsidRPr="00432995" w:rsidRDefault="00432995" w:rsidP="00432995">
            <w:pPr>
              <w:spacing w:before="73" w:after="1"/>
              <w:ind w:firstLine="720"/>
              <w:rPr>
                <w:rFonts w:ascii="Times New Roman"/>
                <w:color w:val="000000" w:themeColor="text1"/>
              </w:rPr>
            </w:pPr>
            <w:r w:rsidRPr="00432995">
              <w:rPr>
                <w:rFonts w:ascii="Times New Roman"/>
                <w:color w:val="000000" w:themeColor="text1"/>
              </w:rPr>
              <w:t>O(V</w:t>
            </w:r>
            <w:r w:rsidRPr="00432995">
              <w:rPr>
                <w:rFonts w:ascii="Times New Roman"/>
                <w:color w:val="000000" w:themeColor="text1"/>
              </w:rPr>
              <w:t>³</w:t>
            </w:r>
            <w:r w:rsidRPr="00432995">
              <w:rPr>
                <w:rFonts w:ascii="Times New Roman"/>
                <w:color w:val="000000" w:themeColor="text1"/>
              </w:rPr>
              <w:t>)</w:t>
            </w:r>
          </w:p>
        </w:tc>
      </w:tr>
    </w:tbl>
    <w:p w14:paraId="638E5600" w14:textId="77777777" w:rsidR="00B05AB5" w:rsidRPr="00432995" w:rsidRDefault="00B05AB5" w:rsidP="00B05AB5">
      <w:pPr>
        <w:spacing w:before="73" w:after="1"/>
        <w:ind w:firstLine="720"/>
        <w:rPr>
          <w:rFonts w:ascii="Times New Roman"/>
          <w:color w:val="000000" w:themeColor="text1"/>
        </w:rPr>
      </w:pPr>
    </w:p>
    <w:p w14:paraId="66862673" w14:textId="77777777" w:rsidR="00B05AB5" w:rsidRDefault="00B05AB5" w:rsidP="00B05AB5">
      <w:pPr>
        <w:spacing w:before="73" w:after="1"/>
        <w:rPr>
          <w:rFonts w:ascii="Times New Roman"/>
          <w:b/>
          <w:bCs/>
          <w:color w:val="000000" w:themeColor="text1"/>
        </w:rPr>
      </w:pPr>
    </w:p>
    <w:p w14:paraId="437DEB8F" w14:textId="77777777" w:rsidR="00B05AB5" w:rsidRDefault="00B05AB5" w:rsidP="00B05AB5">
      <w:pPr>
        <w:spacing w:before="73" w:after="1"/>
        <w:rPr>
          <w:rFonts w:ascii="Times New Roman"/>
          <w:b/>
          <w:bCs/>
          <w:color w:val="000000" w:themeColor="text1"/>
        </w:rPr>
      </w:pPr>
      <w:r>
        <w:rPr>
          <w:rFonts w:ascii="Times New Roman"/>
          <w:b/>
          <w:bCs/>
          <w:color w:val="000000" w:themeColor="text1"/>
        </w:rPr>
        <w:lastRenderedPageBreak/>
        <w:t>GitHub Link: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05AB5" w14:paraId="6249532D" w14:textId="77777777" w:rsidTr="0001605D">
        <w:tc>
          <w:tcPr>
            <w:tcW w:w="4508" w:type="dxa"/>
          </w:tcPr>
          <w:p w14:paraId="50C2A85C" w14:textId="77777777" w:rsidR="00B05AB5" w:rsidRDefault="00B05AB5" w:rsidP="0001605D">
            <w:pPr>
              <w:spacing w:before="73" w:after="1"/>
              <w:rPr>
                <w:rFonts w:ascii="Times New Roman"/>
                <w:b/>
                <w:bCs/>
                <w:color w:val="000000" w:themeColor="text1"/>
              </w:rPr>
            </w:pPr>
            <w:r>
              <w:rPr>
                <w:rFonts w:ascii="Times New Roman"/>
                <w:b/>
                <w:bCs/>
                <w:color w:val="000000" w:themeColor="text1"/>
              </w:rPr>
              <w:t>Student Signature</w:t>
            </w:r>
          </w:p>
        </w:tc>
        <w:tc>
          <w:tcPr>
            <w:tcW w:w="4508" w:type="dxa"/>
          </w:tcPr>
          <w:p w14:paraId="56C1C256" w14:textId="77777777" w:rsidR="00B05AB5" w:rsidRDefault="00B05AB5" w:rsidP="0001605D">
            <w:pPr>
              <w:spacing w:before="73" w:after="1"/>
              <w:rPr>
                <w:rFonts w:ascii="Times New Roman"/>
                <w:b/>
                <w:bCs/>
                <w:color w:val="000000" w:themeColor="text1"/>
              </w:rPr>
            </w:pPr>
            <w:r>
              <w:rPr>
                <w:rFonts w:ascii="Times New Roman"/>
                <w:b/>
                <w:bCs/>
                <w:color w:val="000000" w:themeColor="text1"/>
              </w:rPr>
              <w:t xml:space="preserve">Faculty Signature </w:t>
            </w:r>
          </w:p>
        </w:tc>
      </w:tr>
      <w:tr w:rsidR="00B05AB5" w14:paraId="2BBC330D" w14:textId="77777777" w:rsidTr="0001605D">
        <w:tc>
          <w:tcPr>
            <w:tcW w:w="4508" w:type="dxa"/>
          </w:tcPr>
          <w:p w14:paraId="3208E1CE" w14:textId="77777777" w:rsidR="00B05AB5" w:rsidRDefault="00B05AB5" w:rsidP="0001605D">
            <w:pPr>
              <w:spacing w:before="73" w:after="1"/>
              <w:rPr>
                <w:rFonts w:ascii="Times New Roman"/>
                <w:b/>
                <w:bCs/>
                <w:color w:val="000000" w:themeColor="text1"/>
              </w:rPr>
            </w:pPr>
          </w:p>
        </w:tc>
        <w:tc>
          <w:tcPr>
            <w:tcW w:w="4508" w:type="dxa"/>
          </w:tcPr>
          <w:p w14:paraId="19CB6A5D" w14:textId="77777777" w:rsidR="00B05AB5" w:rsidRDefault="00B05AB5" w:rsidP="0001605D">
            <w:pPr>
              <w:spacing w:before="73" w:after="1"/>
              <w:rPr>
                <w:rFonts w:ascii="Times New Roman"/>
                <w:b/>
                <w:bCs/>
                <w:color w:val="000000" w:themeColor="text1"/>
              </w:rPr>
            </w:pPr>
          </w:p>
        </w:tc>
      </w:tr>
    </w:tbl>
    <w:p w14:paraId="6DFF3537" w14:textId="77777777" w:rsidR="00B05AB5" w:rsidRPr="001418EE" w:rsidRDefault="00B05AB5" w:rsidP="00B05AB5">
      <w:pPr>
        <w:spacing w:before="73" w:after="1"/>
        <w:rPr>
          <w:rFonts w:ascii="Times New Roman"/>
          <w:b/>
          <w:bCs/>
          <w:color w:val="000000" w:themeColor="text1"/>
        </w:rPr>
      </w:pPr>
    </w:p>
    <w:p w14:paraId="72A9615C" w14:textId="77777777" w:rsidR="00B05AB5" w:rsidRDefault="00B05AB5" w:rsidP="00B05AB5"/>
    <w:p w14:paraId="22032C83" w14:textId="77777777" w:rsidR="008A58D9" w:rsidRDefault="008A58D9"/>
    <w:sectPr w:rsidR="008A58D9" w:rsidSect="00B05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76875"/>
    <w:multiLevelType w:val="hybridMultilevel"/>
    <w:tmpl w:val="1EC24488"/>
    <w:lvl w:ilvl="0" w:tplc="9D96166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655057"/>
    <w:multiLevelType w:val="multilevel"/>
    <w:tmpl w:val="CD2EE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636033"/>
    <w:multiLevelType w:val="hybridMultilevel"/>
    <w:tmpl w:val="8116CB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435561"/>
    <w:multiLevelType w:val="multilevel"/>
    <w:tmpl w:val="5580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051389">
    <w:abstractNumId w:val="2"/>
  </w:num>
  <w:num w:numId="2" w16cid:durableId="1075475013">
    <w:abstractNumId w:val="0"/>
  </w:num>
  <w:num w:numId="3" w16cid:durableId="2113016398">
    <w:abstractNumId w:val="3"/>
  </w:num>
  <w:num w:numId="4" w16cid:durableId="1123233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43F"/>
    <w:rsid w:val="00290E09"/>
    <w:rsid w:val="00432995"/>
    <w:rsid w:val="008A58D9"/>
    <w:rsid w:val="00B05AB5"/>
    <w:rsid w:val="00B67B14"/>
    <w:rsid w:val="00BB5781"/>
    <w:rsid w:val="00CE243F"/>
    <w:rsid w:val="00FC5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1DD0F"/>
  <w15:chartTrackingRefBased/>
  <w15:docId w15:val="{854E36B1-6929-4B8B-8531-A5E2D060F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AB5"/>
  </w:style>
  <w:style w:type="paragraph" w:styleId="Heading1">
    <w:name w:val="heading 1"/>
    <w:basedOn w:val="Normal"/>
    <w:next w:val="Normal"/>
    <w:link w:val="Heading1Char"/>
    <w:uiPriority w:val="9"/>
    <w:qFormat/>
    <w:rsid w:val="00CE2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4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4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4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4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43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5A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395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TIWARI</dc:creator>
  <cp:keywords/>
  <dc:description/>
  <cp:lastModifiedBy>SHIVAM TIWARI</cp:lastModifiedBy>
  <cp:revision>3</cp:revision>
  <dcterms:created xsi:type="dcterms:W3CDTF">2026-06-24T12:43:00Z</dcterms:created>
  <dcterms:modified xsi:type="dcterms:W3CDTF">2026-06-24T13:06:00Z</dcterms:modified>
</cp:coreProperties>
</file>