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360" w:lineRule="auto"/>
        <w:jc w:val="center"/>
        <w:rPr>
          <w:sz w:val="84"/>
          <w:szCs w:val="84"/>
          <w:highlight w:val="white"/>
        </w:rPr>
      </w:pPr>
      <w:r w:rsidDel="00000000" w:rsidR="00000000" w:rsidRPr="00000000">
        <w:rPr>
          <w:rtl w:val="0"/>
        </w:rPr>
      </w:r>
    </w:p>
    <w:p w:rsidR="00000000" w:rsidDel="00000000" w:rsidP="00000000" w:rsidRDefault="00000000" w:rsidRPr="00000000" w14:paraId="00000002">
      <w:pPr>
        <w:spacing w:before="0" w:line="360" w:lineRule="auto"/>
        <w:jc w:val="center"/>
        <w:rPr>
          <w:sz w:val="84"/>
          <w:szCs w:val="84"/>
          <w:highlight w:val="white"/>
        </w:rPr>
      </w:pPr>
      <w:r w:rsidDel="00000000" w:rsidR="00000000" w:rsidRPr="00000000">
        <w:rPr>
          <w:rtl w:val="0"/>
        </w:rPr>
      </w:r>
    </w:p>
    <w:p w:rsidR="00000000" w:rsidDel="00000000" w:rsidP="00000000" w:rsidRDefault="00000000" w:rsidRPr="00000000" w14:paraId="00000003">
      <w:pPr>
        <w:spacing w:before="0" w:line="360" w:lineRule="auto"/>
        <w:jc w:val="center"/>
        <w:rPr>
          <w:sz w:val="84"/>
          <w:szCs w:val="84"/>
          <w:highlight w:val="white"/>
        </w:rPr>
      </w:pPr>
      <w:r w:rsidDel="00000000" w:rsidR="00000000" w:rsidRPr="00000000">
        <w:rPr>
          <w:sz w:val="84"/>
          <w:szCs w:val="84"/>
          <w:highlight w:val="white"/>
          <w:rtl w:val="0"/>
        </w:rPr>
        <w:t xml:space="preserve">Larsen &amp; Toubro Infotech.</w:t>
      </w:r>
    </w:p>
    <w:p w:rsidR="00000000" w:rsidDel="00000000" w:rsidP="00000000" w:rsidRDefault="00000000" w:rsidRPr="00000000" w14:paraId="00000004">
      <w:pPr>
        <w:spacing w:before="0" w:line="360" w:lineRule="auto"/>
        <w:jc w:val="center"/>
        <w:rPr>
          <w:sz w:val="84"/>
          <w:szCs w:val="84"/>
          <w:highlight w:val="white"/>
        </w:rPr>
      </w:pPr>
      <w:r w:rsidDel="00000000" w:rsidR="00000000" w:rsidRPr="00000000">
        <w:rPr>
          <w:rtl w:val="0"/>
        </w:rPr>
      </w:r>
    </w:p>
    <w:p w:rsidR="00000000" w:rsidDel="00000000" w:rsidP="00000000" w:rsidRDefault="00000000" w:rsidRPr="00000000" w14:paraId="00000005">
      <w:pPr>
        <w:spacing w:before="0" w:line="360" w:lineRule="auto"/>
        <w:jc w:val="center"/>
        <w:rPr>
          <w:sz w:val="48"/>
          <w:szCs w:val="48"/>
          <w:highlight w:val="white"/>
        </w:rPr>
      </w:pPr>
      <w:r w:rsidDel="00000000" w:rsidR="00000000" w:rsidRPr="00000000">
        <w:rPr>
          <w:sz w:val="48"/>
          <w:szCs w:val="48"/>
          <w:highlight w:val="white"/>
          <w:rtl w:val="0"/>
        </w:rPr>
        <w:t xml:space="preserve">Financial Statement and Ratio Analysis</w:t>
      </w:r>
    </w:p>
    <w:p w:rsidR="00000000" w:rsidDel="00000000" w:rsidP="00000000" w:rsidRDefault="00000000" w:rsidRPr="00000000" w14:paraId="00000006">
      <w:pPr>
        <w:spacing w:before="0" w:line="360" w:lineRule="auto"/>
        <w:jc w:val="center"/>
        <w:rPr>
          <w:sz w:val="48"/>
          <w:szCs w:val="48"/>
          <w:highlight w:val="white"/>
        </w:rPr>
      </w:pPr>
      <w:r w:rsidDel="00000000" w:rsidR="00000000" w:rsidRPr="00000000">
        <w:rPr>
          <w:rtl w:val="0"/>
        </w:rPr>
      </w:r>
    </w:p>
    <w:p w:rsidR="00000000" w:rsidDel="00000000" w:rsidP="00000000" w:rsidRDefault="00000000" w:rsidRPr="00000000" w14:paraId="00000007">
      <w:pPr>
        <w:spacing w:before="0" w:line="360" w:lineRule="auto"/>
        <w:jc w:val="center"/>
        <w:rPr>
          <w:sz w:val="48"/>
          <w:szCs w:val="48"/>
          <w:highlight w:val="white"/>
        </w:rPr>
      </w:pPr>
      <w:r w:rsidDel="00000000" w:rsidR="00000000" w:rsidRPr="00000000">
        <w:rPr>
          <w:rtl w:val="0"/>
        </w:rPr>
      </w:r>
    </w:p>
    <w:p w:rsidR="00000000" w:rsidDel="00000000" w:rsidP="00000000" w:rsidRDefault="00000000" w:rsidRPr="00000000" w14:paraId="00000008">
      <w:pPr>
        <w:spacing w:before="0" w:line="360" w:lineRule="auto"/>
        <w:ind w:left="720" w:firstLine="0"/>
        <w:jc w:val="center"/>
        <w:rPr>
          <w:sz w:val="48"/>
          <w:szCs w:val="48"/>
          <w:highlight w:val="white"/>
        </w:rPr>
      </w:pPr>
      <w:r w:rsidDel="00000000" w:rsidR="00000000" w:rsidRPr="00000000">
        <w:rPr>
          <w:rtl w:val="0"/>
        </w:rPr>
      </w:r>
    </w:p>
    <w:p w:rsidR="00000000" w:rsidDel="00000000" w:rsidP="00000000" w:rsidRDefault="00000000" w:rsidRPr="00000000" w14:paraId="00000009">
      <w:pPr>
        <w:spacing w:before="0" w:line="360" w:lineRule="auto"/>
        <w:ind w:left="720" w:firstLine="0"/>
        <w:jc w:val="center"/>
        <w:rPr>
          <w:sz w:val="48"/>
          <w:szCs w:val="48"/>
          <w:highlight w:val="white"/>
        </w:rPr>
      </w:pPr>
      <w:r w:rsidDel="00000000" w:rsidR="00000000" w:rsidRPr="00000000">
        <w:rPr>
          <w:sz w:val="48"/>
          <w:szCs w:val="48"/>
          <w:highlight w:val="white"/>
          <w:rtl w:val="0"/>
        </w:rPr>
        <w:t xml:space="preserve">-</w:t>
      </w:r>
      <w:r w:rsidDel="00000000" w:rsidR="00000000" w:rsidRPr="00000000">
        <w:rPr>
          <w:sz w:val="36"/>
          <w:szCs w:val="36"/>
          <w:highlight w:val="white"/>
          <w:rtl w:val="0"/>
        </w:rPr>
        <w:t xml:space="preserve">by</w:t>
      </w:r>
      <w:r w:rsidDel="00000000" w:rsidR="00000000" w:rsidRPr="00000000">
        <w:rPr>
          <w:sz w:val="48"/>
          <w:szCs w:val="48"/>
          <w:highlight w:val="white"/>
          <w:rtl w:val="0"/>
        </w:rPr>
        <w:t xml:space="preserve"> </w:t>
      </w:r>
    </w:p>
    <w:p w:rsidR="00000000" w:rsidDel="00000000" w:rsidP="00000000" w:rsidRDefault="00000000" w:rsidRPr="00000000" w14:paraId="0000000A">
      <w:pPr>
        <w:spacing w:before="0" w:line="360" w:lineRule="auto"/>
        <w:ind w:left="0" w:firstLine="720"/>
        <w:jc w:val="center"/>
        <w:rPr>
          <w:sz w:val="36"/>
          <w:szCs w:val="36"/>
          <w:highlight w:val="white"/>
        </w:rPr>
      </w:pPr>
      <w:r w:rsidDel="00000000" w:rsidR="00000000" w:rsidRPr="00000000">
        <w:rPr>
          <w:sz w:val="36"/>
          <w:szCs w:val="36"/>
          <w:highlight w:val="white"/>
          <w:rtl w:val="0"/>
        </w:rPr>
        <w:t xml:space="preserve">Shivam Agarwal 2020123 </w:t>
      </w:r>
      <w:hyperlink r:id="rId6">
        <w:r w:rsidDel="00000000" w:rsidR="00000000" w:rsidRPr="00000000">
          <w:rPr>
            <w:color w:val="1155cc"/>
            <w:sz w:val="36"/>
            <w:szCs w:val="36"/>
            <w:highlight w:val="white"/>
            <w:u w:val="single"/>
            <w:rtl w:val="0"/>
          </w:rPr>
          <w:t xml:space="preserve">shivam20123@iiitd.ac.in</w:t>
        </w:r>
      </w:hyperlink>
      <w:r w:rsidDel="00000000" w:rsidR="00000000" w:rsidRPr="00000000">
        <w:rPr>
          <w:rtl w:val="0"/>
        </w:rPr>
      </w:r>
    </w:p>
    <w:p w:rsidR="00000000" w:rsidDel="00000000" w:rsidP="00000000" w:rsidRDefault="00000000" w:rsidRPr="00000000" w14:paraId="0000000B">
      <w:pPr>
        <w:spacing w:before="0" w:line="360" w:lineRule="auto"/>
        <w:ind w:left="0" w:firstLine="0"/>
        <w:jc w:val="center"/>
        <w:rPr>
          <w:sz w:val="36"/>
          <w:szCs w:val="36"/>
          <w:highlight w:val="white"/>
        </w:rPr>
      </w:pPr>
      <w:r w:rsidDel="00000000" w:rsidR="00000000" w:rsidRPr="00000000">
        <w:rPr>
          <w:sz w:val="36"/>
          <w:szCs w:val="36"/>
          <w:highlight w:val="white"/>
          <w:rtl w:val="0"/>
        </w:rPr>
        <w:tab/>
        <w:t xml:space="preserve">Aurko Mitra MT21166 </w:t>
      </w:r>
      <w:hyperlink r:id="rId7">
        <w:r w:rsidDel="00000000" w:rsidR="00000000" w:rsidRPr="00000000">
          <w:rPr>
            <w:color w:val="1155cc"/>
            <w:sz w:val="36"/>
            <w:szCs w:val="36"/>
            <w:highlight w:val="white"/>
            <w:u w:val="single"/>
            <w:rtl w:val="0"/>
          </w:rPr>
          <w:t xml:space="preserve">aurko21166@iiitd.ac.in</w:t>
        </w:r>
      </w:hyperlink>
      <w:r w:rsidDel="00000000" w:rsidR="00000000" w:rsidRPr="00000000">
        <w:rPr>
          <w:rtl w:val="0"/>
        </w:rPr>
      </w:r>
    </w:p>
    <w:p w:rsidR="00000000" w:rsidDel="00000000" w:rsidP="00000000" w:rsidRDefault="00000000" w:rsidRPr="00000000" w14:paraId="0000000C">
      <w:pPr>
        <w:spacing w:before="0" w:line="360" w:lineRule="auto"/>
        <w:ind w:left="0" w:firstLine="0"/>
        <w:jc w:val="center"/>
        <w:rPr>
          <w:sz w:val="24"/>
          <w:szCs w:val="24"/>
          <w:highlight w:val="white"/>
        </w:rPr>
      </w:pPr>
      <w:r w:rsidDel="00000000" w:rsidR="00000000" w:rsidRPr="00000000">
        <w:rPr>
          <w:rtl w:val="0"/>
        </w:rPr>
      </w:r>
    </w:p>
    <w:p w:rsidR="00000000" w:rsidDel="00000000" w:rsidP="00000000" w:rsidRDefault="00000000" w:rsidRPr="00000000" w14:paraId="0000000D">
      <w:pPr>
        <w:spacing w:before="0" w:line="360" w:lineRule="auto"/>
        <w:ind w:left="0" w:firstLine="0"/>
        <w:jc w:val="center"/>
        <w:rPr>
          <w:sz w:val="24"/>
          <w:szCs w:val="24"/>
          <w:highlight w:val="white"/>
        </w:rPr>
      </w:pPr>
      <w:r w:rsidDel="00000000" w:rsidR="00000000" w:rsidRPr="00000000">
        <w:rPr>
          <w:rtl w:val="0"/>
        </w:rPr>
      </w:r>
    </w:p>
    <w:p w:rsidR="00000000" w:rsidDel="00000000" w:rsidP="00000000" w:rsidRDefault="00000000" w:rsidRPr="00000000" w14:paraId="0000000E">
      <w:pPr>
        <w:spacing w:before="0" w:line="360" w:lineRule="auto"/>
        <w:ind w:left="0" w:firstLine="0"/>
        <w:jc w:val="center"/>
        <w:rPr>
          <w:sz w:val="24"/>
          <w:szCs w:val="24"/>
          <w:highlight w:val="white"/>
        </w:rPr>
      </w:pPr>
      <w:r w:rsidDel="00000000" w:rsidR="00000000" w:rsidRPr="00000000">
        <w:rPr>
          <w:rtl w:val="0"/>
        </w:rPr>
      </w:r>
    </w:p>
    <w:p w:rsidR="00000000" w:rsidDel="00000000" w:rsidP="00000000" w:rsidRDefault="00000000" w:rsidRPr="00000000" w14:paraId="0000000F">
      <w:pPr>
        <w:spacing w:before="0" w:line="360" w:lineRule="auto"/>
        <w:ind w:left="0" w:firstLine="0"/>
        <w:jc w:val="left"/>
        <w:rPr>
          <w:b w:val="1"/>
          <w:sz w:val="24"/>
          <w:szCs w:val="24"/>
          <w:highlight w:val="white"/>
          <w:u w:val="single"/>
        </w:rPr>
      </w:pPr>
      <w:r w:rsidDel="00000000" w:rsidR="00000000" w:rsidRPr="00000000">
        <w:rPr>
          <w:b w:val="1"/>
          <w:sz w:val="24"/>
          <w:szCs w:val="24"/>
          <w:highlight w:val="white"/>
          <w:u w:val="single"/>
          <w:rtl w:val="0"/>
        </w:rPr>
        <w:t xml:space="preserve">Table of Contents</w:t>
      </w:r>
    </w:p>
    <w:p w:rsidR="00000000" w:rsidDel="00000000" w:rsidP="00000000" w:rsidRDefault="00000000" w:rsidRPr="00000000" w14:paraId="00000010">
      <w:pPr>
        <w:spacing w:before="0" w:line="360" w:lineRule="auto"/>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11">
      <w:pPr>
        <w:numPr>
          <w:ilvl w:val="0"/>
          <w:numId w:val="3"/>
        </w:numPr>
        <w:spacing w:before="0" w:line="360" w:lineRule="auto"/>
        <w:ind w:left="720" w:hanging="360"/>
        <w:jc w:val="left"/>
        <w:rPr>
          <w:b w:val="1"/>
          <w:sz w:val="24"/>
          <w:szCs w:val="24"/>
          <w:highlight w:val="white"/>
        </w:rPr>
      </w:pPr>
      <w:r w:rsidDel="00000000" w:rsidR="00000000" w:rsidRPr="00000000">
        <w:rPr>
          <w:b w:val="1"/>
          <w:sz w:val="24"/>
          <w:szCs w:val="24"/>
          <w:highlight w:val="white"/>
          <w:rtl w:val="0"/>
        </w:rPr>
        <w:t xml:space="preserve">Introduction</w:t>
      </w:r>
    </w:p>
    <w:p w:rsidR="00000000" w:rsidDel="00000000" w:rsidP="00000000" w:rsidRDefault="00000000" w:rsidRPr="00000000" w14:paraId="00000012">
      <w:pPr>
        <w:numPr>
          <w:ilvl w:val="0"/>
          <w:numId w:val="3"/>
        </w:numPr>
        <w:spacing w:after="0" w:before="0" w:line="360" w:lineRule="auto"/>
        <w:ind w:left="720" w:hanging="360"/>
        <w:jc w:val="left"/>
        <w:rPr>
          <w:b w:val="1"/>
          <w:sz w:val="24"/>
          <w:szCs w:val="24"/>
          <w:highlight w:val="white"/>
        </w:rPr>
      </w:pPr>
      <w:r w:rsidDel="00000000" w:rsidR="00000000" w:rsidRPr="00000000">
        <w:rPr>
          <w:b w:val="1"/>
          <w:sz w:val="24"/>
          <w:szCs w:val="24"/>
          <w:highlight w:val="white"/>
          <w:rtl w:val="0"/>
        </w:rPr>
        <w:t xml:space="preserve">Financial Statement</w:t>
        <w:tab/>
      </w:r>
    </w:p>
    <w:p w:rsidR="00000000" w:rsidDel="00000000" w:rsidP="00000000" w:rsidRDefault="00000000" w:rsidRPr="00000000" w14:paraId="00000013">
      <w:pPr>
        <w:numPr>
          <w:ilvl w:val="1"/>
          <w:numId w:val="3"/>
        </w:numPr>
        <w:spacing w:after="0" w:before="0" w:line="360" w:lineRule="auto"/>
        <w:ind w:left="1440" w:hanging="360"/>
        <w:jc w:val="left"/>
        <w:rPr>
          <w:b w:val="1"/>
          <w:sz w:val="24"/>
          <w:szCs w:val="24"/>
          <w:highlight w:val="white"/>
        </w:rPr>
      </w:pPr>
      <w:r w:rsidDel="00000000" w:rsidR="00000000" w:rsidRPr="00000000">
        <w:rPr>
          <w:b w:val="1"/>
          <w:sz w:val="24"/>
          <w:szCs w:val="24"/>
          <w:highlight w:val="white"/>
          <w:rtl w:val="0"/>
        </w:rPr>
        <w:t xml:space="preserve">Balance Sheet Overview 2018-2022</w:t>
      </w:r>
    </w:p>
    <w:p w:rsidR="00000000" w:rsidDel="00000000" w:rsidP="00000000" w:rsidRDefault="00000000" w:rsidRPr="00000000" w14:paraId="00000014">
      <w:pPr>
        <w:numPr>
          <w:ilvl w:val="1"/>
          <w:numId w:val="3"/>
        </w:numPr>
        <w:spacing w:after="0" w:before="0" w:line="360" w:lineRule="auto"/>
        <w:ind w:left="1440" w:hanging="360"/>
        <w:jc w:val="left"/>
        <w:rPr>
          <w:b w:val="1"/>
          <w:sz w:val="24"/>
          <w:szCs w:val="24"/>
          <w:highlight w:val="white"/>
        </w:rPr>
      </w:pPr>
      <w:r w:rsidDel="00000000" w:rsidR="00000000" w:rsidRPr="00000000">
        <w:rPr>
          <w:b w:val="1"/>
          <w:sz w:val="24"/>
          <w:szCs w:val="24"/>
          <w:highlight w:val="white"/>
          <w:rtl w:val="0"/>
        </w:rPr>
        <w:t xml:space="preserve">Income Statement Overview 2018-2022</w:t>
      </w:r>
    </w:p>
    <w:p w:rsidR="00000000" w:rsidDel="00000000" w:rsidP="00000000" w:rsidRDefault="00000000" w:rsidRPr="00000000" w14:paraId="00000015">
      <w:pPr>
        <w:numPr>
          <w:ilvl w:val="0"/>
          <w:numId w:val="3"/>
        </w:numPr>
        <w:spacing w:after="0" w:before="0" w:line="360" w:lineRule="auto"/>
        <w:ind w:left="720" w:hanging="360"/>
        <w:jc w:val="left"/>
        <w:rPr>
          <w:b w:val="1"/>
          <w:sz w:val="24"/>
          <w:szCs w:val="24"/>
          <w:highlight w:val="white"/>
        </w:rPr>
      </w:pPr>
      <w:r w:rsidDel="00000000" w:rsidR="00000000" w:rsidRPr="00000000">
        <w:rPr>
          <w:b w:val="1"/>
          <w:sz w:val="24"/>
          <w:szCs w:val="24"/>
          <w:highlight w:val="white"/>
          <w:rtl w:val="0"/>
        </w:rPr>
        <w:t xml:space="preserve">Financial Analysis</w:t>
      </w:r>
    </w:p>
    <w:p w:rsidR="00000000" w:rsidDel="00000000" w:rsidP="00000000" w:rsidRDefault="00000000" w:rsidRPr="00000000" w14:paraId="00000016">
      <w:pPr>
        <w:numPr>
          <w:ilvl w:val="1"/>
          <w:numId w:val="3"/>
        </w:numPr>
        <w:spacing w:after="0" w:before="0" w:line="360" w:lineRule="auto"/>
        <w:ind w:left="1440" w:hanging="360"/>
        <w:jc w:val="left"/>
        <w:rPr>
          <w:b w:val="1"/>
          <w:sz w:val="24"/>
          <w:szCs w:val="24"/>
          <w:highlight w:val="white"/>
        </w:rPr>
      </w:pPr>
      <w:r w:rsidDel="00000000" w:rsidR="00000000" w:rsidRPr="00000000">
        <w:rPr>
          <w:b w:val="1"/>
          <w:sz w:val="24"/>
          <w:szCs w:val="24"/>
          <w:highlight w:val="white"/>
          <w:rtl w:val="0"/>
        </w:rPr>
        <w:t xml:space="preserve">Horizontal Analysis</w:t>
      </w:r>
    </w:p>
    <w:p w:rsidR="00000000" w:rsidDel="00000000" w:rsidP="00000000" w:rsidRDefault="00000000" w:rsidRPr="00000000" w14:paraId="00000017">
      <w:pPr>
        <w:numPr>
          <w:ilvl w:val="2"/>
          <w:numId w:val="3"/>
        </w:numPr>
        <w:spacing w:after="0" w:before="0" w:line="360" w:lineRule="auto"/>
        <w:ind w:left="2160" w:hanging="360"/>
        <w:jc w:val="left"/>
        <w:rPr>
          <w:b w:val="1"/>
          <w:sz w:val="24"/>
          <w:szCs w:val="24"/>
          <w:highlight w:val="white"/>
        </w:rPr>
      </w:pPr>
      <w:r w:rsidDel="00000000" w:rsidR="00000000" w:rsidRPr="00000000">
        <w:rPr>
          <w:b w:val="1"/>
          <w:sz w:val="24"/>
          <w:szCs w:val="24"/>
          <w:highlight w:val="white"/>
          <w:rtl w:val="0"/>
        </w:rPr>
        <w:t xml:space="preserve">Analysis of Balance Sheet</w:t>
      </w:r>
    </w:p>
    <w:p w:rsidR="00000000" w:rsidDel="00000000" w:rsidP="00000000" w:rsidRDefault="00000000" w:rsidRPr="00000000" w14:paraId="00000018">
      <w:pPr>
        <w:numPr>
          <w:ilvl w:val="2"/>
          <w:numId w:val="3"/>
        </w:numPr>
        <w:spacing w:after="0" w:before="0" w:line="360" w:lineRule="auto"/>
        <w:ind w:left="2160" w:hanging="360"/>
        <w:rPr>
          <w:b w:val="1"/>
          <w:sz w:val="24"/>
          <w:szCs w:val="24"/>
          <w:highlight w:val="white"/>
        </w:rPr>
      </w:pPr>
      <w:r w:rsidDel="00000000" w:rsidR="00000000" w:rsidRPr="00000000">
        <w:rPr>
          <w:b w:val="1"/>
          <w:sz w:val="24"/>
          <w:szCs w:val="24"/>
          <w:highlight w:val="white"/>
          <w:rtl w:val="0"/>
        </w:rPr>
        <w:t xml:space="preserve">Analysis of Income Statement</w:t>
      </w:r>
    </w:p>
    <w:p w:rsidR="00000000" w:rsidDel="00000000" w:rsidP="00000000" w:rsidRDefault="00000000" w:rsidRPr="00000000" w14:paraId="00000019">
      <w:pPr>
        <w:numPr>
          <w:ilvl w:val="1"/>
          <w:numId w:val="3"/>
        </w:numPr>
        <w:spacing w:after="0" w:before="0" w:line="360" w:lineRule="auto"/>
        <w:ind w:left="1440" w:hanging="360"/>
        <w:rPr>
          <w:b w:val="1"/>
          <w:sz w:val="24"/>
          <w:szCs w:val="24"/>
          <w:highlight w:val="white"/>
        </w:rPr>
      </w:pPr>
      <w:r w:rsidDel="00000000" w:rsidR="00000000" w:rsidRPr="00000000">
        <w:rPr>
          <w:b w:val="1"/>
          <w:sz w:val="24"/>
          <w:szCs w:val="24"/>
          <w:highlight w:val="white"/>
          <w:rtl w:val="0"/>
        </w:rPr>
        <w:t xml:space="preserve">Ratio Analysis</w:t>
      </w:r>
    </w:p>
    <w:p w:rsidR="00000000" w:rsidDel="00000000" w:rsidP="00000000" w:rsidRDefault="00000000" w:rsidRPr="00000000" w14:paraId="0000001A">
      <w:pPr>
        <w:numPr>
          <w:ilvl w:val="2"/>
          <w:numId w:val="3"/>
        </w:numPr>
        <w:spacing w:after="0" w:before="0" w:line="360" w:lineRule="auto"/>
        <w:ind w:left="2160" w:hanging="360"/>
        <w:rPr>
          <w:b w:val="1"/>
          <w:sz w:val="24"/>
          <w:szCs w:val="24"/>
          <w:highlight w:val="white"/>
        </w:rPr>
      </w:pPr>
      <w:r w:rsidDel="00000000" w:rsidR="00000000" w:rsidRPr="00000000">
        <w:rPr>
          <w:b w:val="1"/>
          <w:sz w:val="24"/>
          <w:szCs w:val="24"/>
          <w:highlight w:val="white"/>
          <w:rtl w:val="0"/>
        </w:rPr>
        <w:t xml:space="preserve">Liquidity Ratio</w:t>
      </w:r>
    </w:p>
    <w:p w:rsidR="00000000" w:rsidDel="00000000" w:rsidP="00000000" w:rsidRDefault="00000000" w:rsidRPr="00000000" w14:paraId="0000001B">
      <w:pPr>
        <w:numPr>
          <w:ilvl w:val="2"/>
          <w:numId w:val="3"/>
        </w:numPr>
        <w:spacing w:after="0" w:before="0" w:line="360" w:lineRule="auto"/>
        <w:ind w:left="2160" w:hanging="360"/>
        <w:rPr>
          <w:b w:val="1"/>
          <w:sz w:val="24"/>
          <w:szCs w:val="24"/>
          <w:highlight w:val="white"/>
        </w:rPr>
      </w:pPr>
      <w:r w:rsidDel="00000000" w:rsidR="00000000" w:rsidRPr="00000000">
        <w:rPr>
          <w:b w:val="1"/>
          <w:sz w:val="24"/>
          <w:szCs w:val="24"/>
          <w:highlight w:val="white"/>
          <w:rtl w:val="0"/>
        </w:rPr>
        <w:t xml:space="preserve">Solvency Ratio</w:t>
      </w:r>
    </w:p>
    <w:p w:rsidR="00000000" w:rsidDel="00000000" w:rsidP="00000000" w:rsidRDefault="00000000" w:rsidRPr="00000000" w14:paraId="0000001C">
      <w:pPr>
        <w:numPr>
          <w:ilvl w:val="2"/>
          <w:numId w:val="3"/>
        </w:numPr>
        <w:spacing w:after="0" w:before="0" w:line="360" w:lineRule="auto"/>
        <w:ind w:left="2160" w:hanging="360"/>
        <w:rPr>
          <w:b w:val="1"/>
          <w:sz w:val="24"/>
          <w:szCs w:val="24"/>
          <w:highlight w:val="white"/>
        </w:rPr>
      </w:pPr>
      <w:r w:rsidDel="00000000" w:rsidR="00000000" w:rsidRPr="00000000">
        <w:rPr>
          <w:b w:val="1"/>
          <w:sz w:val="24"/>
          <w:szCs w:val="24"/>
          <w:highlight w:val="white"/>
          <w:rtl w:val="0"/>
        </w:rPr>
        <w:t xml:space="preserve">Turnover Ratio</w:t>
      </w:r>
    </w:p>
    <w:p w:rsidR="00000000" w:rsidDel="00000000" w:rsidP="00000000" w:rsidRDefault="00000000" w:rsidRPr="00000000" w14:paraId="0000001D">
      <w:pPr>
        <w:numPr>
          <w:ilvl w:val="2"/>
          <w:numId w:val="3"/>
        </w:numPr>
        <w:spacing w:after="0" w:before="0" w:line="360" w:lineRule="auto"/>
        <w:ind w:left="2160" w:hanging="360"/>
        <w:rPr>
          <w:b w:val="1"/>
          <w:sz w:val="24"/>
          <w:szCs w:val="24"/>
          <w:highlight w:val="white"/>
        </w:rPr>
      </w:pPr>
      <w:r w:rsidDel="00000000" w:rsidR="00000000" w:rsidRPr="00000000">
        <w:rPr>
          <w:b w:val="1"/>
          <w:sz w:val="24"/>
          <w:szCs w:val="24"/>
          <w:highlight w:val="white"/>
          <w:rtl w:val="0"/>
        </w:rPr>
        <w:t xml:space="preserve">Profitability Ratio</w:t>
      </w:r>
    </w:p>
    <w:p w:rsidR="00000000" w:rsidDel="00000000" w:rsidP="00000000" w:rsidRDefault="00000000" w:rsidRPr="00000000" w14:paraId="0000001E">
      <w:pPr>
        <w:numPr>
          <w:ilvl w:val="0"/>
          <w:numId w:val="3"/>
        </w:numPr>
        <w:spacing w:before="0" w:line="360" w:lineRule="auto"/>
        <w:ind w:left="720" w:hanging="360"/>
        <w:rPr>
          <w:b w:val="1"/>
          <w:sz w:val="24"/>
          <w:szCs w:val="24"/>
          <w:highlight w:val="white"/>
        </w:rPr>
      </w:pPr>
      <w:r w:rsidDel="00000000" w:rsidR="00000000" w:rsidRPr="00000000">
        <w:rPr>
          <w:b w:val="1"/>
          <w:sz w:val="24"/>
          <w:szCs w:val="24"/>
          <w:highlight w:val="white"/>
          <w:rtl w:val="0"/>
        </w:rPr>
        <w:t xml:space="preserve">Conclusion</w:t>
      </w:r>
    </w:p>
    <w:p w:rsidR="00000000" w:rsidDel="00000000" w:rsidP="00000000" w:rsidRDefault="00000000" w:rsidRPr="00000000" w14:paraId="0000001F">
      <w:pPr>
        <w:numPr>
          <w:ilvl w:val="0"/>
          <w:numId w:val="3"/>
        </w:numPr>
        <w:spacing w:before="0" w:line="360" w:lineRule="auto"/>
        <w:ind w:left="720" w:hanging="360"/>
        <w:rPr>
          <w:b w:val="1"/>
          <w:sz w:val="24"/>
          <w:szCs w:val="24"/>
          <w:highlight w:val="white"/>
        </w:rPr>
      </w:pPr>
      <w:r w:rsidDel="00000000" w:rsidR="00000000" w:rsidRPr="00000000">
        <w:rPr>
          <w:b w:val="1"/>
          <w:sz w:val="24"/>
          <w:szCs w:val="24"/>
          <w:highlight w:val="white"/>
          <w:rtl w:val="0"/>
        </w:rPr>
        <w:t xml:space="preserve">Doing a SIP in LTI</w:t>
      </w:r>
    </w:p>
    <w:p w:rsidR="00000000" w:rsidDel="00000000" w:rsidP="00000000" w:rsidRDefault="00000000" w:rsidRPr="00000000" w14:paraId="00000020">
      <w:pPr>
        <w:numPr>
          <w:ilvl w:val="0"/>
          <w:numId w:val="3"/>
        </w:numPr>
        <w:spacing w:before="0" w:line="360" w:lineRule="auto"/>
        <w:ind w:left="720" w:hanging="360"/>
        <w:rPr>
          <w:b w:val="1"/>
          <w:sz w:val="24"/>
          <w:szCs w:val="24"/>
          <w:highlight w:val="white"/>
          <w:u w:val="none"/>
        </w:rPr>
      </w:pPr>
      <w:r w:rsidDel="00000000" w:rsidR="00000000" w:rsidRPr="00000000">
        <w:rPr>
          <w:b w:val="1"/>
          <w:sz w:val="24"/>
          <w:szCs w:val="24"/>
          <w:highlight w:val="white"/>
          <w:rtl w:val="0"/>
        </w:rPr>
        <w:t xml:space="preserve">Annexures </w:t>
      </w:r>
    </w:p>
    <w:p w:rsidR="00000000" w:rsidDel="00000000" w:rsidP="00000000" w:rsidRDefault="00000000" w:rsidRPr="00000000" w14:paraId="00000021">
      <w:pPr>
        <w:spacing w:before="0" w:line="360" w:lineRule="auto"/>
        <w:ind w:left="0" w:firstLine="0"/>
        <w:rPr>
          <w:b w:val="1"/>
          <w:sz w:val="24"/>
          <w:szCs w:val="24"/>
          <w:highlight w:val="white"/>
        </w:rPr>
      </w:pPr>
      <w:r w:rsidDel="00000000" w:rsidR="00000000" w:rsidRPr="00000000">
        <w:rPr>
          <w:rtl w:val="0"/>
        </w:rPr>
      </w:r>
    </w:p>
    <w:p w:rsidR="00000000" w:rsidDel="00000000" w:rsidP="00000000" w:rsidRDefault="00000000" w:rsidRPr="00000000" w14:paraId="00000022">
      <w:pPr>
        <w:spacing w:before="0" w:line="360" w:lineRule="auto"/>
        <w:ind w:left="720" w:firstLine="0"/>
        <w:jc w:val="left"/>
        <w:rPr>
          <w:sz w:val="24"/>
          <w:szCs w:val="24"/>
          <w:highlight w:val="white"/>
        </w:rPr>
      </w:pPr>
      <w:r w:rsidDel="00000000" w:rsidR="00000000" w:rsidRPr="00000000">
        <w:rPr>
          <w:rtl w:val="0"/>
        </w:rPr>
      </w:r>
    </w:p>
    <w:p w:rsidR="00000000" w:rsidDel="00000000" w:rsidP="00000000" w:rsidRDefault="00000000" w:rsidRPr="00000000" w14:paraId="00000023">
      <w:pPr>
        <w:spacing w:before="0" w:line="360" w:lineRule="auto"/>
        <w:ind w:left="720" w:firstLine="0"/>
        <w:jc w:val="left"/>
        <w:rPr>
          <w:sz w:val="24"/>
          <w:szCs w:val="24"/>
          <w:highlight w:val="white"/>
        </w:rPr>
      </w:pPr>
      <w:r w:rsidDel="00000000" w:rsidR="00000000" w:rsidRPr="00000000">
        <w:rPr>
          <w:rtl w:val="0"/>
        </w:rPr>
      </w:r>
    </w:p>
    <w:p w:rsidR="00000000" w:rsidDel="00000000" w:rsidP="00000000" w:rsidRDefault="00000000" w:rsidRPr="00000000" w14:paraId="00000024">
      <w:pPr>
        <w:spacing w:before="0" w:line="360" w:lineRule="auto"/>
        <w:ind w:left="720" w:firstLine="0"/>
        <w:jc w:val="left"/>
        <w:rPr>
          <w:sz w:val="24"/>
          <w:szCs w:val="24"/>
          <w:highlight w:val="white"/>
        </w:rPr>
      </w:pPr>
      <w:r w:rsidDel="00000000" w:rsidR="00000000" w:rsidRPr="00000000">
        <w:rPr>
          <w:rtl w:val="0"/>
        </w:rPr>
      </w:r>
    </w:p>
    <w:p w:rsidR="00000000" w:rsidDel="00000000" w:rsidP="00000000" w:rsidRDefault="00000000" w:rsidRPr="00000000" w14:paraId="00000025">
      <w:pPr>
        <w:spacing w:before="0" w:line="360" w:lineRule="auto"/>
        <w:ind w:left="720" w:firstLine="0"/>
        <w:jc w:val="left"/>
        <w:rPr>
          <w:sz w:val="24"/>
          <w:szCs w:val="24"/>
          <w:highlight w:val="white"/>
        </w:rPr>
      </w:pPr>
      <w:r w:rsidDel="00000000" w:rsidR="00000000" w:rsidRPr="00000000">
        <w:rPr>
          <w:rtl w:val="0"/>
        </w:rPr>
      </w:r>
    </w:p>
    <w:p w:rsidR="00000000" w:rsidDel="00000000" w:rsidP="00000000" w:rsidRDefault="00000000" w:rsidRPr="00000000" w14:paraId="00000026">
      <w:pPr>
        <w:spacing w:before="0" w:line="360" w:lineRule="auto"/>
        <w:ind w:left="720" w:firstLine="0"/>
        <w:jc w:val="left"/>
        <w:rPr>
          <w:sz w:val="24"/>
          <w:szCs w:val="24"/>
          <w:highlight w:val="white"/>
        </w:rPr>
      </w:pPr>
      <w:r w:rsidDel="00000000" w:rsidR="00000000" w:rsidRPr="00000000">
        <w:rPr>
          <w:rtl w:val="0"/>
        </w:rPr>
      </w:r>
    </w:p>
    <w:p w:rsidR="00000000" w:rsidDel="00000000" w:rsidP="00000000" w:rsidRDefault="00000000" w:rsidRPr="00000000" w14:paraId="00000027">
      <w:pPr>
        <w:spacing w:before="0" w:line="360" w:lineRule="auto"/>
        <w:ind w:left="720" w:firstLine="0"/>
        <w:jc w:val="left"/>
        <w:rPr>
          <w:sz w:val="24"/>
          <w:szCs w:val="24"/>
          <w:highlight w:val="white"/>
        </w:rPr>
      </w:pPr>
      <w:r w:rsidDel="00000000" w:rsidR="00000000" w:rsidRPr="00000000">
        <w:rPr>
          <w:rtl w:val="0"/>
        </w:rPr>
      </w:r>
    </w:p>
    <w:p w:rsidR="00000000" w:rsidDel="00000000" w:rsidP="00000000" w:rsidRDefault="00000000" w:rsidRPr="00000000" w14:paraId="00000028">
      <w:pPr>
        <w:spacing w:before="0" w:line="360" w:lineRule="auto"/>
        <w:ind w:left="720" w:firstLine="0"/>
        <w:jc w:val="left"/>
        <w:rPr>
          <w:sz w:val="24"/>
          <w:szCs w:val="24"/>
          <w:highlight w:val="white"/>
        </w:rPr>
      </w:pPr>
      <w:r w:rsidDel="00000000" w:rsidR="00000000" w:rsidRPr="00000000">
        <w:rPr>
          <w:rtl w:val="0"/>
        </w:rPr>
      </w:r>
    </w:p>
    <w:p w:rsidR="00000000" w:rsidDel="00000000" w:rsidP="00000000" w:rsidRDefault="00000000" w:rsidRPr="00000000" w14:paraId="00000029">
      <w:pPr>
        <w:spacing w:before="0" w:line="360" w:lineRule="auto"/>
        <w:ind w:left="720" w:firstLine="0"/>
        <w:jc w:val="left"/>
        <w:rPr>
          <w:sz w:val="24"/>
          <w:szCs w:val="24"/>
          <w:highlight w:val="white"/>
        </w:rPr>
      </w:pPr>
      <w:r w:rsidDel="00000000" w:rsidR="00000000" w:rsidRPr="00000000">
        <w:rPr>
          <w:rtl w:val="0"/>
        </w:rPr>
      </w:r>
    </w:p>
    <w:p w:rsidR="00000000" w:rsidDel="00000000" w:rsidP="00000000" w:rsidRDefault="00000000" w:rsidRPr="00000000" w14:paraId="0000002A">
      <w:pPr>
        <w:spacing w:before="0" w:line="360" w:lineRule="auto"/>
        <w:ind w:left="720" w:firstLine="0"/>
        <w:jc w:val="left"/>
        <w:rPr>
          <w:sz w:val="24"/>
          <w:szCs w:val="24"/>
          <w:highlight w:val="white"/>
        </w:rPr>
      </w:pPr>
      <w:r w:rsidDel="00000000" w:rsidR="00000000" w:rsidRPr="00000000">
        <w:rPr>
          <w:rtl w:val="0"/>
        </w:rPr>
      </w:r>
    </w:p>
    <w:p w:rsidR="00000000" w:rsidDel="00000000" w:rsidP="00000000" w:rsidRDefault="00000000" w:rsidRPr="00000000" w14:paraId="0000002B">
      <w:pPr>
        <w:spacing w:before="0" w:line="360" w:lineRule="auto"/>
        <w:ind w:left="720" w:firstLine="0"/>
        <w:jc w:val="left"/>
        <w:rPr>
          <w:sz w:val="24"/>
          <w:szCs w:val="24"/>
          <w:highlight w:val="white"/>
        </w:rPr>
      </w:pPr>
      <w:r w:rsidDel="00000000" w:rsidR="00000000" w:rsidRPr="00000000">
        <w:rPr>
          <w:rtl w:val="0"/>
        </w:rPr>
      </w:r>
    </w:p>
    <w:p w:rsidR="00000000" w:rsidDel="00000000" w:rsidP="00000000" w:rsidRDefault="00000000" w:rsidRPr="00000000" w14:paraId="0000002C">
      <w:pPr>
        <w:spacing w:before="0" w:line="360" w:lineRule="auto"/>
        <w:ind w:left="720" w:firstLine="0"/>
        <w:jc w:val="left"/>
        <w:rPr>
          <w:sz w:val="24"/>
          <w:szCs w:val="24"/>
          <w:highlight w:val="white"/>
        </w:rPr>
      </w:pPr>
      <w:r w:rsidDel="00000000" w:rsidR="00000000" w:rsidRPr="00000000">
        <w:rPr>
          <w:rtl w:val="0"/>
        </w:rPr>
      </w:r>
    </w:p>
    <w:p w:rsidR="00000000" w:rsidDel="00000000" w:rsidP="00000000" w:rsidRDefault="00000000" w:rsidRPr="00000000" w14:paraId="0000002D">
      <w:pPr>
        <w:spacing w:before="0" w:line="360" w:lineRule="auto"/>
        <w:ind w:left="720" w:firstLine="0"/>
        <w:jc w:val="left"/>
        <w:rPr>
          <w:sz w:val="24"/>
          <w:szCs w:val="24"/>
          <w:highlight w:val="white"/>
        </w:rPr>
      </w:pPr>
      <w:r w:rsidDel="00000000" w:rsidR="00000000" w:rsidRPr="00000000">
        <w:rPr>
          <w:rtl w:val="0"/>
        </w:rPr>
      </w:r>
    </w:p>
    <w:p w:rsidR="00000000" w:rsidDel="00000000" w:rsidP="00000000" w:rsidRDefault="00000000" w:rsidRPr="00000000" w14:paraId="0000002E">
      <w:pPr>
        <w:spacing w:before="0" w:line="360" w:lineRule="auto"/>
        <w:ind w:left="720" w:firstLine="0"/>
        <w:jc w:val="left"/>
        <w:rPr>
          <w:sz w:val="24"/>
          <w:szCs w:val="24"/>
          <w:highlight w:val="white"/>
        </w:rPr>
      </w:pPr>
      <w:r w:rsidDel="00000000" w:rsidR="00000000" w:rsidRPr="00000000">
        <w:rPr>
          <w:rtl w:val="0"/>
        </w:rPr>
      </w:r>
    </w:p>
    <w:p w:rsidR="00000000" w:rsidDel="00000000" w:rsidP="00000000" w:rsidRDefault="00000000" w:rsidRPr="00000000" w14:paraId="0000002F">
      <w:pPr>
        <w:spacing w:before="0" w:line="360" w:lineRule="auto"/>
        <w:ind w:left="720" w:firstLine="0"/>
        <w:jc w:val="left"/>
        <w:rPr>
          <w:sz w:val="24"/>
          <w:szCs w:val="24"/>
          <w:highlight w:val="white"/>
        </w:rPr>
      </w:pPr>
      <w:r w:rsidDel="00000000" w:rsidR="00000000" w:rsidRPr="00000000">
        <w:rPr>
          <w:rtl w:val="0"/>
        </w:rPr>
      </w:r>
    </w:p>
    <w:p w:rsidR="00000000" w:rsidDel="00000000" w:rsidP="00000000" w:rsidRDefault="00000000" w:rsidRPr="00000000" w14:paraId="00000030">
      <w:pPr>
        <w:spacing w:before="0" w:line="360" w:lineRule="auto"/>
        <w:ind w:left="720" w:firstLine="0"/>
        <w:jc w:val="left"/>
        <w:rPr>
          <w:sz w:val="24"/>
          <w:szCs w:val="24"/>
          <w:highlight w:val="white"/>
        </w:rPr>
      </w:pPr>
      <w:r w:rsidDel="00000000" w:rsidR="00000000" w:rsidRPr="00000000">
        <w:rPr>
          <w:rtl w:val="0"/>
        </w:rPr>
      </w:r>
    </w:p>
    <w:p w:rsidR="00000000" w:rsidDel="00000000" w:rsidP="00000000" w:rsidRDefault="00000000" w:rsidRPr="00000000" w14:paraId="00000031">
      <w:pPr>
        <w:spacing w:before="0" w:line="360" w:lineRule="auto"/>
        <w:ind w:left="720" w:firstLine="0"/>
        <w:jc w:val="left"/>
        <w:rPr>
          <w:sz w:val="24"/>
          <w:szCs w:val="24"/>
          <w:highlight w:val="white"/>
        </w:rPr>
      </w:pPr>
      <w:r w:rsidDel="00000000" w:rsidR="00000000" w:rsidRPr="00000000">
        <w:rPr>
          <w:rtl w:val="0"/>
        </w:rPr>
      </w:r>
    </w:p>
    <w:p w:rsidR="00000000" w:rsidDel="00000000" w:rsidP="00000000" w:rsidRDefault="00000000" w:rsidRPr="00000000" w14:paraId="00000032">
      <w:pPr>
        <w:spacing w:before="0" w:line="360" w:lineRule="auto"/>
        <w:ind w:left="720" w:firstLine="0"/>
        <w:jc w:val="left"/>
        <w:rPr>
          <w:sz w:val="24"/>
          <w:szCs w:val="24"/>
          <w:highlight w:val="white"/>
        </w:rPr>
      </w:pPr>
      <w:r w:rsidDel="00000000" w:rsidR="00000000" w:rsidRPr="00000000">
        <w:rPr>
          <w:rtl w:val="0"/>
        </w:rPr>
      </w:r>
    </w:p>
    <w:p w:rsidR="00000000" w:rsidDel="00000000" w:rsidP="00000000" w:rsidRDefault="00000000" w:rsidRPr="00000000" w14:paraId="00000033">
      <w:pPr>
        <w:spacing w:before="0" w:line="360"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34">
      <w:pPr>
        <w:spacing w:before="0" w:line="360" w:lineRule="auto"/>
        <w:ind w:left="0" w:firstLine="0"/>
        <w:jc w:val="left"/>
        <w:rPr>
          <w:b w:val="1"/>
          <w:sz w:val="24"/>
          <w:szCs w:val="24"/>
          <w:highlight w:val="white"/>
          <w:u w:val="single"/>
        </w:rPr>
      </w:pPr>
      <w:r w:rsidDel="00000000" w:rsidR="00000000" w:rsidRPr="00000000">
        <w:rPr>
          <w:b w:val="1"/>
          <w:sz w:val="24"/>
          <w:szCs w:val="24"/>
          <w:highlight w:val="white"/>
          <w:u w:val="single"/>
          <w:rtl w:val="0"/>
        </w:rPr>
        <w:t xml:space="preserve">Introduction</w:t>
      </w:r>
    </w:p>
    <w:p w:rsidR="00000000" w:rsidDel="00000000" w:rsidP="00000000" w:rsidRDefault="00000000" w:rsidRPr="00000000" w14:paraId="00000035">
      <w:pPr>
        <w:spacing w:before="0" w:line="360"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36">
      <w:pPr>
        <w:spacing w:before="0" w:line="360" w:lineRule="auto"/>
        <w:ind w:left="0" w:firstLine="0"/>
        <w:jc w:val="left"/>
        <w:rPr>
          <w:color w:val="202122"/>
          <w:sz w:val="24"/>
          <w:szCs w:val="24"/>
          <w:highlight w:val="white"/>
        </w:rPr>
      </w:pPr>
      <w:r w:rsidDel="00000000" w:rsidR="00000000" w:rsidRPr="00000000">
        <w:rPr>
          <w:sz w:val="24"/>
          <w:szCs w:val="24"/>
          <w:highlight w:val="white"/>
          <w:rtl w:val="0"/>
        </w:rPr>
        <w:t xml:space="preserve">Larsen and Toubro Infotech Ltd.(LTI) was established in 1996 as a subsidiary of Larsen and Toubro Group which has operations in many fields like </w:t>
      </w:r>
      <w:r w:rsidDel="00000000" w:rsidR="00000000" w:rsidRPr="00000000">
        <w:rPr>
          <w:sz w:val="24"/>
          <w:szCs w:val="24"/>
          <w:highlight w:val="white"/>
          <w:rtl w:val="0"/>
        </w:rPr>
        <w:t xml:space="preserve">engineering</w:t>
      </w:r>
      <w:r w:rsidDel="00000000" w:rsidR="00000000" w:rsidRPr="00000000">
        <w:rPr>
          <w:color w:val="202122"/>
          <w:sz w:val="24"/>
          <w:szCs w:val="24"/>
          <w:highlight w:val="white"/>
          <w:rtl w:val="0"/>
        </w:rPr>
        <w:t xml:space="preserve">, construction, manufacturing, technology, information technology and financial services. </w:t>
      </w:r>
    </w:p>
    <w:p w:rsidR="00000000" w:rsidDel="00000000" w:rsidP="00000000" w:rsidRDefault="00000000" w:rsidRPr="00000000" w14:paraId="00000037">
      <w:pPr>
        <w:spacing w:before="0" w:line="360" w:lineRule="auto"/>
        <w:ind w:left="0" w:firstLine="0"/>
        <w:jc w:val="left"/>
        <w:rPr>
          <w:color w:val="202122"/>
          <w:sz w:val="24"/>
          <w:szCs w:val="24"/>
          <w:highlight w:val="white"/>
        </w:rPr>
      </w:pPr>
      <w:r w:rsidDel="00000000" w:rsidR="00000000" w:rsidRPr="00000000">
        <w:rPr>
          <w:color w:val="202122"/>
          <w:sz w:val="24"/>
          <w:szCs w:val="24"/>
          <w:highlight w:val="white"/>
          <w:rtl w:val="0"/>
        </w:rPr>
        <w:t xml:space="preserve">LTI is ranked as the sixth largest Indian IT services company in terms of exports and is among the top 15 IT service providers globally. It offers information technology, software and services with a focus on manufacturing, BFSI and communications and embedded systems. It also provides services for embedded intelligence and engineering.</w:t>
      </w:r>
    </w:p>
    <w:p w:rsidR="00000000" w:rsidDel="00000000" w:rsidP="00000000" w:rsidRDefault="00000000" w:rsidRPr="00000000" w14:paraId="00000038">
      <w:pPr>
        <w:spacing w:before="0" w:line="360" w:lineRule="auto"/>
        <w:ind w:left="0" w:firstLine="0"/>
        <w:jc w:val="left"/>
        <w:rPr>
          <w:color w:val="202122"/>
          <w:sz w:val="24"/>
          <w:szCs w:val="24"/>
          <w:highlight w:val="white"/>
        </w:rPr>
      </w:pPr>
      <w:r w:rsidDel="00000000" w:rsidR="00000000" w:rsidRPr="00000000">
        <w:rPr>
          <w:color w:val="202122"/>
          <w:sz w:val="24"/>
          <w:szCs w:val="24"/>
          <w:highlight w:val="white"/>
          <w:rtl w:val="0"/>
        </w:rPr>
        <w:t xml:space="preserve">LTI is functioning in 33 countries worldwide with software development centers and 44 sales offices. It has over 50 clients in the Fortune 500 list. The company has acquired several businesses worldwide and currently has 13 subsidiaries with the most recent merger with Mindtree making it India’s 5th largest IT service provider.</w:t>
      </w:r>
    </w:p>
    <w:p w:rsidR="00000000" w:rsidDel="00000000" w:rsidP="00000000" w:rsidRDefault="00000000" w:rsidRPr="00000000" w14:paraId="00000039">
      <w:pPr>
        <w:spacing w:before="0" w:line="360" w:lineRule="auto"/>
        <w:ind w:left="0" w:firstLine="0"/>
        <w:jc w:val="left"/>
        <w:rPr>
          <w:color w:val="202122"/>
          <w:sz w:val="24"/>
          <w:szCs w:val="24"/>
          <w:highlight w:val="white"/>
        </w:rPr>
      </w:pPr>
      <w:r w:rsidDel="00000000" w:rsidR="00000000" w:rsidRPr="00000000">
        <w:rPr>
          <w:rtl w:val="0"/>
        </w:rPr>
      </w:r>
    </w:p>
    <w:p w:rsidR="00000000" w:rsidDel="00000000" w:rsidP="00000000" w:rsidRDefault="00000000" w:rsidRPr="00000000" w14:paraId="0000003A">
      <w:pPr>
        <w:spacing w:before="0" w:line="360" w:lineRule="auto"/>
        <w:ind w:left="0" w:firstLine="0"/>
        <w:jc w:val="left"/>
        <w:rPr>
          <w:color w:val="202122"/>
          <w:sz w:val="24"/>
          <w:szCs w:val="24"/>
          <w:highlight w:val="white"/>
        </w:rPr>
      </w:pPr>
      <w:r w:rsidDel="00000000" w:rsidR="00000000" w:rsidRPr="00000000">
        <w:rPr>
          <w:color w:val="202122"/>
          <w:sz w:val="24"/>
          <w:szCs w:val="24"/>
          <w:highlight w:val="white"/>
          <w:rtl w:val="0"/>
        </w:rPr>
        <w:t xml:space="preserve">Some News about the company in the current year:</w:t>
      </w:r>
    </w:p>
    <w:p w:rsidR="00000000" w:rsidDel="00000000" w:rsidP="00000000" w:rsidRDefault="00000000" w:rsidRPr="00000000" w14:paraId="0000003B">
      <w:pPr>
        <w:numPr>
          <w:ilvl w:val="0"/>
          <w:numId w:val="1"/>
        </w:numPr>
        <w:spacing w:before="0" w:line="360" w:lineRule="auto"/>
        <w:ind w:left="720" w:hanging="360"/>
        <w:jc w:val="left"/>
        <w:rPr>
          <w:color w:val="202122"/>
          <w:sz w:val="24"/>
          <w:szCs w:val="24"/>
          <w:highlight w:val="white"/>
          <w:u w:val="none"/>
        </w:rPr>
      </w:pPr>
      <w:r w:rsidDel="00000000" w:rsidR="00000000" w:rsidRPr="00000000">
        <w:rPr>
          <w:color w:val="202122"/>
          <w:sz w:val="24"/>
          <w:szCs w:val="24"/>
          <w:highlight w:val="white"/>
          <w:rtl w:val="0"/>
        </w:rPr>
        <w:t xml:space="preserve">Partnering with Securonix and Snowflake to strengthen their Cybersecurity Offerings</w:t>
      </w:r>
    </w:p>
    <w:p w:rsidR="00000000" w:rsidDel="00000000" w:rsidP="00000000" w:rsidRDefault="00000000" w:rsidRPr="00000000" w14:paraId="0000003C">
      <w:pPr>
        <w:numPr>
          <w:ilvl w:val="0"/>
          <w:numId w:val="1"/>
        </w:numPr>
        <w:spacing w:after="0" w:before="0" w:line="360" w:lineRule="auto"/>
        <w:ind w:left="720" w:hanging="360"/>
        <w:jc w:val="left"/>
        <w:rPr>
          <w:color w:val="202122"/>
          <w:sz w:val="24"/>
          <w:szCs w:val="24"/>
          <w:highlight w:val="white"/>
          <w:u w:val="none"/>
        </w:rPr>
      </w:pPr>
      <w:r w:rsidDel="00000000" w:rsidR="00000000" w:rsidRPr="00000000">
        <w:rPr>
          <w:color w:val="202122"/>
          <w:sz w:val="24"/>
          <w:szCs w:val="24"/>
          <w:highlight w:val="white"/>
          <w:rtl w:val="0"/>
        </w:rPr>
        <w:t xml:space="preserve">Partnering with IIT Madras to innovate in 5G space</w:t>
      </w:r>
    </w:p>
    <w:p w:rsidR="00000000" w:rsidDel="00000000" w:rsidP="00000000" w:rsidRDefault="00000000" w:rsidRPr="00000000" w14:paraId="0000003D">
      <w:pPr>
        <w:numPr>
          <w:ilvl w:val="0"/>
          <w:numId w:val="1"/>
        </w:numPr>
        <w:spacing w:after="0" w:before="0" w:line="360" w:lineRule="auto"/>
        <w:ind w:left="720" w:hanging="360"/>
        <w:jc w:val="left"/>
        <w:rPr>
          <w:color w:val="202122"/>
          <w:sz w:val="24"/>
          <w:szCs w:val="24"/>
          <w:highlight w:val="white"/>
          <w:u w:val="none"/>
        </w:rPr>
      </w:pPr>
      <w:r w:rsidDel="00000000" w:rsidR="00000000" w:rsidRPr="00000000">
        <w:rPr>
          <w:color w:val="202122"/>
          <w:sz w:val="24"/>
          <w:szCs w:val="24"/>
          <w:highlight w:val="white"/>
          <w:rtl w:val="0"/>
        </w:rPr>
        <w:t xml:space="preserve">LTI’s Brand Value crosses $1 Billion</w:t>
      </w:r>
    </w:p>
    <w:p w:rsidR="00000000" w:rsidDel="00000000" w:rsidP="00000000" w:rsidRDefault="00000000" w:rsidRPr="00000000" w14:paraId="0000003E">
      <w:pPr>
        <w:numPr>
          <w:ilvl w:val="0"/>
          <w:numId w:val="1"/>
        </w:numPr>
        <w:spacing w:after="0" w:before="0" w:line="360" w:lineRule="auto"/>
        <w:ind w:left="720" w:hanging="360"/>
        <w:jc w:val="left"/>
        <w:rPr>
          <w:color w:val="202122"/>
          <w:sz w:val="24"/>
          <w:szCs w:val="24"/>
          <w:highlight w:val="white"/>
          <w:u w:val="none"/>
        </w:rPr>
      </w:pPr>
      <w:r w:rsidDel="00000000" w:rsidR="00000000" w:rsidRPr="00000000">
        <w:rPr>
          <w:color w:val="202122"/>
          <w:sz w:val="24"/>
          <w:szCs w:val="24"/>
          <w:highlight w:val="white"/>
          <w:rtl w:val="0"/>
        </w:rPr>
        <w:t xml:space="preserve">Opening of new Engagement Center, Innovation Lab and ServiceNow Experience Center in Hartford, CT, USA</w:t>
      </w:r>
    </w:p>
    <w:p w:rsidR="00000000" w:rsidDel="00000000" w:rsidP="00000000" w:rsidRDefault="00000000" w:rsidRPr="00000000" w14:paraId="0000003F">
      <w:pPr>
        <w:numPr>
          <w:ilvl w:val="0"/>
          <w:numId w:val="1"/>
        </w:numPr>
        <w:spacing w:after="0" w:before="0" w:line="360" w:lineRule="auto"/>
        <w:ind w:left="720" w:hanging="360"/>
        <w:jc w:val="left"/>
        <w:rPr>
          <w:color w:val="202122"/>
          <w:sz w:val="24"/>
          <w:szCs w:val="24"/>
          <w:highlight w:val="white"/>
          <w:u w:val="none"/>
        </w:rPr>
      </w:pPr>
      <w:r w:rsidDel="00000000" w:rsidR="00000000" w:rsidRPr="00000000">
        <w:rPr>
          <w:color w:val="202122"/>
          <w:sz w:val="24"/>
          <w:szCs w:val="24"/>
          <w:highlight w:val="white"/>
          <w:rtl w:val="0"/>
        </w:rPr>
        <w:t xml:space="preserve">Achieves Premier Partner Status in the AWS Partner Network</w:t>
      </w:r>
    </w:p>
    <w:p w:rsidR="00000000" w:rsidDel="00000000" w:rsidP="00000000" w:rsidRDefault="00000000" w:rsidRPr="00000000" w14:paraId="00000040">
      <w:pPr>
        <w:numPr>
          <w:ilvl w:val="0"/>
          <w:numId w:val="1"/>
        </w:numPr>
        <w:spacing w:after="0" w:before="0" w:line="360" w:lineRule="auto"/>
        <w:ind w:left="720" w:hanging="360"/>
        <w:jc w:val="left"/>
        <w:rPr>
          <w:color w:val="202122"/>
          <w:sz w:val="24"/>
          <w:szCs w:val="24"/>
          <w:highlight w:val="white"/>
          <w:u w:val="none"/>
        </w:rPr>
      </w:pPr>
      <w:r w:rsidDel="00000000" w:rsidR="00000000" w:rsidRPr="00000000">
        <w:rPr>
          <w:color w:val="202122"/>
          <w:sz w:val="24"/>
          <w:szCs w:val="24"/>
          <w:highlight w:val="white"/>
          <w:rtl w:val="0"/>
        </w:rPr>
        <w:t xml:space="preserve">Strengthen strategic collaboration with Microsoft and Google Cloud</w:t>
      </w:r>
    </w:p>
    <w:p w:rsidR="00000000" w:rsidDel="00000000" w:rsidP="00000000" w:rsidRDefault="00000000" w:rsidRPr="00000000" w14:paraId="00000041">
      <w:pPr>
        <w:numPr>
          <w:ilvl w:val="0"/>
          <w:numId w:val="1"/>
        </w:numPr>
        <w:spacing w:before="0" w:line="360" w:lineRule="auto"/>
        <w:ind w:left="720" w:hanging="360"/>
        <w:jc w:val="left"/>
        <w:rPr>
          <w:color w:val="202122"/>
          <w:sz w:val="24"/>
          <w:szCs w:val="24"/>
          <w:highlight w:val="white"/>
          <w:u w:val="none"/>
        </w:rPr>
      </w:pPr>
      <w:r w:rsidDel="00000000" w:rsidR="00000000" w:rsidRPr="00000000">
        <w:rPr>
          <w:color w:val="202122"/>
          <w:sz w:val="24"/>
          <w:szCs w:val="24"/>
          <w:highlight w:val="white"/>
          <w:rtl w:val="0"/>
        </w:rPr>
        <w:t xml:space="preserve">LTI and Mindtree start operations as a merged entity(since 14 Nov)</w:t>
      </w:r>
    </w:p>
    <w:p w:rsidR="00000000" w:rsidDel="00000000" w:rsidP="00000000" w:rsidRDefault="00000000" w:rsidRPr="00000000" w14:paraId="00000042">
      <w:pPr>
        <w:spacing w:before="0" w:line="360" w:lineRule="auto"/>
        <w:jc w:val="left"/>
        <w:rPr>
          <w:color w:val="202122"/>
          <w:sz w:val="24"/>
          <w:szCs w:val="24"/>
          <w:highlight w:val="white"/>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95"/>
        <w:tblGridChange w:id="0">
          <w:tblGrid>
            <w:gridCol w:w="3405"/>
            <w:gridCol w:w="5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Founded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December 1996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Headquarters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Mumbai, India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Key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A.M.Naik(Non-Executive Chairman)</w:t>
            </w:r>
          </w:p>
          <w:p w:rsidR="00000000" w:rsidDel="00000000" w:rsidP="00000000" w:rsidRDefault="00000000" w:rsidRPr="00000000" w14:paraId="00000049">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S.N.Subrahmanyan (Non-Executive Vice Chairman)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Industry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Information Technology, Outsourcing, Consultancy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Rs. 12,644 crore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Net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Rs. 1,938 crore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Employees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around 46,000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before="0" w:line="360" w:lineRule="auto"/>
              <w:rPr>
                <w:color w:val="202122"/>
                <w:sz w:val="24"/>
                <w:szCs w:val="24"/>
                <w:highlight w:val="white"/>
              </w:rPr>
            </w:pPr>
            <w:hyperlink r:id="rId8">
              <w:r w:rsidDel="00000000" w:rsidR="00000000" w:rsidRPr="00000000">
                <w:rPr>
                  <w:color w:val="1155cc"/>
                  <w:sz w:val="24"/>
                  <w:szCs w:val="24"/>
                  <w:highlight w:val="white"/>
                  <w:u w:val="single"/>
                  <w:rtl w:val="0"/>
                </w:rPr>
                <w:t xml:space="preserve">https://www.lntinfotech.com</w:t>
              </w:r>
            </w:hyperlink>
            <w:r w:rsidDel="00000000" w:rsidR="00000000" w:rsidRPr="00000000">
              <w:rPr>
                <w:rtl w:val="0"/>
              </w:rPr>
            </w:r>
          </w:p>
        </w:tc>
      </w:tr>
    </w:tbl>
    <w:p w:rsidR="00000000" w:rsidDel="00000000" w:rsidP="00000000" w:rsidRDefault="00000000" w:rsidRPr="00000000" w14:paraId="00000054">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55">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56">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57">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58">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59">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5A">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5B">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5C">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5D">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5E">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5F">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60">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61">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62">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63">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64">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65">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66">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67">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68">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69">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6A">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6B">
      <w:pPr>
        <w:spacing w:before="0" w:line="360" w:lineRule="auto"/>
        <w:jc w:val="left"/>
        <w:rPr>
          <w:b w:val="1"/>
          <w:color w:val="202122"/>
          <w:sz w:val="24"/>
          <w:szCs w:val="24"/>
          <w:highlight w:val="white"/>
          <w:u w:val="single"/>
        </w:rPr>
      </w:pPr>
      <w:r w:rsidDel="00000000" w:rsidR="00000000" w:rsidRPr="00000000">
        <w:rPr>
          <w:b w:val="1"/>
          <w:color w:val="202122"/>
          <w:sz w:val="24"/>
          <w:szCs w:val="24"/>
          <w:highlight w:val="white"/>
          <w:u w:val="single"/>
          <w:rtl w:val="0"/>
        </w:rPr>
        <w:t xml:space="preserve">2. Financial Statement</w:t>
      </w:r>
    </w:p>
    <w:p w:rsidR="00000000" w:rsidDel="00000000" w:rsidP="00000000" w:rsidRDefault="00000000" w:rsidRPr="00000000" w14:paraId="0000006C">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6D">
      <w:pPr>
        <w:spacing w:before="0" w:line="360" w:lineRule="auto"/>
        <w:jc w:val="left"/>
        <w:rPr>
          <w:color w:val="202122"/>
          <w:sz w:val="24"/>
          <w:szCs w:val="24"/>
          <w:highlight w:val="white"/>
        </w:rPr>
      </w:pPr>
      <w:r w:rsidDel="00000000" w:rsidR="00000000" w:rsidRPr="00000000">
        <w:rPr>
          <w:color w:val="202122"/>
          <w:sz w:val="24"/>
          <w:szCs w:val="24"/>
          <w:highlight w:val="white"/>
          <w:rtl w:val="0"/>
        </w:rPr>
        <w:t xml:space="preserve">We have done our analysis on LTI using its Balance Sheet and Income Statements for the last 5 years (i.e 2018, 2019, 2020, 2021, 2022), which are shown below </w:t>
      </w:r>
    </w:p>
    <w:p w:rsidR="00000000" w:rsidDel="00000000" w:rsidP="00000000" w:rsidRDefault="00000000" w:rsidRPr="00000000" w14:paraId="0000006E">
      <w:pPr>
        <w:spacing w:before="0" w:line="360" w:lineRule="auto"/>
        <w:jc w:val="left"/>
        <w:rPr>
          <w:color w:val="202122"/>
          <w:sz w:val="24"/>
          <w:szCs w:val="24"/>
          <w:highlight w:val="white"/>
        </w:rPr>
      </w:pPr>
      <w:r w:rsidDel="00000000" w:rsidR="00000000" w:rsidRPr="00000000">
        <w:rPr>
          <w:rtl w:val="0"/>
        </w:rPr>
      </w:r>
    </w:p>
    <w:p w:rsidR="00000000" w:rsidDel="00000000" w:rsidP="00000000" w:rsidRDefault="00000000" w:rsidRPr="00000000" w14:paraId="0000006F">
      <w:pPr>
        <w:spacing w:before="0" w:line="360" w:lineRule="auto"/>
        <w:jc w:val="left"/>
        <w:rPr>
          <w:b w:val="1"/>
          <w:color w:val="202122"/>
          <w:sz w:val="24"/>
          <w:szCs w:val="24"/>
          <w:highlight w:val="white"/>
          <w:u w:val="single"/>
        </w:rPr>
      </w:pPr>
      <w:r w:rsidDel="00000000" w:rsidR="00000000" w:rsidRPr="00000000">
        <w:rPr>
          <w:b w:val="1"/>
          <w:color w:val="202122"/>
          <w:sz w:val="24"/>
          <w:szCs w:val="24"/>
          <w:highlight w:val="white"/>
          <w:u w:val="single"/>
          <w:rtl w:val="0"/>
        </w:rPr>
        <w:t xml:space="preserve">2.1 Balance Sheet Overview</w:t>
      </w:r>
    </w:p>
    <w:p w:rsidR="00000000" w:rsidDel="00000000" w:rsidP="00000000" w:rsidRDefault="00000000" w:rsidRPr="00000000" w14:paraId="00000070">
      <w:pPr>
        <w:spacing w:before="0" w:line="360" w:lineRule="auto"/>
        <w:ind w:left="0" w:firstLine="0"/>
        <w:jc w:val="left"/>
        <w:rPr>
          <w:color w:val="202122"/>
          <w:sz w:val="24"/>
          <w:szCs w:val="24"/>
          <w:highlight w:val="white"/>
        </w:rPr>
      </w:pPr>
      <w:r w:rsidDel="00000000" w:rsidR="00000000" w:rsidRPr="00000000">
        <w:rPr>
          <w:rtl w:val="0"/>
        </w:rPr>
      </w:r>
    </w:p>
    <w:p w:rsidR="00000000" w:rsidDel="00000000" w:rsidP="00000000" w:rsidRDefault="00000000" w:rsidRPr="00000000" w14:paraId="00000071">
      <w:pPr>
        <w:spacing w:before="0" w:line="360" w:lineRule="auto"/>
        <w:ind w:left="0" w:firstLine="0"/>
        <w:jc w:val="left"/>
        <w:rPr>
          <w:color w:val="202122"/>
          <w:sz w:val="24"/>
          <w:szCs w:val="24"/>
          <w:highlight w:val="white"/>
        </w:rPr>
      </w:pPr>
      <w:r w:rsidDel="00000000" w:rsidR="00000000" w:rsidRPr="00000000">
        <w:rPr>
          <w:color w:val="202122"/>
          <w:sz w:val="24"/>
          <w:szCs w:val="24"/>
          <w:highlight w:val="white"/>
          <w:rtl w:val="0"/>
        </w:rPr>
        <w:t xml:space="preserve">A balance sheet has 3 parts: Assets, Liabilities and Total Equity where :</w:t>
      </w:r>
    </w:p>
    <w:p w:rsidR="00000000" w:rsidDel="00000000" w:rsidP="00000000" w:rsidRDefault="00000000" w:rsidRPr="00000000" w14:paraId="00000072">
      <w:pPr>
        <w:spacing w:before="0" w:line="360" w:lineRule="auto"/>
        <w:ind w:left="0" w:firstLine="0"/>
        <w:jc w:val="center"/>
        <w:rPr>
          <w:color w:val="202122"/>
          <w:sz w:val="24"/>
          <w:szCs w:val="24"/>
          <w:highlight w:val="white"/>
        </w:rPr>
      </w:pPr>
      <w:r w:rsidDel="00000000" w:rsidR="00000000" w:rsidRPr="00000000">
        <w:rPr>
          <w:color w:val="202122"/>
          <w:sz w:val="24"/>
          <w:szCs w:val="24"/>
          <w:highlight w:val="white"/>
          <w:rtl w:val="0"/>
        </w:rPr>
        <w:t xml:space="preserve">Total Assets = Total Liabilities + Total Equity</w:t>
      </w:r>
    </w:p>
    <w:p w:rsidR="00000000" w:rsidDel="00000000" w:rsidP="00000000" w:rsidRDefault="00000000" w:rsidRPr="00000000" w14:paraId="00000073">
      <w:pPr>
        <w:spacing w:before="0" w:line="360" w:lineRule="auto"/>
        <w:ind w:left="0" w:firstLine="0"/>
        <w:jc w:val="left"/>
        <w:rPr>
          <w:color w:val="202122"/>
          <w:sz w:val="24"/>
          <w:szCs w:val="24"/>
          <w:highlight w:val="white"/>
        </w:rPr>
      </w:pPr>
      <w:r w:rsidDel="00000000" w:rsidR="00000000" w:rsidRPr="00000000">
        <w:rPr>
          <w:color w:val="202122"/>
          <w:sz w:val="24"/>
          <w:szCs w:val="24"/>
          <w:highlight w:val="white"/>
          <w:rtl w:val="0"/>
        </w:rPr>
        <w:t xml:space="preserve">In this section we will go over the assets, equity and liabilities of the company over the last 5 years.</w:t>
      </w:r>
    </w:p>
    <w:p w:rsidR="00000000" w:rsidDel="00000000" w:rsidP="00000000" w:rsidRDefault="00000000" w:rsidRPr="00000000" w14:paraId="00000074">
      <w:pPr>
        <w:spacing w:before="0" w:line="360" w:lineRule="auto"/>
        <w:ind w:left="0" w:firstLine="0"/>
        <w:jc w:val="left"/>
        <w:rPr>
          <w:color w:val="202122"/>
          <w:sz w:val="24"/>
          <w:szCs w:val="24"/>
          <w:highlight w:val="white"/>
        </w:rPr>
      </w:pPr>
      <w:r w:rsidDel="00000000" w:rsidR="00000000" w:rsidRPr="00000000">
        <w:rPr>
          <w:rtl w:val="0"/>
        </w:rPr>
      </w:r>
    </w:p>
    <w:p w:rsidR="00000000" w:rsidDel="00000000" w:rsidP="00000000" w:rsidRDefault="00000000" w:rsidRPr="00000000" w14:paraId="00000075">
      <w:pPr>
        <w:spacing w:before="0" w:line="360" w:lineRule="auto"/>
        <w:ind w:left="0" w:firstLine="0"/>
        <w:jc w:val="left"/>
        <w:rPr>
          <w:b w:val="1"/>
          <w:color w:val="202122"/>
          <w:sz w:val="24"/>
          <w:szCs w:val="24"/>
          <w:highlight w:val="white"/>
          <w:u w:val="single"/>
        </w:rPr>
      </w:pPr>
      <w:r w:rsidDel="00000000" w:rsidR="00000000" w:rsidRPr="00000000">
        <w:rPr>
          <w:b w:val="1"/>
          <w:color w:val="202122"/>
          <w:sz w:val="24"/>
          <w:szCs w:val="24"/>
          <w:highlight w:val="white"/>
          <w:u w:val="single"/>
          <w:rtl w:val="0"/>
        </w:rPr>
        <w:t xml:space="preserve">2.1.1 Assets </w:t>
      </w:r>
    </w:p>
    <w:p w:rsidR="00000000" w:rsidDel="00000000" w:rsidP="00000000" w:rsidRDefault="00000000" w:rsidRPr="00000000" w14:paraId="00000076">
      <w:pPr>
        <w:spacing w:before="0" w:line="360" w:lineRule="auto"/>
        <w:ind w:left="0" w:firstLine="0"/>
        <w:jc w:val="left"/>
        <w:rPr>
          <w:color w:val="202122"/>
          <w:sz w:val="24"/>
          <w:szCs w:val="24"/>
          <w:highlight w:val="white"/>
        </w:rPr>
      </w:pPr>
      <w:r w:rsidDel="00000000" w:rsidR="00000000" w:rsidRPr="00000000">
        <w:rPr>
          <w:rtl w:val="0"/>
        </w:rPr>
      </w:r>
    </w:p>
    <w:p w:rsidR="00000000" w:rsidDel="00000000" w:rsidP="00000000" w:rsidRDefault="00000000" w:rsidRPr="00000000" w14:paraId="00000077">
      <w:pPr>
        <w:spacing w:before="0" w:line="360" w:lineRule="auto"/>
        <w:ind w:left="0" w:firstLine="0"/>
        <w:jc w:val="center"/>
        <w:rPr>
          <w:color w:val="202122"/>
          <w:sz w:val="24"/>
          <w:szCs w:val="24"/>
          <w:highlight w:val="white"/>
        </w:rPr>
      </w:pPr>
      <w:r w:rsidDel="00000000" w:rsidR="00000000" w:rsidRPr="00000000">
        <w:rPr>
          <w:color w:val="202122"/>
          <w:sz w:val="24"/>
          <w:szCs w:val="24"/>
          <w:highlight w:val="white"/>
        </w:rPr>
        <w:drawing>
          <wp:inline distB="114300" distT="114300" distL="114300" distR="114300">
            <wp:extent cx="4292438" cy="2457450"/>
            <wp:effectExtent b="0" l="0" r="0" t="0"/>
            <wp:docPr descr="Chart" id="11" name="image3.png"/>
            <a:graphic>
              <a:graphicData uri="http://schemas.openxmlformats.org/drawingml/2006/picture">
                <pic:pic>
                  <pic:nvPicPr>
                    <pic:cNvPr descr="Chart" id="0" name="image3.png"/>
                    <pic:cNvPicPr preferRelativeResize="0"/>
                  </pic:nvPicPr>
                  <pic:blipFill>
                    <a:blip r:embed="rId9"/>
                    <a:srcRect b="0" l="0" r="0" t="0"/>
                    <a:stretch>
                      <a:fillRect/>
                    </a:stretch>
                  </pic:blipFill>
                  <pic:spPr>
                    <a:xfrm>
                      <a:off x="0" y="0"/>
                      <a:ext cx="4292438"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before="0" w:line="360" w:lineRule="auto"/>
        <w:ind w:left="0" w:firstLine="0"/>
        <w:jc w:val="left"/>
        <w:rPr>
          <w:color w:val="202122"/>
          <w:sz w:val="24"/>
          <w:szCs w:val="24"/>
          <w:highlight w:val="white"/>
        </w:rPr>
      </w:pPr>
      <w:r w:rsidDel="00000000" w:rsidR="00000000" w:rsidRPr="00000000">
        <w:rPr>
          <w:rtl w:val="0"/>
        </w:rPr>
      </w:r>
    </w:p>
    <w:p w:rsidR="00000000" w:rsidDel="00000000" w:rsidP="00000000" w:rsidRDefault="00000000" w:rsidRPr="00000000" w14:paraId="00000079">
      <w:pPr>
        <w:spacing w:before="0" w:line="360" w:lineRule="auto"/>
        <w:ind w:left="0" w:firstLine="0"/>
        <w:jc w:val="left"/>
        <w:rPr>
          <w:color w:val="202122"/>
          <w:sz w:val="24"/>
          <w:szCs w:val="24"/>
          <w:highlight w:val="white"/>
        </w:rPr>
      </w:pPr>
      <w:r w:rsidDel="00000000" w:rsidR="00000000" w:rsidRPr="00000000">
        <w:rPr>
          <w:color w:val="202122"/>
          <w:sz w:val="24"/>
          <w:szCs w:val="24"/>
          <w:highlight w:val="white"/>
          <w:rtl w:val="0"/>
        </w:rPr>
        <w:t xml:space="preserve">From this we can see that the company has had a very good increase in its assets over the last 5 years.</w:t>
      </w:r>
    </w:p>
    <w:p w:rsidR="00000000" w:rsidDel="00000000" w:rsidP="00000000" w:rsidRDefault="00000000" w:rsidRPr="00000000" w14:paraId="0000007A">
      <w:pPr>
        <w:spacing w:before="0" w:line="360" w:lineRule="auto"/>
        <w:ind w:left="0" w:firstLine="0"/>
        <w:jc w:val="left"/>
        <w:rPr>
          <w:color w:val="202122"/>
          <w:sz w:val="24"/>
          <w:szCs w:val="24"/>
          <w:highlight w:val="white"/>
        </w:rPr>
      </w:pPr>
      <w:r w:rsidDel="00000000" w:rsidR="00000000" w:rsidRPr="00000000">
        <w:rPr>
          <w:color w:val="202122"/>
          <w:sz w:val="24"/>
          <w:szCs w:val="24"/>
          <w:highlight w:val="white"/>
          <w:rtl w:val="0"/>
        </w:rPr>
        <w:t xml:space="preserve">Most of the company’s  assets are current assets with little in terms of PP&amp;M as IT service providers companies have a low investment requirement in this as compared to, say, manufacturing companies who need a lot of land, raw materials and machines to produce output.</w:t>
      </w:r>
    </w:p>
    <w:p w:rsidR="00000000" w:rsidDel="00000000" w:rsidP="00000000" w:rsidRDefault="00000000" w:rsidRPr="00000000" w14:paraId="0000007B">
      <w:pPr>
        <w:spacing w:before="0" w:line="360" w:lineRule="auto"/>
        <w:ind w:left="0" w:firstLine="0"/>
        <w:jc w:val="left"/>
        <w:rPr>
          <w:color w:val="202122"/>
          <w:sz w:val="24"/>
          <w:szCs w:val="24"/>
          <w:highlight w:val="white"/>
        </w:rPr>
      </w:pPr>
      <w:r w:rsidDel="00000000" w:rsidR="00000000" w:rsidRPr="00000000">
        <w:rPr>
          <w:rtl w:val="0"/>
        </w:rPr>
      </w:r>
    </w:p>
    <w:p w:rsidR="00000000" w:rsidDel="00000000" w:rsidP="00000000" w:rsidRDefault="00000000" w:rsidRPr="00000000" w14:paraId="0000007C">
      <w:pPr>
        <w:spacing w:before="0" w:line="360" w:lineRule="auto"/>
        <w:ind w:left="0" w:firstLine="0"/>
        <w:jc w:val="left"/>
        <w:rPr>
          <w:color w:val="202122"/>
          <w:sz w:val="24"/>
          <w:szCs w:val="24"/>
          <w:highlight w:val="white"/>
        </w:rPr>
      </w:pPr>
      <w:r w:rsidDel="00000000" w:rsidR="00000000" w:rsidRPr="00000000">
        <w:rPr>
          <w:rtl w:val="0"/>
        </w:rPr>
      </w:r>
    </w:p>
    <w:p w:rsidR="00000000" w:rsidDel="00000000" w:rsidP="00000000" w:rsidRDefault="00000000" w:rsidRPr="00000000" w14:paraId="0000007D">
      <w:pPr>
        <w:spacing w:before="0" w:line="360" w:lineRule="auto"/>
        <w:ind w:left="0" w:firstLine="0"/>
        <w:jc w:val="left"/>
        <w:rPr>
          <w:color w:val="202122"/>
          <w:sz w:val="24"/>
          <w:szCs w:val="24"/>
          <w:highlight w:val="white"/>
        </w:rPr>
      </w:pPr>
      <w:r w:rsidDel="00000000" w:rsidR="00000000" w:rsidRPr="00000000">
        <w:rPr>
          <w:rtl w:val="0"/>
        </w:rPr>
      </w:r>
    </w:p>
    <w:p w:rsidR="00000000" w:rsidDel="00000000" w:rsidP="00000000" w:rsidRDefault="00000000" w:rsidRPr="00000000" w14:paraId="0000007E">
      <w:pPr>
        <w:spacing w:before="0" w:line="360" w:lineRule="auto"/>
        <w:ind w:left="0" w:firstLine="0"/>
        <w:jc w:val="left"/>
        <w:rPr>
          <w:b w:val="1"/>
          <w:color w:val="202122"/>
          <w:sz w:val="24"/>
          <w:szCs w:val="24"/>
          <w:highlight w:val="white"/>
          <w:u w:val="single"/>
        </w:rPr>
      </w:pPr>
      <w:r w:rsidDel="00000000" w:rsidR="00000000" w:rsidRPr="00000000">
        <w:rPr>
          <w:b w:val="1"/>
          <w:color w:val="202122"/>
          <w:sz w:val="24"/>
          <w:szCs w:val="24"/>
          <w:highlight w:val="white"/>
          <w:u w:val="single"/>
          <w:rtl w:val="0"/>
        </w:rPr>
        <w:t xml:space="preserve">2.1.2 Equity </w:t>
      </w:r>
    </w:p>
    <w:p w:rsidR="00000000" w:rsidDel="00000000" w:rsidP="00000000" w:rsidRDefault="00000000" w:rsidRPr="00000000" w14:paraId="0000007F">
      <w:pPr>
        <w:spacing w:before="0" w:line="360" w:lineRule="auto"/>
        <w:ind w:left="0" w:firstLine="0"/>
        <w:jc w:val="left"/>
        <w:rPr>
          <w:b w:val="1"/>
          <w:color w:val="202122"/>
          <w:sz w:val="24"/>
          <w:szCs w:val="24"/>
          <w:highlight w:val="white"/>
          <w:u w:val="single"/>
        </w:rPr>
      </w:pPr>
      <w:r w:rsidDel="00000000" w:rsidR="00000000" w:rsidRPr="00000000">
        <w:rPr>
          <w:rtl w:val="0"/>
        </w:rPr>
      </w:r>
    </w:p>
    <w:p w:rsidR="00000000" w:rsidDel="00000000" w:rsidP="00000000" w:rsidRDefault="00000000" w:rsidRPr="00000000" w14:paraId="00000080">
      <w:pPr>
        <w:spacing w:before="0" w:line="360" w:lineRule="auto"/>
        <w:ind w:left="0" w:firstLine="0"/>
        <w:jc w:val="center"/>
        <w:rPr>
          <w:color w:val="202122"/>
          <w:sz w:val="24"/>
          <w:szCs w:val="24"/>
          <w:highlight w:val="white"/>
        </w:rPr>
      </w:pPr>
      <w:r w:rsidDel="00000000" w:rsidR="00000000" w:rsidRPr="00000000">
        <w:rPr>
          <w:color w:val="202122"/>
          <w:sz w:val="24"/>
          <w:szCs w:val="24"/>
          <w:highlight w:val="white"/>
        </w:rPr>
        <w:drawing>
          <wp:inline distB="114300" distT="114300" distL="114300" distR="114300">
            <wp:extent cx="4459125" cy="2749935"/>
            <wp:effectExtent b="0" l="0" r="0" t="0"/>
            <wp:docPr descr="Chart" id="7" name="image11.png"/>
            <a:graphic>
              <a:graphicData uri="http://schemas.openxmlformats.org/drawingml/2006/picture">
                <pic:pic>
                  <pic:nvPicPr>
                    <pic:cNvPr descr="Chart" id="0" name="image11.png"/>
                    <pic:cNvPicPr preferRelativeResize="0"/>
                  </pic:nvPicPr>
                  <pic:blipFill>
                    <a:blip r:embed="rId10"/>
                    <a:srcRect b="0" l="0" r="0" t="0"/>
                    <a:stretch>
                      <a:fillRect/>
                    </a:stretch>
                  </pic:blipFill>
                  <pic:spPr>
                    <a:xfrm>
                      <a:off x="0" y="0"/>
                      <a:ext cx="4459125" cy="274993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before="0" w:line="360" w:lineRule="auto"/>
        <w:ind w:left="0" w:firstLine="0"/>
        <w:jc w:val="left"/>
        <w:rPr>
          <w:color w:val="202122"/>
          <w:sz w:val="24"/>
          <w:szCs w:val="24"/>
          <w:highlight w:val="white"/>
        </w:rPr>
      </w:pPr>
      <w:r w:rsidDel="00000000" w:rsidR="00000000" w:rsidRPr="00000000">
        <w:rPr>
          <w:color w:val="202122"/>
          <w:sz w:val="24"/>
          <w:szCs w:val="24"/>
          <w:highlight w:val="white"/>
          <w:rtl w:val="0"/>
        </w:rPr>
        <w:t xml:space="preserve">We can see that the company has had a good increase in its equity over the years.</w:t>
      </w:r>
    </w:p>
    <w:p w:rsidR="00000000" w:rsidDel="00000000" w:rsidP="00000000" w:rsidRDefault="00000000" w:rsidRPr="00000000" w14:paraId="00000082">
      <w:pPr>
        <w:spacing w:before="0" w:line="360" w:lineRule="auto"/>
        <w:ind w:left="0" w:firstLine="0"/>
        <w:jc w:val="left"/>
        <w:rPr>
          <w:color w:val="202122"/>
          <w:sz w:val="24"/>
          <w:szCs w:val="24"/>
          <w:highlight w:val="white"/>
        </w:rPr>
      </w:pPr>
      <w:r w:rsidDel="00000000" w:rsidR="00000000" w:rsidRPr="00000000">
        <w:rPr>
          <w:color w:val="202122"/>
          <w:sz w:val="24"/>
          <w:szCs w:val="24"/>
          <w:highlight w:val="white"/>
          <w:rtl w:val="0"/>
        </w:rPr>
        <w:t xml:space="preserve">From the balance sheet we can also see that the company is almost debt free which shows that the investors will have a lower risk on their investments and higher dividend yield in the stock. Company’s equity has grown at a rate of around 23 percent over the years.</w:t>
      </w:r>
    </w:p>
    <w:p w:rsidR="00000000" w:rsidDel="00000000" w:rsidP="00000000" w:rsidRDefault="00000000" w:rsidRPr="00000000" w14:paraId="00000083">
      <w:pPr>
        <w:spacing w:before="0" w:line="360" w:lineRule="auto"/>
        <w:ind w:left="0" w:firstLine="0"/>
        <w:jc w:val="left"/>
        <w:rPr>
          <w:color w:val="202122"/>
          <w:sz w:val="24"/>
          <w:szCs w:val="24"/>
          <w:highlight w:val="white"/>
        </w:rPr>
      </w:pPr>
      <w:r w:rsidDel="00000000" w:rsidR="00000000" w:rsidRPr="00000000">
        <w:rPr>
          <w:rtl w:val="0"/>
        </w:rPr>
      </w:r>
    </w:p>
    <w:p w:rsidR="00000000" w:rsidDel="00000000" w:rsidP="00000000" w:rsidRDefault="00000000" w:rsidRPr="00000000" w14:paraId="00000084">
      <w:pPr>
        <w:spacing w:before="0" w:line="360" w:lineRule="auto"/>
        <w:ind w:left="0" w:firstLine="0"/>
        <w:jc w:val="left"/>
        <w:rPr>
          <w:b w:val="1"/>
          <w:color w:val="202122"/>
          <w:sz w:val="24"/>
          <w:szCs w:val="24"/>
          <w:highlight w:val="white"/>
          <w:u w:val="single"/>
        </w:rPr>
      </w:pPr>
      <w:r w:rsidDel="00000000" w:rsidR="00000000" w:rsidRPr="00000000">
        <w:rPr>
          <w:b w:val="1"/>
          <w:color w:val="202122"/>
          <w:sz w:val="24"/>
          <w:szCs w:val="24"/>
          <w:highlight w:val="white"/>
          <w:u w:val="single"/>
          <w:rtl w:val="0"/>
        </w:rPr>
        <w:t xml:space="preserve">2.1.3 Liabilities</w:t>
      </w:r>
    </w:p>
    <w:p w:rsidR="00000000" w:rsidDel="00000000" w:rsidP="00000000" w:rsidRDefault="00000000" w:rsidRPr="00000000" w14:paraId="00000085">
      <w:pPr>
        <w:spacing w:before="0" w:line="360" w:lineRule="auto"/>
        <w:ind w:left="0" w:firstLine="0"/>
        <w:jc w:val="left"/>
        <w:rPr>
          <w:color w:val="202122"/>
          <w:sz w:val="24"/>
          <w:szCs w:val="24"/>
          <w:highlight w:val="white"/>
        </w:rPr>
      </w:pPr>
      <w:r w:rsidDel="00000000" w:rsidR="00000000" w:rsidRPr="00000000">
        <w:rPr>
          <w:rtl w:val="0"/>
        </w:rPr>
      </w:r>
    </w:p>
    <w:p w:rsidR="00000000" w:rsidDel="00000000" w:rsidP="00000000" w:rsidRDefault="00000000" w:rsidRPr="00000000" w14:paraId="00000086">
      <w:pPr>
        <w:spacing w:before="0" w:line="360" w:lineRule="auto"/>
        <w:ind w:left="0" w:firstLine="0"/>
        <w:jc w:val="center"/>
        <w:rPr>
          <w:color w:val="202122"/>
          <w:sz w:val="24"/>
          <w:szCs w:val="24"/>
          <w:highlight w:val="white"/>
        </w:rPr>
      </w:pPr>
      <w:r w:rsidDel="00000000" w:rsidR="00000000" w:rsidRPr="00000000">
        <w:rPr>
          <w:color w:val="202122"/>
          <w:sz w:val="24"/>
          <w:szCs w:val="24"/>
          <w:highlight w:val="white"/>
        </w:rPr>
        <w:drawing>
          <wp:inline distB="114300" distT="114300" distL="114300" distR="114300">
            <wp:extent cx="4252913" cy="2628046"/>
            <wp:effectExtent b="0" l="0" r="0" t="0"/>
            <wp:docPr descr="Chart" id="3" name="image4.png"/>
            <a:graphic>
              <a:graphicData uri="http://schemas.openxmlformats.org/drawingml/2006/picture">
                <pic:pic>
                  <pic:nvPicPr>
                    <pic:cNvPr descr="Chart" id="0" name="image4.png"/>
                    <pic:cNvPicPr preferRelativeResize="0"/>
                  </pic:nvPicPr>
                  <pic:blipFill>
                    <a:blip r:embed="rId11"/>
                    <a:srcRect b="0" l="0" r="0" t="0"/>
                    <a:stretch>
                      <a:fillRect/>
                    </a:stretch>
                  </pic:blipFill>
                  <pic:spPr>
                    <a:xfrm>
                      <a:off x="0" y="0"/>
                      <a:ext cx="4252913" cy="2628046"/>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before="0" w:line="360" w:lineRule="auto"/>
        <w:ind w:left="0" w:firstLine="0"/>
        <w:jc w:val="left"/>
        <w:rPr>
          <w:color w:val="202122"/>
          <w:sz w:val="24"/>
          <w:szCs w:val="24"/>
          <w:highlight w:val="white"/>
        </w:rPr>
      </w:pPr>
      <w:r w:rsidDel="00000000" w:rsidR="00000000" w:rsidRPr="00000000">
        <w:rPr>
          <w:rtl w:val="0"/>
        </w:rPr>
      </w:r>
    </w:p>
    <w:p w:rsidR="00000000" w:rsidDel="00000000" w:rsidP="00000000" w:rsidRDefault="00000000" w:rsidRPr="00000000" w14:paraId="00000088">
      <w:pPr>
        <w:spacing w:before="0" w:line="360" w:lineRule="auto"/>
        <w:ind w:left="0" w:firstLine="0"/>
        <w:jc w:val="left"/>
        <w:rPr>
          <w:color w:val="202122"/>
          <w:sz w:val="24"/>
          <w:szCs w:val="24"/>
          <w:highlight w:val="white"/>
        </w:rPr>
      </w:pPr>
      <w:r w:rsidDel="00000000" w:rsidR="00000000" w:rsidRPr="00000000">
        <w:rPr>
          <w:color w:val="202122"/>
          <w:sz w:val="24"/>
          <w:szCs w:val="24"/>
          <w:highlight w:val="white"/>
          <w:rtl w:val="0"/>
        </w:rPr>
        <w:t xml:space="preserve">From this we can see that the majority of the company's liabilities are current liabilities. There has been growth in the company's liabilities over the last 5 years but it is quite low as compared to the growth rate of assets or equity.</w:t>
      </w:r>
    </w:p>
    <w:p w:rsidR="00000000" w:rsidDel="00000000" w:rsidP="00000000" w:rsidRDefault="00000000" w:rsidRPr="00000000" w14:paraId="00000089">
      <w:pPr>
        <w:spacing w:before="0" w:line="360" w:lineRule="auto"/>
        <w:ind w:left="0" w:firstLine="0"/>
        <w:jc w:val="left"/>
        <w:rPr>
          <w:color w:val="202122"/>
          <w:sz w:val="24"/>
          <w:szCs w:val="24"/>
          <w:highlight w:val="white"/>
        </w:rPr>
      </w:pPr>
      <w:r w:rsidDel="00000000" w:rsidR="00000000" w:rsidRPr="00000000">
        <w:rPr>
          <w:rtl w:val="0"/>
        </w:rPr>
      </w:r>
    </w:p>
    <w:p w:rsidR="00000000" w:rsidDel="00000000" w:rsidP="00000000" w:rsidRDefault="00000000" w:rsidRPr="00000000" w14:paraId="0000008A">
      <w:pPr>
        <w:spacing w:before="0" w:line="360" w:lineRule="auto"/>
        <w:ind w:left="0" w:firstLine="0"/>
        <w:jc w:val="left"/>
        <w:rPr>
          <w:b w:val="1"/>
          <w:color w:val="202122"/>
          <w:sz w:val="24"/>
          <w:szCs w:val="24"/>
          <w:highlight w:val="white"/>
          <w:u w:val="single"/>
        </w:rPr>
      </w:pPr>
      <w:r w:rsidDel="00000000" w:rsidR="00000000" w:rsidRPr="00000000">
        <w:rPr>
          <w:b w:val="1"/>
          <w:color w:val="202122"/>
          <w:sz w:val="24"/>
          <w:szCs w:val="24"/>
          <w:highlight w:val="white"/>
          <w:u w:val="single"/>
          <w:rtl w:val="0"/>
        </w:rPr>
        <w:t xml:space="preserve">2.2 Income Statement</w:t>
      </w:r>
    </w:p>
    <w:p w:rsidR="00000000" w:rsidDel="00000000" w:rsidP="00000000" w:rsidRDefault="00000000" w:rsidRPr="00000000" w14:paraId="0000008B">
      <w:pPr>
        <w:spacing w:before="0" w:line="360" w:lineRule="auto"/>
        <w:ind w:left="0" w:firstLine="0"/>
        <w:jc w:val="left"/>
        <w:rPr>
          <w:color w:val="202122"/>
          <w:sz w:val="24"/>
          <w:szCs w:val="24"/>
          <w:highlight w:val="white"/>
        </w:rPr>
      </w:pPr>
      <w:r w:rsidDel="00000000" w:rsidR="00000000" w:rsidRPr="00000000">
        <w:rPr>
          <w:rtl w:val="0"/>
        </w:rPr>
      </w:r>
    </w:p>
    <w:p w:rsidR="00000000" w:rsidDel="00000000" w:rsidP="00000000" w:rsidRDefault="00000000" w:rsidRPr="00000000" w14:paraId="0000008C">
      <w:pPr>
        <w:spacing w:before="0" w:line="360" w:lineRule="auto"/>
        <w:ind w:left="0" w:firstLine="0"/>
        <w:jc w:val="left"/>
        <w:rPr>
          <w:color w:val="202122"/>
          <w:sz w:val="24"/>
          <w:szCs w:val="24"/>
          <w:highlight w:val="white"/>
        </w:rPr>
      </w:pPr>
      <w:r w:rsidDel="00000000" w:rsidR="00000000" w:rsidRPr="00000000">
        <w:rPr>
          <w:color w:val="202122"/>
          <w:sz w:val="24"/>
          <w:szCs w:val="24"/>
          <w:highlight w:val="white"/>
          <w:rtl w:val="0"/>
        </w:rPr>
        <w:t xml:space="preserve">An Income statement shows the revenue that the company is generating over a period and where it is spending its money and by how much (including the depreciation and amortization of various assets). It also includes the tax paid during that period.</w:t>
      </w:r>
    </w:p>
    <w:p w:rsidR="00000000" w:rsidDel="00000000" w:rsidP="00000000" w:rsidRDefault="00000000" w:rsidRPr="00000000" w14:paraId="0000008D">
      <w:pPr>
        <w:spacing w:before="0" w:line="360" w:lineRule="auto"/>
        <w:ind w:left="0" w:firstLine="0"/>
        <w:jc w:val="left"/>
        <w:rPr>
          <w:color w:val="202122"/>
          <w:sz w:val="24"/>
          <w:szCs w:val="24"/>
          <w:highlight w:val="white"/>
        </w:rPr>
      </w:pPr>
      <w:r w:rsidDel="00000000" w:rsidR="00000000" w:rsidRPr="00000000">
        <w:rPr>
          <w:color w:val="202122"/>
          <w:sz w:val="24"/>
          <w:szCs w:val="24"/>
          <w:highlight w:val="white"/>
          <w:rtl w:val="0"/>
        </w:rPr>
        <w:t xml:space="preserve">The purpose of an income statement is to let the investors know whether the company is making or losing money from its daily operations.</w:t>
      </w:r>
    </w:p>
    <w:p w:rsidR="00000000" w:rsidDel="00000000" w:rsidP="00000000" w:rsidRDefault="00000000" w:rsidRPr="00000000" w14:paraId="0000008E">
      <w:pPr>
        <w:spacing w:before="0" w:line="360" w:lineRule="auto"/>
        <w:ind w:left="0" w:firstLine="0"/>
        <w:jc w:val="left"/>
        <w:rPr>
          <w:color w:val="202122"/>
          <w:sz w:val="24"/>
          <w:szCs w:val="24"/>
          <w:highlight w:val="white"/>
        </w:rPr>
      </w:pPr>
      <w:r w:rsidDel="00000000" w:rsidR="00000000" w:rsidRPr="00000000">
        <w:rPr>
          <w:rtl w:val="0"/>
        </w:rPr>
      </w:r>
    </w:p>
    <w:p w:rsidR="00000000" w:rsidDel="00000000" w:rsidP="00000000" w:rsidRDefault="00000000" w:rsidRPr="00000000" w14:paraId="0000008F">
      <w:pPr>
        <w:spacing w:before="0" w:line="360" w:lineRule="auto"/>
        <w:ind w:left="0" w:firstLine="0"/>
        <w:jc w:val="left"/>
        <w:rPr>
          <w:b w:val="1"/>
          <w:color w:val="202122"/>
          <w:sz w:val="24"/>
          <w:szCs w:val="24"/>
          <w:highlight w:val="white"/>
          <w:u w:val="single"/>
        </w:rPr>
      </w:pPr>
      <w:r w:rsidDel="00000000" w:rsidR="00000000" w:rsidRPr="00000000">
        <w:rPr>
          <w:b w:val="1"/>
          <w:color w:val="202122"/>
          <w:sz w:val="24"/>
          <w:szCs w:val="24"/>
          <w:highlight w:val="white"/>
          <w:u w:val="single"/>
          <w:rtl w:val="0"/>
        </w:rPr>
        <w:t xml:space="preserve">2.2.1 Total Revenue</w:t>
      </w:r>
    </w:p>
    <w:p w:rsidR="00000000" w:rsidDel="00000000" w:rsidP="00000000" w:rsidRDefault="00000000" w:rsidRPr="00000000" w14:paraId="00000090">
      <w:pPr>
        <w:spacing w:before="0" w:line="360" w:lineRule="auto"/>
        <w:ind w:left="0" w:firstLine="0"/>
        <w:jc w:val="left"/>
        <w:rPr>
          <w:color w:val="202122"/>
          <w:sz w:val="24"/>
          <w:szCs w:val="24"/>
          <w:highlight w:val="white"/>
        </w:rPr>
      </w:pPr>
      <w:r w:rsidDel="00000000" w:rsidR="00000000" w:rsidRPr="00000000">
        <w:rPr>
          <w:rtl w:val="0"/>
        </w:rPr>
      </w:r>
    </w:p>
    <w:p w:rsidR="00000000" w:rsidDel="00000000" w:rsidP="00000000" w:rsidRDefault="00000000" w:rsidRPr="00000000" w14:paraId="00000091">
      <w:pPr>
        <w:spacing w:before="0" w:line="360" w:lineRule="auto"/>
        <w:ind w:left="0" w:firstLine="0"/>
        <w:jc w:val="center"/>
        <w:rPr>
          <w:color w:val="202122"/>
          <w:sz w:val="24"/>
          <w:szCs w:val="24"/>
          <w:highlight w:val="white"/>
        </w:rPr>
      </w:pPr>
      <w:r w:rsidDel="00000000" w:rsidR="00000000" w:rsidRPr="00000000">
        <w:rPr>
          <w:color w:val="202122"/>
          <w:sz w:val="24"/>
          <w:szCs w:val="24"/>
          <w:highlight w:val="white"/>
        </w:rPr>
        <w:drawing>
          <wp:inline distB="114300" distT="114300" distL="114300" distR="114300">
            <wp:extent cx="4243388" cy="2616156"/>
            <wp:effectExtent b="0" l="0" r="0" t="0"/>
            <wp:docPr descr="Chart" id="13" name="image10.png"/>
            <a:graphic>
              <a:graphicData uri="http://schemas.openxmlformats.org/drawingml/2006/picture">
                <pic:pic>
                  <pic:nvPicPr>
                    <pic:cNvPr descr="Chart" id="0" name="image10.png"/>
                    <pic:cNvPicPr preferRelativeResize="0"/>
                  </pic:nvPicPr>
                  <pic:blipFill>
                    <a:blip r:embed="rId12"/>
                    <a:srcRect b="0" l="0" r="0" t="0"/>
                    <a:stretch>
                      <a:fillRect/>
                    </a:stretch>
                  </pic:blipFill>
                  <pic:spPr>
                    <a:xfrm>
                      <a:off x="0" y="0"/>
                      <a:ext cx="4243388" cy="2616156"/>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before="0" w:line="360" w:lineRule="auto"/>
        <w:ind w:left="0" w:firstLine="0"/>
        <w:jc w:val="left"/>
        <w:rPr>
          <w:color w:val="202122"/>
          <w:sz w:val="24"/>
          <w:szCs w:val="24"/>
          <w:highlight w:val="white"/>
        </w:rPr>
      </w:pPr>
      <w:r w:rsidDel="00000000" w:rsidR="00000000" w:rsidRPr="00000000">
        <w:rPr>
          <w:rtl w:val="0"/>
        </w:rPr>
      </w:r>
    </w:p>
    <w:p w:rsidR="00000000" w:rsidDel="00000000" w:rsidP="00000000" w:rsidRDefault="00000000" w:rsidRPr="00000000" w14:paraId="00000093">
      <w:pPr>
        <w:spacing w:before="0" w:line="360" w:lineRule="auto"/>
        <w:ind w:left="0" w:firstLine="0"/>
        <w:jc w:val="left"/>
        <w:rPr>
          <w:color w:val="202122"/>
          <w:sz w:val="24"/>
          <w:szCs w:val="24"/>
          <w:highlight w:val="white"/>
        </w:rPr>
      </w:pPr>
      <w:r w:rsidDel="00000000" w:rsidR="00000000" w:rsidRPr="00000000">
        <w:rPr>
          <w:color w:val="202122"/>
          <w:sz w:val="24"/>
          <w:szCs w:val="24"/>
          <w:highlight w:val="white"/>
          <w:rtl w:val="0"/>
        </w:rPr>
        <w:t xml:space="preserve">From this graph, we can see that the company has had a good yearly increase in its revenue over the years which is around 19% from 2018 to 2022</w:t>
      </w:r>
    </w:p>
    <w:p w:rsidR="00000000" w:rsidDel="00000000" w:rsidP="00000000" w:rsidRDefault="00000000" w:rsidRPr="00000000" w14:paraId="00000094">
      <w:pPr>
        <w:spacing w:before="0" w:line="360" w:lineRule="auto"/>
        <w:ind w:left="0" w:firstLine="0"/>
        <w:jc w:val="left"/>
        <w:rPr>
          <w:color w:val="202122"/>
          <w:sz w:val="24"/>
          <w:szCs w:val="24"/>
          <w:highlight w:val="white"/>
        </w:rPr>
      </w:pPr>
      <w:r w:rsidDel="00000000" w:rsidR="00000000" w:rsidRPr="00000000">
        <w:rPr>
          <w:rtl w:val="0"/>
        </w:rPr>
      </w:r>
    </w:p>
    <w:p w:rsidR="00000000" w:rsidDel="00000000" w:rsidP="00000000" w:rsidRDefault="00000000" w:rsidRPr="00000000" w14:paraId="00000095">
      <w:pPr>
        <w:spacing w:before="0" w:line="360" w:lineRule="auto"/>
        <w:rPr>
          <w:b w:val="1"/>
          <w:color w:val="202122"/>
          <w:sz w:val="24"/>
          <w:szCs w:val="24"/>
          <w:highlight w:val="white"/>
          <w:u w:val="single"/>
        </w:rPr>
      </w:pPr>
      <w:r w:rsidDel="00000000" w:rsidR="00000000" w:rsidRPr="00000000">
        <w:rPr>
          <w:b w:val="1"/>
          <w:color w:val="202122"/>
          <w:sz w:val="24"/>
          <w:szCs w:val="24"/>
          <w:highlight w:val="white"/>
          <w:u w:val="single"/>
          <w:rtl w:val="0"/>
        </w:rPr>
        <w:t xml:space="preserve">2.2.1 Total Expenses</w:t>
      </w:r>
    </w:p>
    <w:p w:rsidR="00000000" w:rsidDel="00000000" w:rsidP="00000000" w:rsidRDefault="00000000" w:rsidRPr="00000000" w14:paraId="00000096">
      <w:pPr>
        <w:spacing w:before="0" w:line="360" w:lineRule="auto"/>
        <w:rPr>
          <w:color w:val="202122"/>
          <w:sz w:val="24"/>
          <w:szCs w:val="24"/>
          <w:highlight w:val="white"/>
        </w:rPr>
      </w:pPr>
      <w:r w:rsidDel="00000000" w:rsidR="00000000" w:rsidRPr="00000000">
        <w:rPr>
          <w:rtl w:val="0"/>
        </w:rPr>
      </w:r>
    </w:p>
    <w:p w:rsidR="00000000" w:rsidDel="00000000" w:rsidP="00000000" w:rsidRDefault="00000000" w:rsidRPr="00000000" w14:paraId="00000097">
      <w:pPr>
        <w:spacing w:before="0" w:line="360" w:lineRule="auto"/>
        <w:jc w:val="center"/>
        <w:rPr>
          <w:color w:val="202122"/>
          <w:sz w:val="24"/>
          <w:szCs w:val="24"/>
          <w:highlight w:val="white"/>
        </w:rPr>
      </w:pPr>
      <w:r w:rsidDel="00000000" w:rsidR="00000000" w:rsidRPr="00000000">
        <w:rPr>
          <w:color w:val="202122"/>
          <w:sz w:val="24"/>
          <w:szCs w:val="24"/>
          <w:highlight w:val="white"/>
        </w:rPr>
        <w:drawing>
          <wp:inline distB="114300" distT="114300" distL="114300" distR="114300">
            <wp:extent cx="4052888" cy="2504442"/>
            <wp:effectExtent b="0" l="0" r="0" t="0"/>
            <wp:docPr descr="Chart" id="6" name="image2.png"/>
            <a:graphic>
              <a:graphicData uri="http://schemas.openxmlformats.org/drawingml/2006/picture">
                <pic:pic>
                  <pic:nvPicPr>
                    <pic:cNvPr descr="Chart" id="0" name="image2.png"/>
                    <pic:cNvPicPr preferRelativeResize="0"/>
                  </pic:nvPicPr>
                  <pic:blipFill>
                    <a:blip r:embed="rId13"/>
                    <a:srcRect b="0" l="0" r="0" t="0"/>
                    <a:stretch>
                      <a:fillRect/>
                    </a:stretch>
                  </pic:blipFill>
                  <pic:spPr>
                    <a:xfrm>
                      <a:off x="0" y="0"/>
                      <a:ext cx="4052888" cy="2504442"/>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The expenses of the company have seen a similar growth over the years like the revenue which is explained by the almost constant net income margin of the company over the years(given later in the report)</w:t>
      </w:r>
    </w:p>
    <w:p w:rsidR="00000000" w:rsidDel="00000000" w:rsidP="00000000" w:rsidRDefault="00000000" w:rsidRPr="00000000" w14:paraId="00000099">
      <w:pPr>
        <w:spacing w:before="0" w:line="360" w:lineRule="auto"/>
        <w:rPr>
          <w:b w:val="1"/>
          <w:color w:val="202122"/>
          <w:sz w:val="24"/>
          <w:szCs w:val="24"/>
          <w:highlight w:val="white"/>
          <w:u w:val="single"/>
        </w:rPr>
      </w:pPr>
      <w:r w:rsidDel="00000000" w:rsidR="00000000" w:rsidRPr="00000000">
        <w:rPr>
          <w:rtl w:val="0"/>
        </w:rPr>
      </w:r>
    </w:p>
    <w:p w:rsidR="00000000" w:rsidDel="00000000" w:rsidP="00000000" w:rsidRDefault="00000000" w:rsidRPr="00000000" w14:paraId="0000009A">
      <w:pPr>
        <w:spacing w:before="0" w:line="360" w:lineRule="auto"/>
        <w:rPr>
          <w:b w:val="1"/>
          <w:color w:val="202122"/>
          <w:sz w:val="24"/>
          <w:szCs w:val="24"/>
          <w:highlight w:val="white"/>
          <w:u w:val="single"/>
        </w:rPr>
      </w:pPr>
      <w:r w:rsidDel="00000000" w:rsidR="00000000" w:rsidRPr="00000000">
        <w:rPr>
          <w:b w:val="1"/>
          <w:color w:val="202122"/>
          <w:sz w:val="24"/>
          <w:szCs w:val="24"/>
          <w:highlight w:val="white"/>
          <w:u w:val="single"/>
          <w:rtl w:val="0"/>
        </w:rPr>
        <w:t xml:space="preserve">2.2.3 Net Income</w:t>
      </w:r>
    </w:p>
    <w:p w:rsidR="00000000" w:rsidDel="00000000" w:rsidP="00000000" w:rsidRDefault="00000000" w:rsidRPr="00000000" w14:paraId="0000009B">
      <w:pPr>
        <w:spacing w:before="0" w:line="360" w:lineRule="auto"/>
        <w:rPr>
          <w:color w:val="202122"/>
          <w:sz w:val="24"/>
          <w:szCs w:val="24"/>
          <w:highlight w:val="white"/>
        </w:rPr>
      </w:pPr>
      <w:r w:rsidDel="00000000" w:rsidR="00000000" w:rsidRPr="00000000">
        <w:rPr>
          <w:rtl w:val="0"/>
        </w:rPr>
      </w:r>
    </w:p>
    <w:p w:rsidR="00000000" w:rsidDel="00000000" w:rsidP="00000000" w:rsidRDefault="00000000" w:rsidRPr="00000000" w14:paraId="0000009C">
      <w:pPr>
        <w:spacing w:before="0" w:line="360" w:lineRule="auto"/>
        <w:jc w:val="center"/>
        <w:rPr>
          <w:color w:val="202122"/>
          <w:sz w:val="24"/>
          <w:szCs w:val="24"/>
          <w:highlight w:val="white"/>
        </w:rPr>
      </w:pPr>
      <w:r w:rsidDel="00000000" w:rsidR="00000000" w:rsidRPr="00000000">
        <w:rPr>
          <w:color w:val="202122"/>
          <w:sz w:val="24"/>
          <w:szCs w:val="24"/>
          <w:highlight w:val="white"/>
        </w:rPr>
        <w:drawing>
          <wp:inline distB="114300" distT="114300" distL="114300" distR="114300">
            <wp:extent cx="5731200" cy="3048000"/>
            <wp:effectExtent b="0" l="0" r="0" t="0"/>
            <wp:docPr descr="Chart" id="10" name="image8.png"/>
            <a:graphic>
              <a:graphicData uri="http://schemas.openxmlformats.org/drawingml/2006/picture">
                <pic:pic>
                  <pic:nvPicPr>
                    <pic:cNvPr descr="Chart" id="0" name="image8.png"/>
                    <pic:cNvPicPr preferRelativeResize="0"/>
                  </pic:nvPicPr>
                  <pic:blipFill>
                    <a:blip r:embed="rId14"/>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before="0" w:line="360" w:lineRule="auto"/>
        <w:rPr>
          <w:color w:val="202122"/>
          <w:sz w:val="24"/>
          <w:szCs w:val="24"/>
          <w:highlight w:val="white"/>
        </w:rPr>
      </w:pPr>
      <w:r w:rsidDel="00000000" w:rsidR="00000000" w:rsidRPr="00000000">
        <w:rPr>
          <w:rtl w:val="0"/>
        </w:rPr>
      </w:r>
    </w:p>
    <w:p w:rsidR="00000000" w:rsidDel="00000000" w:rsidP="00000000" w:rsidRDefault="00000000" w:rsidRPr="00000000" w14:paraId="0000009E">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we can see that the company has had a good increase in its net income after tax over the years which is around 17 %</w:t>
      </w:r>
    </w:p>
    <w:p w:rsidR="00000000" w:rsidDel="00000000" w:rsidP="00000000" w:rsidRDefault="00000000" w:rsidRPr="00000000" w14:paraId="0000009F">
      <w:pPr>
        <w:spacing w:before="0" w:line="360" w:lineRule="auto"/>
        <w:rPr>
          <w:color w:val="202122"/>
          <w:sz w:val="24"/>
          <w:szCs w:val="24"/>
          <w:highlight w:val="white"/>
        </w:rPr>
      </w:pPr>
      <w:r w:rsidDel="00000000" w:rsidR="00000000" w:rsidRPr="00000000">
        <w:rPr>
          <w:rtl w:val="0"/>
        </w:rPr>
      </w:r>
    </w:p>
    <w:p w:rsidR="00000000" w:rsidDel="00000000" w:rsidP="00000000" w:rsidRDefault="00000000" w:rsidRPr="00000000" w14:paraId="000000A0">
      <w:pPr>
        <w:spacing w:before="0" w:line="360" w:lineRule="auto"/>
        <w:rPr>
          <w:color w:val="202122"/>
          <w:sz w:val="24"/>
          <w:szCs w:val="24"/>
          <w:highlight w:val="white"/>
        </w:rPr>
      </w:pPr>
      <w:r w:rsidDel="00000000" w:rsidR="00000000" w:rsidRPr="00000000">
        <w:rPr>
          <w:rtl w:val="0"/>
        </w:rPr>
      </w:r>
    </w:p>
    <w:p w:rsidR="00000000" w:rsidDel="00000000" w:rsidP="00000000" w:rsidRDefault="00000000" w:rsidRPr="00000000" w14:paraId="000000A1">
      <w:pPr>
        <w:spacing w:before="0" w:line="360" w:lineRule="auto"/>
        <w:rPr>
          <w:b w:val="1"/>
          <w:color w:val="202122"/>
          <w:sz w:val="24"/>
          <w:szCs w:val="24"/>
          <w:highlight w:val="white"/>
          <w:u w:val="single"/>
        </w:rPr>
      </w:pPr>
      <w:r w:rsidDel="00000000" w:rsidR="00000000" w:rsidRPr="00000000">
        <w:rPr>
          <w:b w:val="1"/>
          <w:color w:val="202122"/>
          <w:sz w:val="24"/>
          <w:szCs w:val="24"/>
          <w:highlight w:val="white"/>
          <w:u w:val="single"/>
          <w:rtl w:val="0"/>
        </w:rPr>
        <w:t xml:space="preserve">3 Financial Analysis</w:t>
      </w:r>
    </w:p>
    <w:p w:rsidR="00000000" w:rsidDel="00000000" w:rsidP="00000000" w:rsidRDefault="00000000" w:rsidRPr="00000000" w14:paraId="000000A2">
      <w:pPr>
        <w:spacing w:before="0" w:line="360" w:lineRule="auto"/>
        <w:rPr>
          <w:color w:val="202122"/>
          <w:sz w:val="24"/>
          <w:szCs w:val="24"/>
          <w:highlight w:val="white"/>
        </w:rPr>
      </w:pPr>
      <w:r w:rsidDel="00000000" w:rsidR="00000000" w:rsidRPr="00000000">
        <w:rPr>
          <w:rtl w:val="0"/>
        </w:rPr>
      </w:r>
    </w:p>
    <w:p w:rsidR="00000000" w:rsidDel="00000000" w:rsidP="00000000" w:rsidRDefault="00000000" w:rsidRPr="00000000" w14:paraId="000000A3">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Financial Analysis is done to find out how the company is doing as compared to previous years or other companies in the same sector as it removes the factor of base size of the company since this analysis is done in ratios.</w:t>
      </w:r>
    </w:p>
    <w:p w:rsidR="00000000" w:rsidDel="00000000" w:rsidP="00000000" w:rsidRDefault="00000000" w:rsidRPr="00000000" w14:paraId="000000A4">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We will be looking at the 2 major types of analysis :</w:t>
      </w:r>
    </w:p>
    <w:p w:rsidR="00000000" w:rsidDel="00000000" w:rsidP="00000000" w:rsidRDefault="00000000" w:rsidRPr="00000000" w14:paraId="000000A5">
      <w:pPr>
        <w:numPr>
          <w:ilvl w:val="0"/>
          <w:numId w:val="4"/>
        </w:numPr>
        <w:spacing w:before="0" w:line="36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Horizontal Analysis</w:t>
      </w:r>
    </w:p>
    <w:p w:rsidR="00000000" w:rsidDel="00000000" w:rsidP="00000000" w:rsidRDefault="00000000" w:rsidRPr="00000000" w14:paraId="000000A6">
      <w:pPr>
        <w:numPr>
          <w:ilvl w:val="0"/>
          <w:numId w:val="4"/>
        </w:numPr>
        <w:spacing w:before="0" w:line="36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Ratio Analysis</w:t>
      </w:r>
    </w:p>
    <w:p w:rsidR="00000000" w:rsidDel="00000000" w:rsidP="00000000" w:rsidRDefault="00000000" w:rsidRPr="00000000" w14:paraId="000000A7">
      <w:pPr>
        <w:spacing w:before="0" w:line="360" w:lineRule="auto"/>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A8">
      <w:pPr>
        <w:spacing w:before="0" w:line="360" w:lineRule="auto"/>
        <w:ind w:left="0" w:firstLine="0"/>
        <w:rPr>
          <w:b w:val="1"/>
          <w:color w:val="202122"/>
          <w:sz w:val="24"/>
          <w:szCs w:val="24"/>
          <w:highlight w:val="white"/>
          <w:u w:val="single"/>
        </w:rPr>
      </w:pPr>
      <w:r w:rsidDel="00000000" w:rsidR="00000000" w:rsidRPr="00000000">
        <w:rPr>
          <w:b w:val="1"/>
          <w:color w:val="202122"/>
          <w:sz w:val="24"/>
          <w:szCs w:val="24"/>
          <w:highlight w:val="white"/>
          <w:u w:val="single"/>
          <w:rtl w:val="0"/>
        </w:rPr>
        <w:t xml:space="preserve">3.1 Horizontal Analysis</w:t>
      </w:r>
    </w:p>
    <w:p w:rsidR="00000000" w:rsidDel="00000000" w:rsidP="00000000" w:rsidRDefault="00000000" w:rsidRPr="00000000" w14:paraId="000000A9">
      <w:pPr>
        <w:spacing w:before="0" w:line="360" w:lineRule="auto"/>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AA">
      <w:pPr>
        <w:spacing w:before="0" w:line="360" w:lineRule="auto"/>
        <w:ind w:left="0" w:firstLine="0"/>
        <w:rPr>
          <w:color w:val="202122"/>
          <w:sz w:val="24"/>
          <w:szCs w:val="24"/>
          <w:highlight w:val="white"/>
        </w:rPr>
      </w:pPr>
      <w:r w:rsidDel="00000000" w:rsidR="00000000" w:rsidRPr="00000000">
        <w:rPr>
          <w:color w:val="202122"/>
          <w:sz w:val="24"/>
          <w:szCs w:val="24"/>
          <w:highlight w:val="white"/>
          <w:rtl w:val="0"/>
        </w:rPr>
        <w:t xml:space="preserve">It refers to taking several years of financial data and comparing them to each other to determine the growth rate. This allows the analyst to identify whether the company is growing or declining and to identify important trends.</w:t>
      </w:r>
    </w:p>
    <w:p w:rsidR="00000000" w:rsidDel="00000000" w:rsidP="00000000" w:rsidRDefault="00000000" w:rsidRPr="00000000" w14:paraId="000000AB">
      <w:pPr>
        <w:spacing w:before="0" w:line="360" w:lineRule="auto"/>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AC">
      <w:pPr>
        <w:spacing w:before="0" w:line="360" w:lineRule="auto"/>
        <w:ind w:left="0" w:firstLine="0"/>
        <w:rPr>
          <w:b w:val="1"/>
          <w:color w:val="202122"/>
          <w:sz w:val="24"/>
          <w:szCs w:val="24"/>
          <w:highlight w:val="white"/>
          <w:u w:val="single"/>
        </w:rPr>
      </w:pPr>
      <w:r w:rsidDel="00000000" w:rsidR="00000000" w:rsidRPr="00000000">
        <w:rPr>
          <w:b w:val="1"/>
          <w:color w:val="202122"/>
          <w:sz w:val="24"/>
          <w:szCs w:val="24"/>
          <w:highlight w:val="white"/>
          <w:u w:val="single"/>
          <w:rtl w:val="0"/>
        </w:rPr>
        <w:t xml:space="preserve">3.1.1 Horizontal Analysis of Current Assets and Noncurrent Assets</w:t>
      </w:r>
    </w:p>
    <w:p w:rsidR="00000000" w:rsidDel="00000000" w:rsidP="00000000" w:rsidRDefault="00000000" w:rsidRPr="00000000" w14:paraId="000000AD">
      <w:pPr>
        <w:spacing w:before="0" w:line="360" w:lineRule="auto"/>
        <w:ind w:left="0" w:firstLine="0"/>
        <w:rPr>
          <w:b w:val="1"/>
          <w:color w:val="202122"/>
          <w:sz w:val="24"/>
          <w:szCs w:val="24"/>
          <w:highlight w:val="white"/>
          <w:u w:val="single"/>
        </w:rPr>
      </w:pPr>
      <w:r w:rsidDel="00000000" w:rsidR="00000000" w:rsidRPr="00000000">
        <w:rPr>
          <w:rtl w:val="0"/>
        </w:rPr>
      </w:r>
    </w:p>
    <w:p w:rsidR="00000000" w:rsidDel="00000000" w:rsidP="00000000" w:rsidRDefault="00000000" w:rsidRPr="00000000" w14:paraId="000000AE">
      <w:pPr>
        <w:spacing w:before="0" w:line="360" w:lineRule="auto"/>
        <w:ind w:left="0" w:firstLine="0"/>
        <w:rPr>
          <w:color w:val="202122"/>
          <w:sz w:val="24"/>
          <w:szCs w:val="24"/>
          <w:highlight w:val="white"/>
        </w:rPr>
      </w:pPr>
      <w:r w:rsidDel="00000000" w:rsidR="00000000" w:rsidRPr="00000000">
        <w:rPr>
          <w:color w:val="202122"/>
          <w:sz w:val="24"/>
          <w:szCs w:val="24"/>
          <w:highlight w:val="white"/>
          <w:rtl w:val="0"/>
        </w:rPr>
        <w:t xml:space="preserve">From this we can see that the company’s asset allocation is shifting towards the current assets which means that the company is more liquid but it can also mean that the company is not investing/looking more towards long term growth.</w:t>
      </w:r>
    </w:p>
    <w:p w:rsidR="00000000" w:rsidDel="00000000" w:rsidP="00000000" w:rsidRDefault="00000000" w:rsidRPr="00000000" w14:paraId="000000AF">
      <w:pPr>
        <w:spacing w:before="0" w:line="360" w:lineRule="auto"/>
        <w:rPr>
          <w:color w:val="202122"/>
          <w:sz w:val="24"/>
          <w:szCs w:val="24"/>
          <w:highlight w:val="white"/>
        </w:rPr>
      </w:pPr>
      <w:r w:rsidDel="00000000" w:rsidR="00000000" w:rsidRPr="00000000">
        <w:rPr>
          <w:rtl w:val="0"/>
        </w:rPr>
      </w:r>
    </w:p>
    <w:p w:rsidR="00000000" w:rsidDel="00000000" w:rsidP="00000000" w:rsidRDefault="00000000" w:rsidRPr="00000000" w14:paraId="000000B0">
      <w:pPr>
        <w:spacing w:before="0" w:line="360" w:lineRule="auto"/>
        <w:rPr>
          <w:b w:val="1"/>
          <w:color w:val="202122"/>
          <w:sz w:val="24"/>
          <w:szCs w:val="24"/>
          <w:highlight w:val="white"/>
          <w:u w:val="single"/>
        </w:rPr>
      </w:pPr>
      <w:r w:rsidDel="00000000" w:rsidR="00000000" w:rsidRPr="00000000">
        <w:rPr>
          <w:b w:val="1"/>
          <w:color w:val="202122"/>
          <w:sz w:val="24"/>
          <w:szCs w:val="24"/>
          <w:highlight w:val="white"/>
          <w:u w:val="single"/>
          <w:rtl w:val="0"/>
        </w:rPr>
        <w:t xml:space="preserve">3.1.2 Horizontal Analysis of Current liabilities and Noncurrent liabilities</w:t>
      </w:r>
    </w:p>
    <w:p w:rsidR="00000000" w:rsidDel="00000000" w:rsidP="00000000" w:rsidRDefault="00000000" w:rsidRPr="00000000" w14:paraId="000000B1">
      <w:pPr>
        <w:spacing w:before="0" w:line="360" w:lineRule="auto"/>
        <w:rPr>
          <w:b w:val="1"/>
          <w:color w:val="202122"/>
          <w:sz w:val="24"/>
          <w:szCs w:val="24"/>
          <w:highlight w:val="white"/>
          <w:u w:val="single"/>
        </w:rPr>
      </w:pPr>
      <w:r w:rsidDel="00000000" w:rsidR="00000000" w:rsidRPr="00000000">
        <w:rPr>
          <w:rtl w:val="0"/>
        </w:rPr>
      </w:r>
    </w:p>
    <w:p w:rsidR="00000000" w:rsidDel="00000000" w:rsidP="00000000" w:rsidRDefault="00000000" w:rsidRPr="00000000" w14:paraId="000000B2">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We can see that the company has seen a major growth in their non current liabilities which is caused by lease liabilities</w:t>
      </w:r>
    </w:p>
    <w:p w:rsidR="00000000" w:rsidDel="00000000" w:rsidP="00000000" w:rsidRDefault="00000000" w:rsidRPr="00000000" w14:paraId="000000B3">
      <w:pPr>
        <w:spacing w:before="0" w:line="360" w:lineRule="auto"/>
        <w:rPr>
          <w:color w:val="202122"/>
          <w:sz w:val="24"/>
          <w:szCs w:val="24"/>
          <w:highlight w:val="white"/>
        </w:rPr>
      </w:pPr>
      <w:r w:rsidDel="00000000" w:rsidR="00000000" w:rsidRPr="00000000">
        <w:rPr>
          <w:rtl w:val="0"/>
        </w:rPr>
      </w:r>
    </w:p>
    <w:p w:rsidR="00000000" w:rsidDel="00000000" w:rsidP="00000000" w:rsidRDefault="00000000" w:rsidRPr="00000000" w14:paraId="000000B4">
      <w:pPr>
        <w:spacing w:before="0" w:line="360" w:lineRule="auto"/>
        <w:rPr>
          <w:b w:val="1"/>
          <w:color w:val="202122"/>
          <w:sz w:val="24"/>
          <w:szCs w:val="24"/>
          <w:highlight w:val="white"/>
          <w:u w:val="single"/>
        </w:rPr>
      </w:pPr>
      <w:r w:rsidDel="00000000" w:rsidR="00000000" w:rsidRPr="00000000">
        <w:rPr>
          <w:b w:val="1"/>
          <w:color w:val="202122"/>
          <w:sz w:val="24"/>
          <w:szCs w:val="24"/>
          <w:highlight w:val="white"/>
          <w:u w:val="single"/>
          <w:rtl w:val="0"/>
        </w:rPr>
        <w:t xml:space="preserve">3.1.3 Horizontal Analysis of Equity</w:t>
      </w:r>
    </w:p>
    <w:p w:rsidR="00000000" w:rsidDel="00000000" w:rsidP="00000000" w:rsidRDefault="00000000" w:rsidRPr="00000000" w14:paraId="000000B5">
      <w:pPr>
        <w:spacing w:before="0" w:line="360" w:lineRule="auto"/>
        <w:jc w:val="center"/>
        <w:rPr>
          <w:color w:val="202122"/>
          <w:sz w:val="24"/>
          <w:szCs w:val="24"/>
          <w:highlight w:val="white"/>
        </w:rPr>
      </w:pPr>
      <w:r w:rsidDel="00000000" w:rsidR="00000000" w:rsidRPr="00000000">
        <w:rPr>
          <w:color w:val="202122"/>
          <w:sz w:val="24"/>
          <w:szCs w:val="24"/>
          <w:highlight w:val="white"/>
        </w:rPr>
        <w:drawing>
          <wp:inline distB="114300" distT="114300" distL="114300" distR="114300">
            <wp:extent cx="4240846" cy="2620863"/>
            <wp:effectExtent b="0" l="0" r="0" t="0"/>
            <wp:docPr descr="Chart" id="4" name="image6.png"/>
            <a:graphic>
              <a:graphicData uri="http://schemas.openxmlformats.org/drawingml/2006/picture">
                <pic:pic>
                  <pic:nvPicPr>
                    <pic:cNvPr descr="Chart" id="0" name="image6.png"/>
                    <pic:cNvPicPr preferRelativeResize="0"/>
                  </pic:nvPicPr>
                  <pic:blipFill>
                    <a:blip r:embed="rId15"/>
                    <a:srcRect b="0" l="0" r="0" t="0"/>
                    <a:stretch>
                      <a:fillRect/>
                    </a:stretch>
                  </pic:blipFill>
                  <pic:spPr>
                    <a:xfrm>
                      <a:off x="0" y="0"/>
                      <a:ext cx="4240846" cy="262086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before="0" w:line="360" w:lineRule="auto"/>
        <w:jc w:val="left"/>
        <w:rPr>
          <w:color w:val="202122"/>
          <w:sz w:val="24"/>
          <w:szCs w:val="24"/>
          <w:highlight w:val="white"/>
        </w:rPr>
      </w:pPr>
      <w:r w:rsidDel="00000000" w:rsidR="00000000" w:rsidRPr="00000000">
        <w:rPr>
          <w:color w:val="202122"/>
          <w:sz w:val="24"/>
          <w:szCs w:val="24"/>
          <w:highlight w:val="white"/>
          <w:rtl w:val="0"/>
        </w:rPr>
        <w:t xml:space="preserve">We can see that the most assets are owned by the shareholders of the company as compared to using debt. It is a good thing as it shows that a large number of investors want to invest in the company.</w:t>
      </w:r>
    </w:p>
    <w:p w:rsidR="00000000" w:rsidDel="00000000" w:rsidP="00000000" w:rsidRDefault="00000000" w:rsidRPr="00000000" w14:paraId="000000B7">
      <w:pPr>
        <w:spacing w:before="0" w:line="360" w:lineRule="auto"/>
        <w:rPr>
          <w:color w:val="202122"/>
          <w:sz w:val="24"/>
          <w:szCs w:val="24"/>
          <w:highlight w:val="white"/>
        </w:rPr>
      </w:pPr>
      <w:r w:rsidDel="00000000" w:rsidR="00000000" w:rsidRPr="00000000">
        <w:rPr>
          <w:rtl w:val="0"/>
        </w:rPr>
      </w:r>
    </w:p>
    <w:p w:rsidR="00000000" w:rsidDel="00000000" w:rsidP="00000000" w:rsidRDefault="00000000" w:rsidRPr="00000000" w14:paraId="000000B8">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3.2 Ratio Analysis</w:t>
      </w:r>
    </w:p>
    <w:p w:rsidR="00000000" w:rsidDel="00000000" w:rsidP="00000000" w:rsidRDefault="00000000" w:rsidRPr="00000000" w14:paraId="000000B9">
      <w:pPr>
        <w:numPr>
          <w:ilvl w:val="0"/>
          <w:numId w:val="7"/>
        </w:numPr>
        <w:spacing w:before="0" w:line="36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Liquidity </w:t>
      </w:r>
    </w:p>
    <w:p w:rsidR="00000000" w:rsidDel="00000000" w:rsidP="00000000" w:rsidRDefault="00000000" w:rsidRPr="00000000" w14:paraId="000000BA">
      <w:pPr>
        <w:numPr>
          <w:ilvl w:val="0"/>
          <w:numId w:val="7"/>
        </w:numPr>
        <w:spacing w:after="0" w:before="0" w:line="36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Solvency</w:t>
      </w:r>
    </w:p>
    <w:p w:rsidR="00000000" w:rsidDel="00000000" w:rsidP="00000000" w:rsidRDefault="00000000" w:rsidRPr="00000000" w14:paraId="000000BB">
      <w:pPr>
        <w:numPr>
          <w:ilvl w:val="0"/>
          <w:numId w:val="7"/>
        </w:numPr>
        <w:spacing w:before="0" w:line="360" w:lineRule="auto"/>
        <w:ind w:left="720" w:hanging="360"/>
        <w:rPr>
          <w:color w:val="202122"/>
          <w:sz w:val="24"/>
          <w:szCs w:val="24"/>
          <w:highlight w:val="white"/>
        </w:rPr>
      </w:pPr>
      <w:r w:rsidDel="00000000" w:rsidR="00000000" w:rsidRPr="00000000">
        <w:rPr>
          <w:color w:val="202122"/>
          <w:sz w:val="24"/>
          <w:szCs w:val="24"/>
          <w:highlight w:val="white"/>
          <w:rtl w:val="0"/>
        </w:rPr>
        <w:t xml:space="preserve">Profitability </w:t>
      </w:r>
    </w:p>
    <w:p w:rsidR="00000000" w:rsidDel="00000000" w:rsidP="00000000" w:rsidRDefault="00000000" w:rsidRPr="00000000" w14:paraId="000000BC">
      <w:pPr>
        <w:spacing w:before="0" w:line="360" w:lineRule="auto"/>
        <w:rPr>
          <w:color w:val="202122"/>
          <w:sz w:val="24"/>
          <w:szCs w:val="24"/>
          <w:highlight w:val="white"/>
        </w:rPr>
      </w:pPr>
      <w:r w:rsidDel="00000000" w:rsidR="00000000" w:rsidRPr="00000000">
        <w:rPr>
          <w:rtl w:val="0"/>
        </w:rPr>
      </w:r>
    </w:p>
    <w:p w:rsidR="00000000" w:rsidDel="00000000" w:rsidP="00000000" w:rsidRDefault="00000000" w:rsidRPr="00000000" w14:paraId="000000BD">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3.2.1 Liquidity Ratio Analysis</w:t>
      </w:r>
    </w:p>
    <w:p w:rsidR="00000000" w:rsidDel="00000000" w:rsidP="00000000" w:rsidRDefault="00000000" w:rsidRPr="00000000" w14:paraId="000000BE">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It assesses the ability of a company to remain liquid. It measures the cash ‘cushion’ a business has for an accounting period.</w:t>
      </w:r>
    </w:p>
    <w:p w:rsidR="00000000" w:rsidDel="00000000" w:rsidP="00000000" w:rsidRDefault="00000000" w:rsidRPr="00000000" w14:paraId="000000BF">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We are using the following ratios for liquidity analysis</w:t>
      </w:r>
    </w:p>
    <w:p w:rsidR="00000000" w:rsidDel="00000000" w:rsidP="00000000" w:rsidRDefault="00000000" w:rsidRPr="00000000" w14:paraId="000000C0">
      <w:pPr>
        <w:numPr>
          <w:ilvl w:val="0"/>
          <w:numId w:val="2"/>
        </w:numPr>
        <w:spacing w:before="0" w:line="36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Current Ratio</w:t>
      </w:r>
    </w:p>
    <w:p w:rsidR="00000000" w:rsidDel="00000000" w:rsidP="00000000" w:rsidRDefault="00000000" w:rsidRPr="00000000" w14:paraId="000000C1">
      <w:pPr>
        <w:numPr>
          <w:ilvl w:val="0"/>
          <w:numId w:val="2"/>
        </w:numPr>
        <w:spacing w:before="0" w:line="36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Net Working Capital</w:t>
      </w:r>
    </w:p>
    <w:p w:rsidR="00000000" w:rsidDel="00000000" w:rsidP="00000000" w:rsidRDefault="00000000" w:rsidRPr="00000000" w14:paraId="000000C2">
      <w:pPr>
        <w:spacing w:before="0" w:line="360" w:lineRule="auto"/>
        <w:rPr>
          <w:color w:val="202122"/>
          <w:sz w:val="24"/>
          <w:szCs w:val="24"/>
          <w:highlight w:val="white"/>
        </w:rPr>
      </w:pPr>
      <w:r w:rsidDel="00000000" w:rsidR="00000000" w:rsidRPr="00000000">
        <w:rPr>
          <w:rtl w:val="0"/>
        </w:rPr>
      </w:r>
    </w:p>
    <w:p w:rsidR="00000000" w:rsidDel="00000000" w:rsidP="00000000" w:rsidRDefault="00000000" w:rsidRPr="00000000" w14:paraId="000000C3">
      <w:pPr>
        <w:spacing w:before="0" w:line="360" w:lineRule="auto"/>
        <w:rPr>
          <w:b w:val="1"/>
          <w:color w:val="202122"/>
          <w:sz w:val="24"/>
          <w:szCs w:val="24"/>
          <w:highlight w:val="white"/>
          <w:u w:val="single"/>
        </w:rPr>
      </w:pPr>
      <w:r w:rsidDel="00000000" w:rsidR="00000000" w:rsidRPr="00000000">
        <w:rPr>
          <w:b w:val="1"/>
          <w:color w:val="202122"/>
          <w:sz w:val="24"/>
          <w:szCs w:val="24"/>
          <w:highlight w:val="white"/>
          <w:u w:val="single"/>
          <w:rtl w:val="0"/>
        </w:rPr>
        <w:t xml:space="preserve">3.2.1.1 Current Ratio</w:t>
      </w:r>
    </w:p>
    <w:p w:rsidR="00000000" w:rsidDel="00000000" w:rsidP="00000000" w:rsidRDefault="00000000" w:rsidRPr="00000000" w14:paraId="000000C4">
      <w:pPr>
        <w:spacing w:before="0" w:line="360" w:lineRule="auto"/>
        <w:jc w:val="center"/>
        <w:rPr>
          <w:color w:val="202122"/>
          <w:sz w:val="24"/>
          <w:szCs w:val="24"/>
          <w:highlight w:val="white"/>
        </w:rPr>
      </w:pPr>
      <w:r w:rsidDel="00000000" w:rsidR="00000000" w:rsidRPr="00000000">
        <w:rPr>
          <w:color w:val="202122"/>
          <w:sz w:val="24"/>
          <w:szCs w:val="24"/>
          <w:highlight w:val="white"/>
        </w:rPr>
        <w:drawing>
          <wp:inline distB="114300" distT="114300" distL="114300" distR="114300">
            <wp:extent cx="4414838" cy="2728106"/>
            <wp:effectExtent b="0" l="0" r="0" t="0"/>
            <wp:docPr descr="Chart" id="12" name="image12.png"/>
            <a:graphic>
              <a:graphicData uri="http://schemas.openxmlformats.org/drawingml/2006/picture">
                <pic:pic>
                  <pic:nvPicPr>
                    <pic:cNvPr descr="Chart" id="0" name="image12.png"/>
                    <pic:cNvPicPr preferRelativeResize="0"/>
                  </pic:nvPicPr>
                  <pic:blipFill>
                    <a:blip r:embed="rId16"/>
                    <a:srcRect b="0" l="0" r="0" t="0"/>
                    <a:stretch>
                      <a:fillRect/>
                    </a:stretch>
                  </pic:blipFill>
                  <pic:spPr>
                    <a:xfrm>
                      <a:off x="0" y="0"/>
                      <a:ext cx="4414838" cy="272810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sz w:val="24"/>
          <w:szCs w:val="24"/>
          <w:highlight w:val="white"/>
        </w:rPr>
      </w:pPr>
      <w:r w:rsidDel="00000000" w:rsidR="00000000" w:rsidRPr="00000000">
        <w:rPr>
          <w:sz w:val="24"/>
          <w:szCs w:val="24"/>
          <w:highlight w:val="white"/>
          <w:rtl w:val="0"/>
        </w:rPr>
        <w:t xml:space="preserve">Current Ratio= Current Assets/ Current Liabilities</w:t>
      </w:r>
    </w:p>
    <w:p w:rsidR="00000000" w:rsidDel="00000000" w:rsidP="00000000" w:rsidRDefault="00000000" w:rsidRPr="00000000" w14:paraId="000000C6">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The company has maintained a current ratio of around 3.1 to 3.2 over the last 5 years which is a good sign for the liquidity of the company as this shows that the company would not have any trouble to pay off their current liabilities over the next year.</w:t>
      </w:r>
    </w:p>
    <w:p w:rsidR="00000000" w:rsidDel="00000000" w:rsidP="00000000" w:rsidRDefault="00000000" w:rsidRPr="00000000" w14:paraId="000000C7">
      <w:pPr>
        <w:spacing w:before="0" w:line="360" w:lineRule="auto"/>
        <w:rPr>
          <w:color w:val="202122"/>
          <w:sz w:val="24"/>
          <w:szCs w:val="24"/>
          <w:highlight w:val="white"/>
        </w:rPr>
      </w:pPr>
      <w:r w:rsidDel="00000000" w:rsidR="00000000" w:rsidRPr="00000000">
        <w:rPr>
          <w:rtl w:val="0"/>
        </w:rPr>
      </w:r>
    </w:p>
    <w:p w:rsidR="00000000" w:rsidDel="00000000" w:rsidP="00000000" w:rsidRDefault="00000000" w:rsidRPr="00000000" w14:paraId="000000C8">
      <w:pPr>
        <w:spacing w:before="0" w:line="360" w:lineRule="auto"/>
        <w:rPr>
          <w:b w:val="1"/>
          <w:color w:val="202122"/>
          <w:sz w:val="24"/>
          <w:szCs w:val="24"/>
          <w:highlight w:val="white"/>
          <w:u w:val="single"/>
        </w:rPr>
      </w:pPr>
      <w:r w:rsidDel="00000000" w:rsidR="00000000" w:rsidRPr="00000000">
        <w:rPr>
          <w:b w:val="1"/>
          <w:color w:val="202122"/>
          <w:sz w:val="24"/>
          <w:szCs w:val="24"/>
          <w:highlight w:val="white"/>
          <w:u w:val="single"/>
          <w:rtl w:val="0"/>
        </w:rPr>
        <w:t xml:space="preserve">3.2.1.2 Net Working Capital</w:t>
      </w:r>
    </w:p>
    <w:p w:rsidR="00000000" w:rsidDel="00000000" w:rsidP="00000000" w:rsidRDefault="00000000" w:rsidRPr="00000000" w14:paraId="000000C9">
      <w:pPr>
        <w:spacing w:before="0" w:line="360" w:lineRule="auto"/>
        <w:jc w:val="center"/>
        <w:rPr>
          <w:color w:val="202122"/>
          <w:sz w:val="24"/>
          <w:szCs w:val="24"/>
          <w:highlight w:val="white"/>
        </w:rPr>
      </w:pPr>
      <w:r w:rsidDel="00000000" w:rsidR="00000000" w:rsidRPr="00000000">
        <w:rPr>
          <w:color w:val="202122"/>
          <w:sz w:val="24"/>
          <w:szCs w:val="24"/>
          <w:highlight w:val="white"/>
        </w:rPr>
        <w:drawing>
          <wp:inline distB="114300" distT="114300" distL="114300" distR="114300">
            <wp:extent cx="4148138" cy="2563301"/>
            <wp:effectExtent b="0" l="0" r="0" t="0"/>
            <wp:docPr descr="Chart" id="2" name="image9.png"/>
            <a:graphic>
              <a:graphicData uri="http://schemas.openxmlformats.org/drawingml/2006/picture">
                <pic:pic>
                  <pic:nvPicPr>
                    <pic:cNvPr descr="Chart" id="0" name="image9.png"/>
                    <pic:cNvPicPr preferRelativeResize="0"/>
                  </pic:nvPicPr>
                  <pic:blipFill>
                    <a:blip r:embed="rId17"/>
                    <a:srcRect b="0" l="0" r="0" t="0"/>
                    <a:stretch>
                      <a:fillRect/>
                    </a:stretch>
                  </pic:blipFill>
                  <pic:spPr>
                    <a:xfrm>
                      <a:off x="0" y="0"/>
                      <a:ext cx="4148138" cy="2563301"/>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before="0" w:line="360" w:lineRule="auto"/>
        <w:rPr>
          <w:color w:val="202122"/>
          <w:sz w:val="24"/>
          <w:szCs w:val="24"/>
          <w:highlight w:val="white"/>
        </w:rPr>
      </w:pPr>
      <w:r w:rsidDel="00000000" w:rsidR="00000000" w:rsidRPr="00000000">
        <w:rPr>
          <w:color w:val="202122"/>
          <w:sz w:val="24"/>
          <w:szCs w:val="24"/>
          <w:highlight w:val="white"/>
          <w:rtl w:val="0"/>
        </w:rPr>
        <w:t xml:space="preserve">The Company has pretty high net working capital which shows that it shouldn't have any problems in running it day to day operations.</w:t>
      </w:r>
      <w:r w:rsidDel="00000000" w:rsidR="00000000" w:rsidRPr="00000000">
        <w:rPr>
          <w:rtl w:val="0"/>
        </w:rPr>
      </w:r>
    </w:p>
    <w:p w:rsidR="00000000" w:rsidDel="00000000" w:rsidP="00000000" w:rsidRDefault="00000000" w:rsidRPr="00000000" w14:paraId="000000CB">
      <w:pPr>
        <w:spacing w:before="0" w:line="360" w:lineRule="auto"/>
        <w:rPr>
          <w:color w:val="202122"/>
          <w:sz w:val="24"/>
          <w:szCs w:val="24"/>
          <w:highlight w:val="white"/>
        </w:rPr>
      </w:pPr>
      <w:r w:rsidDel="00000000" w:rsidR="00000000" w:rsidRPr="00000000">
        <w:rPr>
          <w:rtl w:val="0"/>
        </w:rPr>
      </w:r>
    </w:p>
    <w:p w:rsidR="00000000" w:rsidDel="00000000" w:rsidP="00000000" w:rsidRDefault="00000000" w:rsidRPr="00000000" w14:paraId="000000CC">
      <w:pPr>
        <w:spacing w:before="0" w:line="360" w:lineRule="auto"/>
        <w:rPr>
          <w:b w:val="1"/>
          <w:color w:val="202122"/>
          <w:sz w:val="24"/>
          <w:szCs w:val="24"/>
          <w:highlight w:val="white"/>
          <w:u w:val="single"/>
        </w:rPr>
      </w:pPr>
      <w:r w:rsidDel="00000000" w:rsidR="00000000" w:rsidRPr="00000000">
        <w:rPr>
          <w:b w:val="1"/>
          <w:color w:val="202122"/>
          <w:sz w:val="24"/>
          <w:szCs w:val="24"/>
          <w:highlight w:val="white"/>
          <w:u w:val="single"/>
          <w:rtl w:val="0"/>
        </w:rPr>
        <w:t xml:space="preserve">3.2.2 Solvency Ratio Analysis</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sz w:val="24"/>
          <w:szCs w:val="24"/>
          <w:highlight w:val="white"/>
        </w:rPr>
      </w:pPr>
      <w:r w:rsidDel="00000000" w:rsidR="00000000" w:rsidRPr="00000000">
        <w:rPr>
          <w:sz w:val="24"/>
          <w:szCs w:val="24"/>
          <w:highlight w:val="white"/>
          <w:rtl w:val="0"/>
        </w:rPr>
        <w:t xml:space="preserve">Solvency ratios show a company’s ability to make payments and pay off its long-term obligations to creditors, bondholders, and banks. A higher solvency ratio indicates that the company is more creditworthy.</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sz w:val="24"/>
          <w:szCs w:val="24"/>
          <w:highlight w:val="white"/>
        </w:rPr>
      </w:pPr>
      <w:r w:rsidDel="00000000" w:rsidR="00000000" w:rsidRPr="00000000">
        <w:rPr>
          <w:sz w:val="24"/>
          <w:szCs w:val="24"/>
          <w:highlight w:val="white"/>
          <w:rtl w:val="0"/>
        </w:rPr>
        <w:t xml:space="preserve">We won't be using debt ratios for this analysis as LTI is almost debt free.</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sz w:val="24"/>
          <w:szCs w:val="24"/>
          <w:highlight w:val="white"/>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b w:val="1"/>
          <w:sz w:val="24"/>
          <w:szCs w:val="24"/>
          <w:highlight w:val="white"/>
          <w:u w:val="single"/>
        </w:rPr>
      </w:pPr>
      <w:r w:rsidDel="00000000" w:rsidR="00000000" w:rsidRPr="00000000">
        <w:rPr>
          <w:b w:val="1"/>
          <w:sz w:val="24"/>
          <w:szCs w:val="24"/>
          <w:highlight w:val="white"/>
          <w:u w:val="single"/>
          <w:rtl w:val="0"/>
        </w:rPr>
        <w:t xml:space="preserve">3.2.2.1 Equity Ratio</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sz w:val="24"/>
          <w:szCs w:val="24"/>
          <w:highlight w:val="white"/>
        </w:rPr>
      </w:pPr>
      <w:r w:rsidDel="00000000" w:rsidR="00000000" w:rsidRPr="00000000">
        <w:rPr>
          <w:sz w:val="24"/>
          <w:szCs w:val="24"/>
          <w:highlight w:val="white"/>
          <w:rtl w:val="0"/>
        </w:rPr>
        <w:t xml:space="preserve">Equity ratios show what percentage of the company’s total assets are owned by the shareholders and how much is financed by the creditors.</w:t>
      </w:r>
    </w:p>
    <w:p w:rsidR="00000000" w:rsidDel="00000000" w:rsidP="00000000" w:rsidRDefault="00000000" w:rsidRPr="00000000" w14:paraId="000000D2">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center"/>
        <w:rPr>
          <w:sz w:val="24"/>
          <w:szCs w:val="24"/>
          <w:highlight w:val="white"/>
        </w:rPr>
      </w:pPr>
      <w:r w:rsidDel="00000000" w:rsidR="00000000" w:rsidRPr="00000000">
        <w:rPr>
          <w:sz w:val="24"/>
          <w:szCs w:val="24"/>
          <w:highlight w:val="white"/>
          <w:rtl w:val="0"/>
        </w:rPr>
        <w:t xml:space="preserve">Equity ratio = Total Equity / Total Assets</w:t>
      </w:r>
    </w:p>
    <w:p w:rsidR="00000000" w:rsidDel="00000000" w:rsidP="00000000" w:rsidRDefault="00000000" w:rsidRPr="00000000" w14:paraId="000000D3">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center"/>
        <w:rPr>
          <w:sz w:val="24"/>
          <w:szCs w:val="24"/>
          <w:highlight w:val="white"/>
        </w:rPr>
      </w:pPr>
      <w:r w:rsidDel="00000000" w:rsidR="00000000" w:rsidRPr="00000000">
        <w:rPr>
          <w:sz w:val="24"/>
          <w:szCs w:val="24"/>
          <w:highlight w:val="white"/>
        </w:rPr>
        <w:drawing>
          <wp:inline distB="114300" distT="114300" distL="114300" distR="114300">
            <wp:extent cx="4310063" cy="2663361"/>
            <wp:effectExtent b="0" l="0" r="0" t="0"/>
            <wp:docPr descr="Chart" id="9" name="image1.png"/>
            <a:graphic>
              <a:graphicData uri="http://schemas.openxmlformats.org/drawingml/2006/picture">
                <pic:pic>
                  <pic:nvPicPr>
                    <pic:cNvPr descr="Chart" id="0" name="image1.png"/>
                    <pic:cNvPicPr preferRelativeResize="0"/>
                  </pic:nvPicPr>
                  <pic:blipFill>
                    <a:blip r:embed="rId18"/>
                    <a:srcRect b="0" l="0" r="0" t="0"/>
                    <a:stretch>
                      <a:fillRect/>
                    </a:stretch>
                  </pic:blipFill>
                  <pic:spPr>
                    <a:xfrm>
                      <a:off x="0" y="0"/>
                      <a:ext cx="4310063" cy="2663361"/>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left"/>
        <w:rPr>
          <w:sz w:val="24"/>
          <w:szCs w:val="24"/>
          <w:highlight w:val="white"/>
        </w:rPr>
      </w:pPr>
      <w:r w:rsidDel="00000000" w:rsidR="00000000" w:rsidRPr="00000000">
        <w:rPr>
          <w:sz w:val="24"/>
          <w:szCs w:val="24"/>
          <w:highlight w:val="white"/>
          <w:rtl w:val="0"/>
        </w:rPr>
        <w:t xml:space="preserve">Since being debt free, LTI has a very high equity ratio. A high equity ratio shows that the company is good for investment since so many people are willing to invest in the company.</w:t>
      </w:r>
    </w:p>
    <w:p w:rsidR="00000000" w:rsidDel="00000000" w:rsidP="00000000" w:rsidRDefault="00000000" w:rsidRPr="00000000" w14:paraId="000000D5">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D6">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left"/>
        <w:rPr>
          <w:b w:val="1"/>
          <w:sz w:val="24"/>
          <w:szCs w:val="24"/>
          <w:highlight w:val="white"/>
          <w:u w:val="single"/>
        </w:rPr>
      </w:pPr>
      <w:r w:rsidDel="00000000" w:rsidR="00000000" w:rsidRPr="00000000">
        <w:rPr>
          <w:b w:val="1"/>
          <w:sz w:val="24"/>
          <w:szCs w:val="24"/>
          <w:highlight w:val="white"/>
          <w:u w:val="single"/>
          <w:rtl w:val="0"/>
        </w:rPr>
        <w:t xml:space="preserve">3.2.3 Profitability Ratios</w:t>
      </w:r>
    </w:p>
    <w:p w:rsidR="00000000" w:rsidDel="00000000" w:rsidP="00000000" w:rsidRDefault="00000000" w:rsidRPr="00000000" w14:paraId="000000D7">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left"/>
        <w:rPr>
          <w:sz w:val="24"/>
          <w:szCs w:val="24"/>
          <w:highlight w:val="white"/>
        </w:rPr>
      </w:pPr>
      <w:r w:rsidDel="00000000" w:rsidR="00000000" w:rsidRPr="00000000">
        <w:rPr>
          <w:sz w:val="24"/>
          <w:szCs w:val="24"/>
          <w:highlight w:val="white"/>
          <w:rtl w:val="0"/>
        </w:rPr>
        <w:t xml:space="preserve">They are used to assess a company’s ability to make profits given the investments made in assets or equity</w:t>
      </w:r>
    </w:p>
    <w:p w:rsidR="00000000" w:rsidDel="00000000" w:rsidP="00000000" w:rsidRDefault="00000000" w:rsidRPr="00000000" w14:paraId="000000D8">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left"/>
        <w:rPr>
          <w:sz w:val="24"/>
          <w:szCs w:val="24"/>
          <w:highlight w:val="white"/>
        </w:rPr>
      </w:pPr>
      <w:r w:rsidDel="00000000" w:rsidR="00000000" w:rsidRPr="00000000">
        <w:rPr>
          <w:sz w:val="24"/>
          <w:szCs w:val="24"/>
          <w:highlight w:val="white"/>
          <w:rtl w:val="0"/>
        </w:rPr>
        <w:t xml:space="preserve">It measures how well the company’s management has used the funds to generate a profit</w:t>
      </w:r>
    </w:p>
    <w:p w:rsidR="00000000" w:rsidDel="00000000" w:rsidP="00000000" w:rsidRDefault="00000000" w:rsidRPr="00000000" w14:paraId="000000D9">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left"/>
        <w:rPr>
          <w:sz w:val="24"/>
          <w:szCs w:val="24"/>
          <w:highlight w:val="white"/>
        </w:rPr>
      </w:pPr>
      <w:r w:rsidDel="00000000" w:rsidR="00000000" w:rsidRPr="00000000">
        <w:rPr>
          <w:sz w:val="24"/>
          <w:szCs w:val="24"/>
          <w:highlight w:val="white"/>
          <w:rtl w:val="0"/>
        </w:rPr>
        <w:t xml:space="preserve">We will be looking at the following ratios for Profitability Analysis:</w:t>
      </w:r>
    </w:p>
    <w:p w:rsidR="00000000" w:rsidDel="00000000" w:rsidP="00000000" w:rsidRDefault="00000000" w:rsidRPr="00000000" w14:paraId="000000DA">
      <w:pPr>
        <w:keepLines w:val="1"/>
        <w:widowControl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hanging="360"/>
        <w:jc w:val="left"/>
        <w:rPr>
          <w:sz w:val="24"/>
          <w:szCs w:val="24"/>
          <w:highlight w:val="white"/>
          <w:u w:val="none"/>
        </w:rPr>
      </w:pPr>
      <w:r w:rsidDel="00000000" w:rsidR="00000000" w:rsidRPr="00000000">
        <w:rPr>
          <w:sz w:val="24"/>
          <w:szCs w:val="24"/>
          <w:highlight w:val="white"/>
          <w:rtl w:val="0"/>
        </w:rPr>
        <w:t xml:space="preserve">Net Profit Margin</w:t>
      </w:r>
    </w:p>
    <w:p w:rsidR="00000000" w:rsidDel="00000000" w:rsidP="00000000" w:rsidRDefault="00000000" w:rsidRPr="00000000" w14:paraId="000000DB">
      <w:pPr>
        <w:keepLines w:val="1"/>
        <w:widowControl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hanging="360"/>
        <w:jc w:val="left"/>
        <w:rPr>
          <w:sz w:val="24"/>
          <w:szCs w:val="24"/>
          <w:highlight w:val="white"/>
          <w:u w:val="none"/>
        </w:rPr>
      </w:pPr>
      <w:r w:rsidDel="00000000" w:rsidR="00000000" w:rsidRPr="00000000">
        <w:rPr>
          <w:sz w:val="24"/>
          <w:szCs w:val="24"/>
          <w:highlight w:val="white"/>
          <w:rtl w:val="0"/>
        </w:rPr>
        <w:t xml:space="preserve">Return on Total Assets </w:t>
      </w:r>
    </w:p>
    <w:p w:rsidR="00000000" w:rsidDel="00000000" w:rsidP="00000000" w:rsidRDefault="00000000" w:rsidRPr="00000000" w14:paraId="000000DC">
      <w:pPr>
        <w:keepLines w:val="1"/>
        <w:widowControl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hanging="360"/>
        <w:jc w:val="left"/>
        <w:rPr>
          <w:sz w:val="24"/>
          <w:szCs w:val="24"/>
          <w:highlight w:val="white"/>
          <w:u w:val="none"/>
        </w:rPr>
      </w:pPr>
      <w:r w:rsidDel="00000000" w:rsidR="00000000" w:rsidRPr="00000000">
        <w:rPr>
          <w:sz w:val="24"/>
          <w:szCs w:val="24"/>
          <w:highlight w:val="white"/>
          <w:rtl w:val="0"/>
        </w:rPr>
        <w:t xml:space="preserve">Return on Common Equity</w:t>
      </w:r>
    </w:p>
    <w:p w:rsidR="00000000" w:rsidDel="00000000" w:rsidP="00000000" w:rsidRDefault="00000000" w:rsidRPr="00000000" w14:paraId="000000DD">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left"/>
        <w:rPr>
          <w:sz w:val="24"/>
          <w:szCs w:val="24"/>
          <w:highlight w:val="white"/>
        </w:rPr>
      </w:pPr>
      <w:r w:rsidDel="00000000" w:rsidR="00000000" w:rsidRPr="00000000">
        <w:rPr>
          <w:rtl w:val="0"/>
        </w:rPr>
      </w:r>
    </w:p>
    <w:p w:rsidR="00000000" w:rsidDel="00000000" w:rsidP="00000000" w:rsidRDefault="00000000" w:rsidRPr="00000000" w14:paraId="000000DE">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left"/>
        <w:rPr>
          <w:b w:val="1"/>
          <w:sz w:val="24"/>
          <w:szCs w:val="24"/>
          <w:highlight w:val="white"/>
          <w:u w:val="single"/>
        </w:rPr>
      </w:pPr>
      <w:r w:rsidDel="00000000" w:rsidR="00000000" w:rsidRPr="00000000">
        <w:rPr>
          <w:b w:val="1"/>
          <w:sz w:val="24"/>
          <w:szCs w:val="24"/>
          <w:highlight w:val="white"/>
          <w:u w:val="single"/>
          <w:rtl w:val="0"/>
        </w:rPr>
        <w:t xml:space="preserve">3.2.3.1 Net Profit Margin</w:t>
      </w:r>
    </w:p>
    <w:p w:rsidR="00000000" w:rsidDel="00000000" w:rsidP="00000000" w:rsidRDefault="00000000" w:rsidRPr="00000000" w14:paraId="000000DF">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left"/>
        <w:rPr>
          <w:sz w:val="24"/>
          <w:szCs w:val="24"/>
          <w:highlight w:val="white"/>
        </w:rPr>
      </w:pPr>
      <w:r w:rsidDel="00000000" w:rsidR="00000000" w:rsidRPr="00000000">
        <w:rPr>
          <w:sz w:val="24"/>
          <w:szCs w:val="24"/>
          <w:highlight w:val="white"/>
          <w:rtl w:val="0"/>
        </w:rPr>
        <w:t xml:space="preserve">This ratio is used to measure the amount of net income earned per unit of revenue by the company. A higher net profit margin is desirable as it shows how effectively a company converts sales to net profit.</w:t>
      </w:r>
    </w:p>
    <w:p w:rsidR="00000000" w:rsidDel="00000000" w:rsidP="00000000" w:rsidRDefault="00000000" w:rsidRPr="00000000" w14:paraId="000000E0">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sz w:val="24"/>
          <w:szCs w:val="24"/>
          <w:highlight w:val="white"/>
        </w:rPr>
      </w:pPr>
      <w:r w:rsidDel="00000000" w:rsidR="00000000" w:rsidRPr="00000000">
        <w:rPr>
          <w:sz w:val="24"/>
          <w:szCs w:val="24"/>
          <w:highlight w:val="white"/>
          <w:rtl w:val="0"/>
        </w:rPr>
        <w:t xml:space="preserve">Net Profit Margin = Net Profit / Total Revenue</w:t>
      </w:r>
    </w:p>
    <w:p w:rsidR="00000000" w:rsidDel="00000000" w:rsidP="00000000" w:rsidRDefault="00000000" w:rsidRPr="00000000" w14:paraId="000000E1">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sz w:val="24"/>
          <w:szCs w:val="24"/>
          <w:highlight w:val="white"/>
        </w:rPr>
      </w:pPr>
      <w:r w:rsidDel="00000000" w:rsidR="00000000" w:rsidRPr="00000000">
        <w:rPr>
          <w:sz w:val="24"/>
          <w:szCs w:val="24"/>
          <w:highlight w:val="white"/>
        </w:rPr>
        <w:drawing>
          <wp:inline distB="114300" distT="114300" distL="114300" distR="114300">
            <wp:extent cx="4424363" cy="2733991"/>
            <wp:effectExtent b="0" l="0" r="0" t="0"/>
            <wp:docPr descr="Chart" id="8" name="image7.png"/>
            <a:graphic>
              <a:graphicData uri="http://schemas.openxmlformats.org/drawingml/2006/picture">
                <pic:pic>
                  <pic:nvPicPr>
                    <pic:cNvPr descr="Chart" id="0" name="image7.png"/>
                    <pic:cNvPicPr preferRelativeResize="0"/>
                  </pic:nvPicPr>
                  <pic:blipFill>
                    <a:blip r:embed="rId19"/>
                    <a:srcRect b="0" l="0" r="0" t="0"/>
                    <a:stretch>
                      <a:fillRect/>
                    </a:stretch>
                  </pic:blipFill>
                  <pic:spPr>
                    <a:xfrm>
                      <a:off x="0" y="0"/>
                      <a:ext cx="4424363" cy="2733991"/>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sz w:val="24"/>
          <w:szCs w:val="24"/>
          <w:highlight w:val="white"/>
        </w:rPr>
      </w:pPr>
      <w:r w:rsidDel="00000000" w:rsidR="00000000" w:rsidRPr="00000000">
        <w:rPr>
          <w:sz w:val="24"/>
          <w:szCs w:val="24"/>
          <w:highlight w:val="white"/>
          <w:rtl w:val="0"/>
        </w:rPr>
        <w:t xml:space="preserve">The Company has had a near constant profit margin over the last 5 years which shows that company has been in a constant price competition with other companies of this sector since they cant raise their prices and it also shows that most of the company’s growth has been coming from expansion in new areas or getting more clients with the same services. </w:t>
      </w:r>
    </w:p>
    <w:p w:rsidR="00000000" w:rsidDel="00000000" w:rsidP="00000000" w:rsidRDefault="00000000" w:rsidRPr="00000000" w14:paraId="000000E3">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E4">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b w:val="1"/>
          <w:sz w:val="24"/>
          <w:szCs w:val="24"/>
          <w:highlight w:val="white"/>
          <w:u w:val="single"/>
        </w:rPr>
      </w:pPr>
      <w:r w:rsidDel="00000000" w:rsidR="00000000" w:rsidRPr="00000000">
        <w:rPr>
          <w:b w:val="1"/>
          <w:sz w:val="24"/>
          <w:szCs w:val="24"/>
          <w:highlight w:val="white"/>
          <w:u w:val="single"/>
          <w:rtl w:val="0"/>
        </w:rPr>
        <w:t xml:space="preserve">3.2.3.2 Return on Total Assets</w:t>
      </w:r>
    </w:p>
    <w:p w:rsidR="00000000" w:rsidDel="00000000" w:rsidP="00000000" w:rsidRDefault="00000000" w:rsidRPr="00000000" w14:paraId="000000E5">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4"/>
          <w:szCs w:val="24"/>
          <w:highlight w:val="white"/>
        </w:rPr>
      </w:pPr>
      <w:r w:rsidDel="00000000" w:rsidR="00000000" w:rsidRPr="00000000">
        <w:rPr>
          <w:sz w:val="24"/>
          <w:szCs w:val="24"/>
          <w:highlight w:val="white"/>
          <w:rtl w:val="0"/>
        </w:rPr>
        <w:t xml:space="preserve">This ratio is used to measure the amount of net income earned per unit of assets by the company. A higher Return on Total Assets is desirable as it shows how effectively a company can use its assets to generate net income.</w:t>
      </w:r>
    </w:p>
    <w:p w:rsidR="00000000" w:rsidDel="00000000" w:rsidP="00000000" w:rsidRDefault="00000000" w:rsidRPr="00000000" w14:paraId="000000E6">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sz w:val="24"/>
          <w:szCs w:val="24"/>
          <w:highlight w:val="white"/>
        </w:rPr>
      </w:pPr>
      <w:r w:rsidDel="00000000" w:rsidR="00000000" w:rsidRPr="00000000">
        <w:rPr>
          <w:sz w:val="24"/>
          <w:szCs w:val="24"/>
          <w:highlight w:val="white"/>
          <w:rtl w:val="0"/>
        </w:rPr>
        <w:t xml:space="preserve">Return on Total Assets = Net Profit / Total Assets</w:t>
      </w:r>
    </w:p>
    <w:p w:rsidR="00000000" w:rsidDel="00000000" w:rsidP="00000000" w:rsidRDefault="00000000" w:rsidRPr="00000000" w14:paraId="000000E7">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sz w:val="24"/>
          <w:szCs w:val="24"/>
          <w:highlight w:val="white"/>
        </w:rPr>
      </w:pPr>
      <w:r w:rsidDel="00000000" w:rsidR="00000000" w:rsidRPr="00000000">
        <w:rPr>
          <w:sz w:val="24"/>
          <w:szCs w:val="24"/>
          <w:highlight w:val="white"/>
        </w:rPr>
        <w:drawing>
          <wp:inline distB="114300" distT="114300" distL="114300" distR="114300">
            <wp:extent cx="4405313" cy="2722220"/>
            <wp:effectExtent b="0" l="0" r="0" t="0"/>
            <wp:docPr descr="Chart" id="5" name="image5.png"/>
            <a:graphic>
              <a:graphicData uri="http://schemas.openxmlformats.org/drawingml/2006/picture">
                <pic:pic>
                  <pic:nvPicPr>
                    <pic:cNvPr descr="Chart" id="0" name="image5.png"/>
                    <pic:cNvPicPr preferRelativeResize="0"/>
                  </pic:nvPicPr>
                  <pic:blipFill>
                    <a:blip r:embed="rId20"/>
                    <a:srcRect b="0" l="0" r="0" t="0"/>
                    <a:stretch>
                      <a:fillRect/>
                    </a:stretch>
                  </pic:blipFill>
                  <pic:spPr>
                    <a:xfrm>
                      <a:off x="0" y="0"/>
                      <a:ext cx="4405313" cy="272222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sz w:val="24"/>
          <w:szCs w:val="24"/>
          <w:highlight w:val="white"/>
        </w:rPr>
      </w:pPr>
      <w:r w:rsidDel="00000000" w:rsidR="00000000" w:rsidRPr="00000000">
        <w:rPr>
          <w:sz w:val="24"/>
          <w:szCs w:val="24"/>
          <w:highlight w:val="white"/>
          <w:rtl w:val="0"/>
        </w:rPr>
        <w:t xml:space="preserve">ROA is also used to compare companies in the same industry. ROA of around 19% is similar to some of their competitors like Infosys, but much lower than average 30% ROA of TCS</w:t>
      </w:r>
    </w:p>
    <w:p w:rsidR="00000000" w:rsidDel="00000000" w:rsidP="00000000" w:rsidRDefault="00000000" w:rsidRPr="00000000" w14:paraId="000000E9">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EA">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b w:val="1"/>
          <w:sz w:val="24"/>
          <w:szCs w:val="24"/>
          <w:highlight w:val="white"/>
          <w:u w:val="single"/>
        </w:rPr>
      </w:pPr>
      <w:r w:rsidDel="00000000" w:rsidR="00000000" w:rsidRPr="00000000">
        <w:rPr>
          <w:b w:val="1"/>
          <w:sz w:val="24"/>
          <w:szCs w:val="24"/>
          <w:highlight w:val="white"/>
          <w:u w:val="single"/>
          <w:rtl w:val="0"/>
        </w:rPr>
        <w:t xml:space="preserve">3.2.3.3 Return on Equity</w:t>
      </w:r>
    </w:p>
    <w:p w:rsidR="00000000" w:rsidDel="00000000" w:rsidP="00000000" w:rsidRDefault="00000000" w:rsidRPr="00000000" w14:paraId="000000EB">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4"/>
          <w:szCs w:val="24"/>
          <w:highlight w:val="white"/>
        </w:rPr>
      </w:pPr>
      <w:r w:rsidDel="00000000" w:rsidR="00000000" w:rsidRPr="00000000">
        <w:rPr>
          <w:sz w:val="24"/>
          <w:szCs w:val="24"/>
          <w:highlight w:val="white"/>
          <w:rtl w:val="0"/>
        </w:rPr>
        <w:t xml:space="preserve">This ratio is used to measure the amount of net income earned per unit of investment by the shareholders of the company. A higher Return on Equity is desirable as it shows how effectively a company uses the amount invested by its shareholders to generate profits</w:t>
      </w:r>
    </w:p>
    <w:p w:rsidR="00000000" w:rsidDel="00000000" w:rsidP="00000000" w:rsidRDefault="00000000" w:rsidRPr="00000000" w14:paraId="000000EC">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sz w:val="24"/>
          <w:szCs w:val="24"/>
          <w:highlight w:val="white"/>
        </w:rPr>
      </w:pPr>
      <w:r w:rsidDel="00000000" w:rsidR="00000000" w:rsidRPr="00000000">
        <w:rPr>
          <w:sz w:val="24"/>
          <w:szCs w:val="24"/>
          <w:highlight w:val="white"/>
          <w:rtl w:val="0"/>
        </w:rPr>
        <w:t xml:space="preserve">Return on Equity= Net Profit / Total Equity</w:t>
      </w:r>
    </w:p>
    <w:p w:rsidR="00000000" w:rsidDel="00000000" w:rsidP="00000000" w:rsidRDefault="00000000" w:rsidRPr="00000000" w14:paraId="000000ED">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sz w:val="24"/>
          <w:szCs w:val="24"/>
          <w:highlight w:val="white"/>
        </w:rPr>
      </w:pPr>
      <w:r w:rsidDel="00000000" w:rsidR="00000000" w:rsidRPr="00000000">
        <w:rPr>
          <w:sz w:val="24"/>
          <w:szCs w:val="24"/>
          <w:highlight w:val="white"/>
        </w:rPr>
        <w:drawing>
          <wp:inline distB="114300" distT="114300" distL="114300" distR="114300">
            <wp:extent cx="4500563" cy="2781078"/>
            <wp:effectExtent b="0" l="0" r="0" t="0"/>
            <wp:docPr descr="Chart" id="1" name="image13.png"/>
            <a:graphic>
              <a:graphicData uri="http://schemas.openxmlformats.org/drawingml/2006/picture">
                <pic:pic>
                  <pic:nvPicPr>
                    <pic:cNvPr descr="Chart" id="0" name="image13.png"/>
                    <pic:cNvPicPr preferRelativeResize="0"/>
                  </pic:nvPicPr>
                  <pic:blipFill>
                    <a:blip r:embed="rId21"/>
                    <a:srcRect b="0" l="0" r="0" t="0"/>
                    <a:stretch>
                      <a:fillRect/>
                    </a:stretch>
                  </pic:blipFill>
                  <pic:spPr>
                    <a:xfrm>
                      <a:off x="0" y="0"/>
                      <a:ext cx="4500563" cy="278107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sz w:val="24"/>
          <w:szCs w:val="24"/>
          <w:highlight w:val="white"/>
        </w:rPr>
      </w:pPr>
      <w:r w:rsidDel="00000000" w:rsidR="00000000" w:rsidRPr="00000000">
        <w:rPr>
          <w:sz w:val="24"/>
          <w:szCs w:val="24"/>
          <w:highlight w:val="white"/>
          <w:rtl w:val="0"/>
        </w:rPr>
        <w:t xml:space="preserve">ROE is also used to compare companies in the same industry. ROE of around 27% is lower than some of their competitors like Infosys, and much lower than average ROE of over 40% of TCS</w:t>
      </w:r>
    </w:p>
    <w:p w:rsidR="00000000" w:rsidDel="00000000" w:rsidP="00000000" w:rsidRDefault="00000000" w:rsidRPr="00000000" w14:paraId="000000EF">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F0">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F1">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b w:val="1"/>
          <w:sz w:val="24"/>
          <w:szCs w:val="24"/>
          <w:highlight w:val="white"/>
          <w:u w:val="single"/>
        </w:rPr>
      </w:pPr>
      <w:r w:rsidDel="00000000" w:rsidR="00000000" w:rsidRPr="00000000">
        <w:rPr>
          <w:b w:val="1"/>
          <w:sz w:val="24"/>
          <w:szCs w:val="24"/>
          <w:highlight w:val="white"/>
          <w:u w:val="single"/>
          <w:rtl w:val="0"/>
        </w:rPr>
        <w:t xml:space="preserve">4 Conclusion</w:t>
      </w:r>
    </w:p>
    <w:p w:rsidR="00000000" w:rsidDel="00000000" w:rsidP="00000000" w:rsidRDefault="00000000" w:rsidRPr="00000000" w14:paraId="000000F2">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sz w:val="24"/>
          <w:szCs w:val="24"/>
          <w:highlight w:val="white"/>
        </w:rPr>
      </w:pPr>
      <w:r w:rsidDel="00000000" w:rsidR="00000000" w:rsidRPr="00000000">
        <w:rPr>
          <w:sz w:val="24"/>
          <w:szCs w:val="24"/>
          <w:highlight w:val="white"/>
          <w:rtl w:val="0"/>
        </w:rPr>
        <w:t xml:space="preserve">As we have seen from their balance sheet as well as their income statement, LTI over the last 5 years has seen good growth. Majority of it can be accounted for by their expansion in various countries and the number of their clients over the years. They have acquired several subsidiaries that operate in different countries and with their recent mergers with Mindtree, things look pretty good for the future</w:t>
      </w:r>
    </w:p>
    <w:p w:rsidR="00000000" w:rsidDel="00000000" w:rsidP="00000000" w:rsidRDefault="00000000" w:rsidRPr="00000000" w14:paraId="000000F3">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sz w:val="24"/>
          <w:szCs w:val="24"/>
          <w:highlight w:val="white"/>
        </w:rPr>
      </w:pPr>
      <w:r w:rsidDel="00000000" w:rsidR="00000000" w:rsidRPr="00000000">
        <w:rPr>
          <w:sz w:val="24"/>
          <w:szCs w:val="24"/>
          <w:highlight w:val="white"/>
          <w:rtl w:val="0"/>
        </w:rPr>
        <w:t xml:space="preserve">Now let's consider some of the problems. LTI’s profitability is much lower than their competitors (near 16% as compared to 20% for Infosys and over 23% for TCS). This shows that they have a tough competition in this field as both Infosys and TCS have a 25% and 40% more Net Profit Margin compared to them. This can also be seen from their Return on Assets and Return on Equity which is lower than the competition.</w:t>
      </w:r>
    </w:p>
    <w:p w:rsidR="00000000" w:rsidDel="00000000" w:rsidP="00000000" w:rsidRDefault="00000000" w:rsidRPr="00000000" w14:paraId="000000F4">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sz w:val="24"/>
          <w:szCs w:val="24"/>
          <w:highlight w:val="white"/>
        </w:rPr>
      </w:pPr>
      <w:r w:rsidDel="00000000" w:rsidR="00000000" w:rsidRPr="00000000">
        <w:rPr>
          <w:sz w:val="24"/>
          <w:szCs w:val="24"/>
          <w:highlight w:val="white"/>
          <w:rtl w:val="0"/>
        </w:rPr>
        <w:t xml:space="preserve">To sum it up, LTI has had a great growth over the past years but if they don't step up their Profitability and Return on Investment, then they will have a tough time ahead, since the competition will have more money to spend, meaning more money for investments in new fields and R&amp;D which would further increase the gap between them.</w:t>
      </w:r>
    </w:p>
    <w:p w:rsidR="00000000" w:rsidDel="00000000" w:rsidP="00000000" w:rsidRDefault="00000000" w:rsidRPr="00000000" w14:paraId="000000F5">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sz w:val="24"/>
          <w:szCs w:val="24"/>
          <w:highlight w:val="white"/>
        </w:rPr>
      </w:pPr>
      <w:r w:rsidDel="00000000" w:rsidR="00000000" w:rsidRPr="00000000">
        <w:rPr>
          <w:rtl w:val="0"/>
        </w:rPr>
      </w:r>
    </w:p>
    <w:p w:rsidR="00000000" w:rsidDel="00000000" w:rsidP="00000000" w:rsidRDefault="00000000" w:rsidRPr="00000000" w14:paraId="000000F6">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b w:val="1"/>
          <w:sz w:val="24"/>
          <w:szCs w:val="24"/>
          <w:highlight w:val="white"/>
          <w:u w:val="single"/>
        </w:rPr>
      </w:pPr>
      <w:r w:rsidDel="00000000" w:rsidR="00000000" w:rsidRPr="00000000">
        <w:rPr>
          <w:b w:val="1"/>
          <w:sz w:val="24"/>
          <w:szCs w:val="24"/>
          <w:highlight w:val="white"/>
          <w:u w:val="single"/>
          <w:rtl w:val="0"/>
        </w:rPr>
        <w:t xml:space="preserve">5 Doing a SIP in LTI</w:t>
      </w:r>
    </w:p>
    <w:p w:rsidR="00000000" w:rsidDel="00000000" w:rsidP="00000000" w:rsidRDefault="00000000" w:rsidRPr="00000000" w14:paraId="000000F7">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sz w:val="24"/>
          <w:szCs w:val="24"/>
          <w:highlight w:val="white"/>
        </w:rPr>
      </w:pPr>
      <w:r w:rsidDel="00000000" w:rsidR="00000000" w:rsidRPr="00000000">
        <w:rPr>
          <w:rtl w:val="0"/>
        </w:rPr>
      </w:r>
    </w:p>
    <w:p w:rsidR="00000000" w:rsidDel="00000000" w:rsidP="00000000" w:rsidRDefault="00000000" w:rsidRPr="00000000" w14:paraId="000000F8">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sz w:val="24"/>
          <w:szCs w:val="24"/>
          <w:highlight w:val="white"/>
        </w:rPr>
      </w:pPr>
      <w:r w:rsidDel="00000000" w:rsidR="00000000" w:rsidRPr="00000000">
        <w:rPr>
          <w:sz w:val="24"/>
          <w:szCs w:val="24"/>
          <w:highlight w:val="white"/>
          <w:rtl w:val="0"/>
        </w:rPr>
        <w:t xml:space="preserve">We have invested Rs 10,000 each month on the first trading day for the last 5 years and the dividend received during a month is then added to the amount to be invested in the next month(i.e 10,000).</w:t>
      </w:r>
    </w:p>
    <w:p w:rsidR="00000000" w:rsidDel="00000000" w:rsidP="00000000" w:rsidRDefault="00000000" w:rsidRPr="00000000" w14:paraId="000000F9">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sz w:val="24"/>
          <w:szCs w:val="24"/>
          <w:highlight w:val="white"/>
        </w:rPr>
      </w:pPr>
      <w:r w:rsidDel="00000000" w:rsidR="00000000" w:rsidRPr="00000000">
        <w:rPr>
          <w:sz w:val="24"/>
          <w:szCs w:val="24"/>
          <w:highlight w:val="white"/>
          <w:rtl w:val="0"/>
        </w:rPr>
        <w:t xml:space="preserve">In a month, we have bought shares up to the first decimal place.</w:t>
      </w:r>
    </w:p>
    <w:p w:rsidR="00000000" w:rsidDel="00000000" w:rsidP="00000000" w:rsidRDefault="00000000" w:rsidRPr="00000000" w14:paraId="000000FA">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sz w:val="24"/>
          <w:szCs w:val="24"/>
          <w:highlight w:val="white"/>
        </w:rPr>
      </w:pPr>
      <w:r w:rsidDel="00000000" w:rsidR="00000000" w:rsidRPr="00000000">
        <w:rPr>
          <w:sz w:val="24"/>
          <w:szCs w:val="24"/>
          <w:highlight w:val="white"/>
          <w:rtl w:val="0"/>
        </w:rPr>
        <w:t xml:space="preserve">Using this we have bought approx. 275.8 shares of LTI in the last 5 years whose worth as of 1/ Nov/ 2022 would be Rs. 1,308,119.4 .</w:t>
      </w:r>
    </w:p>
    <w:p w:rsidR="00000000" w:rsidDel="00000000" w:rsidP="00000000" w:rsidRDefault="00000000" w:rsidRPr="00000000" w14:paraId="000000FB">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sz w:val="24"/>
          <w:szCs w:val="24"/>
          <w:highlight w:val="white"/>
        </w:rPr>
      </w:pPr>
      <w:r w:rsidDel="00000000" w:rsidR="00000000" w:rsidRPr="00000000">
        <w:rPr>
          <w:sz w:val="24"/>
          <w:szCs w:val="24"/>
          <w:highlight w:val="white"/>
          <w:rtl w:val="0"/>
        </w:rPr>
        <w:t xml:space="preserve">In 5 years the amount of money invested by us : Rs. 600,000. </w:t>
      </w:r>
    </w:p>
    <w:p w:rsidR="00000000" w:rsidDel="00000000" w:rsidP="00000000" w:rsidRDefault="00000000" w:rsidRPr="00000000" w14:paraId="000000FC">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sz w:val="24"/>
          <w:szCs w:val="24"/>
          <w:highlight w:val="white"/>
        </w:rPr>
      </w:pPr>
      <w:r w:rsidDel="00000000" w:rsidR="00000000" w:rsidRPr="00000000">
        <w:rPr>
          <w:rtl w:val="0"/>
        </w:rPr>
      </w:r>
    </w:p>
    <w:p w:rsidR="00000000" w:rsidDel="00000000" w:rsidP="00000000" w:rsidRDefault="00000000" w:rsidRPr="00000000" w14:paraId="000000FD">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sz w:val="24"/>
          <w:szCs w:val="24"/>
          <w:highlight w:val="white"/>
        </w:rPr>
      </w:pPr>
      <w:r w:rsidDel="00000000" w:rsidR="00000000" w:rsidRPr="00000000">
        <w:rPr>
          <w:sz w:val="24"/>
          <w:szCs w:val="24"/>
          <w:highlight w:val="white"/>
          <w:rtl w:val="0"/>
        </w:rPr>
        <w:t xml:space="preserve">Using the above information and the formula for Future Value Interest Factor for Annuity, we can get that the interest rate we have gained on our investments to be about 28% per annum. Which is a pretty high return on investment over the years.</w:t>
      </w:r>
    </w:p>
    <w:p w:rsidR="00000000" w:rsidDel="00000000" w:rsidP="00000000" w:rsidRDefault="00000000" w:rsidRPr="00000000" w14:paraId="000000FE">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sz w:val="24"/>
          <w:szCs w:val="24"/>
          <w:highlight w:val="white"/>
        </w:rPr>
      </w:pPr>
      <w:r w:rsidDel="00000000" w:rsidR="00000000" w:rsidRPr="00000000">
        <w:rPr>
          <w:rtl w:val="0"/>
        </w:rPr>
      </w:r>
    </w:p>
    <w:p w:rsidR="00000000" w:rsidDel="00000000" w:rsidP="00000000" w:rsidRDefault="00000000" w:rsidRPr="00000000" w14:paraId="000000FF">
      <w:pPr>
        <w:spacing w:line="360" w:lineRule="auto"/>
        <w:ind w:left="0" w:firstLine="0"/>
        <w:rPr>
          <w:b w:val="1"/>
          <w:sz w:val="24"/>
          <w:szCs w:val="24"/>
          <w:highlight w:val="white"/>
          <w:u w:val="single"/>
        </w:rPr>
      </w:pPr>
      <w:r w:rsidDel="00000000" w:rsidR="00000000" w:rsidRPr="00000000">
        <w:rPr>
          <w:b w:val="1"/>
          <w:sz w:val="24"/>
          <w:szCs w:val="24"/>
          <w:highlight w:val="white"/>
          <w:u w:val="single"/>
          <w:rtl w:val="0"/>
        </w:rPr>
        <w:t xml:space="preserve">6 Annexures </w:t>
      </w:r>
    </w:p>
    <w:p w:rsidR="00000000" w:rsidDel="00000000" w:rsidP="00000000" w:rsidRDefault="00000000" w:rsidRPr="00000000" w14:paraId="00000100">
      <w:pPr>
        <w:spacing w:line="360" w:lineRule="auto"/>
        <w:ind w:left="0" w:firstLine="0"/>
        <w:rPr>
          <w:b w:val="1"/>
          <w:sz w:val="24"/>
          <w:szCs w:val="24"/>
          <w:highlight w:val="white"/>
          <w:u w:val="single"/>
        </w:rPr>
      </w:pPr>
      <w:r w:rsidDel="00000000" w:rsidR="00000000" w:rsidRPr="00000000">
        <w:rPr>
          <w:rtl w:val="0"/>
        </w:rPr>
      </w:r>
    </w:p>
    <w:p w:rsidR="00000000" w:rsidDel="00000000" w:rsidP="00000000" w:rsidRDefault="00000000" w:rsidRPr="00000000" w14:paraId="00000101">
      <w:pPr>
        <w:numPr>
          <w:ilvl w:val="0"/>
          <w:numId w:val="6"/>
        </w:numPr>
        <w:spacing w:line="360" w:lineRule="auto"/>
        <w:ind w:left="720" w:hanging="360"/>
        <w:rPr>
          <w:sz w:val="24"/>
          <w:szCs w:val="24"/>
          <w:highlight w:val="white"/>
        </w:rPr>
      </w:pPr>
      <w:r w:rsidDel="00000000" w:rsidR="00000000" w:rsidRPr="00000000">
        <w:rPr>
          <w:sz w:val="24"/>
          <w:szCs w:val="24"/>
          <w:highlight w:val="white"/>
          <w:rtl w:val="0"/>
        </w:rPr>
        <w:t xml:space="preserve">Financial Statements of the company over the past 5 years</w:t>
      </w:r>
    </w:p>
    <w:p w:rsidR="00000000" w:rsidDel="00000000" w:rsidP="00000000" w:rsidRDefault="00000000" w:rsidRPr="00000000" w14:paraId="00000102">
      <w:pPr>
        <w:numPr>
          <w:ilvl w:val="0"/>
          <w:numId w:val="6"/>
        </w:numPr>
        <w:spacing w:line="360" w:lineRule="auto"/>
        <w:ind w:left="720" w:hanging="360"/>
        <w:rPr>
          <w:sz w:val="24"/>
          <w:szCs w:val="24"/>
          <w:highlight w:val="white"/>
          <w:u w:val="none"/>
        </w:rPr>
      </w:pPr>
      <w:r w:rsidDel="00000000" w:rsidR="00000000" w:rsidRPr="00000000">
        <w:rPr>
          <w:sz w:val="24"/>
          <w:szCs w:val="24"/>
          <w:highlight w:val="white"/>
          <w:rtl w:val="0"/>
        </w:rPr>
        <w:t xml:space="preserve">A combined balance sheet and income statement of the company(common size balance sheet and income statement are given in the same file in the sheet) along with graphs shown in the report as well as the ratios calculated</w:t>
      </w:r>
    </w:p>
    <w:p w:rsidR="00000000" w:rsidDel="00000000" w:rsidP="00000000" w:rsidRDefault="00000000" w:rsidRPr="00000000" w14:paraId="00000103">
      <w:pPr>
        <w:numPr>
          <w:ilvl w:val="0"/>
          <w:numId w:val="6"/>
        </w:numPr>
        <w:spacing w:line="360" w:lineRule="auto"/>
        <w:ind w:left="720" w:hanging="360"/>
        <w:rPr>
          <w:sz w:val="24"/>
          <w:szCs w:val="24"/>
          <w:highlight w:val="white"/>
          <w:u w:val="none"/>
        </w:rPr>
      </w:pPr>
      <w:r w:rsidDel="00000000" w:rsidR="00000000" w:rsidRPr="00000000">
        <w:rPr>
          <w:sz w:val="24"/>
          <w:szCs w:val="24"/>
          <w:highlight w:val="white"/>
          <w:rtl w:val="0"/>
        </w:rPr>
        <w:t xml:space="preserve">A file to record the SIP investment in LTI over the years along with record date and pay dates of its dividend.</w:t>
      </w:r>
    </w:p>
    <w:p w:rsidR="00000000" w:rsidDel="00000000" w:rsidP="00000000" w:rsidRDefault="00000000" w:rsidRPr="00000000" w14:paraId="00000104">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sz w:val="24"/>
          <w:szCs w:val="24"/>
          <w:highlight w:val="white"/>
        </w:rPr>
      </w:pPr>
      <w:r w:rsidDel="00000000" w:rsidR="00000000" w:rsidRPr="00000000">
        <w:rPr>
          <w:rtl w:val="0"/>
        </w:rPr>
      </w:r>
    </w:p>
    <w:p w:rsidR="00000000" w:rsidDel="00000000" w:rsidP="00000000" w:rsidRDefault="00000000" w:rsidRPr="00000000" w14:paraId="00000105">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sz w:val="24"/>
          <w:szCs w:val="24"/>
          <w:highlight w:val="white"/>
        </w:rPr>
      </w:pPr>
      <w:r w:rsidDel="00000000" w:rsidR="00000000" w:rsidRPr="00000000">
        <w:rPr>
          <w:rtl w:val="0"/>
        </w:rPr>
      </w:r>
    </w:p>
    <w:p w:rsidR="00000000" w:rsidDel="00000000" w:rsidP="00000000" w:rsidRDefault="00000000" w:rsidRPr="00000000" w14:paraId="00000106">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sz w:val="24"/>
          <w:szCs w:val="24"/>
          <w:highlight w:val="white"/>
        </w:rPr>
      </w:pPr>
      <w:r w:rsidDel="00000000" w:rsidR="00000000" w:rsidRPr="00000000">
        <w:rPr>
          <w:rtl w:val="0"/>
        </w:rPr>
      </w:r>
    </w:p>
    <w:p w:rsidR="00000000" w:rsidDel="00000000" w:rsidP="00000000" w:rsidRDefault="00000000" w:rsidRPr="00000000" w14:paraId="00000107">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sz w:val="24"/>
          <w:szCs w:val="24"/>
          <w:highlight w:val="white"/>
        </w:rPr>
      </w:pPr>
      <w:r w:rsidDel="00000000" w:rsidR="00000000" w:rsidRPr="00000000">
        <w:rPr>
          <w:rtl w:val="0"/>
        </w:rPr>
      </w:r>
    </w:p>
    <w:p w:rsidR="00000000" w:rsidDel="00000000" w:rsidP="00000000" w:rsidRDefault="00000000" w:rsidRPr="00000000" w14:paraId="00000108">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400" w:before="0" w:line="360" w:lineRule="auto"/>
        <w:jc w:val="left"/>
        <w:rPr>
          <w:sz w:val="24"/>
          <w:szCs w:val="24"/>
          <w:highlight w:val="white"/>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11.png"/><Relationship Id="rId21" Type="http://schemas.openxmlformats.org/officeDocument/2006/relationships/image" Target="media/image13.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mailto:shivam20123@iiitd.ac.in" TargetMode="External"/><Relationship Id="rId18" Type="http://schemas.openxmlformats.org/officeDocument/2006/relationships/image" Target="media/image1.png"/><Relationship Id="rId7" Type="http://schemas.openxmlformats.org/officeDocument/2006/relationships/hyperlink" Target="mailto:aurko21166@iiitd.ac.in" TargetMode="External"/><Relationship Id="rId8" Type="http://schemas.openxmlformats.org/officeDocument/2006/relationships/hyperlink" Target="https://www.lntinfo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