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5570" w14:textId="3F6814D1" w:rsidR="008505D8" w:rsidRDefault="008505D8" w:rsidP="008505D8">
      <w:pPr>
        <w:pStyle w:val="Title"/>
        <w:rPr>
          <w:b/>
          <w:bCs/>
          <w:color w:val="000000" w:themeColor="text1"/>
          <w:highlight w:val="lightGray"/>
        </w:rPr>
      </w:pPr>
      <w:r>
        <w:rPr>
          <w:b/>
          <w:bCs/>
          <w:color w:val="000000" w:themeColor="text1"/>
          <w:highlight w:val="lightGray"/>
        </w:rPr>
        <w:t xml:space="preserve">                        Shivam Raj                         </w:t>
      </w:r>
    </w:p>
    <w:p w14:paraId="32D6845E" w14:textId="53CBE02A" w:rsidR="008505D8" w:rsidRPr="008505D8" w:rsidRDefault="008505D8" w:rsidP="008505D8">
      <w:pPr>
        <w:rPr>
          <w:b/>
          <w:bCs/>
          <w:sz w:val="36"/>
          <w:szCs w:val="36"/>
          <w:highlight w:val="lightGray"/>
        </w:rPr>
      </w:pPr>
      <w:r w:rsidRPr="008505D8">
        <w:rPr>
          <w:b/>
          <w:bCs/>
          <w:highlight w:val="lightGray"/>
        </w:rPr>
        <w:t xml:space="preserve">                                                                </w:t>
      </w:r>
      <w:r w:rsidRPr="008505D8">
        <w:rPr>
          <w:b/>
          <w:bCs/>
          <w:sz w:val="36"/>
          <w:szCs w:val="36"/>
          <w:highlight w:val="lightGray"/>
        </w:rPr>
        <w:t>CSE,2301201</w:t>
      </w:r>
    </w:p>
    <w:p w14:paraId="3ABBE1D0" w14:textId="0311057E" w:rsidR="008505D8" w:rsidRPr="008505D8" w:rsidRDefault="008505D8" w:rsidP="008505D8">
      <w:pPr>
        <w:rPr>
          <w:b/>
          <w:bCs/>
          <w:sz w:val="28"/>
          <w:szCs w:val="28"/>
          <w:highlight w:val="lightGray"/>
        </w:rPr>
      </w:pPr>
      <w:r w:rsidRPr="008505D8">
        <w:rPr>
          <w:b/>
          <w:bCs/>
          <w:sz w:val="28"/>
          <w:szCs w:val="28"/>
          <w:highlight w:val="lightGray"/>
        </w:rPr>
        <w:t xml:space="preserve">                      ML-mini project:</w:t>
      </w:r>
      <w:r w:rsidRPr="008505D8">
        <w:rPr>
          <w:b/>
          <w:bCs/>
          <w:sz w:val="28"/>
          <w:szCs w:val="28"/>
        </w:rPr>
        <w:t xml:space="preserve"> </w:t>
      </w:r>
      <w:r w:rsidRPr="008505D8">
        <w:rPr>
          <w:b/>
          <w:bCs/>
          <w:sz w:val="28"/>
          <w:szCs w:val="28"/>
          <w:highlight w:val="lightGray"/>
        </w:rPr>
        <w:t>Design a sentiment analyzer using ML</w:t>
      </w:r>
    </w:p>
    <w:p w14:paraId="34C1E36A" w14:textId="3F2B9C43" w:rsidR="008505D8" w:rsidRPr="008505D8" w:rsidRDefault="008505D8" w:rsidP="008505D8">
      <w:pPr>
        <w:rPr>
          <w:highlight w:val="lightGray"/>
        </w:rPr>
      </w:pPr>
      <w:r>
        <w:rPr>
          <w:highlight w:val="lightGray"/>
        </w:rPr>
        <w:t xml:space="preserve">                                                               </w:t>
      </w:r>
    </w:p>
    <w:p w14:paraId="0EC6CAAC" w14:textId="23BD6B16" w:rsidR="0007242C" w:rsidRPr="008505D8" w:rsidRDefault="00000000">
      <w:pPr>
        <w:pStyle w:val="Title"/>
        <w:jc w:val="center"/>
        <w:rPr>
          <w:b/>
          <w:bCs/>
          <w:color w:val="000000" w:themeColor="text1"/>
        </w:rPr>
      </w:pPr>
      <w:r w:rsidRPr="008505D8">
        <w:rPr>
          <w:b/>
          <w:bCs/>
          <w:color w:val="000000" w:themeColor="text1"/>
          <w:highlight w:val="lightGray"/>
        </w:rPr>
        <w:t>Sentiment Analysis Project Report</w:t>
      </w:r>
    </w:p>
    <w:p w14:paraId="7B59EB8B" w14:textId="77777777" w:rsidR="0007242C" w:rsidRPr="008505D8" w:rsidRDefault="00000000">
      <w:pPr>
        <w:pStyle w:val="Heading1"/>
        <w:rPr>
          <w:color w:val="4F81BD" w:themeColor="accent1"/>
        </w:rPr>
      </w:pPr>
      <w:r w:rsidRPr="008505D8">
        <w:rPr>
          <w:color w:val="4F81BD" w:themeColor="accent1"/>
          <w:highlight w:val="yellow"/>
        </w:rPr>
        <w:t>1. Executive Summary</w:t>
      </w:r>
    </w:p>
    <w:p w14:paraId="43AE2324" w14:textId="77777777" w:rsidR="0007242C" w:rsidRDefault="00000000">
      <w:r>
        <w:t>This project implements a Sentiment Analysis pipeline on the 'twitter_training.csv' dataset. The objective was to classify tweets into sentiments (Positive, Negative, Neutral, Irrelevant) using Logistic Regression, Naive Bayes, and K-Nearest Neighbors (KNN).</w:t>
      </w:r>
    </w:p>
    <w:p w14:paraId="0A86E86F" w14:textId="77777777" w:rsidR="0007242C" w:rsidRDefault="00000000">
      <w:r>
        <w:rPr>
          <w:b/>
        </w:rPr>
        <w:t>Result: The KNN model demonstrated superior performance with an Accuracy of 85.2%.</w:t>
      </w:r>
    </w:p>
    <w:p w14:paraId="748FA152" w14:textId="77777777" w:rsidR="0007242C" w:rsidRDefault="00000000">
      <w:pPr>
        <w:pStyle w:val="Heading1"/>
      </w:pPr>
      <w:r w:rsidRPr="008505D8">
        <w:rPr>
          <w:highlight w:val="yellow"/>
        </w:rPr>
        <w:t>2. Methodology &amp; Logic</w:t>
      </w:r>
    </w:p>
    <w:p w14:paraId="452CAD11" w14:textId="77777777" w:rsidR="0007242C" w:rsidRDefault="00000000">
      <w:pPr>
        <w:pStyle w:val="Heading2"/>
      </w:pPr>
      <w:r>
        <w:t>A. Data Preprocessing</w:t>
      </w:r>
    </w:p>
    <w:p w14:paraId="5DF83CC4" w14:textId="77777777" w:rsidR="0007242C" w:rsidRDefault="00000000">
      <w:r>
        <w:t>1. Cleaning: Dropping missing values.</w:t>
      </w:r>
      <w:r>
        <w:br/>
        <w:t>2. Vectorization (TF-IDF): Converting text into numerical vectors, highlighting unique words while downplaying common ones.</w:t>
      </w:r>
    </w:p>
    <w:p w14:paraId="17401202" w14:textId="77777777" w:rsidR="0007242C" w:rsidRDefault="00000000">
      <w:pPr>
        <w:pStyle w:val="Heading2"/>
      </w:pPr>
      <w:r>
        <w:t>B. Model Selection</w:t>
      </w:r>
    </w:p>
    <w:p w14:paraId="0FFF924C" w14:textId="77777777" w:rsidR="0007242C" w:rsidRDefault="00000000">
      <w:r>
        <w:t>- Logistic Regression: Linear model using a sigmoid function.</w:t>
      </w:r>
      <w:r>
        <w:br/>
        <w:t>- Naive Bayes: Probabilistic classifier assuming word independence.</w:t>
      </w:r>
      <w:r>
        <w:br/>
        <w:t>- KNN: Classification based on the majority sentiment of 'k' nearest neighbors.</w:t>
      </w:r>
    </w:p>
    <w:p w14:paraId="5A9C3098" w14:textId="77777777" w:rsidR="0007242C" w:rsidRDefault="00000000">
      <w:pPr>
        <w:pStyle w:val="Heading1"/>
      </w:pPr>
      <w:r w:rsidRPr="008505D8">
        <w:rPr>
          <w:highlight w:val="yellow"/>
        </w:rPr>
        <w:t>3. Mathematical Framework</w:t>
      </w:r>
    </w:p>
    <w:p w14:paraId="35011FE5" w14:textId="77777777" w:rsidR="0007242C" w:rsidRDefault="00000000">
      <w:r>
        <w:t>The following formulas were utilized to calculate performance:</w:t>
      </w:r>
    </w:p>
    <w:p w14:paraId="07316485" w14:textId="77777777" w:rsidR="0007242C" w:rsidRDefault="00000000">
      <w:pPr>
        <w:pStyle w:val="ListBullet"/>
      </w:pPr>
      <w:r>
        <w:t>Accuracy = (TP + TN) / (TP + TN + FP + FN)</w:t>
      </w:r>
    </w:p>
    <w:p w14:paraId="0CE9EB02" w14:textId="77777777" w:rsidR="0007242C" w:rsidRDefault="00000000">
      <w:pPr>
        <w:pStyle w:val="ListBullet"/>
      </w:pPr>
      <w:r>
        <w:t>Precision = TP / (TP + FP)</w:t>
      </w:r>
    </w:p>
    <w:p w14:paraId="04E9510B" w14:textId="77777777" w:rsidR="0007242C" w:rsidRDefault="00000000">
      <w:pPr>
        <w:pStyle w:val="ListBullet"/>
      </w:pPr>
      <w:r>
        <w:t>Recall = TP / (TP + FN)</w:t>
      </w:r>
    </w:p>
    <w:p w14:paraId="05D6D802" w14:textId="77777777" w:rsidR="0007242C" w:rsidRDefault="00000000">
      <w:pPr>
        <w:pStyle w:val="ListBullet"/>
      </w:pPr>
      <w:r>
        <w:t>F1 Score = 2 * (Precision * Recall) / (Precision + Recall)</w:t>
      </w:r>
    </w:p>
    <w:p w14:paraId="1E29835E" w14:textId="77777777" w:rsidR="0007242C" w:rsidRDefault="00000000">
      <w:pPr>
        <w:pStyle w:val="IntenseQuote"/>
      </w:pPr>
      <w:r>
        <w:lastRenderedPageBreak/>
        <w:t>Algorithm Logic:</w:t>
      </w:r>
    </w:p>
    <w:p w14:paraId="39A1814B" w14:textId="77777777" w:rsidR="0007242C" w:rsidRDefault="00000000">
      <w:r>
        <w:t>TF-IDF: weight = tf * log(N / df)</w:t>
      </w:r>
    </w:p>
    <w:p w14:paraId="03E9F36A" w14:textId="77777777" w:rsidR="0007242C" w:rsidRDefault="00000000">
      <w:r>
        <w:t>Logistic Sigmoid: P(y=1|x) = 1 / (1 + e^-(w^T x + b))</w:t>
      </w:r>
    </w:p>
    <w:p w14:paraId="412BE2D4" w14:textId="77777777" w:rsidR="0007242C" w:rsidRDefault="00000000">
      <w:r>
        <w:t>KNN Euclidean Distance: d(x, y) = sqrt(sum((xi - yi)^2))</w:t>
      </w:r>
    </w:p>
    <w:p w14:paraId="4BA9B722" w14:textId="77777777" w:rsidR="0007242C" w:rsidRDefault="00000000">
      <w:pPr>
        <w:pStyle w:val="Heading1"/>
      </w:pPr>
      <w:r w:rsidRPr="008505D8">
        <w:rPr>
          <w:highlight w:val="yellow"/>
        </w:rPr>
        <w:t>4. Quantitative Results</w:t>
      </w:r>
    </w:p>
    <w:p w14:paraId="273CC9E5" w14:textId="77777777" w:rsidR="008505D8" w:rsidRPr="008505D8" w:rsidRDefault="008505D8" w:rsidP="008505D8"/>
    <w:tbl>
      <w:tblPr>
        <w:tblStyle w:val="TableGrid"/>
        <w:tblW w:w="0" w:type="auto"/>
        <w:tblInd w:w="390" w:type="dxa"/>
        <w:tblLook w:val="04A0" w:firstRow="1" w:lastRow="0" w:firstColumn="1" w:lastColumn="0" w:noHBand="0" w:noVBand="1"/>
      </w:tblPr>
      <w:tblGrid>
        <w:gridCol w:w="1572"/>
        <w:gridCol w:w="1572"/>
        <w:gridCol w:w="1572"/>
        <w:gridCol w:w="1572"/>
        <w:gridCol w:w="1572"/>
      </w:tblGrid>
      <w:tr w:rsidR="0007242C" w14:paraId="7481C214" w14:textId="77777777" w:rsidTr="008505D8">
        <w:trPr>
          <w:trHeight w:val="220"/>
        </w:trPr>
        <w:tc>
          <w:tcPr>
            <w:tcW w:w="1572" w:type="dxa"/>
          </w:tcPr>
          <w:p w14:paraId="48E35E34" w14:textId="77777777" w:rsidR="0007242C" w:rsidRDefault="00000000">
            <w:r>
              <w:rPr>
                <w:b/>
              </w:rPr>
              <w:t>Model</w:t>
            </w:r>
          </w:p>
        </w:tc>
        <w:tc>
          <w:tcPr>
            <w:tcW w:w="1572" w:type="dxa"/>
          </w:tcPr>
          <w:p w14:paraId="55A1DC56" w14:textId="77777777" w:rsidR="0007242C" w:rsidRDefault="00000000">
            <w:r>
              <w:rPr>
                <w:b/>
              </w:rPr>
              <w:t>Accuracy</w:t>
            </w:r>
          </w:p>
        </w:tc>
        <w:tc>
          <w:tcPr>
            <w:tcW w:w="1572" w:type="dxa"/>
          </w:tcPr>
          <w:p w14:paraId="3D8EBB37" w14:textId="77777777" w:rsidR="0007242C" w:rsidRDefault="00000000">
            <w:r>
              <w:rPr>
                <w:b/>
              </w:rPr>
              <w:t>Precision</w:t>
            </w:r>
          </w:p>
        </w:tc>
        <w:tc>
          <w:tcPr>
            <w:tcW w:w="1572" w:type="dxa"/>
          </w:tcPr>
          <w:p w14:paraId="27B0FD01" w14:textId="77777777" w:rsidR="0007242C" w:rsidRDefault="00000000">
            <w:r>
              <w:rPr>
                <w:b/>
              </w:rPr>
              <w:t>Recall</w:t>
            </w:r>
          </w:p>
        </w:tc>
        <w:tc>
          <w:tcPr>
            <w:tcW w:w="1572" w:type="dxa"/>
          </w:tcPr>
          <w:p w14:paraId="4BE6E8E7" w14:textId="77777777" w:rsidR="0007242C" w:rsidRDefault="00000000">
            <w:r>
              <w:rPr>
                <w:b/>
              </w:rPr>
              <w:t>F1 Score</w:t>
            </w:r>
          </w:p>
        </w:tc>
      </w:tr>
      <w:tr w:rsidR="0007242C" w14:paraId="1E3A7E5A" w14:textId="77777777" w:rsidTr="008505D8">
        <w:trPr>
          <w:trHeight w:val="442"/>
        </w:trPr>
        <w:tc>
          <w:tcPr>
            <w:tcW w:w="1572" w:type="dxa"/>
          </w:tcPr>
          <w:p w14:paraId="30FF6324" w14:textId="77777777" w:rsidR="0007242C" w:rsidRDefault="00000000">
            <w:r>
              <w:t>Logistic Regression</w:t>
            </w:r>
          </w:p>
        </w:tc>
        <w:tc>
          <w:tcPr>
            <w:tcW w:w="1572" w:type="dxa"/>
          </w:tcPr>
          <w:p w14:paraId="508B28E1" w14:textId="77777777" w:rsidR="0007242C" w:rsidRDefault="00000000">
            <w:r>
              <w:t>0.7230</w:t>
            </w:r>
          </w:p>
        </w:tc>
        <w:tc>
          <w:tcPr>
            <w:tcW w:w="1572" w:type="dxa"/>
          </w:tcPr>
          <w:p w14:paraId="05AC208D" w14:textId="77777777" w:rsidR="0007242C" w:rsidRDefault="00000000">
            <w:r>
              <w:t>0.7247</w:t>
            </w:r>
          </w:p>
        </w:tc>
        <w:tc>
          <w:tcPr>
            <w:tcW w:w="1572" w:type="dxa"/>
          </w:tcPr>
          <w:p w14:paraId="37696869" w14:textId="77777777" w:rsidR="0007242C" w:rsidRDefault="00000000">
            <w:r>
              <w:t>0.7042</w:t>
            </w:r>
          </w:p>
        </w:tc>
        <w:tc>
          <w:tcPr>
            <w:tcW w:w="1572" w:type="dxa"/>
          </w:tcPr>
          <w:p w14:paraId="61D75DE8" w14:textId="77777777" w:rsidR="0007242C" w:rsidRDefault="00000000">
            <w:r>
              <w:t>0.7103</w:t>
            </w:r>
          </w:p>
        </w:tc>
      </w:tr>
      <w:tr w:rsidR="0007242C" w14:paraId="658EDA06" w14:textId="77777777" w:rsidTr="008505D8">
        <w:trPr>
          <w:trHeight w:val="220"/>
        </w:trPr>
        <w:tc>
          <w:tcPr>
            <w:tcW w:w="1572" w:type="dxa"/>
          </w:tcPr>
          <w:p w14:paraId="450DF9D8" w14:textId="77777777" w:rsidR="0007242C" w:rsidRDefault="00000000">
            <w:r>
              <w:t>Naive Bayes</w:t>
            </w:r>
          </w:p>
        </w:tc>
        <w:tc>
          <w:tcPr>
            <w:tcW w:w="1572" w:type="dxa"/>
          </w:tcPr>
          <w:p w14:paraId="4436A152" w14:textId="77777777" w:rsidR="0007242C" w:rsidRDefault="00000000">
            <w:r>
              <w:t>0.6633</w:t>
            </w:r>
          </w:p>
        </w:tc>
        <w:tc>
          <w:tcPr>
            <w:tcW w:w="1572" w:type="dxa"/>
          </w:tcPr>
          <w:p w14:paraId="7ED7960F" w14:textId="77777777" w:rsidR="0007242C" w:rsidRDefault="00000000">
            <w:r>
              <w:t>0.6866</w:t>
            </w:r>
          </w:p>
        </w:tc>
        <w:tc>
          <w:tcPr>
            <w:tcW w:w="1572" w:type="dxa"/>
          </w:tcPr>
          <w:p w14:paraId="2FA4C465" w14:textId="77777777" w:rsidR="0007242C" w:rsidRDefault="00000000">
            <w:r>
              <w:t>0.6304</w:t>
            </w:r>
          </w:p>
        </w:tc>
        <w:tc>
          <w:tcPr>
            <w:tcW w:w="1572" w:type="dxa"/>
          </w:tcPr>
          <w:p w14:paraId="5F0F35C6" w14:textId="77777777" w:rsidR="0007242C" w:rsidRDefault="00000000">
            <w:r>
              <w:t>0.6367</w:t>
            </w:r>
          </w:p>
        </w:tc>
      </w:tr>
      <w:tr w:rsidR="0007242C" w14:paraId="6872692D" w14:textId="77777777" w:rsidTr="008505D8">
        <w:trPr>
          <w:trHeight w:val="207"/>
        </w:trPr>
        <w:tc>
          <w:tcPr>
            <w:tcW w:w="1572" w:type="dxa"/>
          </w:tcPr>
          <w:p w14:paraId="344F0401" w14:textId="77777777" w:rsidR="0007242C" w:rsidRDefault="00000000">
            <w:r>
              <w:rPr>
                <w:b/>
              </w:rPr>
              <w:t>KNN</w:t>
            </w:r>
          </w:p>
        </w:tc>
        <w:tc>
          <w:tcPr>
            <w:tcW w:w="1572" w:type="dxa"/>
          </w:tcPr>
          <w:p w14:paraId="56595C73" w14:textId="77777777" w:rsidR="0007242C" w:rsidRDefault="00000000">
            <w:r>
              <w:rPr>
                <w:b/>
              </w:rPr>
              <w:t>0.8521</w:t>
            </w:r>
          </w:p>
        </w:tc>
        <w:tc>
          <w:tcPr>
            <w:tcW w:w="1572" w:type="dxa"/>
          </w:tcPr>
          <w:p w14:paraId="3D3C898F" w14:textId="77777777" w:rsidR="0007242C" w:rsidRDefault="00000000">
            <w:r>
              <w:rPr>
                <w:b/>
              </w:rPr>
              <w:t>0.8461</w:t>
            </w:r>
          </w:p>
        </w:tc>
        <w:tc>
          <w:tcPr>
            <w:tcW w:w="1572" w:type="dxa"/>
          </w:tcPr>
          <w:p w14:paraId="56760E5C" w14:textId="77777777" w:rsidR="0007242C" w:rsidRDefault="00000000">
            <w:r>
              <w:rPr>
                <w:b/>
              </w:rPr>
              <w:t>0.8528</w:t>
            </w:r>
          </w:p>
        </w:tc>
        <w:tc>
          <w:tcPr>
            <w:tcW w:w="1572" w:type="dxa"/>
          </w:tcPr>
          <w:p w14:paraId="0A11D058" w14:textId="77777777" w:rsidR="0007242C" w:rsidRDefault="00000000">
            <w:r>
              <w:rPr>
                <w:b/>
              </w:rPr>
              <w:t>0.8473</w:t>
            </w:r>
          </w:p>
        </w:tc>
      </w:tr>
    </w:tbl>
    <w:p w14:paraId="0839DFCF" w14:textId="77777777" w:rsidR="0007242C" w:rsidRDefault="00000000">
      <w:r>
        <w:br/>
      </w:r>
      <w:r w:rsidRPr="008505D8">
        <w:rPr>
          <w:color w:val="EE0000"/>
        </w:rPr>
        <w:t>Observation: KNN is the clear winner, performing significantly better than the baseline models.</w:t>
      </w:r>
    </w:p>
    <w:p w14:paraId="2F4BB05D" w14:textId="77777777" w:rsidR="0007242C" w:rsidRDefault="00000000">
      <w:pPr>
        <w:pStyle w:val="Heading1"/>
      </w:pPr>
      <w:r w:rsidRPr="008505D8">
        <w:rPr>
          <w:highlight w:val="yellow"/>
        </w:rPr>
        <w:t>5. Visual Analysis</w:t>
      </w:r>
    </w:p>
    <w:p w14:paraId="05B9A10D" w14:textId="77777777" w:rsidR="0007242C" w:rsidRDefault="00000000">
      <w:pPr>
        <w:pStyle w:val="Heading2"/>
      </w:pPr>
      <w:r>
        <w:t>A. Model Comparison</w:t>
      </w:r>
    </w:p>
    <w:p w14:paraId="3D642B37" w14:textId="77777777" w:rsidR="0007242C" w:rsidRDefault="00000000">
      <w:r>
        <w:rPr>
          <w:noProof/>
        </w:rPr>
        <w:drawing>
          <wp:inline distT="0" distB="0" distL="0" distR="0" wp14:anchorId="55E31727" wp14:editId="03FC1374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metr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BF5C" w14:textId="77777777" w:rsidR="0007242C" w:rsidRDefault="00000000">
      <w:r>
        <w:t>Analysis: The bar chart shows KNN (Right) dominating across all metrics compared to Naive Bayes and Logistic Regression.</w:t>
      </w:r>
    </w:p>
    <w:p w14:paraId="50EC1938" w14:textId="77777777" w:rsidR="0007242C" w:rsidRDefault="00000000">
      <w:pPr>
        <w:pStyle w:val="Heading2"/>
      </w:pPr>
      <w:r>
        <w:lastRenderedPageBreak/>
        <w:t>B. Confusion Matrix (Best Model)</w:t>
      </w:r>
    </w:p>
    <w:p w14:paraId="0C90494C" w14:textId="77777777" w:rsidR="0007242C" w:rsidRDefault="00000000">
      <w:r>
        <w:rPr>
          <w:noProof/>
        </w:rPr>
        <w:drawing>
          <wp:inline distT="0" distB="0" distL="0" distR="0" wp14:anchorId="78830C46" wp14:editId="567AD00A">
            <wp:extent cx="4572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94D2" w14:textId="77777777" w:rsidR="0007242C" w:rsidRDefault="00000000">
      <w:r>
        <w:t>Analysis: The dark diagonal indicates high correct predictions. The model is strongest at detecting Negative sentiments (4935 correct).</w:t>
      </w:r>
    </w:p>
    <w:p w14:paraId="5F51F635" w14:textId="77777777" w:rsidR="0007242C" w:rsidRDefault="00000000">
      <w:pPr>
        <w:pStyle w:val="Heading2"/>
      </w:pPr>
      <w:r>
        <w:lastRenderedPageBreak/>
        <w:t>C. ROC Curve</w:t>
      </w:r>
    </w:p>
    <w:p w14:paraId="665F38C0" w14:textId="77777777" w:rsidR="0007242C" w:rsidRDefault="00000000">
      <w:r>
        <w:rPr>
          <w:noProof/>
        </w:rPr>
        <w:drawing>
          <wp:inline distT="0" distB="0" distL="0" distR="0" wp14:anchorId="408BFE27" wp14:editId="55A1F4EF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145C" w14:textId="77777777" w:rsidR="0007242C" w:rsidRDefault="00000000">
      <w:r>
        <w:t>Analysis: AUC = 0.9510. The curve hugs the top-left corner, indicating excellent capability in distinguishing Positive tweets from others.</w:t>
      </w:r>
    </w:p>
    <w:p w14:paraId="2046FBDE" w14:textId="77777777" w:rsidR="0007242C" w:rsidRDefault="00000000">
      <w:pPr>
        <w:pStyle w:val="Heading1"/>
      </w:pPr>
      <w:r>
        <w:t>6. Conclusion</w:t>
      </w:r>
    </w:p>
    <w:p w14:paraId="5E394398" w14:textId="77777777" w:rsidR="0007242C" w:rsidRDefault="00000000">
      <w:r>
        <w:t>The experiment concludes that KNN is the most effective model for this dataset (F1 ~0.85). The high AUC of 0.95 confirms the model's reliability.</w:t>
      </w:r>
    </w:p>
    <w:sectPr w:rsidR="00072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035770">
    <w:abstractNumId w:val="8"/>
  </w:num>
  <w:num w:numId="2" w16cid:durableId="195197599">
    <w:abstractNumId w:val="6"/>
  </w:num>
  <w:num w:numId="3" w16cid:durableId="1607731073">
    <w:abstractNumId w:val="5"/>
  </w:num>
  <w:num w:numId="4" w16cid:durableId="1489521671">
    <w:abstractNumId w:val="4"/>
  </w:num>
  <w:num w:numId="5" w16cid:durableId="836581009">
    <w:abstractNumId w:val="7"/>
  </w:num>
  <w:num w:numId="6" w16cid:durableId="1536625375">
    <w:abstractNumId w:val="3"/>
  </w:num>
  <w:num w:numId="7" w16cid:durableId="689531316">
    <w:abstractNumId w:val="2"/>
  </w:num>
  <w:num w:numId="8" w16cid:durableId="916479483">
    <w:abstractNumId w:val="1"/>
  </w:num>
  <w:num w:numId="9" w16cid:durableId="84243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2C"/>
    <w:rsid w:val="0015074B"/>
    <w:rsid w:val="00232D26"/>
    <w:rsid w:val="0029639D"/>
    <w:rsid w:val="00326F90"/>
    <w:rsid w:val="008505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D61833"/>
  <w14:defaultImageDpi w14:val="300"/>
  <w15:docId w15:val="{6EAE964F-852A-4E02-AFB3-E05051AE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raj</cp:lastModifiedBy>
  <cp:revision>2</cp:revision>
  <dcterms:created xsi:type="dcterms:W3CDTF">2013-12-23T23:15:00Z</dcterms:created>
  <dcterms:modified xsi:type="dcterms:W3CDTF">2025-11-24T12:31:00Z</dcterms:modified>
  <cp:category/>
</cp:coreProperties>
</file>