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6754" w14:textId="77777777" w:rsidR="00D337C0" w:rsidRDefault="00000000">
      <w:pPr>
        <w:pStyle w:val="Heading1"/>
      </w:pPr>
      <w:r>
        <w:t>PRODUCT REQUIREMENTS DOCUMENT (PRD)</w:t>
      </w:r>
    </w:p>
    <w:p w14:paraId="77A10CF4" w14:textId="03098067" w:rsidR="00D337C0" w:rsidRDefault="008F6FC4">
      <w:pPr>
        <w:pStyle w:val="Heading2"/>
      </w:pPr>
      <w:r>
        <w:t>StockSage</w:t>
      </w:r>
      <w:r w:rsidR="0027481D">
        <w:t>-S004</w:t>
      </w:r>
      <w:r w:rsidR="00000000">
        <w:t xml:space="preserve"> – Automated Options Trading Platform</w:t>
      </w:r>
    </w:p>
    <w:p w14:paraId="787AEE30" w14:textId="77777777" w:rsidR="00D337C0" w:rsidRDefault="00000000">
      <w:r>
        <w:t>Version: 14.0 (Consolidated Architecture + UX/UI)</w:t>
      </w:r>
    </w:p>
    <w:p w14:paraId="1F10A9E4" w14:textId="77777777" w:rsidR="00D337C0" w:rsidRDefault="00000000">
      <w:r>
        <w:t>Last Updated: 2026</w:t>
      </w:r>
    </w:p>
    <w:p w14:paraId="5D524C72" w14:textId="77777777" w:rsidR="00D337C0" w:rsidRDefault="00000000">
      <w:pPr>
        <w:pStyle w:val="Heading2"/>
      </w:pPr>
      <w:r>
        <w:t>1. Product Overview</w:t>
      </w:r>
    </w:p>
    <w:p w14:paraId="394B893B" w14:textId="0AA82A58" w:rsidR="00D337C0" w:rsidRDefault="0027481D">
      <w:r>
        <w:t>StockSage-S004</w:t>
      </w:r>
      <w:r w:rsidR="00000000">
        <w:t xml:space="preserve"> is a multi-user automated options trading platform.</w:t>
      </w:r>
    </w:p>
    <w:p w14:paraId="21DC71C7" w14:textId="77777777" w:rsidR="00D337C0" w:rsidRDefault="00000000">
      <w:r>
        <w:t>Signals are generated by a centralized admin engine and distributed to users.</w:t>
      </w:r>
    </w:p>
    <w:p w14:paraId="2105B4DD" w14:textId="77777777" w:rsidR="00D337C0" w:rsidRDefault="00000000">
      <w:r>
        <w:t>Users execute trades using their own broker API credentials.</w:t>
      </w:r>
    </w:p>
    <w:p w14:paraId="72F84664" w14:textId="77777777" w:rsidR="00D337C0" w:rsidRDefault="00000000">
      <w:pPr>
        <w:pStyle w:val="Heading2"/>
      </w:pPr>
      <w:r>
        <w:t>2. Strategy Overview</w:t>
      </w:r>
    </w:p>
    <w:p w14:paraId="39B16ECD" w14:textId="77777777" w:rsidR="00D337C0" w:rsidRDefault="00000000">
      <w:r>
        <w:t>Platform trades long option positions (CE or PE).</w:t>
      </w:r>
    </w:p>
    <w:p w14:paraId="66F48DB4" w14:textId="77777777" w:rsidR="00D337C0" w:rsidRDefault="00000000">
      <w:r>
        <w:t>Strike selection is based on a scoring engine scanning ATM ± configurable strikes.</w:t>
      </w:r>
    </w:p>
    <w:p w14:paraId="4EED2D6C" w14:textId="77777777" w:rsidR="00D337C0" w:rsidRDefault="00000000">
      <w:r>
        <w:t>Indicators used: EMA9, EMA21, RSI, VWAP, Volume.</w:t>
      </w:r>
    </w:p>
    <w:p w14:paraId="7BF46BD0" w14:textId="77777777" w:rsidR="00D337C0" w:rsidRDefault="00000000">
      <w:r>
        <w:t>Entry occurs at VWAP pullback levels.</w:t>
      </w:r>
    </w:p>
    <w:p w14:paraId="6AD8F3C2" w14:textId="77777777" w:rsidR="00D337C0" w:rsidRDefault="00000000">
      <w:pPr>
        <w:pStyle w:val="Heading2"/>
      </w:pPr>
      <w:r>
        <w:t>3. Strike Scoring Formula</w:t>
      </w:r>
    </w:p>
    <w:p w14:paraId="200C5A95" w14:textId="77777777" w:rsidR="00D337C0" w:rsidRDefault="00000000">
      <w:r>
        <w:t>Technical Score = EMA alignment + VWAP alignment + RSI strength + Volume spike.</w:t>
      </w:r>
    </w:p>
    <w:p w14:paraId="14FBB869" w14:textId="77777777" w:rsidR="00D337C0" w:rsidRDefault="00000000">
      <w:r>
        <w:t>Option Chain Score = OI change + liquidity percentile + proximity to OI cluster.</w:t>
      </w:r>
    </w:p>
    <w:p w14:paraId="17DE430D" w14:textId="77777777" w:rsidR="00D337C0" w:rsidRDefault="00000000">
      <w:r>
        <w:t>Final Strike Score = Technical Score + Option Chain Score.</w:t>
      </w:r>
    </w:p>
    <w:p w14:paraId="44BF1853" w14:textId="77777777" w:rsidR="00D337C0" w:rsidRDefault="00000000">
      <w:r>
        <w:t>Highest scoring strike becomes trade candidate.</w:t>
      </w:r>
    </w:p>
    <w:p w14:paraId="7214F061" w14:textId="77777777" w:rsidR="00D337C0" w:rsidRDefault="00000000">
      <w:pPr>
        <w:pStyle w:val="Heading2"/>
      </w:pPr>
      <w:r>
        <w:t>4. Admin Data Engine</w:t>
      </w:r>
    </w:p>
    <w:p w14:paraId="2856BD57" w14:textId="77777777" w:rsidR="00D337C0" w:rsidRDefault="00000000">
      <w:r>
        <w:t>Only admin instance connects to broker WebSocket.</w:t>
      </w:r>
    </w:p>
    <w:p w14:paraId="22AA6F13" w14:textId="77777777" w:rsidR="00D337C0" w:rsidRDefault="00000000">
      <w:r>
        <w:t>Admin collects spot data, option chain, OHLC candles and computes indicators.</w:t>
      </w:r>
    </w:p>
    <w:p w14:paraId="7F73F5C7" w14:textId="77777777" w:rsidR="00D337C0" w:rsidRDefault="00000000">
      <w:r>
        <w:t>Signals are generated centrally and stored in Redis and PostgreSQL.</w:t>
      </w:r>
    </w:p>
    <w:p w14:paraId="1EA8D73E" w14:textId="77777777" w:rsidR="00D337C0" w:rsidRDefault="00000000">
      <w:pPr>
        <w:pStyle w:val="Heading2"/>
      </w:pPr>
      <w:r>
        <w:t>5. User Execution Model</w:t>
      </w:r>
    </w:p>
    <w:p w14:paraId="4E563A6B" w14:textId="77777777" w:rsidR="00D337C0" w:rsidRDefault="00000000">
      <w:r>
        <w:t>Users login using broker API Key, API Secret and Access Token.</w:t>
      </w:r>
    </w:p>
    <w:p w14:paraId="5D0BECFE" w14:textId="77777777" w:rsidR="00D337C0" w:rsidRDefault="00000000">
      <w:r>
        <w:t>Users do not fetch market data independently.</w:t>
      </w:r>
    </w:p>
    <w:p w14:paraId="2D8FA91C" w14:textId="77777777" w:rsidR="00D337C0" w:rsidRDefault="00000000">
      <w:r>
        <w:t>They subscribe to signals and execute trades in their own accounts.</w:t>
      </w:r>
    </w:p>
    <w:p w14:paraId="7B577308" w14:textId="77777777" w:rsidR="00D337C0" w:rsidRDefault="00000000">
      <w:pPr>
        <w:pStyle w:val="Heading2"/>
      </w:pPr>
      <w:r>
        <w:lastRenderedPageBreak/>
        <w:t>6. Trade Lifecycle</w:t>
      </w:r>
    </w:p>
    <w:p w14:paraId="64E4EE45" w14:textId="77777777" w:rsidR="00D337C0" w:rsidRDefault="00000000">
      <w:r>
        <w:t>ENTRY → ACTIVE → TRAIL → EXIT</w:t>
      </w:r>
    </w:p>
    <w:p w14:paraId="3D95AA5A" w14:textId="77777777" w:rsidR="00D337C0" w:rsidRDefault="00000000">
      <w:r>
        <w:t>Monitoring loop runs every 5 seconds.</w:t>
      </w:r>
    </w:p>
    <w:p w14:paraId="31B51E01" w14:textId="77777777" w:rsidR="00D337C0" w:rsidRDefault="00000000">
      <w:r>
        <w:t>Trailing SL triggers after favorable move (default 5%).</w:t>
      </w:r>
    </w:p>
    <w:p w14:paraId="0C4CE801" w14:textId="77777777" w:rsidR="00D337C0" w:rsidRDefault="00000000">
      <w:pPr>
        <w:pStyle w:val="Heading2"/>
      </w:pPr>
      <w:r>
        <w:t>7. Redis Trade State Model</w:t>
      </w:r>
    </w:p>
    <w:p w14:paraId="7D6D2775" w14:textId="77777777" w:rsidR="00D337C0" w:rsidRDefault="00000000">
      <w:r>
        <w:t>Active trades stored in Redis.</w:t>
      </w:r>
    </w:p>
    <w:p w14:paraId="5F8F9D14" w14:textId="77777777" w:rsidR="00D337C0" w:rsidRDefault="00000000">
      <w:r>
        <w:t>Key format: user:{user_id}:trade:{trade_id}.</w:t>
      </w:r>
    </w:p>
    <w:p w14:paraId="2389DF8F" w14:textId="77777777" w:rsidR="00D337C0" w:rsidRDefault="00000000">
      <w:r>
        <w:t>Fields: entry_price, stop_loss, target, highest_price, trailing_sl, state.</w:t>
      </w:r>
    </w:p>
    <w:p w14:paraId="7B523BE0" w14:textId="77777777" w:rsidR="00D337C0" w:rsidRDefault="00000000">
      <w:pPr>
        <w:pStyle w:val="Heading2"/>
      </w:pPr>
      <w:r>
        <w:t>8. Microservice Architecture</w:t>
      </w:r>
    </w:p>
    <w:p w14:paraId="1CCFF2CB" w14:textId="77777777" w:rsidR="00D337C0" w:rsidRDefault="00000000">
      <w:r>
        <w:t>Market Data Service</w:t>
      </w:r>
    </w:p>
    <w:p w14:paraId="70A2174E" w14:textId="77777777" w:rsidR="00D337C0" w:rsidRDefault="00000000">
      <w:r>
        <w:t>Indicator Engine</w:t>
      </w:r>
    </w:p>
    <w:p w14:paraId="15650912" w14:textId="77777777" w:rsidR="00D337C0" w:rsidRDefault="00000000">
      <w:r>
        <w:t>Option Chain Processor</w:t>
      </w:r>
    </w:p>
    <w:p w14:paraId="6019A338" w14:textId="77777777" w:rsidR="00D337C0" w:rsidRDefault="00000000">
      <w:r>
        <w:t>Strike Scoring Engine</w:t>
      </w:r>
    </w:p>
    <w:p w14:paraId="52979793" w14:textId="77777777" w:rsidR="00D337C0" w:rsidRDefault="00000000">
      <w:r>
        <w:t>Signal Generator</w:t>
      </w:r>
    </w:p>
    <w:p w14:paraId="1C9EC263" w14:textId="77777777" w:rsidR="00D337C0" w:rsidRDefault="00000000">
      <w:r>
        <w:t>Signal Broadcaster</w:t>
      </w:r>
    </w:p>
    <w:p w14:paraId="11941D98" w14:textId="77777777" w:rsidR="00D337C0" w:rsidRDefault="00000000">
      <w:r>
        <w:t>Execution Engine</w:t>
      </w:r>
    </w:p>
    <w:p w14:paraId="7A400A96" w14:textId="77777777" w:rsidR="00D337C0" w:rsidRDefault="00000000">
      <w:r>
        <w:t>Risk Engine</w:t>
      </w:r>
    </w:p>
    <w:p w14:paraId="05E30971" w14:textId="77777777" w:rsidR="00D337C0" w:rsidRDefault="00000000">
      <w:r>
        <w:t>Trade Monitoring Service</w:t>
      </w:r>
    </w:p>
    <w:p w14:paraId="71EDEBB8" w14:textId="77777777" w:rsidR="00D337C0" w:rsidRDefault="00000000">
      <w:pPr>
        <w:pStyle w:val="Heading2"/>
      </w:pPr>
      <w:r>
        <w:t>9. Infrastructure</w:t>
      </w:r>
    </w:p>
    <w:p w14:paraId="4F78F079" w14:textId="77777777" w:rsidR="00D337C0" w:rsidRDefault="00000000">
      <w:r>
        <w:t>Frontend: React / Next.js</w:t>
      </w:r>
    </w:p>
    <w:p w14:paraId="6DAE2AE5" w14:textId="77777777" w:rsidR="00D337C0" w:rsidRDefault="00000000">
      <w:r>
        <w:t>Backend: FastAPI / Flask</w:t>
      </w:r>
    </w:p>
    <w:p w14:paraId="4DB08455" w14:textId="77777777" w:rsidR="00D337C0" w:rsidRDefault="00000000">
      <w:r>
        <w:t>Database: PostgreSQL</w:t>
      </w:r>
    </w:p>
    <w:p w14:paraId="07D19583" w14:textId="77777777" w:rsidR="00D337C0" w:rsidRDefault="00000000">
      <w:r>
        <w:t>Cache: Redis</w:t>
      </w:r>
    </w:p>
    <w:p w14:paraId="0E6173E5" w14:textId="77777777" w:rsidR="00D337C0" w:rsidRDefault="00000000">
      <w:r>
        <w:t>Realtime: WebSocket</w:t>
      </w:r>
    </w:p>
    <w:p w14:paraId="4BA7DF99" w14:textId="77777777" w:rsidR="00D337C0" w:rsidRDefault="00000000">
      <w:r>
        <w:t>Deployment: Docker / Kubernetes</w:t>
      </w:r>
    </w:p>
    <w:p w14:paraId="0239CE65" w14:textId="77777777" w:rsidR="00D337C0" w:rsidRDefault="00000000">
      <w:pPr>
        <w:pStyle w:val="Heading2"/>
      </w:pPr>
      <w:r>
        <w:t>10. UX/UI Design Principles</w:t>
      </w:r>
    </w:p>
    <w:p w14:paraId="7EAFBC0C" w14:textId="77777777" w:rsidR="00D337C0" w:rsidRDefault="00000000">
      <w:r>
        <w:t>Speed-first UX for traders.</w:t>
      </w:r>
    </w:p>
    <w:p w14:paraId="36CE23E1" w14:textId="77777777" w:rsidR="00D337C0" w:rsidRDefault="00000000">
      <w:r>
        <w:lastRenderedPageBreak/>
        <w:t>Real-time updates via WebSocket.</w:t>
      </w:r>
    </w:p>
    <w:p w14:paraId="1D434189" w14:textId="77777777" w:rsidR="00D337C0" w:rsidRDefault="00000000">
      <w:r>
        <w:t>High information density layout.</w:t>
      </w:r>
    </w:p>
    <w:p w14:paraId="3835F398" w14:textId="77777777" w:rsidR="00D337C0" w:rsidRDefault="00000000">
      <w:r>
        <w:t>Color-coded financial indicators.</w:t>
      </w:r>
    </w:p>
    <w:p w14:paraId="08CEEB5C" w14:textId="77777777" w:rsidR="00D337C0" w:rsidRDefault="00000000">
      <w:pPr>
        <w:pStyle w:val="Heading2"/>
      </w:pPr>
      <w:r>
        <w:t>11. Core Screens</w:t>
      </w:r>
    </w:p>
    <w:p w14:paraId="0527D36F" w14:textId="77777777" w:rsidR="00D337C0" w:rsidRDefault="00000000">
      <w:r>
        <w:t>Trading Dashboard</w:t>
      </w:r>
    </w:p>
    <w:p w14:paraId="63E706D7" w14:textId="77777777" w:rsidR="00D337C0" w:rsidRDefault="00000000">
      <w:r>
        <w:t>Signals Screen</w:t>
      </w:r>
    </w:p>
    <w:p w14:paraId="30FE44D1" w14:textId="77777777" w:rsidR="00D337C0" w:rsidRDefault="00000000">
      <w:r>
        <w:t>Option Chain Analytics</w:t>
      </w:r>
    </w:p>
    <w:p w14:paraId="25A2D02F" w14:textId="77777777" w:rsidR="00D337C0" w:rsidRDefault="00000000">
      <w:r>
        <w:t>Active Trades</w:t>
      </w:r>
    </w:p>
    <w:p w14:paraId="72194EC6" w14:textId="77777777" w:rsidR="00D337C0" w:rsidRDefault="00000000">
      <w:r>
        <w:t>Risk Management</w:t>
      </w:r>
    </w:p>
    <w:p w14:paraId="4FEFE882" w14:textId="77777777" w:rsidR="00D337C0" w:rsidRDefault="00000000">
      <w:r>
        <w:t>Strategy Control</w:t>
      </w:r>
    </w:p>
    <w:p w14:paraId="41B79054" w14:textId="77777777" w:rsidR="00D337C0" w:rsidRDefault="00000000">
      <w:r>
        <w:t>Reports</w:t>
      </w:r>
    </w:p>
    <w:p w14:paraId="3A28BCD5" w14:textId="77777777" w:rsidR="00D337C0" w:rsidRDefault="00000000">
      <w:r>
        <w:t>Backtesting</w:t>
      </w:r>
    </w:p>
    <w:p w14:paraId="47E11ACF" w14:textId="77777777" w:rsidR="00D337C0" w:rsidRDefault="00000000">
      <w:r>
        <w:t>Settings</w:t>
      </w:r>
    </w:p>
    <w:p w14:paraId="21CE5277" w14:textId="77777777" w:rsidR="00D337C0" w:rsidRDefault="00000000">
      <w:pPr>
        <w:pStyle w:val="Heading2"/>
      </w:pPr>
      <w:r>
        <w:t>12. Dashboard Layout</w:t>
      </w:r>
    </w:p>
    <w:p w14:paraId="033E5BDA" w14:textId="77777777" w:rsidR="00D337C0" w:rsidRDefault="00000000">
      <w:r>
        <w:t>Top Bar: Capital, P&amp;L, Market Indices.</w:t>
      </w:r>
    </w:p>
    <w:p w14:paraId="0A566BA7" w14:textId="77777777" w:rsidR="00D337C0" w:rsidRDefault="00000000">
      <w:r>
        <w:t>Left Sidebar: Navigation.</w:t>
      </w:r>
    </w:p>
    <w:p w14:paraId="306C94A7" w14:textId="77777777" w:rsidR="00D337C0" w:rsidRDefault="00000000">
      <w:r>
        <w:t>Center: Signals and Active Trades.</w:t>
      </w:r>
    </w:p>
    <w:p w14:paraId="508F90DE" w14:textId="77777777" w:rsidR="00D337C0" w:rsidRDefault="00000000">
      <w:r>
        <w:t>Right: Option Chain Analytics.</w:t>
      </w:r>
    </w:p>
    <w:p w14:paraId="2EB566CF" w14:textId="77777777" w:rsidR="00D337C0" w:rsidRDefault="00000000">
      <w:pPr>
        <w:pStyle w:val="Heading2"/>
      </w:pPr>
      <w:r>
        <w:t>13. Component Design System</w:t>
      </w:r>
    </w:p>
    <w:p w14:paraId="0035E061" w14:textId="77777777" w:rsidR="00D337C0" w:rsidRDefault="00000000">
      <w:r>
        <w:t>AppLayout</w:t>
      </w:r>
    </w:p>
    <w:p w14:paraId="2DEDA02A" w14:textId="77777777" w:rsidR="00D337C0" w:rsidRDefault="00000000">
      <w:r>
        <w:t>Sidebar</w:t>
      </w:r>
    </w:p>
    <w:p w14:paraId="10262435" w14:textId="77777777" w:rsidR="00D337C0" w:rsidRDefault="00000000">
      <w:r>
        <w:t>TopNavbar</w:t>
      </w:r>
    </w:p>
    <w:p w14:paraId="2247C8EB" w14:textId="77777777" w:rsidR="00D337C0" w:rsidRDefault="00000000">
      <w:r>
        <w:t>SignalCard</w:t>
      </w:r>
    </w:p>
    <w:p w14:paraId="36F393AC" w14:textId="77777777" w:rsidR="00D337C0" w:rsidRDefault="00000000">
      <w:r>
        <w:t>TradeCard</w:t>
      </w:r>
    </w:p>
    <w:p w14:paraId="3974FF15" w14:textId="77777777" w:rsidR="00D337C0" w:rsidRDefault="00000000">
      <w:r>
        <w:t>OptionChainTable</w:t>
      </w:r>
    </w:p>
    <w:p w14:paraId="586A9B0D" w14:textId="77777777" w:rsidR="00D337C0" w:rsidRDefault="00000000">
      <w:r>
        <w:t>PositionTable</w:t>
      </w:r>
    </w:p>
    <w:p w14:paraId="0CCB1413" w14:textId="77777777" w:rsidR="00D337C0" w:rsidRDefault="00000000">
      <w:r>
        <w:t>SettingsPanel</w:t>
      </w:r>
    </w:p>
    <w:p w14:paraId="65CDC1EA" w14:textId="77777777" w:rsidR="00D337C0" w:rsidRDefault="00000000">
      <w:pPr>
        <w:pStyle w:val="Heading2"/>
      </w:pPr>
      <w:r>
        <w:lastRenderedPageBreak/>
        <w:t>14. Performance Targets</w:t>
      </w:r>
    </w:p>
    <w:p w14:paraId="219523DF" w14:textId="77777777" w:rsidR="00D337C0" w:rsidRDefault="00000000">
      <w:r>
        <w:t>UI update latency &lt;300ms</w:t>
      </w:r>
    </w:p>
    <w:p w14:paraId="718DF122" w14:textId="77777777" w:rsidR="00D337C0" w:rsidRDefault="00000000">
      <w:r>
        <w:t>Signal broadcast &lt;1 second</w:t>
      </w:r>
    </w:p>
    <w:p w14:paraId="6D689E5C" w14:textId="77777777" w:rsidR="00D337C0" w:rsidRDefault="00000000">
      <w:r>
        <w:t>Monitoring loop every 5 seconds</w:t>
      </w:r>
    </w:p>
    <w:sectPr w:rsidR="00D33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681199">
    <w:abstractNumId w:val="8"/>
  </w:num>
  <w:num w:numId="2" w16cid:durableId="50153787">
    <w:abstractNumId w:val="6"/>
  </w:num>
  <w:num w:numId="3" w16cid:durableId="1361203492">
    <w:abstractNumId w:val="5"/>
  </w:num>
  <w:num w:numId="4" w16cid:durableId="1400640755">
    <w:abstractNumId w:val="4"/>
  </w:num>
  <w:num w:numId="5" w16cid:durableId="460656086">
    <w:abstractNumId w:val="7"/>
  </w:num>
  <w:num w:numId="6" w16cid:durableId="1939286154">
    <w:abstractNumId w:val="3"/>
  </w:num>
  <w:num w:numId="7" w16cid:durableId="2005741409">
    <w:abstractNumId w:val="2"/>
  </w:num>
  <w:num w:numId="8" w16cid:durableId="119539445">
    <w:abstractNumId w:val="1"/>
  </w:num>
  <w:num w:numId="9" w16cid:durableId="181941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81D"/>
    <w:rsid w:val="0029639D"/>
    <w:rsid w:val="00326F90"/>
    <w:rsid w:val="00862E5E"/>
    <w:rsid w:val="008F6FC4"/>
    <w:rsid w:val="00AA1D8D"/>
    <w:rsid w:val="00B47730"/>
    <w:rsid w:val="00CB0664"/>
    <w:rsid w:val="00D33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72D88D-AD02-4AE2-94AA-15D8C57A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2323</Characters>
  <Application>Microsoft Office Word</Application>
  <DocSecurity>0</DocSecurity>
  <Lines>86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Shivam</cp:lastModifiedBy>
  <cp:revision>3</cp:revision>
  <dcterms:created xsi:type="dcterms:W3CDTF">2013-12-23T23:15:00Z</dcterms:created>
  <dcterms:modified xsi:type="dcterms:W3CDTF">2026-03-04T12:09:00Z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2026-03-04T12:08:32Z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b4cbec6e-c1d4-4f76-825f-4a04634c4b93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