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BE7" w:rsidRPr="008E436C" w:rsidRDefault="008E43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-857251</wp:posOffset>
                </wp:positionH>
                <wp:positionV relativeFrom="paragraph">
                  <wp:posOffset>1466849</wp:posOffset>
                </wp:positionV>
                <wp:extent cx="74580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80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43B58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5pt,115.5pt" to="519.7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95569C">
        <w:rPr>
          <w:rFonts w:ascii="Arial" w:hAnsi="Arial" w:cs="Arial"/>
          <w:sz w:val="20"/>
          <w:szCs w:val="20"/>
        </w:rPr>
        <w:t xml:space="preserve">**Handling Exceptions** </w:t>
      </w:r>
      <w:r w:rsidR="0095569C">
        <w:rPr>
          <w:rFonts w:ascii="Arial" w:hAnsi="Arial" w:cs="Arial"/>
          <w:sz w:val="20"/>
          <w:szCs w:val="20"/>
        </w:rPr>
        <w:br/>
      </w:r>
      <w:r w:rsidR="0095569C">
        <w:rPr>
          <w:rFonts w:ascii="Arial" w:hAnsi="Arial" w:cs="Arial"/>
          <w:sz w:val="20"/>
          <w:szCs w:val="20"/>
        </w:rPr>
        <w:br/>
        <w:t xml:space="preserve">- Differentiate among checked exceptions, unchecked exceptions, and Errors (**Prepare a document**) </w:t>
      </w:r>
      <w:r w:rsidR="0095569C">
        <w:rPr>
          <w:rFonts w:ascii="Arial" w:hAnsi="Arial" w:cs="Arial"/>
          <w:sz w:val="20"/>
          <w:szCs w:val="20"/>
        </w:rPr>
        <w:br/>
        <w:t xml:space="preserve">- Create a try-catch block and determine how exceptions alter normal program flow </w:t>
      </w:r>
      <w:r w:rsidR="0095569C">
        <w:rPr>
          <w:rFonts w:ascii="Arial" w:hAnsi="Arial" w:cs="Arial"/>
          <w:sz w:val="20"/>
          <w:szCs w:val="20"/>
        </w:rPr>
        <w:br/>
        <w:t xml:space="preserve">- Describe the advantages of Exception handling (**Prepare a document**) </w:t>
      </w:r>
      <w:r w:rsidR="0095569C">
        <w:rPr>
          <w:rFonts w:ascii="Arial" w:hAnsi="Arial" w:cs="Arial"/>
          <w:sz w:val="20"/>
          <w:szCs w:val="20"/>
        </w:rPr>
        <w:br/>
        <w:t xml:space="preserve">- Create and invoke a method that throws an exception </w:t>
      </w:r>
      <w:r w:rsidR="0095569C">
        <w:rPr>
          <w:rFonts w:ascii="Arial" w:hAnsi="Arial" w:cs="Arial"/>
          <w:sz w:val="20"/>
          <w:szCs w:val="20"/>
        </w:rPr>
        <w:br/>
        <w:t xml:space="preserve">- Recognize common exception classes (such as </w:t>
      </w:r>
      <w:proofErr w:type="spellStart"/>
      <w:r w:rsidR="0095569C">
        <w:rPr>
          <w:rFonts w:ascii="Arial" w:hAnsi="Arial" w:cs="Arial"/>
          <w:sz w:val="20"/>
          <w:szCs w:val="20"/>
        </w:rPr>
        <w:t>NullPointerException</w:t>
      </w:r>
      <w:proofErr w:type="spellEnd"/>
      <w:r w:rsidR="0095569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5569C">
        <w:rPr>
          <w:rFonts w:ascii="Arial" w:hAnsi="Arial" w:cs="Arial"/>
          <w:sz w:val="20"/>
          <w:szCs w:val="20"/>
        </w:rPr>
        <w:t>ArithmeticException</w:t>
      </w:r>
      <w:proofErr w:type="spellEnd"/>
      <w:r w:rsidR="0095569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5569C">
        <w:rPr>
          <w:rFonts w:ascii="Arial" w:hAnsi="Arial" w:cs="Arial"/>
          <w:sz w:val="20"/>
          <w:szCs w:val="20"/>
        </w:rPr>
        <w:t>ArrayIndexOutOfBoundsException</w:t>
      </w:r>
      <w:proofErr w:type="spellEnd"/>
      <w:r w:rsidR="0095569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5569C">
        <w:rPr>
          <w:rFonts w:ascii="Arial" w:hAnsi="Arial" w:cs="Arial"/>
          <w:sz w:val="20"/>
          <w:szCs w:val="20"/>
        </w:rPr>
        <w:t>ClassCastException</w:t>
      </w:r>
      <w:proofErr w:type="spellEnd"/>
      <w:r w:rsidR="0095569C">
        <w:rPr>
          <w:rFonts w:ascii="Arial" w:hAnsi="Arial" w:cs="Arial"/>
          <w:sz w:val="20"/>
          <w:szCs w:val="20"/>
        </w:rPr>
        <w:t xml:space="preserve">) </w:t>
      </w:r>
    </w:p>
    <w:p w:rsidR="00955BE7" w:rsidRPr="00955BE7" w:rsidRDefault="00955BE7" w:rsidP="00955BE7">
      <w:pPr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color w:val="333333"/>
          <w:kern w:val="36"/>
          <w:sz w:val="24"/>
          <w:szCs w:val="24"/>
          <w:lang w:val="en-US"/>
        </w:rPr>
      </w:pPr>
      <w:r w:rsidRPr="00955BE7">
        <w:rPr>
          <w:rFonts w:asciiTheme="majorBidi" w:eastAsia="Times New Roman" w:hAnsiTheme="majorBidi" w:cstheme="majorBidi"/>
          <w:b/>
          <w:bCs/>
          <w:color w:val="333333"/>
          <w:kern w:val="36"/>
          <w:sz w:val="24"/>
          <w:szCs w:val="24"/>
          <w:lang w:val="en-US"/>
        </w:rPr>
        <w:t>What Is an Exception?</w:t>
      </w:r>
    </w:p>
    <w:p w:rsidR="00955BE7" w:rsidRPr="00955BE7" w:rsidRDefault="00955BE7" w:rsidP="00955BE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  <w:r w:rsidRPr="00955BE7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The term </w:t>
      </w:r>
      <w:r w:rsidRPr="00955BE7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/>
        </w:rPr>
        <w:t>exception</w:t>
      </w:r>
      <w:r w:rsidRPr="00955BE7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 is shorthand for the phrase "exceptional event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”</w:t>
      </w:r>
      <w:r w:rsidRPr="00955BE7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.</w:t>
      </w:r>
    </w:p>
    <w:p w:rsidR="00955BE7" w:rsidRPr="00955BE7" w:rsidRDefault="00955BE7" w:rsidP="00955BE7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  <w:r w:rsidRPr="00955BE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lang w:val="en-US"/>
        </w:rPr>
        <w:t>Definition:</w:t>
      </w:r>
      <w:r w:rsidRPr="00955BE7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 An </w:t>
      </w:r>
      <w:r w:rsidRPr="00955BE7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/>
        </w:rPr>
        <w:t>exception</w:t>
      </w:r>
      <w:r w:rsidRPr="00955BE7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 is an event, which occurs during the execution of a program, that disrupts the normal flow of the program's instructions.</w:t>
      </w:r>
    </w:p>
    <w:p w:rsidR="00955BE7" w:rsidRDefault="00955BE7" w:rsidP="00955BE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</w:rPr>
      </w:pPr>
    </w:p>
    <w:p w:rsidR="00955BE7" w:rsidRPr="004B2113" w:rsidRDefault="00955BE7" w:rsidP="00955BE7">
      <w:pPr>
        <w:pStyle w:val="Heading3"/>
        <w:shd w:val="clear" w:color="auto" w:fill="FFFFFF"/>
        <w:spacing w:line="312" w:lineRule="atLeast"/>
        <w:jc w:val="both"/>
        <w:rPr>
          <w:rFonts w:asciiTheme="majorBidi" w:hAnsiTheme="majorBidi"/>
          <w:b/>
          <w:bCs/>
          <w:color w:val="auto"/>
        </w:rPr>
      </w:pPr>
      <w:r w:rsidRPr="004B2113">
        <w:rPr>
          <w:rFonts w:asciiTheme="majorBidi" w:hAnsiTheme="majorBidi"/>
          <w:b/>
          <w:bCs/>
          <w:color w:val="auto"/>
        </w:rPr>
        <w:t>Types of Exception</w:t>
      </w:r>
    </w:p>
    <w:p w:rsidR="00955BE7" w:rsidRPr="00955BE7" w:rsidRDefault="00955BE7" w:rsidP="00955BE7">
      <w:pPr>
        <w:pStyle w:val="NormalWeb"/>
        <w:shd w:val="clear" w:color="auto" w:fill="FFFFFF"/>
        <w:jc w:val="both"/>
        <w:rPr>
          <w:rFonts w:asciiTheme="majorBidi" w:hAnsiTheme="majorBidi" w:cstheme="majorBidi"/>
          <w:color w:val="000000"/>
        </w:rPr>
      </w:pPr>
      <w:r w:rsidRPr="00955BE7">
        <w:rPr>
          <w:rFonts w:asciiTheme="majorBidi" w:hAnsiTheme="majorBidi" w:cstheme="majorBidi"/>
          <w:color w:val="000000"/>
        </w:rPr>
        <w:t xml:space="preserve">There are mainly two types of exceptions: checked and unchecked where error is considered as unchecked exception. The sun microsystem says there are </w:t>
      </w:r>
      <w:bookmarkStart w:id="0" w:name="_GoBack"/>
      <w:bookmarkEnd w:id="0"/>
      <w:r w:rsidRPr="00955BE7">
        <w:rPr>
          <w:rFonts w:asciiTheme="majorBidi" w:hAnsiTheme="majorBidi" w:cstheme="majorBidi"/>
          <w:color w:val="000000"/>
        </w:rPr>
        <w:t>three types of exceptions:</w:t>
      </w:r>
    </w:p>
    <w:p w:rsidR="00955BE7" w:rsidRPr="00955BE7" w:rsidRDefault="00955BE7" w:rsidP="00955BE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55BE7">
        <w:rPr>
          <w:rFonts w:asciiTheme="majorBidi" w:hAnsiTheme="majorBidi" w:cstheme="majorBidi"/>
          <w:color w:val="000000"/>
          <w:sz w:val="24"/>
          <w:szCs w:val="24"/>
        </w:rPr>
        <w:t>Checked Exception</w:t>
      </w:r>
    </w:p>
    <w:p w:rsidR="00955BE7" w:rsidRPr="00955BE7" w:rsidRDefault="00955BE7" w:rsidP="00955BE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55BE7">
        <w:rPr>
          <w:rFonts w:asciiTheme="majorBidi" w:hAnsiTheme="majorBidi" w:cstheme="majorBidi"/>
          <w:color w:val="000000"/>
          <w:sz w:val="24"/>
          <w:szCs w:val="24"/>
        </w:rPr>
        <w:t>Unchecked Exception</w:t>
      </w:r>
    </w:p>
    <w:p w:rsidR="00955BE7" w:rsidRPr="00955BE7" w:rsidRDefault="00955BE7" w:rsidP="00955BE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55BE7">
        <w:rPr>
          <w:rFonts w:asciiTheme="majorBidi" w:hAnsiTheme="majorBidi" w:cstheme="majorBidi"/>
          <w:color w:val="000000"/>
          <w:sz w:val="24"/>
          <w:szCs w:val="24"/>
        </w:rPr>
        <w:t>Error</w:t>
      </w:r>
    </w:p>
    <w:p w:rsidR="00955BE7" w:rsidRPr="00955BE7" w:rsidRDefault="00955BE7" w:rsidP="00955BE7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val="en-US"/>
        </w:rPr>
      </w:pPr>
    </w:p>
    <w:tbl>
      <w:tblPr>
        <w:tblStyle w:val="TableGrid"/>
        <w:tblpPr w:leftFromText="180" w:rightFromText="180" w:vertAnchor="text" w:horzAnchor="margin" w:tblpY="64"/>
        <w:tblW w:w="10080" w:type="dxa"/>
        <w:tblLook w:val="04A0" w:firstRow="1" w:lastRow="0" w:firstColumn="1" w:lastColumn="0" w:noHBand="0" w:noVBand="1"/>
      </w:tblPr>
      <w:tblGrid>
        <w:gridCol w:w="3390"/>
        <w:gridCol w:w="3195"/>
        <w:gridCol w:w="3495"/>
      </w:tblGrid>
      <w:tr w:rsidR="00955BE7" w:rsidTr="004B2113">
        <w:trPr>
          <w:trHeight w:val="820"/>
        </w:trPr>
        <w:tc>
          <w:tcPr>
            <w:tcW w:w="3390" w:type="dxa"/>
            <w:vAlign w:val="center"/>
          </w:tcPr>
          <w:p w:rsidR="00955BE7" w:rsidRPr="00F07924" w:rsidRDefault="00955BE7" w:rsidP="00955BE7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F07924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Checked Exceptions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vAlign w:val="center"/>
          </w:tcPr>
          <w:p w:rsidR="00955BE7" w:rsidRPr="00F07924" w:rsidRDefault="00955BE7" w:rsidP="00955BE7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F07924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Unchecked Exceptions</w:t>
            </w:r>
          </w:p>
        </w:tc>
        <w:tc>
          <w:tcPr>
            <w:tcW w:w="3495" w:type="dxa"/>
            <w:vAlign w:val="center"/>
          </w:tcPr>
          <w:p w:rsidR="00955BE7" w:rsidRPr="00F07924" w:rsidRDefault="00955BE7" w:rsidP="00955BE7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F07924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Errors</w:t>
            </w:r>
          </w:p>
        </w:tc>
      </w:tr>
      <w:tr w:rsidR="00955BE7" w:rsidTr="004B2113">
        <w:trPr>
          <w:trHeight w:val="4925"/>
        </w:trPr>
        <w:tc>
          <w:tcPr>
            <w:tcW w:w="3390" w:type="dxa"/>
            <w:vAlign w:val="center"/>
          </w:tcPr>
          <w:p w:rsidR="00955BE7" w:rsidRPr="00F07924" w:rsidRDefault="00955BE7" w:rsidP="00F0792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07924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Exceptions that are checked at compile time. If some code within a method throws a checked exception, then the method must either handle the exception or it must specify the exception</w:t>
            </w:r>
            <w:r w:rsidR="00F07924" w:rsidRPr="00F07924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07924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using</w:t>
            </w:r>
            <w:r w:rsidR="00F07924" w:rsidRPr="00F07924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07924">
              <w:rPr>
                <w:rStyle w:val="Emphasis"/>
                <w:rFonts w:asciiTheme="majorBidi" w:hAnsiTheme="majorBidi" w:cstheme="majorBid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throws </w:t>
            </w:r>
            <w:r w:rsidRPr="00F07924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keyword.</w:t>
            </w:r>
          </w:p>
        </w:tc>
        <w:tc>
          <w:tcPr>
            <w:tcW w:w="3195" w:type="dxa"/>
            <w:tcBorders>
              <w:top w:val="single" w:sz="4" w:space="0" w:color="auto"/>
            </w:tcBorders>
            <w:vAlign w:val="center"/>
          </w:tcPr>
          <w:p w:rsidR="00955BE7" w:rsidRPr="00F07924" w:rsidRDefault="00F07924" w:rsidP="00F0792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07924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The exceptions that are not checked at compiled time.</w:t>
            </w:r>
          </w:p>
          <w:p w:rsidR="00F07924" w:rsidRPr="00F07924" w:rsidRDefault="00F07924" w:rsidP="00F07924">
            <w:pPr>
              <w:pStyle w:val="ListParagraph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</w:pPr>
          </w:p>
          <w:p w:rsidR="00F07924" w:rsidRPr="00F07924" w:rsidRDefault="00F07924" w:rsidP="00F0792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07924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The classes that extend Runtime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07924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Exception are known as unchecked exceptions e.g. Arithmetic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07924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Exception, </w:t>
            </w:r>
            <w:proofErr w:type="spellStart"/>
            <w:r w:rsidRPr="00F07924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NullPointer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07924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Exception</w:t>
            </w:r>
          </w:p>
        </w:tc>
        <w:tc>
          <w:tcPr>
            <w:tcW w:w="3495" w:type="dxa"/>
            <w:vAlign w:val="center"/>
          </w:tcPr>
          <w:p w:rsidR="00955BE7" w:rsidRPr="00F07924" w:rsidRDefault="00955BE7" w:rsidP="00F0792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07924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An Error indicates serious problem that a reasonable application should not try to catch.</w:t>
            </w:r>
          </w:p>
          <w:p w:rsidR="00955BE7" w:rsidRPr="00F07924" w:rsidRDefault="00955BE7" w:rsidP="00F07924">
            <w:pPr>
              <w:ind w:left="3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55BE7" w:rsidRPr="00F07924" w:rsidRDefault="00955BE7" w:rsidP="00F0792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07924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Error is irrecoverable e.g. </w:t>
            </w:r>
            <w:proofErr w:type="spellStart"/>
            <w:r w:rsidRPr="00F07924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OutOfMemory</w:t>
            </w:r>
            <w:proofErr w:type="spellEnd"/>
            <w:r w:rsidR="00F07924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 xml:space="preserve"> e</w:t>
            </w:r>
            <w:r w:rsidRPr="00F07924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rror.</w:t>
            </w:r>
          </w:p>
        </w:tc>
      </w:tr>
    </w:tbl>
    <w:p w:rsidR="0095569C" w:rsidRDefault="0095569C"/>
    <w:p w:rsidR="0095569C" w:rsidRDefault="000027B1" w:rsidP="000027B1">
      <w:pPr>
        <w:rPr>
          <w:b/>
          <w:bCs/>
          <w:u w:val="single"/>
        </w:rPr>
      </w:pPr>
      <w:r w:rsidRPr="000027B1">
        <w:rPr>
          <w:b/>
          <w:bCs/>
          <w:u w:val="single"/>
        </w:rPr>
        <w:lastRenderedPageBreak/>
        <w:t>Try Catch Block:</w:t>
      </w:r>
    </w:p>
    <w:p w:rsidR="00EA5877" w:rsidRDefault="00EA5877" w:rsidP="000027B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714750" cy="1219200"/>
            <wp:effectExtent l="0" t="0" r="0" b="0"/>
            <wp:docPr id="2" name="Picture 2" descr="C:\Users\user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877" w:rsidRDefault="00EA5877" w:rsidP="000027B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Source </w:t>
      </w:r>
      <w:proofErr w:type="gramStart"/>
      <w:r>
        <w:rPr>
          <w:b/>
          <w:bCs/>
          <w:u w:val="single"/>
        </w:rPr>
        <w:t>code :</w:t>
      </w:r>
      <w:proofErr w:type="gramEnd"/>
    </w:p>
    <w:p w:rsidR="003E3166" w:rsidRDefault="003E3166" w:rsidP="000027B1">
      <w:pPr>
        <w:rPr>
          <w:b/>
          <w:bCs/>
          <w:u w:val="single"/>
        </w:rPr>
      </w:pPr>
    </w:p>
    <w:p w:rsidR="003E3166" w:rsidRDefault="00EA5877" w:rsidP="000027B1">
      <w:pPr>
        <w:rPr>
          <w:b/>
          <w:bCs/>
          <w:u w:val="single"/>
        </w:rPr>
      </w:pPr>
      <w:hyperlink r:id="rId8" w:history="1">
        <w:proofErr w:type="spellStart"/>
        <w:r w:rsidRPr="00EA5877">
          <w:rPr>
            <w:rStyle w:val="Hyperlink"/>
          </w:rPr>
          <w:t>Trycatch</w:t>
        </w:r>
        <w:proofErr w:type="spellEnd"/>
        <w:r w:rsidRPr="00EA5877">
          <w:rPr>
            <w:rStyle w:val="Hyperlink"/>
          </w:rPr>
          <w:t xml:space="preserve"> Block</w:t>
        </w:r>
      </w:hyperlink>
    </w:p>
    <w:p w:rsidR="003E3166" w:rsidRPr="003E3166" w:rsidRDefault="003E3166" w:rsidP="000027B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E3166">
        <w:rPr>
          <w:rFonts w:asciiTheme="majorBidi" w:hAnsiTheme="majorBidi" w:cstheme="majorBidi"/>
          <w:sz w:val="24"/>
          <w:szCs w:val="24"/>
        </w:rPr>
        <w:t xml:space="preserve">Exceptions alter normal program flow in this </w:t>
      </w:r>
      <w:proofErr w:type="gramStart"/>
      <w:r w:rsidRPr="003E3166">
        <w:rPr>
          <w:rFonts w:asciiTheme="majorBidi" w:hAnsiTheme="majorBidi" w:cstheme="majorBidi"/>
          <w:sz w:val="24"/>
          <w:szCs w:val="24"/>
        </w:rPr>
        <w:t>way :</w:t>
      </w:r>
      <w:proofErr w:type="gramEnd"/>
    </w:p>
    <w:p w:rsidR="003E3166" w:rsidRDefault="003E3166" w:rsidP="003E316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>
            <wp:extent cx="5429250" cy="3829050"/>
            <wp:effectExtent l="0" t="0" r="0" b="0"/>
            <wp:docPr id="1" name="Picture 1" descr="internal working of try-catch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nal working of try-catch blo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187" w:rsidRDefault="00B05187" w:rsidP="003E316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05187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B05187">
        <w:rPr>
          <w:rFonts w:asciiTheme="majorBidi" w:hAnsiTheme="majorBidi" w:cstheme="majorBidi"/>
          <w:b/>
          <w:bCs/>
          <w:sz w:val="24"/>
          <w:szCs w:val="24"/>
        </w:rPr>
        <w:t>dvantages of Exception handling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D4538E" w:rsidRPr="002E623D" w:rsidRDefault="00D4538E" w:rsidP="00D4538E">
      <w:pPr>
        <w:pStyle w:val="Heading2"/>
        <w:rPr>
          <w:rFonts w:asciiTheme="majorBidi" w:hAnsiTheme="majorBidi"/>
          <w:b/>
          <w:bCs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 </w:t>
      </w:r>
      <w:r w:rsidRPr="002E623D">
        <w:rPr>
          <w:rFonts w:asciiTheme="majorBidi" w:hAnsiTheme="majorBidi"/>
          <w:b/>
          <w:bCs/>
          <w:color w:val="333333"/>
          <w:sz w:val="24"/>
          <w:szCs w:val="24"/>
        </w:rPr>
        <w:t xml:space="preserve">1: Separating Error-Handling Code from "Regular" </w:t>
      </w:r>
      <w:proofErr w:type="gramStart"/>
      <w:r w:rsidRPr="002E623D">
        <w:rPr>
          <w:rFonts w:asciiTheme="majorBidi" w:hAnsiTheme="majorBidi"/>
          <w:b/>
          <w:bCs/>
          <w:color w:val="333333"/>
          <w:sz w:val="24"/>
          <w:szCs w:val="24"/>
        </w:rPr>
        <w:t>Code</w:t>
      </w:r>
      <w:r w:rsidRPr="002E623D">
        <w:rPr>
          <w:rFonts w:asciiTheme="majorBidi" w:hAnsiTheme="majorBidi"/>
          <w:b/>
          <w:bCs/>
          <w:color w:val="333333"/>
          <w:sz w:val="24"/>
          <w:szCs w:val="24"/>
        </w:rPr>
        <w:t xml:space="preserve"> :</w:t>
      </w:r>
      <w:proofErr w:type="gramEnd"/>
    </w:p>
    <w:p w:rsidR="00D4538E" w:rsidRDefault="00D4538E" w:rsidP="00D4538E">
      <w:pPr>
        <w:rPr>
          <w:rFonts w:asciiTheme="majorBidi" w:hAnsiTheme="majorBidi" w:cstheme="majorBidi"/>
          <w:color w:val="000000"/>
          <w:sz w:val="24"/>
          <w:szCs w:val="24"/>
        </w:rPr>
      </w:pPr>
      <w:r w:rsidRPr="002E623D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2E623D" w:rsidRPr="002E623D">
        <w:rPr>
          <w:rFonts w:asciiTheme="majorBidi" w:hAnsiTheme="majorBidi" w:cstheme="majorBidi"/>
          <w:color w:val="000000"/>
          <w:sz w:val="24"/>
          <w:szCs w:val="24"/>
        </w:rPr>
        <w:t>Exceptions provide the means to separate the details of what to do when something out of the ordinary happens from the main logic of a program. In traditional programming, error detection, reporting, and handling of</w:t>
      </w:r>
      <w:r w:rsidR="002E623D">
        <w:rPr>
          <w:rFonts w:asciiTheme="majorBidi" w:hAnsiTheme="majorBidi" w:cstheme="majorBidi"/>
          <w:color w:val="000000"/>
          <w:sz w:val="24"/>
          <w:szCs w:val="24"/>
        </w:rPr>
        <w:t xml:space="preserve">ten lead to confusing </w:t>
      </w:r>
      <w:r w:rsidR="002E623D" w:rsidRPr="002E623D">
        <w:rPr>
          <w:rFonts w:asciiTheme="majorBidi" w:hAnsiTheme="majorBidi" w:cstheme="majorBidi"/>
          <w:color w:val="000000"/>
          <w:sz w:val="24"/>
          <w:szCs w:val="24"/>
        </w:rPr>
        <w:t>code</w:t>
      </w:r>
      <w:r w:rsidR="002E623D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2E623D" w:rsidRDefault="002E623D" w:rsidP="00D4538E">
      <w:pPr>
        <w:rPr>
          <w:rFonts w:asciiTheme="majorBidi" w:hAnsiTheme="majorBidi" w:cstheme="majorBidi"/>
          <w:color w:val="000000"/>
          <w:sz w:val="24"/>
          <w:szCs w:val="24"/>
        </w:rPr>
      </w:pPr>
    </w:p>
    <w:p w:rsidR="002E623D" w:rsidRPr="002E623D" w:rsidRDefault="002E623D" w:rsidP="002E623D">
      <w:pPr>
        <w:pStyle w:val="Heading2"/>
        <w:rPr>
          <w:rFonts w:asciiTheme="majorBidi" w:hAnsiTheme="majorBidi"/>
          <w:b/>
          <w:bCs/>
          <w:color w:val="333333"/>
          <w:sz w:val="24"/>
          <w:szCs w:val="24"/>
        </w:rPr>
      </w:pPr>
      <w:r w:rsidRPr="002E623D">
        <w:rPr>
          <w:rFonts w:asciiTheme="majorBidi" w:hAnsiTheme="majorBidi"/>
          <w:b/>
          <w:bCs/>
          <w:color w:val="333333"/>
          <w:sz w:val="24"/>
          <w:szCs w:val="24"/>
        </w:rPr>
        <w:t>2</w:t>
      </w:r>
      <w:r w:rsidRPr="002E623D">
        <w:rPr>
          <w:rFonts w:asciiTheme="majorBidi" w:hAnsiTheme="majorBidi"/>
          <w:b/>
          <w:bCs/>
          <w:color w:val="333333"/>
          <w:sz w:val="24"/>
          <w:szCs w:val="24"/>
        </w:rPr>
        <w:t xml:space="preserve">: Grouping and Differentiating Error </w:t>
      </w:r>
      <w:proofErr w:type="gramStart"/>
      <w:r w:rsidRPr="002E623D">
        <w:rPr>
          <w:rFonts w:asciiTheme="majorBidi" w:hAnsiTheme="majorBidi"/>
          <w:b/>
          <w:bCs/>
          <w:color w:val="333333"/>
          <w:sz w:val="24"/>
          <w:szCs w:val="24"/>
        </w:rPr>
        <w:t>Types</w:t>
      </w:r>
      <w:r w:rsidRPr="002E623D">
        <w:rPr>
          <w:rFonts w:asciiTheme="majorBidi" w:hAnsiTheme="majorBidi"/>
          <w:b/>
          <w:bCs/>
          <w:color w:val="333333"/>
          <w:sz w:val="24"/>
          <w:szCs w:val="24"/>
        </w:rPr>
        <w:t xml:space="preserve"> :</w:t>
      </w:r>
      <w:proofErr w:type="gramEnd"/>
    </w:p>
    <w:p w:rsidR="002E623D" w:rsidRDefault="002E623D" w:rsidP="00D4538E">
      <w:p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</w:t>
      </w:r>
      <w:r w:rsidRPr="002E623D">
        <w:rPr>
          <w:rFonts w:asciiTheme="majorBidi" w:hAnsiTheme="majorBidi" w:cstheme="majorBidi"/>
          <w:color w:val="000000"/>
          <w:sz w:val="24"/>
          <w:szCs w:val="24"/>
        </w:rPr>
        <w:t>Because all exceptions thrown within a program are objects, the grouping or categorizing of exceptions is a natural outcome of the class hierarchy</w:t>
      </w:r>
      <w:r w:rsidRPr="002E623D">
        <w:rPr>
          <w:rFonts w:asciiTheme="majorBidi" w:hAnsiTheme="majorBidi" w:cstheme="majorBidi"/>
          <w:color w:val="000000"/>
          <w:sz w:val="24"/>
          <w:szCs w:val="24"/>
        </w:rPr>
        <w:t>. We</w:t>
      </w:r>
      <w:r w:rsidRPr="002E623D">
        <w:rPr>
          <w:rFonts w:asciiTheme="majorBidi" w:hAnsiTheme="majorBidi" w:cstheme="majorBidi"/>
          <w:color w:val="000000"/>
          <w:sz w:val="24"/>
          <w:szCs w:val="24"/>
        </w:rPr>
        <w:t xml:space="preserve"> can create groups </w:t>
      </w:r>
      <w:r w:rsidRPr="002E623D">
        <w:rPr>
          <w:rFonts w:asciiTheme="majorBidi" w:hAnsiTheme="majorBidi" w:cstheme="majorBidi"/>
          <w:color w:val="000000"/>
          <w:sz w:val="24"/>
          <w:szCs w:val="24"/>
        </w:rPr>
        <w:lastRenderedPageBreak/>
        <w:t>of exceptions and handle exceptions in a general fashion, or you can use the specific exception type to differentiate exceptions and handle exceptions in an exact fashion.</w:t>
      </w:r>
    </w:p>
    <w:p w:rsidR="002E623D" w:rsidRPr="002E623D" w:rsidRDefault="002E623D" w:rsidP="002E623D">
      <w:pPr>
        <w:pStyle w:val="NormalWeb"/>
        <w:rPr>
          <w:rFonts w:asciiTheme="majorBidi" w:hAnsiTheme="majorBidi" w:cstheme="majorBidi"/>
          <w:color w:val="000000"/>
        </w:rPr>
      </w:pPr>
      <w:r w:rsidRPr="002E623D">
        <w:rPr>
          <w:rFonts w:asciiTheme="majorBidi" w:hAnsiTheme="majorBidi" w:cstheme="majorBidi"/>
          <w:color w:val="000000"/>
        </w:rPr>
        <w:t xml:space="preserve">  A method can catch an exception based on its group or general type by specifying any of the exception's </w:t>
      </w:r>
      <w:proofErr w:type="spellStart"/>
      <w:r w:rsidRPr="002E623D">
        <w:rPr>
          <w:rFonts w:asciiTheme="majorBidi" w:hAnsiTheme="majorBidi" w:cstheme="majorBidi"/>
          <w:color w:val="000000"/>
        </w:rPr>
        <w:t>superclasses</w:t>
      </w:r>
      <w:proofErr w:type="spellEnd"/>
      <w:r w:rsidRPr="002E623D">
        <w:rPr>
          <w:rFonts w:asciiTheme="majorBidi" w:hAnsiTheme="majorBidi" w:cstheme="majorBidi"/>
          <w:color w:val="000000"/>
        </w:rPr>
        <w:t xml:space="preserve"> in the catch statement. For example, to catch all I/O exceptions, regardless of their specific type, an exception handler specifies an </w:t>
      </w:r>
      <w:proofErr w:type="spellStart"/>
      <w:r w:rsidRPr="002E623D">
        <w:rPr>
          <w:rFonts w:asciiTheme="majorBidi" w:hAnsiTheme="majorBidi" w:cstheme="majorBidi"/>
          <w:color w:val="000000"/>
        </w:rPr>
        <w:t>IOException</w:t>
      </w:r>
      <w:proofErr w:type="spellEnd"/>
      <w:r w:rsidRPr="002E623D">
        <w:rPr>
          <w:rFonts w:asciiTheme="majorBidi" w:hAnsiTheme="majorBidi" w:cstheme="majorBidi"/>
          <w:color w:val="000000"/>
        </w:rPr>
        <w:t> argument.</w:t>
      </w:r>
    </w:p>
    <w:p w:rsidR="002E623D" w:rsidRPr="002E623D" w:rsidRDefault="002E623D" w:rsidP="002E6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  <w:r w:rsidRPr="002E623D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catch (</w:t>
      </w:r>
      <w:proofErr w:type="spellStart"/>
      <w:r w:rsidRPr="002E623D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IOException</w:t>
      </w:r>
      <w:proofErr w:type="spellEnd"/>
      <w:r w:rsidRPr="002E623D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e) {</w:t>
      </w:r>
    </w:p>
    <w:p w:rsidR="002E623D" w:rsidRPr="002E623D" w:rsidRDefault="002E623D" w:rsidP="002E6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  <w:r w:rsidRPr="002E623D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   ...</w:t>
      </w:r>
    </w:p>
    <w:p w:rsidR="002E623D" w:rsidRPr="002E623D" w:rsidRDefault="002E623D" w:rsidP="002E6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  <w:r w:rsidRPr="002E623D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}</w:t>
      </w:r>
    </w:p>
    <w:p w:rsidR="002E623D" w:rsidRDefault="002E623D" w:rsidP="00D4538E">
      <w:pPr>
        <w:rPr>
          <w:rFonts w:asciiTheme="majorBidi" w:hAnsiTheme="majorBidi" w:cstheme="majorBidi"/>
          <w:sz w:val="24"/>
          <w:szCs w:val="24"/>
        </w:rPr>
      </w:pPr>
    </w:p>
    <w:p w:rsidR="00DC57D3" w:rsidRDefault="003B5908" w:rsidP="00D4538E">
      <w:pPr>
        <w:rPr>
          <w:rFonts w:asciiTheme="majorBidi" w:hAnsiTheme="majorBidi" w:cstheme="majorBidi"/>
          <w:sz w:val="24"/>
          <w:szCs w:val="24"/>
        </w:rPr>
      </w:pPr>
      <w:r w:rsidRPr="003B5908">
        <w:rPr>
          <w:rFonts w:asciiTheme="majorBidi" w:hAnsiTheme="majorBidi" w:cstheme="majorBidi"/>
          <w:sz w:val="24"/>
          <w:szCs w:val="24"/>
        </w:rPr>
        <w:t>M</w:t>
      </w:r>
      <w:r w:rsidR="00DC57D3" w:rsidRPr="003B5908">
        <w:rPr>
          <w:rFonts w:asciiTheme="majorBidi" w:hAnsiTheme="majorBidi" w:cstheme="majorBidi"/>
          <w:sz w:val="24"/>
          <w:szCs w:val="24"/>
        </w:rPr>
        <w:t xml:space="preserve">ethod that throws an </w:t>
      </w:r>
      <w:proofErr w:type="gramStart"/>
      <w:r w:rsidR="00DC57D3" w:rsidRPr="003B5908">
        <w:rPr>
          <w:rFonts w:asciiTheme="majorBidi" w:hAnsiTheme="majorBidi" w:cstheme="majorBidi"/>
          <w:sz w:val="24"/>
          <w:szCs w:val="24"/>
        </w:rPr>
        <w:t>exception</w:t>
      </w:r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F74A00" w:rsidRDefault="00F74A00" w:rsidP="00D453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924300" cy="1095375"/>
            <wp:effectExtent l="0" t="0" r="0" b="9525"/>
            <wp:docPr id="4" name="Picture 4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00" w:rsidRDefault="00F74A00" w:rsidP="00F74A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Source </w:t>
      </w:r>
      <w:proofErr w:type="gramStart"/>
      <w:r>
        <w:rPr>
          <w:b/>
          <w:bCs/>
          <w:u w:val="single"/>
        </w:rPr>
        <w:t>code :</w:t>
      </w:r>
      <w:proofErr w:type="gramEnd"/>
    </w:p>
    <w:p w:rsidR="00F74A00" w:rsidRPr="003B5908" w:rsidRDefault="00FD741E" w:rsidP="00D4538E">
      <w:pPr>
        <w:rPr>
          <w:rFonts w:asciiTheme="majorBidi" w:hAnsiTheme="majorBidi" w:cstheme="majorBidi"/>
          <w:sz w:val="24"/>
          <w:szCs w:val="24"/>
        </w:rPr>
      </w:pPr>
      <w:hyperlink r:id="rId11" w:history="1">
        <w:r w:rsidRPr="00FD741E">
          <w:rPr>
            <w:rStyle w:val="Hyperlink"/>
            <w:rFonts w:asciiTheme="majorBidi" w:hAnsiTheme="majorBidi" w:cstheme="majorBidi"/>
            <w:sz w:val="24"/>
            <w:szCs w:val="24"/>
          </w:rPr>
          <w:t>Method Throwing Exception</w:t>
        </w:r>
      </w:hyperlink>
    </w:p>
    <w:p w:rsidR="00B05187" w:rsidRPr="002E623D" w:rsidRDefault="00B05187" w:rsidP="003E316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sectPr w:rsidR="00B05187" w:rsidRPr="002E623D" w:rsidSect="008E436C"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FDB" w:rsidRDefault="00D13FDB" w:rsidP="008E436C">
      <w:pPr>
        <w:spacing w:after="0" w:line="240" w:lineRule="auto"/>
      </w:pPr>
      <w:r>
        <w:separator/>
      </w:r>
    </w:p>
  </w:endnote>
  <w:endnote w:type="continuationSeparator" w:id="0">
    <w:p w:rsidR="00D13FDB" w:rsidRDefault="00D13FDB" w:rsidP="008E4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FDB" w:rsidRDefault="00D13FDB" w:rsidP="008E436C">
      <w:pPr>
        <w:spacing w:after="0" w:line="240" w:lineRule="auto"/>
      </w:pPr>
      <w:r>
        <w:separator/>
      </w:r>
    </w:p>
  </w:footnote>
  <w:footnote w:type="continuationSeparator" w:id="0">
    <w:p w:rsidR="00D13FDB" w:rsidRDefault="00D13FDB" w:rsidP="008E4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36C" w:rsidRPr="008E436C" w:rsidRDefault="008E436C">
    <w:pPr>
      <w:pStyle w:val="Header"/>
      <w:rPr>
        <w:rFonts w:asciiTheme="majorBidi" w:hAnsiTheme="majorBidi" w:cstheme="majorBidi"/>
        <w:b/>
        <w:bCs/>
        <w:sz w:val="36"/>
        <w:szCs w:val="36"/>
        <w:lang w:val="en-US"/>
      </w:rPr>
    </w:pPr>
    <w:r>
      <w:rPr>
        <w:lang w:val="en-US"/>
      </w:rPr>
      <w:t xml:space="preserve">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36C" w:rsidRPr="008E436C" w:rsidRDefault="008E436C" w:rsidP="008E436C">
    <w:pPr>
      <w:pStyle w:val="Header"/>
      <w:jc w:val="center"/>
      <w:rPr>
        <w:rFonts w:asciiTheme="majorBidi" w:hAnsiTheme="majorBidi" w:cstheme="majorBidi"/>
        <w:b/>
        <w:bCs/>
        <w:sz w:val="40"/>
        <w:szCs w:val="40"/>
        <w:lang w:val="en-US"/>
      </w:rPr>
    </w:pPr>
    <w:r w:rsidRPr="008E436C">
      <w:rPr>
        <w:rFonts w:asciiTheme="majorBidi" w:hAnsiTheme="majorBidi" w:cstheme="majorBidi"/>
        <w:b/>
        <w:bCs/>
        <w:sz w:val="40"/>
        <w:szCs w:val="40"/>
        <w:lang w:val="en-US"/>
      </w:rPr>
      <w:t>DAY 5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A255A"/>
    <w:multiLevelType w:val="multilevel"/>
    <w:tmpl w:val="5EAC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94686C"/>
    <w:multiLevelType w:val="hybridMultilevel"/>
    <w:tmpl w:val="67C4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66639"/>
    <w:multiLevelType w:val="hybridMultilevel"/>
    <w:tmpl w:val="D7EE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1121B"/>
    <w:multiLevelType w:val="hybridMultilevel"/>
    <w:tmpl w:val="221C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69C"/>
    <w:rsid w:val="000027B1"/>
    <w:rsid w:val="002E623D"/>
    <w:rsid w:val="002F4AFB"/>
    <w:rsid w:val="003B5908"/>
    <w:rsid w:val="003E3166"/>
    <w:rsid w:val="004B2113"/>
    <w:rsid w:val="007F1BD7"/>
    <w:rsid w:val="008E436C"/>
    <w:rsid w:val="0095569C"/>
    <w:rsid w:val="00955BE7"/>
    <w:rsid w:val="00B05187"/>
    <w:rsid w:val="00B5446D"/>
    <w:rsid w:val="00D13FDB"/>
    <w:rsid w:val="00D4538E"/>
    <w:rsid w:val="00DC57D3"/>
    <w:rsid w:val="00EA5877"/>
    <w:rsid w:val="00F07924"/>
    <w:rsid w:val="00F74A00"/>
    <w:rsid w:val="00FD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B3F8"/>
  <w15:chartTrackingRefBased/>
  <w15:docId w15:val="{9A398CF6-8726-43F9-B225-46C765C4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5B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B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55BE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unhideWhenUsed/>
    <w:rsid w:val="00955B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5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955BE7"/>
    <w:rPr>
      <w:i/>
      <w:iCs/>
    </w:rPr>
  </w:style>
  <w:style w:type="character" w:styleId="Strong">
    <w:name w:val="Strong"/>
    <w:basedOn w:val="DefaultParagraphFont"/>
    <w:uiPriority w:val="22"/>
    <w:qFormat/>
    <w:rsid w:val="00955BE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B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55B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E31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A5877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2E62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23D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4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36C"/>
  </w:style>
  <w:style w:type="paragraph" w:styleId="Footer">
    <w:name w:val="footer"/>
    <w:basedOn w:val="Normal"/>
    <w:link w:val="FooterChar"/>
    <w:uiPriority w:val="99"/>
    <w:unhideWhenUsed/>
    <w:rsid w:val="008E4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100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5888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7086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709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SyC_SMjYp44pLtL4f17laECxTfpwfZ91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open?id=1dQFcOv6F1p8W32P-GZMKEOEEMp755gq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Agarwal</dc:creator>
  <cp:keywords/>
  <dc:description/>
  <cp:lastModifiedBy>Devansh Agarwal</cp:lastModifiedBy>
  <cp:revision>17</cp:revision>
  <dcterms:created xsi:type="dcterms:W3CDTF">2018-06-09T17:43:00Z</dcterms:created>
  <dcterms:modified xsi:type="dcterms:W3CDTF">2018-06-09T20:13:00Z</dcterms:modified>
</cp:coreProperties>
</file>