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JewelFlow - Features and Functionality Guide</w:t>
      </w:r>
    </w:p>
    <w:p>
      <w:r>
        <w:t>Generated: 2026-05-28 12:29</w:t>
      </w:r>
    </w:p>
    <w:p>
      <w:pPr>
        <w:pStyle w:val="Heading1"/>
      </w:pPr>
      <w:r>
        <w:t>1) Authentication and Access</w:t>
      </w:r>
    </w:p>
    <w:p>
      <w:pPr>
        <w:pStyle w:val="ListBullet"/>
      </w:pPr>
      <w:r>
        <w:t>Single login page for tenant users and super-admin users.</w:t>
      </w:r>
    </w:p>
    <w:p>
      <w:pPr>
        <w:pStyle w:val="ListBullet"/>
      </w:pPr>
      <w:r>
        <w:t>Role-based session handling: tenant session and super-admin session are separated.</w:t>
      </w:r>
    </w:p>
    <w:p>
      <w:pPr>
        <w:pStyle w:val="ListBullet"/>
      </w:pPr>
      <w:r>
        <w:t>Auth guard protects tenant app routes and redirects unauthenticated users to login.</w:t>
      </w:r>
    </w:p>
    <w:p>
      <w:pPr>
        <w:pStyle w:val="ListBullet"/>
      </w:pPr>
      <w:r>
        <w:t>Session hydration occurs before protected pages are rendered.</w:t>
      </w:r>
    </w:p>
    <w:p>
      <w:pPr>
        <w:pStyle w:val="ListBullet"/>
      </w:pPr>
      <w:r>
        <w:t>Profile update supports name/email update with validation and token refresh.</w:t>
      </w:r>
    </w:p>
    <w:p>
      <w:pPr>
        <w:pStyle w:val="Heading1"/>
      </w:pPr>
      <w:r>
        <w:t>2) Forgot Password and Reset Password</w:t>
      </w:r>
    </w:p>
    <w:p>
      <w:r>
        <w:t>How it works:</w:t>
      </w:r>
    </w:p>
    <w:p>
      <w:pPr>
        <w:pStyle w:val="ListNumber"/>
      </w:pPr>
      <w:r>
        <w:t>User enters email in Forgot Password page.</w:t>
      </w:r>
    </w:p>
    <w:p>
      <w:pPr>
        <w:pStyle w:val="ListNumber"/>
      </w:pPr>
      <w:r>
        <w:t>System validates request and applies rate limiting (IP and email based).</w:t>
      </w:r>
    </w:p>
    <w:p>
      <w:pPr>
        <w:pStyle w:val="ListNumber"/>
      </w:pPr>
      <w:r>
        <w:t>System generates a cryptographically secure token.</w:t>
      </w:r>
    </w:p>
    <w:p>
      <w:pPr>
        <w:pStyle w:val="ListNumber"/>
      </w:pPr>
      <w:r>
        <w:t>Only hashed token is stored in database (raw token is not stored).</w:t>
      </w:r>
    </w:p>
    <w:p>
      <w:pPr>
        <w:pStyle w:val="ListNumber"/>
      </w:pPr>
      <w:r>
        <w:t>Email is sent with reset link to /reset-password?token=....</w:t>
      </w:r>
    </w:p>
    <w:p>
      <w:pPr>
        <w:pStyle w:val="ListNumber"/>
      </w:pPr>
      <w:r>
        <w:t>Reset page pre-validates token using /api/auth/verify-reset-token.</w:t>
      </w:r>
    </w:p>
    <w:p>
      <w:pPr>
        <w:pStyle w:val="ListNumber"/>
      </w:pPr>
      <w:r>
        <w:t>User sets new password + confirm password.</w:t>
      </w:r>
    </w:p>
    <w:p>
      <w:pPr>
        <w:pStyle w:val="ListNumber"/>
      </w:pPr>
      <w:r>
        <w:t>On success, password is hashed and updated, token marked used (single-use), and audit logged.</w:t>
      </w:r>
    </w:p>
    <w:p>
      <w:r>
        <w:t>Important behavior (as requested):</w:t>
      </w:r>
    </w:p>
    <w:p>
      <w:pPr>
        <w:pStyle w:val="ListBullet"/>
      </w:pPr>
      <w:r>
        <w:t>Forgot Password token is one-time use only.</w:t>
      </w:r>
    </w:p>
    <w:p>
      <w:pPr>
        <w:pStyle w:val="ListBullet"/>
      </w:pPr>
      <w:r>
        <w:t>If a token is already used, invalid, or expired, reset is rejected.</w:t>
      </w:r>
    </w:p>
    <w:p>
      <w:pPr>
        <w:pStyle w:val="ListBullet"/>
      </w:pPr>
      <w:r>
        <w:t>Token expiry is short-lived (configured to 30 minutes).</w:t>
      </w:r>
    </w:p>
    <w:p>
      <w:pPr>
        <w:pStyle w:val="ListBullet"/>
      </w:pPr>
      <w:r>
        <w:t>User always gets generic forgot-password success response to avoid email enumeration.</w:t>
      </w:r>
    </w:p>
    <w:p>
      <w:pPr>
        <w:pStyle w:val="Heading1"/>
      </w:pPr>
      <w:r>
        <w:t>3) Setup Account / Onboarding Email Flow</w:t>
      </w:r>
    </w:p>
    <w:p>
      <w:pPr>
        <w:pStyle w:val="ListBullet"/>
      </w:pPr>
      <w:r>
        <w:t>Tenant onboarding/setup uses token-based setup link (/setup-account?token=...).</w:t>
      </w:r>
    </w:p>
    <w:p>
      <w:pPr>
        <w:pStyle w:val="ListBullet"/>
      </w:pPr>
      <w:r>
        <w:t>Setup token is validated before allowing password creation.</w:t>
      </w:r>
    </w:p>
    <w:p>
      <w:pPr>
        <w:pStyle w:val="ListBullet"/>
      </w:pPr>
      <w:r>
        <w:t>Setup link can expire and is rejected when invalid/expired.</w:t>
      </w:r>
    </w:p>
    <w:p>
      <w:pPr>
        <w:pStyle w:val="ListBullet"/>
      </w:pPr>
      <w:r>
        <w:t>After setup, password is hashed and emailVerified is set true.</w:t>
      </w:r>
    </w:p>
    <w:p>
      <w:pPr>
        <w:pStyle w:val="Heading1"/>
      </w:pPr>
      <w:r>
        <w:t>4) Impersonation (Super Admin -&gt; Tenant Admin)</w:t>
      </w:r>
    </w:p>
    <w:p>
      <w:r>
        <w:t>How impersonation works:</w:t>
      </w:r>
    </w:p>
    <w:p>
      <w:pPr>
        <w:pStyle w:val="ListNumber"/>
      </w:pPr>
      <w:r>
        <w:t>Super admin selects a tenant and clicks Impersonate.</w:t>
      </w:r>
    </w:p>
    <w:p>
      <w:pPr>
        <w:pStyle w:val="ListNumber"/>
      </w:pPr>
      <w:r>
        <w:t>System only allows impersonation for active tenants and active tenant admin user.</w:t>
      </w:r>
    </w:p>
    <w:p>
      <w:pPr>
        <w:pStyle w:val="ListNumber"/>
      </w:pPr>
      <w:r>
        <w:t>System blocks impersonation of super-admin accounts.</w:t>
      </w:r>
    </w:p>
    <w:p>
      <w:pPr>
        <w:pStyle w:val="ListNumber"/>
      </w:pPr>
      <w:r>
        <w:t>Impersonation JWT/session is created and stored in impersonation session table.</w:t>
      </w:r>
    </w:p>
    <w:p>
      <w:pPr>
        <w:pStyle w:val="ListNumber"/>
      </w:pPr>
      <w:r>
        <w:t>Super admin is redirected to tenant dashboard as impersonated tenant admin.</w:t>
      </w:r>
    </w:p>
    <w:p>
      <w:pPr>
        <w:pStyle w:val="ListNumber"/>
      </w:pPr>
      <w:r>
        <w:t>Banner appears in tenant app with Exit Impersonation action.</w:t>
      </w:r>
    </w:p>
    <w:p>
      <w:r>
        <w:t>Important behavior (as requested):</w:t>
      </w:r>
    </w:p>
    <w:p>
      <w:pPr>
        <w:pStyle w:val="ListBullet"/>
      </w:pPr>
      <w:r>
        <w:t>Impersonation session lasts 30 minutes.</w:t>
      </w:r>
    </w:p>
    <w:p>
      <w:pPr>
        <w:pStyle w:val="ListBullet"/>
      </w:pPr>
      <w:r>
        <w:t>A top banner/popup-style message is shown continuously while impersonating: "You are impersonating [Tenant Name]".</w:t>
      </w:r>
    </w:p>
    <w:p>
      <w:pPr>
        <w:pStyle w:val="ListBullet"/>
      </w:pPr>
      <w:r>
        <w:t>Exit Impersonation ends session, clears impersonation state, and returns user to super-admin tenants page.</w:t>
      </w:r>
    </w:p>
    <w:p>
      <w:pPr>
        <w:pStyle w:val="ListBullet"/>
      </w:pPr>
      <w:r>
        <w:t>All impersonation start/end actions are audit logged.</w:t>
      </w:r>
    </w:p>
    <w:p>
      <w:pPr>
        <w:pStyle w:val="Heading1"/>
      </w:pPr>
      <w:r>
        <w:t>5) Tenant Application Modules</w:t>
      </w:r>
    </w:p>
    <w:p>
      <w:pPr>
        <w:pStyle w:val="ListBullet"/>
      </w:pPr>
      <w:r>
        <w:rPr>
          <w:b/>
        </w:rPr>
        <w:t xml:space="preserve">Dashboard: </w:t>
      </w:r>
      <w:r>
        <w:t>Summary cards, trends, due-soon reminders, recent activity, gold/silver movement charts.</w:t>
      </w:r>
    </w:p>
    <w:p>
      <w:pPr>
        <w:pStyle w:val="ListBullet"/>
      </w:pPr>
      <w:r>
        <w:rPr>
          <w:b/>
        </w:rPr>
        <w:t xml:space="preserve">Materials: </w:t>
      </w:r>
      <w:r>
        <w:t>Material listing, create/update, stock tracking, soft delete support.</w:t>
      </w:r>
    </w:p>
    <w:p>
      <w:pPr>
        <w:pStyle w:val="ListBullet"/>
      </w:pPr>
      <w:r>
        <w:rPr>
          <w:b/>
        </w:rPr>
        <w:t xml:space="preserve">Vendors: </w:t>
      </w:r>
      <w:r>
        <w:t>Vendor management, balance and transaction tracking.</w:t>
      </w:r>
    </w:p>
    <w:p>
      <w:pPr>
        <w:pStyle w:val="ListBullet"/>
      </w:pPr>
      <w:r>
        <w:rPr>
          <w:b/>
        </w:rPr>
        <w:t xml:space="preserve">Issues: </w:t>
      </w:r>
      <w:r>
        <w:t>Issue create/update/delete, overdue tracking, file upload support.</w:t>
      </w:r>
    </w:p>
    <w:p>
      <w:pPr>
        <w:pStyle w:val="ListBullet"/>
      </w:pPr>
      <w:r>
        <w:rPr>
          <w:b/>
        </w:rPr>
        <w:t xml:space="preserve">Receives: </w:t>
      </w:r>
      <w:r>
        <w:t>Receive entries from vendors, update/delete and ledger impact.</w:t>
      </w:r>
    </w:p>
    <w:p>
      <w:pPr>
        <w:pStyle w:val="ListBullet"/>
      </w:pPr>
      <w:r>
        <w:rPr>
          <w:b/>
        </w:rPr>
        <w:t xml:space="preserve">Reports: </w:t>
      </w:r>
      <w:r>
        <w:t>Stock report, vendor pending, production report, wastage report with filters and charts.</w:t>
      </w:r>
    </w:p>
    <w:p>
      <w:pPr>
        <w:pStyle w:val="ListBullet"/>
      </w:pPr>
      <w:r>
        <w:rPr>
          <w:b/>
        </w:rPr>
        <w:t xml:space="preserve">Reminders: </w:t>
      </w:r>
      <w:r>
        <w:t>Due soon and overdue workflow monitoring.</w:t>
      </w:r>
    </w:p>
    <w:p>
      <w:pPr>
        <w:pStyle w:val="ListBullet"/>
      </w:pPr>
      <w:r>
        <w:rPr>
          <w:b/>
        </w:rPr>
        <w:t xml:space="preserve">Logs: </w:t>
      </w:r>
      <w:r>
        <w:t>Activity/system log viewing with filters.</w:t>
      </w:r>
    </w:p>
    <w:p>
      <w:pPr>
        <w:pStyle w:val="ListBullet"/>
      </w:pPr>
      <w:r>
        <w:rPr>
          <w:b/>
        </w:rPr>
        <w:t xml:space="preserve">Notifications: </w:t>
      </w:r>
      <w:r>
        <w:t>Unread count, list notifications, mark read.</w:t>
      </w:r>
    </w:p>
    <w:p>
      <w:pPr>
        <w:pStyle w:val="ListBullet"/>
      </w:pPr>
      <w:r>
        <w:rPr>
          <w:b/>
        </w:rPr>
        <w:t xml:space="preserve">Settings: </w:t>
      </w:r>
      <w:r>
        <w:t>User profile/account-level settings and logout.</w:t>
      </w:r>
    </w:p>
    <w:p>
      <w:pPr>
        <w:pStyle w:val="Heading1"/>
      </w:pPr>
      <w:r>
        <w:t>6) Super Admin Modules</w:t>
      </w:r>
    </w:p>
    <w:p>
      <w:pPr>
        <w:pStyle w:val="ListBullet"/>
      </w:pPr>
      <w:r>
        <w:rPr>
          <w:b/>
        </w:rPr>
        <w:t xml:space="preserve">Dashboard: </w:t>
      </w:r>
      <w:r>
        <w:t>Platform analytics (tenants, users, revenue, audit trends).</w:t>
      </w:r>
    </w:p>
    <w:p>
      <w:pPr>
        <w:pStyle w:val="ListBullet"/>
      </w:pPr>
      <w:r>
        <w:rPr>
          <w:b/>
        </w:rPr>
        <w:t xml:space="preserve">Tenants: </w:t>
      </w:r>
      <w:r>
        <w:t>Create tenant, view tenant details, suspend/activate, soft delete, reset tenant admin password, impersonate.</w:t>
      </w:r>
    </w:p>
    <w:p>
      <w:pPr>
        <w:pStyle w:val="ListBullet"/>
      </w:pPr>
      <w:r>
        <w:rPr>
          <w:b/>
        </w:rPr>
        <w:t xml:space="preserve">Plans: </w:t>
      </w:r>
      <w:r>
        <w:t>Create/update/delete plans and assign plan to tenant.</w:t>
      </w:r>
    </w:p>
    <w:p>
      <w:pPr>
        <w:pStyle w:val="ListBullet"/>
      </w:pPr>
      <w:r>
        <w:rPr>
          <w:b/>
        </w:rPr>
        <w:t xml:space="preserve">Audit Logs: </w:t>
      </w:r>
      <w:r>
        <w:t>Platform-level audit logs with filtering.</w:t>
      </w:r>
    </w:p>
    <w:p>
      <w:pPr>
        <w:pStyle w:val="ListBullet"/>
      </w:pPr>
      <w:r>
        <w:rPr>
          <w:b/>
        </w:rPr>
        <w:t xml:space="preserve">Settings: </w:t>
      </w:r>
      <w:r>
        <w:t>Super-admin account/session controls.</w:t>
      </w:r>
    </w:p>
    <w:p>
      <w:pPr>
        <w:pStyle w:val="Heading1"/>
      </w:pPr>
      <w:r>
        <w:t>7) API and Backend Service Capabilities</w:t>
      </w:r>
    </w:p>
    <w:p>
      <w:pPr>
        <w:pStyle w:val="ListBullet"/>
      </w:pPr>
      <w:r>
        <w:t>Auth service: login, me, profile update, user creation, setup token verify/setup, forgot/reset password verify/execute, list users.</w:t>
      </w:r>
    </w:p>
    <w:p>
      <w:pPr>
        <w:pStyle w:val="ListBullet"/>
      </w:pPr>
      <w:r>
        <w:t>Dashboard service: summary, trends, metal trends, due-soon, recent activity.</w:t>
      </w:r>
    </w:p>
    <w:p>
      <w:pPr>
        <w:pStyle w:val="ListBullet"/>
      </w:pPr>
      <w:r>
        <w:t>Vendors service: list/create/get/update/vendor balance/vendor transactions.</w:t>
      </w:r>
    </w:p>
    <w:p>
      <w:pPr>
        <w:pStyle w:val="ListBullet"/>
      </w:pPr>
      <w:r>
        <w:t>Materials service: list/create/update/soft delete/stock summary.</w:t>
      </w:r>
    </w:p>
    <w:p>
      <w:pPr>
        <w:pStyle w:val="ListBullet"/>
      </w:pPr>
      <w:r>
        <w:t>Issues service: list/create/get/update/delete/file upload/overdue list.</w:t>
      </w:r>
    </w:p>
    <w:p>
      <w:pPr>
        <w:pStyle w:val="ListBullet"/>
      </w:pPr>
      <w:r>
        <w:t>Receives service: list/create/get/update/delete.</w:t>
      </w:r>
    </w:p>
    <w:p>
      <w:pPr>
        <w:pStyle w:val="ListBullet"/>
      </w:pPr>
      <w:r>
        <w:t>Reports service: stock/vendor pending/production/wastage.</w:t>
      </w:r>
    </w:p>
    <w:p>
      <w:pPr>
        <w:pStyle w:val="ListBullet"/>
      </w:pPr>
      <w:r>
        <w:t>Notifications service: list unread count mark read.</w:t>
      </w:r>
    </w:p>
    <w:p>
      <w:pPr>
        <w:pStyle w:val="ListBullet"/>
      </w:pPr>
      <w:r>
        <w:t>Super-admin services: tenants lifecycle, impersonation, plans, analytics, platform audit.</w:t>
      </w:r>
    </w:p>
    <w:p>
      <w:pPr>
        <w:pStyle w:val="Heading1"/>
      </w:pPr>
      <w:r>
        <w:t>8) Security and Compliance Behaviors</w:t>
      </w:r>
    </w:p>
    <w:p>
      <w:pPr>
        <w:pStyle w:val="ListBullet"/>
      </w:pPr>
      <w:r>
        <w:t>Passwords are hashed before storage.</w:t>
      </w:r>
    </w:p>
    <w:p>
      <w:pPr>
        <w:pStyle w:val="ListBullet"/>
      </w:pPr>
      <w:r>
        <w:t>Reset/setup tokens are hashed in DB and validated against raw token hash.</w:t>
      </w:r>
    </w:p>
    <w:p>
      <w:pPr>
        <w:pStyle w:val="ListBullet"/>
      </w:pPr>
      <w:r>
        <w:t>Reset tokens are single-use and expire quickly.</w:t>
      </w:r>
    </w:p>
    <w:p>
      <w:pPr>
        <w:pStyle w:val="ListBullet"/>
      </w:pPr>
      <w:r>
        <w:t>Rate limits are applied for login, forgot password, reset password, and token verification APIs.</w:t>
      </w:r>
    </w:p>
    <w:p>
      <w:pPr>
        <w:pStyle w:val="ListBullet"/>
      </w:pPr>
      <w:r>
        <w:t>Forgot-password responses are generic to prevent account enumeration.</w:t>
      </w:r>
    </w:p>
    <w:p>
      <w:pPr>
        <w:pStyle w:val="ListBullet"/>
      </w:pPr>
      <w:r>
        <w:t>Audit logs capture critical auth and tenant lifecycle actions.</w:t>
      </w:r>
    </w:p>
    <w:p>
      <w:pPr>
        <w:pStyle w:val="ListBullet"/>
      </w:pPr>
      <w:r>
        <w:t>Environment-based URL resolution protects production links and avoids localhost leakage in production.</w:t>
      </w:r>
    </w:p>
    <w:p>
      <w:pPr>
        <w:pStyle w:val="Heading1"/>
      </w:pPr>
      <w:r>
        <w:t>9) URL and Environment Behavior</w:t>
      </w:r>
    </w:p>
    <w:p>
      <w:pPr>
        <w:pStyle w:val="ListBullet"/>
      </w:pPr>
      <w:r>
        <w:t>APP_URL is the primary server-side base URL for email links.</w:t>
      </w:r>
    </w:p>
    <w:p>
      <w:pPr>
        <w:pStyle w:val="ListBullet"/>
      </w:pPr>
      <w:r>
        <w:t>In local development, APP_URL should be http://localhost:3000.</w:t>
      </w:r>
    </w:p>
    <w:p>
      <w:pPr>
        <w:pStyle w:val="ListBullet"/>
      </w:pPr>
      <w:r>
        <w:t>In production (Vercel), APP_URL should be https://jewlleryweb-app-multi-tenant-arc.vercel.app.</w:t>
      </w:r>
    </w:p>
    <w:p>
      <w:pPr>
        <w:pStyle w:val="ListBullet"/>
      </w:pPr>
      <w:r>
        <w:t>System enforces HTTPS in production and blocks localhost-style production URLs.</w:t>
      </w:r>
    </w:p>
    <w:p>
      <w:pPr>
        <w:pStyle w:val="ListBullet"/>
      </w:pPr>
      <w:r>
        <w:t>Reset and setup email links are generated dynamically from centralized URL helper.</w:t>
      </w:r>
    </w:p>
    <w:p>
      <w:pPr>
        <w:pStyle w:val="Heading1"/>
      </w:pPr>
      <w:r>
        <w:t>10) Notes for Admin Team</w:t>
      </w:r>
    </w:p>
    <w:p>
      <w:pPr>
        <w:pStyle w:val="ListBullet"/>
      </w:pPr>
      <w:r>
        <w:t>If you see the impersonation message banner continuously, it means you are still in impersonation mode.</w:t>
      </w:r>
    </w:p>
    <w:p>
      <w:pPr>
        <w:pStyle w:val="ListBullet"/>
      </w:pPr>
      <w:r>
        <w:t>Use Exit Impersonation button to return to super-admin mode.</w:t>
      </w:r>
    </w:p>
    <w:p>
      <w:pPr>
        <w:pStyle w:val="ListBullet"/>
      </w:pPr>
      <w:r>
        <w:t>If reset link fails, check if token is already used or expired and request a new link.</w:t>
      </w:r>
    </w:p>
    <w:p>
      <w:pPr>
        <w:pStyle w:val="ListBullet"/>
      </w:pPr>
      <w:r>
        <w:t>If emails are not being sent in local, verify DEV_SKIP_EMAIL setting and SMTP config.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