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72CE" w14:textId="77777777" w:rsidR="009E5F75" w:rsidRDefault="00000000">
      <w:pPr>
        <w:pStyle w:val="Title"/>
        <w:spacing w:line="312" w:lineRule="auto"/>
      </w:pPr>
      <w:r>
        <w:pict w14:anchorId="35B6DA71">
          <v:group id="_x0000_s1043" style="position:absolute;left:0;text-align:left;margin-left:28pt;margin-top:69.55pt;width:113.25pt;height:30pt;z-index:-15728640;mso-wrap-distance-left:0;mso-wrap-distance-right:0;mso-position-horizontal-relative:page" coordorigin="560,1391" coordsize="2265,600">
            <v:shape id="_x0000_s1045" style="position:absolute;left:567;top:1398;width:2250;height:585" coordorigin="568,1399" coordsize="2250,585" path="m568,1946r,-510l568,1431r,-4l570,1422r2,-5l575,1413r3,-3l582,1406r4,-2l591,1402r4,-2l600,1399r5,l2780,1399r5,l2790,1400r28,36l2818,1946r-38,38l605,1984r-27,-11l575,1969r-3,-4l570,1961r-2,-5l568,1951r,-5xe" filled="f" strokecolor="#d9b100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586;top:1414;width:2212;height:555" filled="f" stroked="f">
              <v:textbox inset="0,0,0,0">
                <w:txbxContent>
                  <w:p w14:paraId="65178A27" w14:textId="77777777" w:rsidR="009E5F75" w:rsidRDefault="00000000">
                    <w:pPr>
                      <w:spacing w:before="127"/>
                      <w:ind w:left="198"/>
                      <w:rPr>
                        <w:sz w:val="24"/>
                      </w:rPr>
                    </w:pPr>
                    <w:r>
                      <w:rPr>
                        <w:color w:val="071C49"/>
                        <w:sz w:val="24"/>
                      </w:rPr>
                      <w:t>Start</w:t>
                    </w:r>
                    <w:r>
                      <w:rPr>
                        <w:color w:val="071C49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071C49"/>
                        <w:sz w:val="24"/>
                      </w:rPr>
                      <w:t>Assignment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2E6F5A5">
          <v:shape id="_x0000_s1042" style="position:absolute;left:0;text-align:left;margin-left:143.3pt;margin-top:339.25pt;width:40.55pt;height:.75pt;z-index:-15808000;mso-position-horizontal-relative:page;mso-position-vertical-relative:page" coordorigin="2866,6785" coordsize="811,15" path="m3676,6785r-37,l2866,6785r,15l3639,6800r37,l3676,6785xe" fillcolor="#5c058b" stroked="f">
            <v:path arrowok="t"/>
            <w10:wrap anchorx="page" anchory="page"/>
          </v:shape>
        </w:pict>
      </w:r>
      <w:r>
        <w:t>010-2</w:t>
      </w:r>
      <w:r>
        <w:rPr>
          <w:spacing w:val="5"/>
        </w:rPr>
        <w:t xml:space="preserve"> </w:t>
      </w:r>
      <w:r>
        <w:t>Component</w:t>
      </w:r>
      <w:r>
        <w:rPr>
          <w:spacing w:val="6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report</w:t>
      </w:r>
      <w:r>
        <w:rPr>
          <w:spacing w:val="6"/>
        </w:rPr>
        <w:t xml:space="preserve"> </w:t>
      </w:r>
      <w:r>
        <w:t>(equivalent</w:t>
      </w:r>
      <w:r>
        <w:rPr>
          <w:spacing w:val="-11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2000</w:t>
      </w:r>
      <w:r>
        <w:rPr>
          <w:spacing w:val="4"/>
        </w:rPr>
        <w:t xml:space="preserve"> </w:t>
      </w:r>
      <w:r>
        <w:t>words)</w:t>
      </w:r>
      <w:r>
        <w:rPr>
          <w:spacing w:val="3"/>
        </w:rPr>
        <w:t xml:space="preserve"> </w:t>
      </w:r>
      <w:r>
        <w:t>(2023</w:t>
      </w:r>
      <w:r>
        <w:rPr>
          <w:spacing w:val="4"/>
        </w:rPr>
        <w:t xml:space="preserve"> </w:t>
      </w:r>
      <w:r>
        <w:t>MOD007893</w:t>
      </w:r>
      <w:r>
        <w:rPr>
          <w:spacing w:val="-5"/>
        </w:rPr>
        <w:t xml:space="preserve"> </w:t>
      </w:r>
      <w:r>
        <w:t>TRI2</w:t>
      </w:r>
      <w:r>
        <w:rPr>
          <w:spacing w:val="4"/>
        </w:rPr>
        <w:t xml:space="preserve"> </w:t>
      </w:r>
      <w:r>
        <w:t>F01CAM)</w:t>
      </w:r>
    </w:p>
    <w:p w14:paraId="15AE55C7" w14:textId="2C7A5B79" w:rsidR="009E5F75" w:rsidRDefault="00000000">
      <w:pPr>
        <w:pStyle w:val="BodyText"/>
        <w:ind w:left="475"/>
      </w:pPr>
      <w:r>
        <w:t xml:space="preserve">Due </w:t>
      </w:r>
      <w:r w:rsidR="007A54EC">
        <w:t>16</w:t>
      </w:r>
      <w:r>
        <w:rPr>
          <w:spacing w:val="-14"/>
        </w:rPr>
        <w:t xml:space="preserve"> </w:t>
      </w:r>
      <w:r>
        <w:t>Apr by 14:00</w:t>
      </w:r>
    </w:p>
    <w:p w14:paraId="5C1D8065" w14:textId="77777777" w:rsidR="009E5F75" w:rsidRDefault="00000000">
      <w:pPr>
        <w:pStyle w:val="BodyText"/>
        <w:spacing w:before="84"/>
        <w:ind w:left="475"/>
      </w:pPr>
      <w:r>
        <w:pict w14:anchorId="316A978E">
          <v:shape id="_x0000_s1041" style="position:absolute;left:0;text-align:left;margin-left:34.75pt;margin-top:-7.8pt;width:3.75pt;height:3.75pt;z-index:15729664;mso-position-horizontal-relative:page" coordorigin="695,-156" coordsize="75,75" path="m737,-81r-9,l723,-82r-28,-31l695,-123r33,-33l737,-156r33,38l770,-113r-33,32xe" fillcolor="black" stroked="f">
            <v:path arrowok="t"/>
            <w10:wrap anchorx="page"/>
          </v:shape>
        </w:pict>
      </w:r>
      <w:r>
        <w:pict w14:anchorId="6144E98B">
          <v:shape id="_x0000_s1040" style="position:absolute;left:0;text-align:left;margin-left:34.75pt;margin-top:10.2pt;width:3.75pt;height:3.75pt;z-index:15730176;mso-position-horizontal-relative:page" coordorigin="695,204" coordsize="75,75" path="m737,279r-9,l723,278,695,247r,-10l728,204r9,l770,242r,5l737,279xe" fillcolor="black" stroked="f">
            <v:path arrowok="t"/>
            <w10:wrap anchorx="page"/>
          </v:shape>
        </w:pict>
      </w:r>
      <w:r>
        <w:t>Points 100</w:t>
      </w:r>
    </w:p>
    <w:p w14:paraId="72D37902" w14:textId="77777777" w:rsidR="009E5F75" w:rsidRDefault="00000000">
      <w:pPr>
        <w:pStyle w:val="BodyText"/>
        <w:spacing w:before="84"/>
        <w:ind w:left="475"/>
      </w:pPr>
      <w:r>
        <w:pict w14:anchorId="2BC053DC">
          <v:shape id="_x0000_s1039" style="position:absolute;left:0;text-align:left;margin-left:34.75pt;margin-top:10.2pt;width:3.75pt;height:3.75pt;z-index:15730688;mso-position-horizontal-relative:page" coordorigin="695,204" coordsize="75,75" path="m737,279r-9,l723,278,695,247r,-10l728,204r9,l770,242r,5l737,279xe" fillcolor="black" stroked="f">
            <v:path arrowok="t"/>
            <w10:wrap anchorx="page"/>
          </v:shape>
        </w:pict>
      </w:r>
      <w:r>
        <w:t>Submitting a file upload</w:t>
      </w:r>
    </w:p>
    <w:p w14:paraId="35D62528" w14:textId="77777777" w:rsidR="009E5F75" w:rsidRDefault="00000000">
      <w:pPr>
        <w:pStyle w:val="BodyText"/>
        <w:spacing w:before="84" w:line="312" w:lineRule="auto"/>
        <w:ind w:left="475" w:right="287"/>
      </w:pPr>
      <w:r>
        <w:pict w14:anchorId="0C5DFB03">
          <v:shape id="_x0000_s1038" style="position:absolute;left:0;text-align:left;margin-left:34.75pt;margin-top:10.2pt;width:3.75pt;height:3.75pt;z-index:15731200;mso-position-horizontal-relative:page" coordorigin="695,204" coordsize="75,75" path="m737,279r-9,l723,278,695,247r,-10l728,204r9,l770,242r,5l737,279xe" fillcolor="black" stroked="f">
            <v:path arrowok="t"/>
            <w10:wrap anchorx="page"/>
          </v:shape>
        </w:pict>
      </w:r>
      <w:r>
        <w:t>File types doc, docx, pdf, ppt, pptx, ppsx, pps, xls, xlsx, odt, wpd, ps, eps, htm, html, hwp, rtf, txt,</w:t>
      </w:r>
      <w:r>
        <w:rPr>
          <w:spacing w:val="-64"/>
        </w:rPr>
        <w:t xml:space="preserve"> </w:t>
      </w:r>
      <w:r>
        <w:t>mp4,</w:t>
      </w:r>
      <w:r>
        <w:rPr>
          <w:spacing w:val="-1"/>
        </w:rPr>
        <w:t xml:space="preserve"> </w:t>
      </w:r>
      <w:r>
        <w:t>wmv,</w:t>
      </w:r>
      <w:r>
        <w:rPr>
          <w:spacing w:val="-1"/>
        </w:rPr>
        <w:t xml:space="preserve"> </w:t>
      </w:r>
      <w:r>
        <w:t>mov, 3gp,</w:t>
      </w:r>
      <w:r>
        <w:rPr>
          <w:spacing w:val="-1"/>
        </w:rPr>
        <w:t xml:space="preserve"> </w:t>
      </w:r>
      <w:r>
        <w:t>avi, m4v,</w:t>
      </w:r>
      <w:r>
        <w:rPr>
          <w:spacing w:val="-1"/>
        </w:rPr>
        <w:t xml:space="preserve"> </w:t>
      </w:r>
      <w:r>
        <w:t>and mkv</w:t>
      </w:r>
    </w:p>
    <w:p w14:paraId="735C4ADE" w14:textId="77777777" w:rsidR="009E5F75" w:rsidRDefault="00000000">
      <w:pPr>
        <w:pStyle w:val="BodyText"/>
        <w:spacing w:before="3"/>
        <w:ind w:left="475"/>
      </w:pPr>
      <w:r>
        <w:pict w14:anchorId="0C735EA3">
          <v:shape id="_x0000_s1037" style="position:absolute;left:0;text-align:left;margin-left:34.75pt;margin-top:6.15pt;width:3.75pt;height:3.75pt;z-index:15731712;mso-position-horizontal-relative:page" coordorigin="695,123" coordsize="75,75" path="m737,198r-9,l723,197,695,166r,-10l728,123r9,l770,161r,5l737,198xe" fillcolor="black" stroked="f">
            <v:path arrowok="t"/>
            <w10:wrap anchorx="page"/>
          </v:shape>
        </w:pict>
      </w:r>
      <w:r>
        <w:t>Available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23</w:t>
      </w:r>
      <w:r>
        <w:rPr>
          <w:spacing w:val="-15"/>
        </w:rPr>
        <w:t xml:space="preserve"> </w:t>
      </w:r>
      <w:r>
        <w:t>Apr</w:t>
      </w:r>
      <w:r>
        <w:rPr>
          <w:spacing w:val="-1"/>
        </w:rPr>
        <w:t xml:space="preserve"> </w:t>
      </w:r>
      <w:r>
        <w:t>at 14:00</w:t>
      </w:r>
    </w:p>
    <w:p w14:paraId="36B11099" w14:textId="77777777" w:rsidR="009E5F75" w:rsidRDefault="00000000">
      <w:pPr>
        <w:pStyle w:val="BodyText"/>
        <w:spacing w:before="1"/>
        <w:rPr>
          <w:sz w:val="9"/>
        </w:rPr>
      </w:pPr>
      <w:r>
        <w:pict w14:anchorId="41023DB3">
          <v:shape id="_x0000_s1036" type="#_x0000_t202" style="position:absolute;margin-left:28.4pt;margin-top:7.6pt;width:538.5pt;height:126.75pt;z-index:-15728128;mso-wrap-distance-left:0;mso-wrap-distance-right:0;mso-position-horizontal-relative:page" filled="f" strokecolor="#c7ccd0">
            <v:textbox inset="0,0,0,0">
              <w:txbxContent>
                <w:p w14:paraId="6E87180D" w14:textId="77777777" w:rsidR="009E5F75" w:rsidRDefault="00000000">
                  <w:pPr>
                    <w:spacing w:before="210" w:line="312" w:lineRule="auto"/>
                    <w:ind w:left="180" w:right="193"/>
                    <w:rPr>
                      <w:sz w:val="24"/>
                    </w:rPr>
                  </w:pPr>
                  <w:r>
                    <w:rPr>
                      <w:sz w:val="24"/>
                    </w:rPr>
                    <w:t>By submitting, I understand that the piece of work submitted will be considered as the final and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complete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version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my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assignment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which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am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otherwise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sole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author.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understand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both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6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meaning and consequences of plagiarism and that my work has been appropriately attributed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unless otherwise stated. I have not knowingly allowed another to copy my work. Please read our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hyperlink r:id="rId4">
                    <w:r>
                      <w:rPr>
                        <w:rFonts w:ascii="Arial"/>
                        <w:b/>
                        <w:color w:val="5C058B"/>
                        <w:sz w:val="24"/>
                        <w:u w:val="single" w:color="5C058B"/>
                      </w:rPr>
                      <w:t>Academic Honest</w:t>
                    </w:r>
                    <w:r>
                      <w:rPr>
                        <w:rFonts w:ascii="Arial"/>
                        <w:b/>
                        <w:color w:val="5C058B"/>
                        <w:sz w:val="24"/>
                      </w:rPr>
                      <w:t>y Policy</w:t>
                    </w:r>
                  </w:hyperlink>
                  <w:r>
                    <w:rPr>
                      <w:rFonts w:ascii="Arial"/>
                      <w:b/>
                      <w:color w:val="5C058B"/>
                      <w:spacing w:val="1"/>
                      <w:sz w:val="24"/>
                    </w:rPr>
                    <w:t xml:space="preserve"> </w:t>
                  </w:r>
                  <w:hyperlink r:id="rId5">
                    <w:r>
                      <w:rPr>
                        <w:rFonts w:ascii="Arial"/>
                        <w:b/>
                        <w:color w:val="5C058B"/>
                        <w:sz w:val="21"/>
                      </w:rPr>
                      <w:t>(</w:t>
                    </w:r>
                    <w:r>
                      <w:rPr>
                        <w:rFonts w:ascii="Arial"/>
                        <w:b/>
                        <w:color w:val="5C058B"/>
                        <w:sz w:val="21"/>
                        <w:u w:val="single" w:color="5C058B"/>
                      </w:rPr>
                      <w:t>https://library.aru.ac.uk/academic/files/Academic%20Honesty%20Policy.pdf)</w:t>
                    </w:r>
                    <w:r>
                      <w:rPr>
                        <w:rFonts w:ascii="Arial"/>
                        <w:b/>
                        <w:color w:val="5C058B"/>
                        <w:spacing w:val="6"/>
                        <w:sz w:val="21"/>
                        <w:u w:val="single" w:color="5C058B"/>
                      </w:rPr>
                      <w:t xml:space="preserve"> </w:t>
                    </w:r>
                  </w:hyperlink>
                  <w:r>
                    <w:rPr>
                      <w:sz w:val="24"/>
                    </w:rPr>
                    <w:t>here.</w:t>
                  </w:r>
                </w:p>
              </w:txbxContent>
            </v:textbox>
            <w10:wrap type="topAndBottom" anchorx="page"/>
          </v:shape>
        </w:pict>
      </w:r>
    </w:p>
    <w:p w14:paraId="41D6916D" w14:textId="77777777" w:rsidR="009E5F75" w:rsidRDefault="009E5F75">
      <w:pPr>
        <w:pStyle w:val="BodyText"/>
        <w:spacing w:before="1"/>
        <w:rPr>
          <w:sz w:val="13"/>
        </w:rPr>
      </w:pPr>
    </w:p>
    <w:tbl>
      <w:tblPr>
        <w:tblW w:w="0" w:type="auto"/>
        <w:tblInd w:w="115" w:type="dxa"/>
        <w:tblBorders>
          <w:top w:val="single" w:sz="12" w:space="0" w:color="33495D"/>
          <w:left w:val="single" w:sz="12" w:space="0" w:color="33495D"/>
          <w:bottom w:val="single" w:sz="12" w:space="0" w:color="33495D"/>
          <w:right w:val="single" w:sz="12" w:space="0" w:color="33495D"/>
          <w:insideH w:val="single" w:sz="12" w:space="0" w:color="33495D"/>
          <w:insideV w:val="single" w:sz="12" w:space="0" w:color="33495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7648"/>
      </w:tblGrid>
      <w:tr w:rsidR="009E5F75" w14:paraId="1BD5807E" w14:textId="77777777">
        <w:trPr>
          <w:trHeight w:val="710"/>
        </w:trPr>
        <w:tc>
          <w:tcPr>
            <w:tcW w:w="3120" w:type="dxa"/>
            <w:tcBorders>
              <w:left w:val="single" w:sz="6" w:space="0" w:color="33495D"/>
              <w:bottom w:val="single" w:sz="6" w:space="0" w:color="33495D"/>
              <w:right w:val="single" w:sz="6" w:space="0" w:color="33495D"/>
            </w:tcBorders>
          </w:tcPr>
          <w:p w14:paraId="5F95E640" w14:textId="77777777" w:rsidR="009E5F75" w:rsidRDefault="00000000">
            <w:pPr>
              <w:pStyle w:val="TableParagraph"/>
              <w:spacing w:before="202"/>
              <w:ind w:left="166" w:right="1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Assessment Format:</w:t>
            </w:r>
          </w:p>
        </w:tc>
        <w:tc>
          <w:tcPr>
            <w:tcW w:w="7648" w:type="dxa"/>
            <w:tcBorders>
              <w:top w:val="single" w:sz="18" w:space="0" w:color="33495D"/>
              <w:left w:val="single" w:sz="6" w:space="0" w:color="33495D"/>
              <w:bottom w:val="single" w:sz="8" w:space="0" w:color="33495D"/>
              <w:right w:val="single" w:sz="6" w:space="0" w:color="33495D"/>
            </w:tcBorders>
          </w:tcPr>
          <w:p w14:paraId="14AF156C" w14:textId="77777777" w:rsidR="009E5F75" w:rsidRDefault="00000000">
            <w:pPr>
              <w:pStyle w:val="TableParagraph"/>
              <w:spacing w:before="202"/>
              <w:ind w:left="190"/>
              <w:rPr>
                <w:sz w:val="24"/>
              </w:rPr>
            </w:pPr>
            <w:r>
              <w:rPr>
                <w:sz w:val="24"/>
              </w:rPr>
              <w:t>CW - Report</w:t>
            </w:r>
          </w:p>
        </w:tc>
      </w:tr>
      <w:tr w:rsidR="009E5F75" w14:paraId="7360B0A8" w14:textId="77777777">
        <w:trPr>
          <w:trHeight w:val="6475"/>
        </w:trPr>
        <w:tc>
          <w:tcPr>
            <w:tcW w:w="3120" w:type="dxa"/>
            <w:tcBorders>
              <w:top w:val="single" w:sz="6" w:space="0" w:color="33495D"/>
              <w:left w:val="single" w:sz="6" w:space="0" w:color="33495D"/>
              <w:bottom w:val="single" w:sz="6" w:space="0" w:color="33495D"/>
              <w:right w:val="single" w:sz="6" w:space="0" w:color="33495D"/>
            </w:tcBorders>
          </w:tcPr>
          <w:p w14:paraId="68AF1459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1FAC8B7A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396F8570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065EE36C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01474F86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27C27E61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6B7719A4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531F9C14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7EB39848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4AE60D5F" w14:textId="77777777" w:rsidR="009E5F75" w:rsidRDefault="009E5F75">
            <w:pPr>
              <w:pStyle w:val="TableParagraph"/>
              <w:spacing w:before="5"/>
              <w:rPr>
                <w:sz w:val="34"/>
              </w:rPr>
            </w:pPr>
          </w:p>
          <w:p w14:paraId="769BE23B" w14:textId="77777777" w:rsidR="009E5F75" w:rsidRDefault="00000000">
            <w:pPr>
              <w:pStyle w:val="TableParagraph"/>
              <w:ind w:left="166" w:right="1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 of Submission:</w:t>
            </w:r>
          </w:p>
        </w:tc>
        <w:tc>
          <w:tcPr>
            <w:tcW w:w="7648" w:type="dxa"/>
            <w:tcBorders>
              <w:top w:val="single" w:sz="8" w:space="0" w:color="33495D"/>
              <w:left w:val="single" w:sz="6" w:space="0" w:color="33495D"/>
              <w:bottom w:val="single" w:sz="8" w:space="0" w:color="33495D"/>
              <w:right w:val="single" w:sz="6" w:space="0" w:color="33495D"/>
            </w:tcBorders>
          </w:tcPr>
          <w:p w14:paraId="5542E0C7" w14:textId="77777777" w:rsidR="009E5F75" w:rsidRDefault="00000000">
            <w:pPr>
              <w:pStyle w:val="TableParagraph"/>
              <w:spacing w:before="207"/>
              <w:ind w:left="190"/>
              <w:rPr>
                <w:sz w:val="24"/>
              </w:rPr>
            </w:pPr>
            <w:r>
              <w:rPr>
                <w:sz w:val="24"/>
              </w:rPr>
              <w:t>Canvas: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Assignment with Submission</w:t>
            </w:r>
          </w:p>
          <w:p w14:paraId="01B60924" w14:textId="77777777" w:rsidR="009E5F75" w:rsidRDefault="009E5F75">
            <w:pPr>
              <w:pStyle w:val="TableParagraph"/>
              <w:spacing w:before="11"/>
            </w:pPr>
          </w:p>
          <w:p w14:paraId="3F894B32" w14:textId="77777777" w:rsidR="009E5F75" w:rsidRDefault="00000000">
            <w:pPr>
              <w:pStyle w:val="TableParagraph"/>
              <w:spacing w:line="312" w:lineRule="auto"/>
              <w:ind w:left="190" w:right="406"/>
              <w:rPr>
                <w:sz w:val="24"/>
              </w:rPr>
            </w:pPr>
            <w:r>
              <w:rPr>
                <w:sz w:val="24"/>
              </w:rPr>
              <w:t>Where your assessment requires you to submit work to Canvas or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 External Tool, it is not recommended to submit via the 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 due to some limitations in the App functionality. We would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suggest instead that submission is made on a browser from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or mobile device.</w:t>
            </w:r>
          </w:p>
          <w:p w14:paraId="1116A1F3" w14:textId="77777777" w:rsidR="009E5F75" w:rsidRDefault="00000000">
            <w:pPr>
              <w:pStyle w:val="TableParagraph"/>
              <w:spacing w:before="186" w:line="312" w:lineRule="auto"/>
              <w:ind w:left="190" w:right="526"/>
              <w:rPr>
                <w:sz w:val="24"/>
              </w:rPr>
            </w:pPr>
            <w:r>
              <w:rPr>
                <w:sz w:val="24"/>
              </w:rPr>
              <w:t>It is not recommended that you submit your assignment or take 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quiz on a cellular or satellite connection.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 is because loss of</w:t>
            </w:r>
          </w:p>
          <w:p w14:paraId="2C4F9728" w14:textId="77777777" w:rsidR="009E5F75" w:rsidRDefault="00000000">
            <w:pPr>
              <w:pStyle w:val="TableParagraph"/>
              <w:spacing w:before="3" w:line="312" w:lineRule="auto"/>
              <w:ind w:left="190" w:right="273"/>
              <w:rPr>
                <w:sz w:val="24"/>
              </w:rPr>
            </w:pPr>
            <w:r>
              <w:rPr>
                <w:sz w:val="24"/>
              </w:rPr>
              <w:t>internet connection during assessment is most commonly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 with these services, although we understand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sometimes this is the only option. Wherever possible, we would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 that assessments are submitted or undertaken on WiFi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or hardwired (ethernet) connections.</w:t>
            </w:r>
          </w:p>
          <w:p w14:paraId="0466B5FF" w14:textId="77777777" w:rsidR="009E5F75" w:rsidRDefault="00000000">
            <w:pPr>
              <w:pStyle w:val="TableParagraph"/>
              <w:spacing w:before="186" w:line="312" w:lineRule="auto"/>
              <w:ind w:left="190" w:right="525"/>
              <w:rPr>
                <w:sz w:val="24"/>
              </w:rPr>
            </w:pPr>
            <w:r>
              <w:rPr>
                <w:sz w:val="24"/>
              </w:rPr>
              <w:t>Large files are best submitted on a hardwired internet connection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(i.e., not WiFi).</w:t>
            </w:r>
          </w:p>
        </w:tc>
      </w:tr>
      <w:tr w:rsidR="009E5F75" w14:paraId="75B56A2B" w14:textId="77777777">
        <w:trPr>
          <w:trHeight w:val="715"/>
        </w:trPr>
        <w:tc>
          <w:tcPr>
            <w:tcW w:w="3120" w:type="dxa"/>
            <w:tcBorders>
              <w:top w:val="single" w:sz="6" w:space="0" w:color="33495D"/>
              <w:left w:val="single" w:sz="6" w:space="0" w:color="33495D"/>
              <w:bottom w:val="single" w:sz="6" w:space="0" w:color="33495D"/>
              <w:right w:val="single" w:sz="6" w:space="0" w:color="33495D"/>
            </w:tcBorders>
          </w:tcPr>
          <w:p w14:paraId="5F65FFA3" w14:textId="77777777" w:rsidR="009E5F75" w:rsidRDefault="00000000">
            <w:pPr>
              <w:pStyle w:val="TableParagraph"/>
              <w:spacing w:before="207"/>
              <w:ind w:left="166" w:right="1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Weighting:</w:t>
            </w:r>
          </w:p>
        </w:tc>
        <w:tc>
          <w:tcPr>
            <w:tcW w:w="7648" w:type="dxa"/>
            <w:tcBorders>
              <w:top w:val="single" w:sz="8" w:space="0" w:color="33495D"/>
              <w:left w:val="single" w:sz="6" w:space="0" w:color="33495D"/>
              <w:bottom w:val="single" w:sz="8" w:space="0" w:color="33495D"/>
              <w:right w:val="single" w:sz="6" w:space="0" w:color="33495D"/>
            </w:tcBorders>
          </w:tcPr>
          <w:p w14:paraId="670CEB8D" w14:textId="77777777" w:rsidR="009E5F75" w:rsidRDefault="00000000">
            <w:pPr>
              <w:pStyle w:val="TableParagraph"/>
              <w:spacing w:before="207"/>
              <w:ind w:left="190"/>
              <w:rPr>
                <w:sz w:val="24"/>
              </w:rPr>
            </w:pPr>
            <w:r>
              <w:rPr>
                <w:sz w:val="24"/>
              </w:rPr>
              <w:t>This assessment is worth 60% of the Element mark</w:t>
            </w:r>
          </w:p>
        </w:tc>
      </w:tr>
    </w:tbl>
    <w:p w14:paraId="4BB6EDAE" w14:textId="77777777" w:rsidR="009E5F75" w:rsidRDefault="009E5F75">
      <w:pPr>
        <w:rPr>
          <w:sz w:val="24"/>
        </w:rPr>
        <w:sectPr w:rsidR="009E5F75" w:rsidSect="00BA2BAB">
          <w:type w:val="continuous"/>
          <w:pgSz w:w="11900" w:h="16840"/>
          <w:pgMar w:top="620" w:right="440" w:bottom="280" w:left="46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33495D"/>
          <w:left w:val="single" w:sz="6" w:space="0" w:color="33495D"/>
          <w:bottom w:val="single" w:sz="6" w:space="0" w:color="33495D"/>
          <w:right w:val="single" w:sz="6" w:space="0" w:color="33495D"/>
          <w:insideH w:val="single" w:sz="6" w:space="0" w:color="33495D"/>
          <w:insideV w:val="single" w:sz="6" w:space="0" w:color="33495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7648"/>
      </w:tblGrid>
      <w:tr w:rsidR="009E5F75" w14:paraId="73140C88" w14:textId="77777777">
        <w:trPr>
          <w:trHeight w:val="1437"/>
        </w:trPr>
        <w:tc>
          <w:tcPr>
            <w:tcW w:w="3120" w:type="dxa"/>
          </w:tcPr>
          <w:p w14:paraId="43C90201" w14:textId="77777777" w:rsidR="009E5F75" w:rsidRDefault="009E5F75">
            <w:pPr>
              <w:pStyle w:val="TableParagraph"/>
              <w:rPr>
                <w:sz w:val="26"/>
              </w:rPr>
            </w:pPr>
          </w:p>
          <w:p w14:paraId="115EB962" w14:textId="77777777" w:rsidR="009E5F75" w:rsidRDefault="009E5F75">
            <w:pPr>
              <w:pStyle w:val="TableParagraph"/>
              <w:spacing w:before="6"/>
              <w:rPr>
                <w:sz w:val="23"/>
              </w:rPr>
            </w:pPr>
          </w:p>
          <w:p w14:paraId="79FA8FFB" w14:textId="77777777" w:rsidR="009E5F75" w:rsidRDefault="00000000">
            <w:pPr>
              <w:pStyle w:val="TableParagraph"/>
              <w:ind w:left="166" w:right="1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Assessment Level:</w:t>
            </w:r>
          </w:p>
        </w:tc>
        <w:tc>
          <w:tcPr>
            <w:tcW w:w="7648" w:type="dxa"/>
            <w:tcBorders>
              <w:bottom w:val="single" w:sz="8" w:space="0" w:color="33495D"/>
            </w:tcBorders>
          </w:tcPr>
          <w:p w14:paraId="1C7296E8" w14:textId="77777777" w:rsidR="009E5F75" w:rsidRDefault="00000000">
            <w:pPr>
              <w:pStyle w:val="TableParagraph"/>
              <w:spacing w:before="210" w:line="348" w:lineRule="auto"/>
              <w:ind w:left="190" w:right="285"/>
              <w:rPr>
                <w:rFonts w:ascii="Arial"/>
                <w:b/>
                <w:sz w:val="21"/>
              </w:rPr>
            </w:pPr>
            <w:r>
              <w:rPr>
                <w:sz w:val="24"/>
              </w:rPr>
              <w:t>7</w:t>
            </w:r>
            <w:r>
              <w:rPr>
                <w:color w:val="5C058B"/>
                <w:sz w:val="24"/>
              </w:rPr>
              <w:t xml:space="preserve"> </w:t>
            </w:r>
            <w:hyperlink r:id="rId6">
              <w:r>
                <w:rPr>
                  <w:rFonts w:ascii="Arial"/>
                  <w:b/>
                  <w:color w:val="5C058B"/>
                  <w:sz w:val="24"/>
                  <w:u w:val="single" w:color="5C058B"/>
                </w:rPr>
                <w:t>Generic Assessment Criteria and Markin</w:t>
              </w:r>
              <w:r>
                <w:rPr>
                  <w:rFonts w:ascii="Arial"/>
                  <w:b/>
                  <w:color w:val="5C058B"/>
                  <w:sz w:val="24"/>
                </w:rPr>
                <w:t>g</w:t>
              </w:r>
              <w:r>
                <w:rPr>
                  <w:rFonts w:ascii="Arial"/>
                  <w:b/>
                  <w:color w:val="5C058B"/>
                  <w:sz w:val="24"/>
                  <w:u w:val="single" w:color="5C058B"/>
                </w:rPr>
                <w:t xml:space="preserve"> Standards</w:t>
              </w:r>
            </w:hyperlink>
            <w:r>
              <w:rPr>
                <w:rFonts w:ascii="Arial"/>
                <w:b/>
                <w:color w:val="5C058B"/>
                <w:spacing w:val="1"/>
                <w:sz w:val="24"/>
              </w:rPr>
              <w:t xml:space="preserve"> </w:t>
            </w:r>
            <w:hyperlink r:id="rId7">
              <w:r>
                <w:rPr>
                  <w:rFonts w:ascii="Arial"/>
                  <w:b/>
                  <w:color w:val="5C058B"/>
                  <w:sz w:val="21"/>
                </w:rPr>
                <w:t>(</w:t>
              </w:r>
              <w:r>
                <w:rPr>
                  <w:rFonts w:ascii="Arial"/>
                  <w:b/>
                  <w:color w:val="5C058B"/>
                  <w:sz w:val="21"/>
                  <w:u w:val="single" w:color="5C058B"/>
                </w:rPr>
                <w:t>https://myaru.sharepoint.com/sites/student-learning-</w:t>
              </w:r>
            </w:hyperlink>
            <w:r>
              <w:rPr>
                <w:rFonts w:ascii="Arial"/>
                <w:b/>
                <w:color w:val="5C058B"/>
                <w:spacing w:val="1"/>
                <w:sz w:val="21"/>
              </w:rPr>
              <w:t xml:space="preserve"> </w:t>
            </w:r>
            <w:hyperlink r:id="rId8">
              <w:r>
                <w:rPr>
                  <w:rFonts w:ascii="Arial"/>
                  <w:b/>
                  <w:color w:val="5C058B"/>
                  <w:sz w:val="21"/>
                  <w:u w:val="single" w:color="5C058B"/>
                </w:rPr>
                <w:t>assessment/SitePa</w:t>
              </w:r>
              <w:r>
                <w:rPr>
                  <w:rFonts w:ascii="Arial"/>
                  <w:b/>
                  <w:color w:val="5C058B"/>
                  <w:sz w:val="21"/>
                </w:rPr>
                <w:t>g</w:t>
              </w:r>
              <w:r>
                <w:rPr>
                  <w:rFonts w:ascii="Arial"/>
                  <w:b/>
                  <w:color w:val="5C058B"/>
                  <w:sz w:val="21"/>
                  <w:u w:val="single" w:color="5C058B"/>
                </w:rPr>
                <w:t>es/assessment-criteria-and-marking-level-7.aspx)</w:t>
              </w:r>
            </w:hyperlink>
          </w:p>
        </w:tc>
      </w:tr>
      <w:tr w:rsidR="009E5F75" w14:paraId="204D940A" w14:textId="77777777">
        <w:trPr>
          <w:trHeight w:val="1075"/>
        </w:trPr>
        <w:tc>
          <w:tcPr>
            <w:tcW w:w="3120" w:type="dxa"/>
          </w:tcPr>
          <w:p w14:paraId="6331BDD5" w14:textId="77777777" w:rsidR="009E5F75" w:rsidRDefault="00000000">
            <w:pPr>
              <w:pStyle w:val="TableParagraph"/>
              <w:spacing w:before="207" w:line="312" w:lineRule="auto"/>
              <w:ind w:left="934" w:right="518" w:hanging="3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Element Learning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Outcomes:</w:t>
            </w:r>
          </w:p>
        </w:tc>
        <w:tc>
          <w:tcPr>
            <w:tcW w:w="7648" w:type="dxa"/>
            <w:tcBorders>
              <w:top w:val="single" w:sz="8" w:space="0" w:color="33495D"/>
              <w:bottom w:val="single" w:sz="8" w:space="0" w:color="33495D"/>
            </w:tcBorders>
          </w:tcPr>
          <w:p w14:paraId="064C7B1C" w14:textId="77777777" w:rsidR="009E5F75" w:rsidRDefault="009E5F75">
            <w:pPr>
              <w:pStyle w:val="TableParagraph"/>
              <w:spacing w:before="7"/>
              <w:rPr>
                <w:sz w:val="33"/>
              </w:rPr>
            </w:pPr>
          </w:p>
          <w:p w14:paraId="3F1B95C6" w14:textId="77777777" w:rsidR="009E5F75" w:rsidRDefault="00000000">
            <w:pPr>
              <w:pStyle w:val="TableParagraph"/>
              <w:spacing w:before="1"/>
              <w:ind w:left="190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The element learning outcomes for this assessment are: 1-6</w:t>
            </w:r>
          </w:p>
        </w:tc>
      </w:tr>
      <w:tr w:rsidR="009E5F75" w14:paraId="19D412C2" w14:textId="77777777">
        <w:trPr>
          <w:trHeight w:val="715"/>
        </w:trPr>
        <w:tc>
          <w:tcPr>
            <w:tcW w:w="3120" w:type="dxa"/>
          </w:tcPr>
          <w:p w14:paraId="5B350592" w14:textId="77777777" w:rsidR="009E5F75" w:rsidRDefault="00000000">
            <w:pPr>
              <w:pStyle w:val="TableParagraph"/>
              <w:spacing w:before="207"/>
              <w:ind w:left="166" w:right="1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Marking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Approach:</w:t>
            </w:r>
          </w:p>
        </w:tc>
        <w:tc>
          <w:tcPr>
            <w:tcW w:w="7648" w:type="dxa"/>
            <w:tcBorders>
              <w:top w:val="single" w:sz="8" w:space="0" w:color="33495D"/>
              <w:bottom w:val="single" w:sz="8" w:space="0" w:color="33495D"/>
            </w:tcBorders>
          </w:tcPr>
          <w:p w14:paraId="1C2385E3" w14:textId="77777777" w:rsidR="009E5F75" w:rsidRDefault="00000000">
            <w:pPr>
              <w:pStyle w:val="TableParagraph"/>
              <w:spacing w:before="207"/>
              <w:ind w:left="190"/>
              <w:rPr>
                <w:sz w:val="24"/>
              </w:rPr>
            </w:pPr>
            <w:r>
              <w:rPr>
                <w:sz w:val="24"/>
              </w:rPr>
              <w:t>Fine-graded</w:t>
            </w:r>
          </w:p>
        </w:tc>
      </w:tr>
      <w:tr w:rsidR="009E5F75" w14:paraId="58FDBADE" w14:textId="77777777">
        <w:trPr>
          <w:trHeight w:val="715"/>
        </w:trPr>
        <w:tc>
          <w:tcPr>
            <w:tcW w:w="3120" w:type="dxa"/>
          </w:tcPr>
          <w:p w14:paraId="77E06647" w14:textId="77777777" w:rsidR="009E5F75" w:rsidRDefault="00000000">
            <w:pPr>
              <w:pStyle w:val="TableParagraph"/>
              <w:spacing w:before="207"/>
              <w:ind w:left="167" w:right="1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Feedback Release Date:</w:t>
            </w:r>
          </w:p>
        </w:tc>
        <w:tc>
          <w:tcPr>
            <w:tcW w:w="7648" w:type="dxa"/>
            <w:tcBorders>
              <w:top w:val="single" w:sz="8" w:space="0" w:color="33495D"/>
              <w:bottom w:val="single" w:sz="8" w:space="0" w:color="33495D"/>
            </w:tcBorders>
          </w:tcPr>
          <w:p w14:paraId="76C0AEC5" w14:textId="77777777" w:rsidR="009E5F75" w:rsidRDefault="00000000">
            <w:pPr>
              <w:pStyle w:val="TableParagraph"/>
              <w:spacing w:before="207"/>
              <w:ind w:left="190"/>
              <w:rPr>
                <w:sz w:val="24"/>
              </w:rPr>
            </w:pPr>
            <w:r>
              <w:rPr>
                <w:sz w:val="24"/>
              </w:rPr>
              <w:t>22/05/2024</w:t>
            </w:r>
          </w:p>
        </w:tc>
      </w:tr>
    </w:tbl>
    <w:p w14:paraId="18F6C7DE" w14:textId="77777777" w:rsidR="009E5F75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09504" behindDoc="1" locked="0" layoutInCell="1" allowOverlap="1" wp14:anchorId="0E05D57F" wp14:editId="10DC17F8">
            <wp:simplePos x="0" y="0"/>
            <wp:positionH relativeFrom="page">
              <wp:posOffset>6442075</wp:posOffset>
            </wp:positionH>
            <wp:positionV relativeFrom="page">
              <wp:posOffset>538718</wp:posOffset>
            </wp:positionV>
            <wp:extent cx="152075" cy="1095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75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E54BB" w14:textId="77777777" w:rsidR="009E5F75" w:rsidRDefault="009E5F75">
      <w:pPr>
        <w:pStyle w:val="BodyText"/>
        <w:rPr>
          <w:sz w:val="20"/>
        </w:rPr>
      </w:pPr>
    </w:p>
    <w:p w14:paraId="13E575E9" w14:textId="77777777" w:rsidR="009E5F75" w:rsidRDefault="009E5F75">
      <w:pPr>
        <w:pStyle w:val="BodyText"/>
        <w:rPr>
          <w:sz w:val="20"/>
        </w:rPr>
      </w:pPr>
    </w:p>
    <w:p w14:paraId="64E9154E" w14:textId="77777777" w:rsidR="009E5F75" w:rsidRDefault="009E5F75">
      <w:pPr>
        <w:pStyle w:val="BodyText"/>
        <w:spacing w:before="3"/>
        <w:rPr>
          <w:sz w:val="23"/>
        </w:rPr>
      </w:pPr>
    </w:p>
    <w:p w14:paraId="5CE32AE0" w14:textId="77777777" w:rsidR="009E5F75" w:rsidRDefault="00000000">
      <w:pPr>
        <w:spacing w:before="92"/>
        <w:ind w:left="295"/>
        <w:rPr>
          <w:rFonts w:ascii="Arial"/>
          <w:b/>
          <w:sz w:val="24"/>
        </w:rPr>
      </w:pPr>
      <w:r>
        <w:pict w14:anchorId="66904CB9">
          <v:group id="_x0000_s1031" style="position:absolute;left:0;text-align:left;margin-left:28pt;margin-top:-11.9pt;width:539pt;height:548.25pt;z-index:-15807488;mso-position-horizontal-relative:page" coordorigin="560,-238" coordsize="10780,10965">
            <v:shape id="_x0000_s1035" style="position:absolute;left:560;top:-238;width:10780;height:10965" coordorigin="560,-238" coordsize="10780,10965" path="m11340,-238r-10,l575,-238r-15,l560,-223r,15l560,10727r15,l575,-208r10755,l11330,10727r10,l11340,-208r,-15l11340,-238xe" fillcolor="#33495d" stroked="f">
              <v:path arrowok="t"/>
            </v:shape>
            <v:shape id="_x0000_s1034" style="position:absolute;left:889;top:5252;width:76;height:885" coordorigin="890,5252" coordsize="76,885" o:spt="100" adj="0,,0" path="m965,6100r,-5l964,6090r-4,-9l958,6077r-7,-7l946,6067r-9,-4l932,6062r-9,l918,6063r-9,4l904,6070r-7,7l895,6081r-4,9l890,6095r,10l891,6109r4,10l897,6123r7,7l909,6132r9,4l923,6137r9,l937,6136r9,-4l951,6130r7,-7l960,6119r4,-10l965,6105r,-5xm965,5290r,-5l964,5280r-4,-9l958,5267r-7,-7l946,5257r-9,-4l932,5252r-9,l918,5253r-9,4l904,5260r-7,7l895,5271r-4,9l890,5285r,10l891,5299r4,10l897,5313r7,7l909,5322r9,4l923,5327r9,l937,5326r9,-4l951,5320r7,-7l960,5309r4,-10l965,5295r,-5xe" fillcolor="black" stroked="f">
              <v:stroke joinstyle="round"/>
              <v:formulas/>
              <v:path arrowok="t" o:connecttype="segments"/>
            </v:shape>
            <v:rect id="_x0000_s1033" style="position:absolute;left:1130;top:8702;width:4;height:15" fillcolor="#5c058b" stroked="f"/>
            <v:shape id="_x0000_s1032" style="position:absolute;left:889;top:8942;width:76;height:1245" coordorigin="890,8942" coordsize="76,1245" o:spt="100" adj="0,,0" path="m965,10150r,-5l964,10140r-4,-9l958,10127r-7,-7l946,10117r-9,-4l932,10112r-9,l918,10113r-9,4l904,10120r-7,7l895,10131r-4,9l890,10145r,10l891,10159r4,10l897,10173r7,7l909,10182r9,4l923,10187r9,l937,10186r9,-4l951,10180r7,-7l960,10169r4,-10l965,10155r,-5xm965,9340r,-5l964,9330r-4,-9l958,9317r-7,-7l946,9307r-9,-4l932,9302r-9,l918,9303r-9,4l904,9310r-7,7l895,9321r-4,9l890,9335r,10l891,9349r4,10l897,9363r7,7l909,9372r9,4l923,9377r9,l937,9376r9,-4l951,9370r7,-7l960,9359r4,-10l965,9345r,-5xm965,8980r,-5l964,8970r-4,-9l958,8957r-7,-7l946,8947r-9,-4l932,8942r-9,l918,8943r-9,4l904,8950r-7,7l895,8961r-4,9l890,8975r,10l891,8989r4,10l897,9003r7,7l909,9012r9,4l923,9017r9,l937,9016r9,-4l951,9010r7,-7l960,8999r4,-10l965,8985r,-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b/>
          <w:sz w:val="24"/>
        </w:rPr>
        <w:t>Assessment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Task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Detail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Instructions:</w:t>
      </w:r>
    </w:p>
    <w:p w14:paraId="11F0AF8A" w14:textId="77777777" w:rsidR="009E5F75" w:rsidRDefault="009E5F75">
      <w:pPr>
        <w:pStyle w:val="BodyText"/>
        <w:rPr>
          <w:rFonts w:ascii="Arial"/>
          <w:b/>
          <w:sz w:val="23"/>
        </w:rPr>
      </w:pPr>
    </w:p>
    <w:p w14:paraId="598B04A4" w14:textId="77777777" w:rsidR="009E5F75" w:rsidRDefault="00000000">
      <w:pPr>
        <w:spacing w:line="312" w:lineRule="auto"/>
        <w:ind w:left="295" w:right="326"/>
        <w:rPr>
          <w:sz w:val="24"/>
        </w:rPr>
      </w:pPr>
      <w:r>
        <w:rPr>
          <w:rFonts w:ascii="Arial"/>
          <w:b/>
          <w:sz w:val="24"/>
        </w:rPr>
        <w:t>Please be aware that this assessment needs to be submitted individually and NO parts of it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may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completed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group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allowed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groups. Please do </w:t>
      </w:r>
      <w:r>
        <w:rPr>
          <w:rFonts w:ascii="Arial"/>
          <w:b/>
          <w:sz w:val="24"/>
        </w:rPr>
        <w:t xml:space="preserve">NOT </w:t>
      </w:r>
      <w:r>
        <w:rPr>
          <w:sz w:val="24"/>
        </w:rPr>
        <w:t>plagiarise.</w:t>
      </w:r>
    </w:p>
    <w:p w14:paraId="453DFAAB" w14:textId="77777777" w:rsidR="009E5F75" w:rsidRDefault="00000000">
      <w:pPr>
        <w:pStyle w:val="BodyText"/>
        <w:spacing w:before="183" w:line="312" w:lineRule="auto"/>
        <w:ind w:left="295" w:right="287"/>
      </w:pPr>
      <w:r>
        <w:t>Based on the project chosen for element 010 the report submitted by you are also required to</w:t>
      </w:r>
      <w:r>
        <w:rPr>
          <w:spacing w:val="1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Python-based</w:t>
      </w:r>
      <w:r>
        <w:rPr>
          <w:spacing w:val="-3"/>
        </w:rPr>
        <w:t xml:space="preserve"> </w:t>
      </w:r>
      <w:r>
        <w:t>implementation.</w:t>
      </w:r>
      <w:r>
        <w:rPr>
          <w:spacing w:val="-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this assignment and all interaction should be accomplished through the console or connect with</w:t>
      </w:r>
      <w:r>
        <w:rPr>
          <w:spacing w:val="-64"/>
        </w:rPr>
        <w:t xml:space="preserve"> </w:t>
      </w:r>
      <w:r>
        <w:t>the pre-templated app.</w:t>
      </w:r>
    </w:p>
    <w:p w14:paraId="75C64BF5" w14:textId="77777777" w:rsidR="009E5F75" w:rsidRDefault="00000000">
      <w:pPr>
        <w:pStyle w:val="BodyText"/>
        <w:spacing w:before="185" w:line="312" w:lineRule="auto"/>
        <w:ind w:left="295" w:right="287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element.</w:t>
      </w:r>
      <w:r>
        <w:rPr>
          <w:spacing w:val="57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well presented</w:t>
      </w:r>
      <w:r>
        <w:rPr>
          <w:spacing w:val="-1"/>
        </w:rPr>
        <w:t xml:space="preserve"> </w:t>
      </w:r>
      <w:r>
        <w:t>and written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formal style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research paper.</w:t>
      </w:r>
      <w:r>
        <w:rPr>
          <w:spacing w:val="-6"/>
        </w:rPr>
        <w:t xml:space="preserve"> </w:t>
      </w:r>
      <w:r>
        <w:t>The</w:t>
      </w:r>
    </w:p>
    <w:p w14:paraId="535CEE0A" w14:textId="77777777" w:rsidR="009E5F75" w:rsidRDefault="00000000">
      <w:pPr>
        <w:spacing w:before="3" w:line="312" w:lineRule="auto"/>
        <w:ind w:left="295" w:right="895"/>
        <w:rPr>
          <w:sz w:val="24"/>
        </w:rPr>
      </w:pPr>
      <w:r>
        <w:rPr>
          <w:sz w:val="24"/>
        </w:rPr>
        <w:t xml:space="preserve">report </w:t>
      </w:r>
      <w:r>
        <w:rPr>
          <w:rFonts w:ascii="Arial"/>
          <w:b/>
          <w:sz w:val="24"/>
        </w:rPr>
        <w:t xml:space="preserve">must </w:t>
      </w:r>
      <w:r>
        <w:rPr>
          <w:sz w:val="24"/>
        </w:rPr>
        <w:t xml:space="preserve">include (i.e., deliverables) the following sections as a minimum </w:t>
      </w:r>
      <w:r>
        <w:rPr>
          <w:rFonts w:ascii="Arial"/>
          <w:b/>
          <w:sz w:val="24"/>
        </w:rPr>
        <w:t>in the following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order</w:t>
      </w:r>
      <w:r>
        <w:rPr>
          <w:sz w:val="24"/>
        </w:rPr>
        <w:t>.</w:t>
      </w:r>
    </w:p>
    <w:p w14:paraId="2F24CF2C" w14:textId="77777777" w:rsidR="009E5F75" w:rsidRDefault="00000000">
      <w:pPr>
        <w:spacing w:before="182" w:line="312" w:lineRule="auto"/>
        <w:ind w:left="670" w:right="287"/>
        <w:rPr>
          <w:sz w:val="24"/>
        </w:rPr>
      </w:pPr>
      <w:r>
        <w:rPr>
          <w:rFonts w:ascii="Arial"/>
          <w:b/>
          <w:sz w:val="24"/>
        </w:rPr>
        <w:t>Cover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Page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SID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(Please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SID-e.g.,</w:t>
      </w:r>
      <w:r>
        <w:rPr>
          <w:spacing w:val="-64"/>
          <w:sz w:val="24"/>
        </w:rPr>
        <w:t xml:space="preserve"> </w:t>
      </w:r>
      <w:r>
        <w:rPr>
          <w:sz w:val="24"/>
        </w:rPr>
        <w:t>203948.pdf, code files, data file)</w:t>
      </w:r>
    </w:p>
    <w:p w14:paraId="322CA726" w14:textId="77777777" w:rsidR="009E5F75" w:rsidRDefault="00000000">
      <w:pPr>
        <w:pStyle w:val="BodyText"/>
        <w:spacing w:before="93"/>
        <w:ind w:left="670"/>
      </w:pPr>
      <w:r>
        <w:rPr>
          <w:rFonts w:ascii="Arial"/>
          <w:b/>
        </w:rPr>
        <w:t xml:space="preserve">The report </w:t>
      </w:r>
      <w:r>
        <w:t>file must be documented like a research paper format covering all main sections</w:t>
      </w:r>
    </w:p>
    <w:p w14:paraId="76152050" w14:textId="77777777" w:rsidR="009E5F75" w:rsidRDefault="00000000">
      <w:pPr>
        <w:pStyle w:val="BodyText"/>
        <w:spacing w:before="84" w:line="312" w:lineRule="auto"/>
        <w:ind w:left="670" w:right="691"/>
      </w:pPr>
      <w:r>
        <w:t>e.g 1. Abstract, 2. Introduction with main contribution in bullets, 3. Literature review with</w:t>
      </w:r>
      <w:r>
        <w:rPr>
          <w:spacing w:val="1"/>
        </w:rPr>
        <w:t xml:space="preserve"> </w:t>
      </w:r>
      <w:r>
        <w:t>possible a table (method, dataset, strengths, weakness, main contribution, results), 4.</w:t>
      </w:r>
      <w:r>
        <w:rPr>
          <w:spacing w:val="1"/>
        </w:rPr>
        <w:t xml:space="preserve"> </w:t>
      </w:r>
      <w:r>
        <w:t>Methodology (properly step-by-step) with main Architecture diagram, 5. Experiments and</w:t>
      </w:r>
      <w:r>
        <w:rPr>
          <w:spacing w:val="1"/>
        </w:rPr>
        <w:t xml:space="preserve"> </w:t>
      </w:r>
      <w:r>
        <w:t>Results Section with proper visualization of results with the help of evaluation metrices and</w:t>
      </w:r>
      <w:r>
        <w:rPr>
          <w:spacing w:val="-64"/>
        </w:rPr>
        <w:t xml:space="preserve"> </w:t>
      </w:r>
      <w:r>
        <w:t>finally a 6. Conclusion and future work Section. References must be in the correct “ARU</w:t>
      </w:r>
    </w:p>
    <w:p w14:paraId="23859028" w14:textId="77777777" w:rsidR="009E5F75" w:rsidRDefault="00000000">
      <w:pPr>
        <w:spacing w:before="6"/>
        <w:ind w:left="670"/>
        <w:rPr>
          <w:rFonts w:ascii="Arial" w:hAnsi="Arial"/>
          <w:b/>
          <w:sz w:val="24"/>
        </w:rPr>
      </w:pPr>
      <w:r>
        <w:rPr>
          <w:sz w:val="24"/>
        </w:rPr>
        <w:t xml:space="preserve">Harvard” referencing system. </w:t>
      </w:r>
      <w:hyperlink r:id="rId10">
        <w:r>
          <w:rPr>
            <w:rFonts w:ascii="Arial" w:hAnsi="Arial"/>
            <w:b/>
            <w:color w:val="5C058B"/>
            <w:sz w:val="24"/>
            <w:u w:val="single" w:color="5C058B"/>
          </w:rPr>
          <w:t>Click here to learn more Links to an external site.</w:t>
        </w:r>
      </w:hyperlink>
    </w:p>
    <w:p w14:paraId="55F80202" w14:textId="77777777" w:rsidR="009E5F75" w:rsidRDefault="00000000">
      <w:pPr>
        <w:spacing w:before="84"/>
        <w:ind w:left="670"/>
        <w:rPr>
          <w:sz w:val="24"/>
        </w:rPr>
      </w:pPr>
      <w:hyperlink r:id="rId11">
        <w:r>
          <w:rPr>
            <w:rFonts w:ascii="Arial"/>
            <w:b/>
            <w:color w:val="5C058B"/>
            <w:sz w:val="21"/>
          </w:rPr>
          <w:t>(</w:t>
        </w:r>
        <w:r>
          <w:rPr>
            <w:rFonts w:ascii="Arial"/>
            <w:b/>
            <w:color w:val="5C058B"/>
            <w:sz w:val="21"/>
            <w:u w:val="single" w:color="5C058B"/>
          </w:rPr>
          <w:t>https://library.aru.ac.uk/referencing/harvard.htm)</w:t>
        </w:r>
        <w:r>
          <w:rPr>
            <w:rFonts w:ascii="Arial"/>
            <w:b/>
            <w:color w:val="5C058B"/>
            <w:spacing w:val="57"/>
            <w:sz w:val="21"/>
            <w:u w:val="single" w:color="5C058B"/>
          </w:rPr>
          <w:t xml:space="preserve"> </w:t>
        </w:r>
      </w:hyperlink>
      <w:r>
        <w:rPr>
          <w:sz w:val="24"/>
        </w:rPr>
        <w:t>.</w:t>
      </w:r>
    </w:p>
    <w:p w14:paraId="2671D866" w14:textId="77777777" w:rsidR="009E5F75" w:rsidRDefault="009E5F75">
      <w:pPr>
        <w:pStyle w:val="BodyText"/>
        <w:rPr>
          <w:sz w:val="20"/>
        </w:rPr>
      </w:pPr>
    </w:p>
    <w:p w14:paraId="78879A71" w14:textId="77777777" w:rsidR="009E5F75" w:rsidRDefault="00000000">
      <w:pPr>
        <w:pStyle w:val="BodyText"/>
        <w:spacing w:before="214" w:line="312" w:lineRule="auto"/>
        <w:ind w:left="670" w:right="287"/>
      </w:pPr>
      <w:r>
        <w:rPr>
          <w:rFonts w:ascii="Arial"/>
          <w:b/>
        </w:rPr>
        <w:t>Your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Python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(add</w:t>
      </w:r>
      <w:r>
        <w:rPr>
          <w:spacing w:val="-3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coding statements):</w:t>
      </w:r>
    </w:p>
    <w:p w14:paraId="053CD5A5" w14:textId="77777777" w:rsidR="009E5F75" w:rsidRDefault="00000000">
      <w:pPr>
        <w:pStyle w:val="BodyText"/>
        <w:spacing w:before="92" w:line="312" w:lineRule="auto"/>
        <w:ind w:left="670" w:right="384"/>
      </w:pPr>
      <w:r>
        <w:t>Step by step implementation of main methodology and covering all aspects of necessary data</w:t>
      </w:r>
      <w:r>
        <w:rPr>
          <w:spacing w:val="-64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processing, data</w:t>
      </w:r>
      <w:r>
        <w:rPr>
          <w:spacing w:val="-1"/>
        </w:rPr>
        <w:t xml:space="preserve"> </w:t>
      </w:r>
      <w:r>
        <w:t>cleaning, data</w:t>
      </w:r>
      <w:r>
        <w:rPr>
          <w:spacing w:val="-1"/>
        </w:rPr>
        <w:t xml:space="preserve"> </w:t>
      </w:r>
      <w:r>
        <w:t>visualization,</w:t>
      </w:r>
      <w:r>
        <w:rPr>
          <w:spacing w:val="-1"/>
        </w:rPr>
        <w:t xml:space="preserve"> </w:t>
      </w:r>
      <w:r>
        <w:t>Ways of</w:t>
      </w:r>
      <w:r>
        <w:rPr>
          <w:spacing w:val="-1"/>
        </w:rPr>
        <w:t xml:space="preserve"> </w:t>
      </w:r>
      <w:r>
        <w:t>training your</w:t>
      </w:r>
      <w:r>
        <w:rPr>
          <w:spacing w:val="-1"/>
        </w:rPr>
        <w:t xml:space="preserve"> </w:t>
      </w:r>
      <w:r>
        <w:t>ML</w:t>
      </w:r>
      <w:r>
        <w:rPr>
          <w:spacing w:val="-10"/>
        </w:rPr>
        <w:t xml:space="preserve"> </w:t>
      </w:r>
      <w:r>
        <w:t>model</w:t>
      </w:r>
    </w:p>
    <w:p w14:paraId="09DCC056" w14:textId="77777777" w:rsidR="009E5F75" w:rsidRDefault="009E5F75">
      <w:pPr>
        <w:spacing w:line="312" w:lineRule="auto"/>
        <w:sectPr w:rsidR="009E5F75" w:rsidSect="00BA2BAB">
          <w:pgSz w:w="11900" w:h="16840"/>
          <w:pgMar w:top="540" w:right="440" w:bottom="280" w:left="460" w:header="720" w:footer="720" w:gutter="0"/>
          <w:cols w:space="720"/>
        </w:sectPr>
      </w:pPr>
    </w:p>
    <w:p w14:paraId="74CB48DA" w14:textId="77777777" w:rsidR="009E5F75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45C00618">
          <v:group id="_x0000_s1026" style="width:539pt;height:261.75pt;mso-position-horizontal-relative:char;mso-position-vertical-relative:line" coordsize="10780,5235">
            <v:shape id="_x0000_s1030" style="position:absolute;width:10780;height:5235" coordsize="10780,5235" path="m10780,r-10,l10770,5220,15,5220,15,,,,,5220r,15l15,5235r10755,l10780,5235r,-15l10780,xe" fillcolor="#33495d" stroked="f">
              <v:path arrowok="t"/>
            </v:shape>
            <v:shape id="_x0000_s1029" style="position:absolute;left:329;top:510;width:76;height:1875" coordorigin="330,510" coordsize="76,1875" o:spt="100" adj="0,,0" path="m405,2348r,-5l404,2338r-4,-9l398,2325r-7,-8l386,2315r-9,-4l372,2310r-9,l358,2311r-9,4l344,2317r-7,8l335,2329r-4,9l330,2343r,9l331,2357r4,9l337,2371r7,7l349,2380r9,4l363,2385r9,l377,2384r9,-4l391,2378r7,-7l400,2366r4,-9l405,2352r,-4xm405,1628r,-5l404,1618r-4,-9l398,1605r-7,-8l386,1595r-9,-4l372,1590r-9,l358,1591r-9,4l344,1597r-7,8l335,1609r-4,9l330,1623r,9l331,1637r4,9l337,1651r7,7l349,1660r9,4l363,1665r9,l377,1664r9,-4l391,1658r7,-7l400,1646r4,-9l405,1632r,-4xm405,908r,-5l404,898r-4,-9l398,885r-7,-8l386,875r-9,-4l372,870r-9,l358,871r-9,4l344,877r-7,8l335,889r-4,9l330,903r,9l331,917r4,9l337,931r7,7l349,940r9,4l363,945r9,l377,944r9,-4l391,938r7,-7l400,926r4,-9l405,912r,-4xm405,548r,-5l404,538r-4,-9l398,525r-7,-8l386,515r-9,-4l372,510r-9,l358,511r-9,4l344,517r-7,8l335,529r-4,9l330,543r,9l331,557r4,9l337,571r7,7l349,580r9,4l363,585r9,l377,584r9,-4l391,578r7,-7l400,566r4,-9l405,552r,-4xe" fillcolor="black" stroked="f">
              <v:stroke joinstyle="round"/>
              <v:formulas/>
              <v:path arrowok="t" o:connecttype="segments"/>
            </v:shape>
            <v:shape id="_x0000_s1028" style="position:absolute;left:6525;top:2628;width:309;height:177" coordorigin="6525,2628" coordsize="309,177" o:spt="100" adj="0,,0" path="m6698,2637r-9,-9l6685,2628r,17l6685,2668r-147,l6538,2645r3,-3l6678,2642r4,l6685,2645r,-17l6534,2628r-9,9l6525,2793r9,9l6689,2802r9,-9l6698,2788r,-33l6685,2755r,30l6682,2788r-141,l6538,2785r,-103l6685,2682r,20l6698,2702r,-20l6698,2668r,-26l6698,2637xm6766,2726r-43,-42l6714,2693r28,29l6638,2722r,13l6742,2735r-28,29l6723,2773r43,-42l6766,2726xm6834,2790r-67,l6767,2805r67,l6834,2790xe" fillcolor="#5c058b" stroked="f">
              <v:stroke joinstyle="round"/>
              <v:formulas/>
              <v:path arrowok="t" o:connecttype="segments"/>
            </v:shape>
            <v:shape id="_x0000_s1027" type="#_x0000_t202" style="position:absolute;width:10780;height:5235" filled="f" stroked="f">
              <v:textbox inset="0,0,0,0">
                <w:txbxContent>
                  <w:p w14:paraId="10D8FFF0" w14:textId="77777777" w:rsidR="009E5F75" w:rsidRDefault="00000000">
                    <w:pPr>
                      <w:spacing w:before="30"/>
                      <w:ind w:left="57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(with existing library), Experiments and evaluation results etc</w:t>
                    </w:r>
                  </w:p>
                  <w:p w14:paraId="6FDF5FB8" w14:textId="77777777" w:rsidR="009E5F75" w:rsidRDefault="00000000">
                    <w:pPr>
                      <w:spacing w:before="84"/>
                      <w:ind w:left="57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Contain at least three libraries and implement them for data analysis.</w:t>
                    </w:r>
                  </w:p>
                  <w:p w14:paraId="67680543" w14:textId="77777777" w:rsidR="009E5F75" w:rsidRDefault="00000000">
                    <w:pPr>
                      <w:spacing w:before="84" w:line="312" w:lineRule="auto"/>
                      <w:ind w:left="570" w:right="9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Contain a range of attributes within all implemented libraries and statistical relations (for</w:t>
                    </w:r>
                    <w:r>
                      <w:rPr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example correlation, statistical significance).</w:t>
                    </w:r>
                  </w:p>
                  <w:p w14:paraId="1C9EB914" w14:textId="77777777" w:rsidR="009E5F75" w:rsidRDefault="00000000">
                    <w:pPr>
                      <w:spacing w:before="2" w:line="312" w:lineRule="auto"/>
                      <w:ind w:left="570" w:right="46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Include a range of code statements with comments within the Python project to illustrate the</w:t>
                    </w:r>
                    <w:r>
                      <w:rPr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 of all implemented libraries as well as their methods and attributes.</w:t>
                    </w:r>
                  </w:p>
                  <w:p w14:paraId="102EF0A9" w14:textId="77777777" w:rsidR="009E5F75" w:rsidRDefault="00000000">
                    <w:pPr>
                      <w:tabs>
                        <w:tab w:val="left" w:pos="6826"/>
                      </w:tabs>
                      <w:spacing w:before="3" w:line="312" w:lineRule="auto"/>
                      <w:ind w:left="570" w:right="2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quality of your code matters and has a significant impact on your final mark. You should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use </w:t>
                    </w:r>
                    <w:hyperlink r:id="rId12">
                      <w:r>
                        <w:rPr>
                          <w:rFonts w:ascii="Arial"/>
                          <w:b/>
                          <w:color w:val="5C058B"/>
                          <w:sz w:val="24"/>
                          <w:u w:val="single" w:color="5C058B"/>
                        </w:rPr>
                        <w:t>best codin</w:t>
                      </w:r>
                      <w:r>
                        <w:rPr>
                          <w:rFonts w:ascii="Arial"/>
                          <w:b/>
                          <w:color w:val="5C058B"/>
                          <w:sz w:val="24"/>
                        </w:rPr>
                        <w:t>g</w:t>
                      </w:r>
                      <w:r>
                        <w:rPr>
                          <w:rFonts w:ascii="Arial"/>
                          <w:b/>
                          <w:color w:val="5C058B"/>
                          <w:spacing w:val="-4"/>
                          <w:sz w:val="24"/>
                          <w:u w:val="single" w:color="5C058B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C058B"/>
                          <w:sz w:val="24"/>
                          <w:u w:val="single" w:color="5C058B"/>
                        </w:rPr>
                        <w:t>practices(Links</w:t>
                      </w:r>
                      <w:r>
                        <w:rPr>
                          <w:rFonts w:ascii="Arial"/>
                          <w:b/>
                          <w:color w:val="5C058B"/>
                          <w:spacing w:val="1"/>
                          <w:sz w:val="24"/>
                          <w:u w:val="single" w:color="5C058B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C058B"/>
                          <w:sz w:val="24"/>
                          <w:u w:val="single" w:color="5C058B"/>
                        </w:rPr>
                        <w:t>to an external</w:t>
                      </w:r>
                      <w:r>
                        <w:rPr>
                          <w:rFonts w:ascii="Arial"/>
                          <w:b/>
                          <w:color w:val="5C058B"/>
                          <w:spacing w:val="1"/>
                          <w:sz w:val="24"/>
                          <w:u w:val="single" w:color="5C058B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C058B"/>
                          <w:sz w:val="24"/>
                          <w:u w:val="single" w:color="5C058B"/>
                        </w:rPr>
                        <w:t>site.)</w:t>
                      </w:r>
                      <w:r>
                        <w:rPr>
                          <w:rFonts w:ascii="Arial"/>
                          <w:b/>
                          <w:color w:val="5C058B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5C058B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b/>
                          <w:color w:val="5C058B"/>
                          <w:sz w:val="21"/>
                          <w:u w:val="single" w:color="5C058B"/>
                        </w:rPr>
                        <w:t>https://thedataist.com/ten-good-</w:t>
                      </w:r>
                    </w:hyperlink>
                    <w:r>
                      <w:rPr>
                        <w:rFonts w:ascii="Arial"/>
                        <w:b/>
                        <w:color w:val="5C058B"/>
                        <w:spacing w:val="1"/>
                        <w:sz w:val="21"/>
                      </w:rPr>
                      <w:t xml:space="preserve"> </w:t>
                    </w:r>
                    <w:hyperlink r:id="rId13">
                      <w:r>
                        <w:rPr>
                          <w:rFonts w:ascii="Arial"/>
                          <w:b/>
                          <w:color w:val="5C058B"/>
                          <w:sz w:val="21"/>
                          <w:u w:val="single" w:color="5C058B"/>
                        </w:rPr>
                        <w:t>codin</w:t>
                      </w:r>
                      <w:r>
                        <w:rPr>
                          <w:rFonts w:ascii="Arial"/>
                          <w:b/>
                          <w:color w:val="5C058B"/>
                          <w:sz w:val="21"/>
                        </w:rPr>
                        <w:t>g</w:t>
                      </w:r>
                      <w:r>
                        <w:rPr>
                          <w:rFonts w:ascii="Arial"/>
                          <w:b/>
                          <w:color w:val="5C058B"/>
                          <w:sz w:val="21"/>
                          <w:u w:val="single" w:color="5C058B"/>
                        </w:rPr>
                        <w:t>-practices-for-data-scientists/)</w:t>
                      </w:r>
                      <w:r>
                        <w:rPr>
                          <w:rFonts w:ascii="Arial"/>
                          <w:b/>
                          <w:color w:val="5C058B"/>
                          <w:spacing w:val="26"/>
                          <w:sz w:val="21"/>
                        </w:rPr>
                        <w:t xml:space="preserve"> </w:t>
                      </w:r>
                    </w:hyperlink>
                    <w:r>
                      <w:rPr>
                        <w:sz w:val="24"/>
                      </w:rPr>
                      <w:t>(information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will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provided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lectures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tutorials)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 should include sufficient comments in your code to establish the relationship to your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documented research report as well as your own understanding of the code if asked by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tutor.</w:t>
                    </w:r>
                  </w:p>
                </w:txbxContent>
              </v:textbox>
            </v:shape>
            <w10:anchorlock/>
          </v:group>
        </w:pict>
      </w:r>
    </w:p>
    <w:sectPr w:rsidR="009E5F75">
      <w:pgSz w:w="11900" w:h="16840"/>
      <w:pgMar w:top="54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F75"/>
    <w:rsid w:val="007A54EC"/>
    <w:rsid w:val="009E5F75"/>
    <w:rsid w:val="00BA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1610FB9"/>
  <w15:docId w15:val="{C6997988-9379-4D1A-A703-67143530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00" w:right="287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ru.sharepoint.com/sites/student-learning-assessment/SitePages/assessment-criteria-and-marking-level-7.aspx" TargetMode="External"/><Relationship Id="rId13" Type="http://schemas.openxmlformats.org/officeDocument/2006/relationships/hyperlink" Target="https://thedataist.com/ten-good-coding-practices-for-data-scientis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aru.sharepoint.com/sites/student-learning-assessment/SitePages/assessment-criteria-and-marking-level-7.aspx" TargetMode="External"/><Relationship Id="rId12" Type="http://schemas.openxmlformats.org/officeDocument/2006/relationships/hyperlink" Target="https://thedataist.com/ten-good-coding-practices-for-data-scientis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aru.sharepoint.com/sites/student-learning-assessment/SitePages/assessment-criteria-and-marking-level-7.aspx" TargetMode="External"/><Relationship Id="rId11" Type="http://schemas.openxmlformats.org/officeDocument/2006/relationships/hyperlink" Target="https://library.aru.ac.uk/referencing/harvard.htm" TargetMode="External"/><Relationship Id="rId5" Type="http://schemas.openxmlformats.org/officeDocument/2006/relationships/hyperlink" Target="https://library.aru.ac.uk/academic/files/Academic%20Honesty%20Policy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brary.aru.ac.uk/referencing/harvard.htm" TargetMode="External"/><Relationship Id="rId4" Type="http://schemas.openxmlformats.org/officeDocument/2006/relationships/hyperlink" Target="https://library.aru.ac.uk/academic/files/Academic%20Honesty%20Policy.pdf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010-2 Component Research project report (equivalent to 2000 words) (2023 MOD007893 TRI2 F01CAM)</dc:title>
  <cp:lastModifiedBy>Shiva Gali</cp:lastModifiedBy>
  <cp:revision>2</cp:revision>
  <dcterms:created xsi:type="dcterms:W3CDTF">2024-04-05T11:29:00Z</dcterms:created>
  <dcterms:modified xsi:type="dcterms:W3CDTF">2024-04-05T11:30:00Z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2024-04-05T00:00:00Z</vt:filetime>
  </property>
</Properties>
</file>