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4BD73" w14:textId="77777777" w:rsidR="005911D5" w:rsidRPr="00817AD0" w:rsidRDefault="005911D5" w:rsidP="005911D5">
      <w:pPr>
        <w:spacing w:before="100" w:beforeAutospacing="1" w:after="100" w:afterAutospacing="1" w:line="240" w:lineRule="auto"/>
        <w:outlineLvl w:val="0"/>
        <w:rPr>
          <w:rFonts w:ascii="Tacoma" w:eastAsia="Times New Roman" w:hAnsi="Tacoma" w:cs="Times New Roman"/>
          <w:b/>
          <w:bCs/>
          <w:kern w:val="36"/>
          <w:sz w:val="24"/>
          <w:szCs w:val="24"/>
        </w:rPr>
      </w:pPr>
      <w:r w:rsidRPr="00817AD0">
        <w:rPr>
          <w:rFonts w:ascii="Tacoma" w:eastAsia="Times New Roman" w:hAnsi="Tacoma" w:cs="Times New Roman"/>
          <w:b/>
          <w:bCs/>
          <w:kern w:val="36"/>
          <w:sz w:val="24"/>
          <w:szCs w:val="24"/>
        </w:rPr>
        <w:t>A Brief History of (Web) Style</w:t>
      </w:r>
    </w:p>
    <w:p w14:paraId="54AE7490" w14:textId="45DB5745" w:rsidR="004B21C5" w:rsidRPr="00817AD0" w:rsidRDefault="005911D5" w:rsidP="005911D5">
      <w:pPr>
        <w:pStyle w:val="ListParagraph"/>
        <w:numPr>
          <w:ilvl w:val="0"/>
          <w:numId w:val="1"/>
        </w:numPr>
        <w:rPr>
          <w:rFonts w:ascii="Tacoma" w:hAnsi="Tacoma"/>
        </w:rPr>
      </w:pPr>
      <w:r w:rsidRPr="00817AD0">
        <w:rPr>
          <w:rFonts w:ascii="Tacoma" w:hAnsi="Tacoma"/>
        </w:rPr>
        <w:t>CSS was first proposed in 1994</w:t>
      </w:r>
    </w:p>
    <w:p w14:paraId="0AAFCDA2" w14:textId="26A666C2" w:rsidR="005911D5" w:rsidRPr="00817AD0" w:rsidRDefault="005911D5" w:rsidP="005911D5">
      <w:pPr>
        <w:pStyle w:val="ListParagraph"/>
        <w:numPr>
          <w:ilvl w:val="0"/>
          <w:numId w:val="1"/>
        </w:numPr>
        <w:rPr>
          <w:rFonts w:ascii="Tacoma" w:hAnsi="Tacoma"/>
        </w:rPr>
      </w:pPr>
      <w:r w:rsidRPr="00817AD0">
        <w:rPr>
          <w:rFonts w:ascii="Tacoma" w:hAnsi="Tacoma"/>
        </w:rPr>
        <w:t>Work quickly advanced, and by late 1996, CSS1 was finished</w:t>
      </w:r>
    </w:p>
    <w:p w14:paraId="58C0E3C3" w14:textId="30D1C21D" w:rsidR="005911D5" w:rsidRPr="00817AD0" w:rsidRDefault="005911D5" w:rsidP="005911D5">
      <w:pPr>
        <w:pStyle w:val="ListParagraph"/>
        <w:numPr>
          <w:ilvl w:val="0"/>
          <w:numId w:val="1"/>
        </w:numPr>
        <w:rPr>
          <w:rFonts w:ascii="Tacoma" w:hAnsi="Tacoma"/>
        </w:rPr>
      </w:pPr>
      <w:r w:rsidRPr="00817AD0">
        <w:rPr>
          <w:rFonts w:ascii="Tacoma" w:hAnsi="Tacoma"/>
        </w:rPr>
        <w:t>While the newly established CSS Working Group moved forward with CSS2, browsers struggled to implement CSS1 in an interoperable way.</w:t>
      </w:r>
    </w:p>
    <w:p w14:paraId="7A10A255" w14:textId="5940EC29" w:rsidR="005911D5" w:rsidRPr="00817AD0" w:rsidRDefault="00C20048" w:rsidP="005911D5">
      <w:pPr>
        <w:pStyle w:val="ListParagraph"/>
        <w:numPr>
          <w:ilvl w:val="0"/>
          <w:numId w:val="1"/>
        </w:numPr>
        <w:rPr>
          <w:rFonts w:ascii="Tacoma" w:hAnsi="Tacoma"/>
        </w:rPr>
      </w:pPr>
      <w:r w:rsidRPr="00817AD0">
        <w:rPr>
          <w:rFonts w:ascii="Tacoma" w:hAnsi="Tacoma"/>
        </w:rPr>
        <w:t>Before all that happened, though, the CSS Working Group had finalized the CSS2 specification in early 1998.</w:t>
      </w:r>
    </w:p>
    <w:p w14:paraId="2AB0BE8E" w14:textId="5DCBE003" w:rsidR="009625EE" w:rsidRPr="00817AD0" w:rsidRDefault="009625EE" w:rsidP="005911D5">
      <w:pPr>
        <w:pStyle w:val="ListParagraph"/>
        <w:numPr>
          <w:ilvl w:val="0"/>
          <w:numId w:val="1"/>
        </w:numPr>
        <w:rPr>
          <w:rFonts w:ascii="Tacoma" w:hAnsi="Tacoma"/>
        </w:rPr>
      </w:pPr>
      <w:r w:rsidRPr="00817AD0">
        <w:rPr>
          <w:rFonts w:ascii="Tacoma" w:hAnsi="Tacoma"/>
        </w:rPr>
        <w:t>Once CSS2 was finished, work immediately began on CSS3, as well as a clarified version of CSS2 called CSS2.1. In keeping with the spirit of the times, CSS3 was constructed as a series of (theoretically) standalone modules instead of a single monolithic specification. This approach reflected the then-active XHTML specification, which was split into modules for similar reasons.</w:t>
      </w:r>
      <w:r w:rsidR="003A7C13" w:rsidRPr="00817AD0">
        <w:rPr>
          <w:rFonts w:ascii="Tacoma" w:hAnsi="Tacoma"/>
        </w:rPr>
        <w:t xml:space="preserve"> The rationale for modularizing CSS3 was that each module could be worked on at its own pace, and particularly critical (or popular) modules could be advanced along the W3C’s progress track without being held up by others.</w:t>
      </w:r>
    </w:p>
    <w:p w14:paraId="715DC20E" w14:textId="2825805F" w:rsidR="00082EDF" w:rsidRPr="00817AD0" w:rsidRDefault="00082EDF" w:rsidP="007C6EFB">
      <w:pPr>
        <w:rPr>
          <w:rFonts w:ascii="Tacoma" w:hAnsi="Tacoma"/>
        </w:rPr>
      </w:pPr>
    </w:p>
    <w:p w14:paraId="41BA8EC9" w14:textId="4A6BC0BB" w:rsidR="007C6EFB" w:rsidRPr="00817AD0" w:rsidRDefault="007C6EFB" w:rsidP="007C6EFB">
      <w:pPr>
        <w:rPr>
          <w:rFonts w:ascii="Tacoma" w:hAnsi="Tacoma"/>
          <w:b/>
          <w:bCs/>
          <w:sz w:val="24"/>
          <w:szCs w:val="24"/>
        </w:rPr>
      </w:pPr>
      <w:r w:rsidRPr="00817AD0">
        <w:rPr>
          <w:rFonts w:ascii="Tacoma" w:hAnsi="Tacoma"/>
          <w:b/>
          <w:bCs/>
          <w:sz w:val="24"/>
          <w:szCs w:val="24"/>
        </w:rPr>
        <w:t>Replaced and Nonreplaced Elements</w:t>
      </w:r>
    </w:p>
    <w:p w14:paraId="22CD9523" w14:textId="4658D801" w:rsidR="00911521" w:rsidRPr="00817AD0" w:rsidRDefault="00911521" w:rsidP="00911521">
      <w:pPr>
        <w:pStyle w:val="ListParagraph"/>
        <w:numPr>
          <w:ilvl w:val="0"/>
          <w:numId w:val="2"/>
        </w:numPr>
        <w:rPr>
          <w:rFonts w:ascii="Tacoma" w:hAnsi="Tacoma"/>
          <w:b/>
          <w:bCs/>
          <w:sz w:val="24"/>
          <w:szCs w:val="24"/>
        </w:rPr>
      </w:pPr>
      <w:r w:rsidRPr="00817AD0">
        <w:rPr>
          <w:rStyle w:val="Emphasis"/>
          <w:rFonts w:ascii="Tacoma" w:hAnsi="Tacoma"/>
        </w:rPr>
        <w:t>Elements</w:t>
      </w:r>
      <w:r w:rsidRPr="00817AD0">
        <w:rPr>
          <w:rFonts w:ascii="Tacoma" w:hAnsi="Tacoma"/>
        </w:rPr>
        <w:t xml:space="preserve"> are the basis of document structure. In HTML, the most common elements are easily recognizable, such as </w:t>
      </w:r>
      <w:r w:rsidRPr="00817AD0">
        <w:rPr>
          <w:rStyle w:val="HTMLCode"/>
          <w:rFonts w:ascii="Tacoma" w:eastAsiaTheme="majorEastAsia" w:hAnsi="Tacoma"/>
        </w:rPr>
        <w:t>p</w:t>
      </w:r>
      <w:r w:rsidRPr="00817AD0">
        <w:rPr>
          <w:rFonts w:ascii="Tacoma" w:hAnsi="Tacoma"/>
        </w:rPr>
        <w:t xml:space="preserve">, </w:t>
      </w:r>
      <w:r w:rsidRPr="00817AD0">
        <w:rPr>
          <w:rStyle w:val="HTMLCode"/>
          <w:rFonts w:ascii="Tacoma" w:eastAsiaTheme="majorEastAsia" w:hAnsi="Tacoma"/>
        </w:rPr>
        <w:t>table</w:t>
      </w:r>
      <w:r w:rsidRPr="00817AD0">
        <w:rPr>
          <w:rFonts w:ascii="Tacoma" w:hAnsi="Tacoma"/>
        </w:rPr>
        <w:t xml:space="preserve">, </w:t>
      </w:r>
      <w:r w:rsidRPr="00817AD0">
        <w:rPr>
          <w:rStyle w:val="HTMLCode"/>
          <w:rFonts w:ascii="Tacoma" w:eastAsiaTheme="majorEastAsia" w:hAnsi="Tacoma"/>
        </w:rPr>
        <w:t>span</w:t>
      </w:r>
      <w:r w:rsidRPr="00817AD0">
        <w:rPr>
          <w:rFonts w:ascii="Tacoma" w:hAnsi="Tacoma"/>
        </w:rPr>
        <w:t xml:space="preserve">, </w:t>
      </w:r>
      <w:r w:rsidRPr="00817AD0">
        <w:rPr>
          <w:rStyle w:val="HTMLCode"/>
          <w:rFonts w:ascii="Tacoma" w:eastAsiaTheme="majorEastAsia" w:hAnsi="Tacoma"/>
        </w:rPr>
        <w:t>a</w:t>
      </w:r>
      <w:r w:rsidRPr="00817AD0">
        <w:rPr>
          <w:rFonts w:ascii="Tacoma" w:hAnsi="Tacoma"/>
        </w:rPr>
        <w:t xml:space="preserve">, and </w:t>
      </w:r>
      <w:r w:rsidRPr="00817AD0">
        <w:rPr>
          <w:rStyle w:val="HTMLCode"/>
          <w:rFonts w:ascii="Tacoma" w:eastAsiaTheme="majorEastAsia" w:hAnsi="Tacoma"/>
        </w:rPr>
        <w:t>div</w:t>
      </w:r>
      <w:r w:rsidRPr="00817AD0">
        <w:rPr>
          <w:rFonts w:ascii="Tacoma" w:hAnsi="Tacoma"/>
        </w:rPr>
        <w:t>. In CSS, elements generally take two forms: replaced and nonreplaced.</w:t>
      </w:r>
    </w:p>
    <w:p w14:paraId="59636BB0" w14:textId="6A8ED66B" w:rsidR="0078138D" w:rsidRPr="00817AD0" w:rsidRDefault="0078138D" w:rsidP="00911521">
      <w:pPr>
        <w:pStyle w:val="ListParagraph"/>
        <w:numPr>
          <w:ilvl w:val="0"/>
          <w:numId w:val="2"/>
        </w:numPr>
        <w:rPr>
          <w:rFonts w:ascii="Tacoma" w:hAnsi="Tacoma"/>
          <w:b/>
          <w:bCs/>
          <w:sz w:val="24"/>
          <w:szCs w:val="24"/>
        </w:rPr>
      </w:pPr>
      <w:r w:rsidRPr="00817AD0">
        <w:rPr>
          <w:rStyle w:val="Emphasis"/>
          <w:rFonts w:ascii="Tacoma" w:hAnsi="Tacoma"/>
        </w:rPr>
        <w:t>Replaced elements</w:t>
      </w:r>
      <w:r w:rsidRPr="00817AD0">
        <w:rPr>
          <w:rFonts w:ascii="Tacoma" w:hAnsi="Tacoma"/>
        </w:rPr>
        <w:t xml:space="preserve"> are those where the element’s content is replaced by something that is not directly represented by document content. Probably the most familiar HTML example is the </w:t>
      </w:r>
      <w:r w:rsidRPr="00817AD0">
        <w:rPr>
          <w:rStyle w:val="HTMLCode"/>
          <w:rFonts w:ascii="Tacoma" w:eastAsiaTheme="majorEastAsia" w:hAnsi="Tacoma"/>
        </w:rPr>
        <w:t>img</w:t>
      </w:r>
      <w:r w:rsidRPr="00817AD0">
        <w:rPr>
          <w:rFonts w:ascii="Tacoma" w:hAnsi="Tacoma"/>
        </w:rPr>
        <w:t xml:space="preserve"> element, which is replaced by an image file external to the document itself.</w:t>
      </w:r>
    </w:p>
    <w:p w14:paraId="04C4B5B2" w14:textId="092A2E72" w:rsidR="005870EC" w:rsidRPr="00817AD0" w:rsidRDefault="00C53FA2" w:rsidP="00911521">
      <w:pPr>
        <w:pStyle w:val="ListParagraph"/>
        <w:numPr>
          <w:ilvl w:val="0"/>
          <w:numId w:val="2"/>
        </w:numPr>
        <w:rPr>
          <w:rFonts w:ascii="Tacoma" w:hAnsi="Tacoma"/>
          <w:b/>
          <w:bCs/>
          <w:sz w:val="24"/>
          <w:szCs w:val="24"/>
        </w:rPr>
      </w:pPr>
      <w:r w:rsidRPr="00817AD0">
        <w:rPr>
          <w:rFonts w:ascii="Tacoma" w:hAnsi="Tacoma"/>
        </w:rPr>
        <w:t>Most</w:t>
      </w:r>
      <w:r w:rsidR="00455C0E" w:rsidRPr="00817AD0">
        <w:rPr>
          <w:rFonts w:ascii="Tacoma" w:hAnsi="Tacoma"/>
        </w:rPr>
        <w:t xml:space="preserve"> </w:t>
      </w:r>
      <w:r w:rsidRPr="00817AD0">
        <w:rPr>
          <w:rFonts w:ascii="Tacoma" w:hAnsi="Tacoma"/>
        </w:rPr>
        <w:t>of</w:t>
      </w:r>
      <w:r w:rsidR="005865D2" w:rsidRPr="00817AD0">
        <w:rPr>
          <w:rFonts w:ascii="Tacoma" w:hAnsi="Tacoma"/>
        </w:rPr>
        <w:t xml:space="preserve"> </w:t>
      </w:r>
      <w:r w:rsidR="00455C0E" w:rsidRPr="00817AD0">
        <w:rPr>
          <w:rFonts w:ascii="Tacoma" w:hAnsi="Tacoma"/>
        </w:rPr>
        <w:t xml:space="preserve">HTML elements are </w:t>
      </w:r>
      <w:r w:rsidR="00455C0E" w:rsidRPr="00817AD0">
        <w:rPr>
          <w:rStyle w:val="Emphasis"/>
          <w:rFonts w:ascii="Tacoma" w:hAnsi="Tacoma"/>
        </w:rPr>
        <w:t>nonreplaced elements</w:t>
      </w:r>
      <w:r w:rsidR="00455C0E" w:rsidRPr="00817AD0">
        <w:rPr>
          <w:rFonts w:ascii="Tacoma" w:hAnsi="Tacoma"/>
        </w:rPr>
        <w:t xml:space="preserve">. This means that their content is presented by the user agent (generally a browser) inside a box generated by the element itself. For example, </w:t>
      </w:r>
      <w:r w:rsidR="00455C0E" w:rsidRPr="00817AD0">
        <w:rPr>
          <w:rStyle w:val="HTMLCode"/>
          <w:rFonts w:ascii="Tacoma" w:eastAsiaTheme="majorEastAsia" w:hAnsi="Tacoma"/>
        </w:rPr>
        <w:t>&lt;span&gt;hi there&lt;/span&gt;</w:t>
      </w:r>
      <w:r w:rsidR="00455C0E" w:rsidRPr="00817AD0">
        <w:rPr>
          <w:rFonts w:ascii="Tacoma" w:hAnsi="Tacoma"/>
        </w:rPr>
        <w:t xml:space="preserve"> is a nonreplaced element, and the text “hi there” will be displayed by the user agent.</w:t>
      </w:r>
    </w:p>
    <w:p w14:paraId="19012C32" w14:textId="1160268D" w:rsidR="004110B3" w:rsidRPr="00817AD0" w:rsidRDefault="004110B3" w:rsidP="004110B3">
      <w:pPr>
        <w:rPr>
          <w:rFonts w:ascii="Tacoma" w:hAnsi="Tacoma"/>
          <w:b/>
          <w:bCs/>
          <w:sz w:val="24"/>
          <w:szCs w:val="24"/>
        </w:rPr>
      </w:pPr>
      <w:r w:rsidRPr="00817AD0">
        <w:rPr>
          <w:rFonts w:ascii="Tacoma" w:hAnsi="Tacoma"/>
          <w:b/>
          <w:bCs/>
          <w:sz w:val="24"/>
          <w:szCs w:val="24"/>
        </w:rPr>
        <w:t>Element Display Roles</w:t>
      </w:r>
    </w:p>
    <w:p w14:paraId="30B3AD7E" w14:textId="723C125C" w:rsidR="004110B3" w:rsidRPr="00817AD0" w:rsidRDefault="00EE2DE9" w:rsidP="004110B3">
      <w:pPr>
        <w:pStyle w:val="ListParagraph"/>
        <w:numPr>
          <w:ilvl w:val="0"/>
          <w:numId w:val="3"/>
        </w:numPr>
        <w:rPr>
          <w:rFonts w:ascii="Tacoma" w:hAnsi="Tacoma"/>
          <w:b/>
          <w:bCs/>
          <w:sz w:val="26"/>
          <w:szCs w:val="28"/>
        </w:rPr>
      </w:pPr>
      <w:r w:rsidRPr="00817AD0">
        <w:rPr>
          <w:rFonts w:ascii="Tacoma" w:hAnsi="Tacoma"/>
          <w:sz w:val="24"/>
          <w:szCs w:val="24"/>
        </w:rPr>
        <w:t xml:space="preserve">In addition to replaced and nonreplaced elements, CSS uses two other basic types of elements: </w:t>
      </w:r>
      <w:r w:rsidRPr="00817AD0">
        <w:rPr>
          <w:rStyle w:val="Emphasis"/>
          <w:rFonts w:ascii="Tacoma" w:hAnsi="Tacoma"/>
          <w:sz w:val="24"/>
          <w:szCs w:val="24"/>
        </w:rPr>
        <w:t>block-level</w:t>
      </w:r>
      <w:r w:rsidRPr="00817AD0">
        <w:rPr>
          <w:rFonts w:ascii="Tacoma" w:hAnsi="Tacoma"/>
          <w:sz w:val="24"/>
          <w:szCs w:val="24"/>
        </w:rPr>
        <w:t xml:space="preserve"> and </w:t>
      </w:r>
      <w:r w:rsidRPr="00817AD0">
        <w:rPr>
          <w:rStyle w:val="Emphasis"/>
          <w:rFonts w:ascii="Tacoma" w:hAnsi="Tacoma"/>
          <w:sz w:val="24"/>
          <w:szCs w:val="24"/>
        </w:rPr>
        <w:t>inline-level</w:t>
      </w:r>
      <w:r w:rsidRPr="00817AD0">
        <w:rPr>
          <w:rFonts w:ascii="Tacoma" w:hAnsi="Tacoma"/>
          <w:sz w:val="24"/>
          <w:szCs w:val="24"/>
        </w:rPr>
        <w:t>.</w:t>
      </w:r>
    </w:p>
    <w:p w14:paraId="05994757" w14:textId="70DA0BBA" w:rsidR="00687F6B" w:rsidRPr="00817AD0" w:rsidRDefault="00687F6B" w:rsidP="004110B3">
      <w:pPr>
        <w:pStyle w:val="ListParagraph"/>
        <w:numPr>
          <w:ilvl w:val="0"/>
          <w:numId w:val="3"/>
        </w:numPr>
        <w:rPr>
          <w:rFonts w:ascii="Tacoma" w:hAnsi="Tacoma"/>
          <w:b/>
          <w:bCs/>
          <w:sz w:val="26"/>
          <w:szCs w:val="28"/>
        </w:rPr>
      </w:pPr>
      <w:r w:rsidRPr="00817AD0">
        <w:rPr>
          <w:rStyle w:val="Emphasis"/>
          <w:rFonts w:ascii="Tacoma" w:hAnsi="Tacoma"/>
          <w:sz w:val="24"/>
          <w:szCs w:val="24"/>
        </w:rPr>
        <w:t>Block-level elements</w:t>
      </w:r>
      <w:r w:rsidRPr="00817AD0">
        <w:rPr>
          <w:rFonts w:ascii="Tacoma" w:hAnsi="Tacoma"/>
          <w:sz w:val="24"/>
          <w:szCs w:val="24"/>
        </w:rPr>
        <w:t xml:space="preserve"> generate an element box that (by default) fills its parent element’s content area and cannot have other elements at its sides.</w:t>
      </w:r>
    </w:p>
    <w:p w14:paraId="7800DE65" w14:textId="0E7EFD81" w:rsidR="00C84FDF" w:rsidRPr="00817AD0" w:rsidRDefault="00C84FDF" w:rsidP="004110B3">
      <w:pPr>
        <w:pStyle w:val="ListParagraph"/>
        <w:numPr>
          <w:ilvl w:val="0"/>
          <w:numId w:val="3"/>
        </w:numPr>
        <w:rPr>
          <w:rFonts w:ascii="Tacoma" w:hAnsi="Tacoma"/>
          <w:b/>
          <w:bCs/>
          <w:sz w:val="26"/>
          <w:szCs w:val="28"/>
        </w:rPr>
      </w:pPr>
      <w:r w:rsidRPr="00817AD0">
        <w:rPr>
          <w:rStyle w:val="Emphasis"/>
          <w:rFonts w:ascii="Tacoma" w:hAnsi="Tacoma"/>
          <w:sz w:val="24"/>
          <w:szCs w:val="24"/>
        </w:rPr>
        <w:t>Inline-level elements</w:t>
      </w:r>
      <w:r w:rsidRPr="00817AD0">
        <w:rPr>
          <w:rFonts w:ascii="Tacoma" w:hAnsi="Tacoma"/>
          <w:sz w:val="24"/>
          <w:szCs w:val="24"/>
        </w:rPr>
        <w:t xml:space="preserve"> generate an element box within a line of text and do not break up the flow of that line.</w:t>
      </w:r>
    </w:p>
    <w:p w14:paraId="2B14A2F5" w14:textId="77777777" w:rsidR="00206943" w:rsidRPr="00817AD0" w:rsidRDefault="00206943" w:rsidP="00206943">
      <w:pPr>
        <w:pStyle w:val="NormalWeb"/>
        <w:numPr>
          <w:ilvl w:val="0"/>
          <w:numId w:val="3"/>
        </w:numPr>
        <w:rPr>
          <w:rFonts w:ascii="Tacoma" w:hAnsi="Tacoma"/>
        </w:rPr>
      </w:pPr>
      <w:r w:rsidRPr="00817AD0">
        <w:rPr>
          <w:rFonts w:ascii="Tacoma" w:hAnsi="Tacoma"/>
        </w:rPr>
        <w:t>Note that while the names “block” and “inline” share a great deal in common with block- and inline-level elements in HTML, there is an important difference. In HTML, block-level elements cannot descend from inline-level elements. In CSS, there is no restriction on how display roles can be nested within each other.</w:t>
      </w:r>
    </w:p>
    <w:p w14:paraId="38D006C5" w14:textId="1FD54298" w:rsidR="00206943" w:rsidRPr="00817AD0" w:rsidRDefault="0028390D" w:rsidP="0028390D">
      <w:pPr>
        <w:rPr>
          <w:rFonts w:ascii="Tacoma" w:hAnsi="Tacoma"/>
          <w:b/>
          <w:bCs/>
          <w:sz w:val="24"/>
          <w:szCs w:val="24"/>
        </w:rPr>
      </w:pPr>
      <w:r w:rsidRPr="00817AD0">
        <w:rPr>
          <w:rFonts w:ascii="Tacoma" w:hAnsi="Tacoma"/>
          <w:b/>
          <w:bCs/>
          <w:sz w:val="24"/>
          <w:szCs w:val="24"/>
        </w:rPr>
        <w:t>How to Integrate CSS with HTML?</w:t>
      </w:r>
    </w:p>
    <w:p w14:paraId="53688ACC" w14:textId="0B14CB17" w:rsidR="0028390D" w:rsidRPr="00817AD0" w:rsidRDefault="0028390D" w:rsidP="0028390D">
      <w:pPr>
        <w:pStyle w:val="ListParagraph"/>
        <w:numPr>
          <w:ilvl w:val="0"/>
          <w:numId w:val="4"/>
        </w:numPr>
        <w:rPr>
          <w:rFonts w:ascii="Tacoma" w:hAnsi="Tacoma"/>
          <w:b/>
          <w:bCs/>
          <w:sz w:val="24"/>
          <w:szCs w:val="24"/>
        </w:rPr>
      </w:pPr>
      <w:r w:rsidRPr="00817AD0">
        <w:rPr>
          <w:rFonts w:ascii="Tacoma" w:hAnsi="Tacoma"/>
        </w:rPr>
        <w:lastRenderedPageBreak/>
        <w:t>Purpose of link tag is to allow HTML authors to associate other documents with the document containing the tag</w:t>
      </w:r>
      <w:r w:rsidR="003D73CA" w:rsidRPr="00817AD0">
        <w:rPr>
          <w:rFonts w:ascii="Tacoma" w:hAnsi="Tacoma"/>
        </w:rPr>
        <w:t>.</w:t>
      </w:r>
      <w:r w:rsidR="00AA0F38" w:rsidRPr="00817AD0">
        <w:rPr>
          <w:rFonts w:ascii="Tacoma" w:hAnsi="Tacoma"/>
        </w:rPr>
        <w:t xml:space="preserve"> Stylesheets which are not part of the HTML document b</w:t>
      </w:r>
      <w:r w:rsidR="001E2E96" w:rsidRPr="00817AD0">
        <w:rPr>
          <w:rFonts w:ascii="Tacoma" w:hAnsi="Tacoma"/>
        </w:rPr>
        <w:t>u</w:t>
      </w:r>
      <w:r w:rsidR="00AA0F38" w:rsidRPr="00817AD0">
        <w:rPr>
          <w:rFonts w:ascii="Tacoma" w:hAnsi="Tacoma"/>
        </w:rPr>
        <w:t>t are still used by it, are referred to as external stylesheets.</w:t>
      </w:r>
      <w:r w:rsidR="00B165CD" w:rsidRPr="00817AD0">
        <w:rPr>
          <w:rFonts w:ascii="Tacoma" w:hAnsi="Tacoma"/>
        </w:rPr>
        <w:t xml:space="preserve"> One can use </w:t>
      </w:r>
      <w:r w:rsidR="00B165CD" w:rsidRPr="00817AD0">
        <w:rPr>
          <w:rFonts w:ascii="Tacoma" w:hAnsi="Tacoma"/>
          <w:i/>
          <w:iCs/>
        </w:rPr>
        <w:t xml:space="preserve">@import </w:t>
      </w:r>
      <w:r w:rsidR="00B165CD" w:rsidRPr="00817AD0">
        <w:rPr>
          <w:rFonts w:ascii="Tacoma" w:hAnsi="Tacoma"/>
        </w:rPr>
        <w:t xml:space="preserve">directive (can be placed style tag inside the document- </w:t>
      </w:r>
      <w:r w:rsidR="00C666A8" w:rsidRPr="00817AD0">
        <w:rPr>
          <w:rFonts w:ascii="Tacoma" w:hAnsi="Tacoma"/>
        </w:rPr>
        <w:t>must</w:t>
      </w:r>
      <w:r w:rsidR="00B165CD" w:rsidRPr="00817AD0">
        <w:rPr>
          <w:rFonts w:ascii="Tacoma" w:hAnsi="Tacoma"/>
        </w:rPr>
        <w:t xml:space="preserve"> be before all style rules. Can also be placed inside other external stylesheets) to import external stylesheet.</w:t>
      </w:r>
      <w:r w:rsidR="00CB0F50" w:rsidRPr="00817AD0">
        <w:rPr>
          <w:rFonts w:ascii="Tacoma" w:hAnsi="Tacoma"/>
        </w:rPr>
        <w:t xml:space="preserve"> The tag consists of following attributes:</w:t>
      </w:r>
    </w:p>
    <w:p w14:paraId="63A29AB3" w14:textId="1C08F9F0" w:rsidR="00CB0F50" w:rsidRPr="00817AD0" w:rsidRDefault="00CB0F50" w:rsidP="00CB0F50">
      <w:pPr>
        <w:pStyle w:val="ListParagraph"/>
        <w:numPr>
          <w:ilvl w:val="2"/>
          <w:numId w:val="5"/>
        </w:numPr>
        <w:rPr>
          <w:rFonts w:ascii="Tacoma" w:hAnsi="Tacoma"/>
          <w:b/>
          <w:bCs/>
          <w:sz w:val="24"/>
          <w:szCs w:val="24"/>
        </w:rPr>
      </w:pPr>
      <w:r w:rsidRPr="00817AD0">
        <w:rPr>
          <w:rFonts w:ascii="Tacoma" w:hAnsi="Tacoma"/>
          <w:sz w:val="24"/>
          <w:szCs w:val="24"/>
        </w:rPr>
        <w:t>“Rel” stands for relationship with value “stylesheet”</w:t>
      </w:r>
    </w:p>
    <w:p w14:paraId="1F6922F6" w14:textId="38968259" w:rsidR="00AB76FD" w:rsidRPr="00817AD0" w:rsidRDefault="00AB76FD" w:rsidP="00CB0F50">
      <w:pPr>
        <w:pStyle w:val="ListParagraph"/>
        <w:numPr>
          <w:ilvl w:val="2"/>
          <w:numId w:val="5"/>
        </w:numPr>
        <w:rPr>
          <w:rFonts w:ascii="Tacoma" w:hAnsi="Tacoma"/>
          <w:b/>
          <w:bCs/>
          <w:sz w:val="24"/>
          <w:szCs w:val="24"/>
        </w:rPr>
      </w:pPr>
      <w:r w:rsidRPr="00817AD0">
        <w:rPr>
          <w:rFonts w:ascii="Tacoma" w:hAnsi="Tacoma"/>
          <w:sz w:val="24"/>
          <w:szCs w:val="24"/>
        </w:rPr>
        <w:t>“type” attribute describes the type of data loaded in the document via the link tag.</w:t>
      </w:r>
    </w:p>
    <w:p w14:paraId="011374F7" w14:textId="3380E9BF" w:rsidR="002478C0" w:rsidRPr="00817AD0" w:rsidRDefault="002478C0" w:rsidP="00CB0F50">
      <w:pPr>
        <w:pStyle w:val="ListParagraph"/>
        <w:numPr>
          <w:ilvl w:val="2"/>
          <w:numId w:val="5"/>
        </w:numPr>
        <w:rPr>
          <w:rFonts w:ascii="Tacoma" w:hAnsi="Tacoma"/>
          <w:b/>
          <w:bCs/>
          <w:sz w:val="24"/>
          <w:szCs w:val="24"/>
        </w:rPr>
      </w:pPr>
      <w:r w:rsidRPr="00817AD0">
        <w:rPr>
          <w:rFonts w:ascii="Tacoma" w:hAnsi="Tacoma"/>
          <w:sz w:val="24"/>
          <w:szCs w:val="24"/>
        </w:rPr>
        <w:t>Href</w:t>
      </w:r>
    </w:p>
    <w:p w14:paraId="7A202BCE" w14:textId="4B388463" w:rsidR="002478C0" w:rsidRPr="00817AD0" w:rsidRDefault="00C007E7" w:rsidP="00CB0F50">
      <w:pPr>
        <w:pStyle w:val="ListParagraph"/>
        <w:numPr>
          <w:ilvl w:val="2"/>
          <w:numId w:val="5"/>
        </w:numPr>
        <w:rPr>
          <w:rFonts w:ascii="Tacoma" w:hAnsi="Tacoma"/>
          <w:b/>
          <w:bCs/>
          <w:sz w:val="24"/>
          <w:szCs w:val="24"/>
        </w:rPr>
      </w:pPr>
      <w:r w:rsidRPr="00817AD0">
        <w:rPr>
          <w:rFonts w:ascii="Tacoma" w:hAnsi="Tacoma"/>
          <w:sz w:val="24"/>
          <w:szCs w:val="24"/>
        </w:rPr>
        <w:t>M</w:t>
      </w:r>
      <w:r w:rsidR="002478C0" w:rsidRPr="00817AD0">
        <w:rPr>
          <w:rFonts w:ascii="Tacoma" w:hAnsi="Tacoma"/>
          <w:sz w:val="24"/>
          <w:szCs w:val="24"/>
        </w:rPr>
        <w:t>edia</w:t>
      </w:r>
    </w:p>
    <w:p w14:paraId="2348CDB5" w14:textId="0FF96396" w:rsidR="00C007E7" w:rsidRPr="00817AD0" w:rsidRDefault="00FF160C" w:rsidP="00CB0F50">
      <w:pPr>
        <w:pStyle w:val="ListParagraph"/>
        <w:numPr>
          <w:ilvl w:val="2"/>
          <w:numId w:val="5"/>
        </w:numPr>
        <w:rPr>
          <w:rFonts w:ascii="Tacoma" w:hAnsi="Tacoma"/>
          <w:b/>
          <w:bCs/>
          <w:sz w:val="24"/>
          <w:szCs w:val="24"/>
        </w:rPr>
      </w:pPr>
      <w:r w:rsidRPr="00817AD0">
        <w:rPr>
          <w:rFonts w:ascii="Tacoma" w:hAnsi="Tacoma"/>
          <w:sz w:val="24"/>
          <w:szCs w:val="24"/>
        </w:rPr>
        <w:t>T</w:t>
      </w:r>
      <w:r w:rsidR="00C007E7" w:rsidRPr="00817AD0">
        <w:rPr>
          <w:rFonts w:ascii="Tacoma" w:hAnsi="Tacoma"/>
          <w:sz w:val="24"/>
          <w:szCs w:val="24"/>
        </w:rPr>
        <w:t>itle</w:t>
      </w:r>
      <w:r w:rsidRPr="00817AD0">
        <w:rPr>
          <w:rFonts w:ascii="Tacoma" w:hAnsi="Tacoma"/>
          <w:sz w:val="24"/>
          <w:szCs w:val="24"/>
        </w:rPr>
        <w:br/>
      </w:r>
    </w:p>
    <w:p w14:paraId="6D6E2378" w14:textId="7BD1076D" w:rsidR="00FF160C" w:rsidRPr="00817AD0" w:rsidRDefault="00FF160C" w:rsidP="00FF160C">
      <w:pPr>
        <w:rPr>
          <w:rFonts w:ascii="Tacoma" w:hAnsi="Tacoma"/>
          <w:b/>
          <w:bCs/>
          <w:sz w:val="24"/>
          <w:szCs w:val="24"/>
        </w:rPr>
      </w:pPr>
      <w:r w:rsidRPr="00817AD0">
        <w:rPr>
          <w:rFonts w:ascii="Tacoma" w:hAnsi="Tacoma"/>
          <w:b/>
          <w:bCs/>
          <w:sz w:val="24"/>
          <w:szCs w:val="24"/>
        </w:rPr>
        <w:t>Alternate Stylesheets</w:t>
      </w:r>
    </w:p>
    <w:p w14:paraId="1D16EBBE" w14:textId="2A820182" w:rsidR="00FF160C" w:rsidRPr="00817AD0" w:rsidRDefault="00FF160C" w:rsidP="00FF160C">
      <w:pPr>
        <w:rPr>
          <w:rFonts w:ascii="Tacoma" w:hAnsi="Tacoma"/>
          <w:b/>
          <w:bCs/>
          <w:sz w:val="24"/>
          <w:szCs w:val="24"/>
        </w:rPr>
      </w:pPr>
      <w:r w:rsidRPr="00817AD0">
        <w:rPr>
          <w:rFonts w:ascii="Tacoma" w:hAnsi="Tacoma"/>
          <w:sz w:val="24"/>
          <w:szCs w:val="24"/>
        </w:rPr>
        <w:t xml:space="preserve">Stylesheets which are defined with “rel” attribute “alternate stylesheet”. </w:t>
      </w:r>
      <w:r w:rsidR="00B926AC" w:rsidRPr="00817AD0">
        <w:rPr>
          <w:rFonts w:ascii="Tacoma" w:hAnsi="Tacoma"/>
          <w:sz w:val="24"/>
          <w:szCs w:val="24"/>
        </w:rPr>
        <w:t>This kind of stylesheet</w:t>
      </w:r>
      <w:r w:rsidRPr="00817AD0">
        <w:rPr>
          <w:rFonts w:ascii="Tacoma" w:hAnsi="Tacoma"/>
          <w:sz w:val="24"/>
          <w:szCs w:val="24"/>
        </w:rPr>
        <w:t xml:space="preserve"> is only used for presentation if selected by the user.</w:t>
      </w:r>
      <w:r w:rsidR="00144832" w:rsidRPr="00817AD0">
        <w:rPr>
          <w:rFonts w:ascii="Tacoma" w:hAnsi="Tacoma"/>
          <w:sz w:val="24"/>
          <w:szCs w:val="24"/>
        </w:rPr>
        <w:br/>
      </w:r>
      <w:r w:rsidR="00144832" w:rsidRPr="00817AD0">
        <w:rPr>
          <w:rFonts w:ascii="Tacoma" w:hAnsi="Tacoma"/>
          <w:sz w:val="24"/>
          <w:szCs w:val="24"/>
        </w:rPr>
        <w:br/>
      </w:r>
      <w:r w:rsidR="00144832" w:rsidRPr="00817AD0">
        <w:rPr>
          <w:rFonts w:ascii="Tacoma" w:hAnsi="Tacoma"/>
          <w:b/>
          <w:bCs/>
          <w:sz w:val="24"/>
          <w:szCs w:val="24"/>
        </w:rPr>
        <w:t>Difference between Alternate and Preferred Stylesheet?</w:t>
      </w:r>
    </w:p>
    <w:p w14:paraId="516A4731" w14:textId="6150872D" w:rsidR="00576C86" w:rsidRPr="00817AD0" w:rsidRDefault="00DD3869" w:rsidP="00576C86">
      <w:pPr>
        <w:rPr>
          <w:rFonts w:ascii="Tacoma" w:hAnsi="Tacoma"/>
          <w:sz w:val="24"/>
          <w:szCs w:val="24"/>
        </w:rPr>
      </w:pPr>
      <w:r w:rsidRPr="00817AD0">
        <w:rPr>
          <w:rFonts w:ascii="Tacoma" w:hAnsi="Tacoma"/>
          <w:sz w:val="24"/>
          <w:szCs w:val="24"/>
        </w:rPr>
        <w:t>Stylesheets with “rel”</w:t>
      </w:r>
      <w:r w:rsidR="00720FC7" w:rsidRPr="00817AD0">
        <w:rPr>
          <w:rFonts w:ascii="Tacoma" w:hAnsi="Tacoma"/>
          <w:sz w:val="24"/>
          <w:szCs w:val="24"/>
        </w:rPr>
        <w:t xml:space="preserve"> </w:t>
      </w:r>
      <w:r w:rsidRPr="00817AD0">
        <w:rPr>
          <w:rFonts w:ascii="Tacoma" w:hAnsi="Tacoma"/>
          <w:sz w:val="24"/>
          <w:szCs w:val="24"/>
        </w:rPr>
        <w:t>attribute (with value “stylesheet”) can also have another attribute named “title”. With this attribute, the stylesheet becomes preferred stylesheet (meaning that is applied by default to the document). If a conforming browser (which supports alternate-stylesheets), have alternate-stylesheets (through “rel” attribute with value “alternate stylesheet”)</w:t>
      </w:r>
      <w:r w:rsidR="0080502D" w:rsidRPr="00817AD0">
        <w:rPr>
          <w:rFonts w:ascii="Tacoma" w:hAnsi="Tacoma"/>
          <w:sz w:val="24"/>
          <w:szCs w:val="24"/>
        </w:rPr>
        <w:t xml:space="preserve"> and if one of them is selected</w:t>
      </w:r>
      <w:r w:rsidR="00576C86" w:rsidRPr="00817AD0">
        <w:rPr>
          <w:rFonts w:ascii="Tacoma" w:hAnsi="Tacoma"/>
          <w:sz w:val="24"/>
          <w:szCs w:val="24"/>
        </w:rPr>
        <w:t>, that selection supersedes with preferred stylesheet. However, if a stylesheet with no “title” attribute is mentioned, that is used always</w:t>
      </w:r>
      <w:r w:rsidR="0024101A" w:rsidRPr="00817AD0">
        <w:rPr>
          <w:rFonts w:ascii="Tacoma" w:hAnsi="Tacoma"/>
          <w:sz w:val="24"/>
          <w:szCs w:val="24"/>
        </w:rPr>
        <w:t>.</w:t>
      </w:r>
    </w:p>
    <w:p w14:paraId="695EC2BB" w14:textId="736163A9" w:rsidR="002732D2" w:rsidRPr="00817AD0" w:rsidRDefault="002732D2" w:rsidP="00576C86">
      <w:pPr>
        <w:rPr>
          <w:rFonts w:ascii="Tacoma" w:hAnsi="Tacoma"/>
          <w:sz w:val="24"/>
          <w:szCs w:val="24"/>
        </w:rPr>
      </w:pPr>
    </w:p>
    <w:p w14:paraId="7A394187" w14:textId="65ABEB77" w:rsidR="002732D2" w:rsidRPr="00817AD0" w:rsidRDefault="002732D2" w:rsidP="00576C86">
      <w:pPr>
        <w:rPr>
          <w:rFonts w:ascii="Tacoma" w:hAnsi="Tacoma"/>
          <w:b/>
          <w:bCs/>
          <w:sz w:val="24"/>
          <w:szCs w:val="24"/>
        </w:rPr>
      </w:pPr>
      <w:r w:rsidRPr="00817AD0">
        <w:rPr>
          <w:rFonts w:ascii="Tacoma" w:hAnsi="Tacoma"/>
          <w:b/>
          <w:bCs/>
          <w:sz w:val="24"/>
          <w:szCs w:val="24"/>
        </w:rPr>
        <w:t>Style Element</w:t>
      </w:r>
    </w:p>
    <w:p w14:paraId="0F751E8F" w14:textId="7D524B11" w:rsidR="00284AF9" w:rsidRPr="00817AD0" w:rsidRDefault="00284AF9" w:rsidP="00576C86">
      <w:pPr>
        <w:rPr>
          <w:rFonts w:ascii="Tacoma" w:hAnsi="Tacoma"/>
          <w:sz w:val="24"/>
          <w:szCs w:val="24"/>
        </w:rPr>
      </w:pPr>
      <w:r w:rsidRPr="00817AD0">
        <w:rPr>
          <w:rFonts w:ascii="Tacoma" w:hAnsi="Tacoma"/>
          <w:sz w:val="24"/>
          <w:szCs w:val="24"/>
        </w:rPr>
        <w:t>Referred to as document or embedded stylesheet.</w:t>
      </w:r>
      <w:r w:rsidR="00062726" w:rsidRPr="00817AD0">
        <w:rPr>
          <w:rFonts w:ascii="Tacoma" w:hAnsi="Tacoma"/>
          <w:sz w:val="24"/>
          <w:szCs w:val="24"/>
        </w:rPr>
        <w:t xml:space="preserve"> </w:t>
      </w:r>
      <w:r w:rsidR="00022CED" w:rsidRPr="00817AD0">
        <w:rPr>
          <w:rFonts w:ascii="Tacoma" w:hAnsi="Tacoma"/>
          <w:sz w:val="24"/>
          <w:szCs w:val="24"/>
        </w:rPr>
        <w:t>This tag is present in the document. It needs to have type attribute with value ‘text/css’</w:t>
      </w:r>
      <w:r w:rsidR="00CD2FDC" w:rsidRPr="00817AD0">
        <w:rPr>
          <w:rFonts w:ascii="Tacoma" w:hAnsi="Tacoma"/>
          <w:sz w:val="24"/>
          <w:szCs w:val="24"/>
        </w:rPr>
        <w:t>. It can also contain links to external stylesheets</w:t>
      </w:r>
      <w:r w:rsidR="00C520AB" w:rsidRPr="00817AD0">
        <w:rPr>
          <w:rFonts w:ascii="Tacoma" w:hAnsi="Tacoma"/>
          <w:sz w:val="24"/>
          <w:szCs w:val="24"/>
        </w:rPr>
        <w:t xml:space="preserve"> (via @import directive)</w:t>
      </w:r>
      <w:r w:rsidR="00CD2FDC" w:rsidRPr="00817AD0">
        <w:rPr>
          <w:rFonts w:ascii="Tacoma" w:hAnsi="Tacoma"/>
          <w:sz w:val="24"/>
          <w:szCs w:val="24"/>
        </w:rPr>
        <w:t>.</w:t>
      </w:r>
    </w:p>
    <w:p w14:paraId="5916C1B6" w14:textId="59124ABE" w:rsidR="00F465C8" w:rsidRPr="00817AD0" w:rsidRDefault="00F465C8" w:rsidP="00576C86">
      <w:pPr>
        <w:rPr>
          <w:rFonts w:ascii="Tacoma" w:hAnsi="Tacoma"/>
          <w:sz w:val="24"/>
          <w:szCs w:val="24"/>
        </w:rPr>
      </w:pPr>
    </w:p>
    <w:p w14:paraId="2DCA3CE2" w14:textId="27E277B5" w:rsidR="00F465C8" w:rsidRPr="00817AD0" w:rsidRDefault="00F465C8" w:rsidP="00576C86">
      <w:pPr>
        <w:rPr>
          <w:rFonts w:ascii="Tacoma" w:hAnsi="Tacoma"/>
          <w:b/>
          <w:bCs/>
          <w:sz w:val="24"/>
          <w:szCs w:val="24"/>
        </w:rPr>
      </w:pPr>
      <w:r w:rsidRPr="00817AD0">
        <w:rPr>
          <w:rFonts w:ascii="Tacoma" w:hAnsi="Tacoma"/>
          <w:b/>
          <w:bCs/>
          <w:sz w:val="24"/>
          <w:szCs w:val="24"/>
        </w:rPr>
        <w:t>@import directive</w:t>
      </w:r>
    </w:p>
    <w:p w14:paraId="3617193F" w14:textId="217BA2FF" w:rsidR="000841E5" w:rsidRPr="00817AD0" w:rsidRDefault="000841E5" w:rsidP="00576C86">
      <w:pPr>
        <w:rPr>
          <w:rFonts w:ascii="Tacoma" w:hAnsi="Tacoma"/>
          <w:sz w:val="24"/>
          <w:szCs w:val="24"/>
        </w:rPr>
      </w:pPr>
      <w:r w:rsidRPr="00817AD0">
        <w:rPr>
          <w:rFonts w:ascii="Tacoma" w:hAnsi="Tacoma"/>
          <w:sz w:val="24"/>
          <w:szCs w:val="24"/>
        </w:rPr>
        <w:t>Can be part of style element. It looks something like this:</w:t>
      </w:r>
    </w:p>
    <w:p w14:paraId="1F28CE3B" w14:textId="2E0F5B15" w:rsidR="000841E5" w:rsidRPr="00817AD0" w:rsidRDefault="000841E5" w:rsidP="00576C86">
      <w:pPr>
        <w:rPr>
          <w:rFonts w:ascii="Tacoma" w:hAnsi="Tacoma"/>
          <w:sz w:val="24"/>
          <w:szCs w:val="24"/>
        </w:rPr>
      </w:pPr>
      <w:r w:rsidRPr="00817AD0">
        <w:rPr>
          <w:rFonts w:ascii="Tacoma" w:hAnsi="Tacoma"/>
          <w:sz w:val="24"/>
          <w:szCs w:val="24"/>
        </w:rPr>
        <w:t>@import url(style1.css);</w:t>
      </w:r>
    </w:p>
    <w:p w14:paraId="1E260614" w14:textId="184E062A" w:rsidR="00FE22F8" w:rsidRPr="00817AD0" w:rsidRDefault="00FE22F8" w:rsidP="00576C86">
      <w:pPr>
        <w:rPr>
          <w:rFonts w:ascii="Tacoma" w:hAnsi="Tacoma"/>
          <w:sz w:val="24"/>
          <w:szCs w:val="24"/>
        </w:rPr>
      </w:pPr>
      <w:r w:rsidRPr="00817AD0">
        <w:rPr>
          <w:rFonts w:ascii="Tacoma" w:hAnsi="Tacoma"/>
          <w:sz w:val="24"/>
          <w:szCs w:val="24"/>
        </w:rPr>
        <w:t xml:space="preserve">Like “link”, import is used to load external stylesheets. The </w:t>
      </w:r>
      <w:r w:rsidR="00846F9B" w:rsidRPr="00817AD0">
        <w:rPr>
          <w:rFonts w:ascii="Tacoma" w:hAnsi="Tacoma"/>
          <w:sz w:val="24"/>
          <w:szCs w:val="24"/>
        </w:rPr>
        <w:t xml:space="preserve">major </w:t>
      </w:r>
      <w:r w:rsidRPr="00817AD0">
        <w:rPr>
          <w:rFonts w:ascii="Tacoma" w:hAnsi="Tacoma"/>
          <w:sz w:val="24"/>
          <w:szCs w:val="24"/>
        </w:rPr>
        <w:t>difference is where it can be placed. While link element can be placed anywhere in body or head element, the directive can only be placed in style element (at the top – above all style rules)</w:t>
      </w:r>
      <w:r w:rsidR="00846F9B" w:rsidRPr="00817AD0">
        <w:rPr>
          <w:rFonts w:ascii="Tacoma" w:hAnsi="Tacoma"/>
          <w:sz w:val="24"/>
          <w:szCs w:val="24"/>
        </w:rPr>
        <w:t xml:space="preserve">. Another </w:t>
      </w:r>
      <w:r w:rsidR="00846F9B" w:rsidRPr="00817AD0">
        <w:rPr>
          <w:rFonts w:ascii="Tacoma" w:hAnsi="Tacoma"/>
          <w:sz w:val="24"/>
          <w:szCs w:val="24"/>
        </w:rPr>
        <w:lastRenderedPageBreak/>
        <w:t>distinction between the two is that unlike stylesheets loaded via link tag, they are loaded and used (no concept of alternate stylesheets).</w:t>
      </w:r>
      <w:r w:rsidR="00856E85" w:rsidRPr="00817AD0">
        <w:rPr>
          <w:rFonts w:ascii="Tacoma" w:hAnsi="Tacoma"/>
          <w:sz w:val="24"/>
          <w:szCs w:val="24"/>
        </w:rPr>
        <w:t xml:space="preserve"> You can provide media descriptors after stylesheet url.</w:t>
      </w:r>
    </w:p>
    <w:p w14:paraId="044F32E2" w14:textId="342BEB4B" w:rsidR="00CD68FE" w:rsidRPr="00817AD0" w:rsidRDefault="00CD68FE" w:rsidP="00576C86">
      <w:pPr>
        <w:rPr>
          <w:rFonts w:ascii="Tacoma" w:hAnsi="Tacoma"/>
          <w:b/>
          <w:bCs/>
          <w:sz w:val="24"/>
          <w:szCs w:val="24"/>
        </w:rPr>
      </w:pPr>
      <w:r w:rsidRPr="00817AD0">
        <w:rPr>
          <w:rFonts w:ascii="Tacoma" w:hAnsi="Tacoma"/>
          <w:b/>
          <w:bCs/>
          <w:sz w:val="24"/>
          <w:szCs w:val="24"/>
        </w:rPr>
        <w:t>HTT</w:t>
      </w:r>
      <w:r w:rsidR="00E53A94" w:rsidRPr="00817AD0">
        <w:rPr>
          <w:rFonts w:ascii="Tacoma" w:hAnsi="Tacoma"/>
          <w:b/>
          <w:bCs/>
          <w:sz w:val="24"/>
          <w:szCs w:val="24"/>
        </w:rPr>
        <w:t>P</w:t>
      </w:r>
      <w:r w:rsidRPr="00817AD0">
        <w:rPr>
          <w:rFonts w:ascii="Tacoma" w:hAnsi="Tacoma"/>
          <w:b/>
          <w:bCs/>
          <w:sz w:val="24"/>
          <w:szCs w:val="24"/>
        </w:rPr>
        <w:t xml:space="preserve"> Linking (Obscure way)</w:t>
      </w:r>
    </w:p>
    <w:p w14:paraId="40345EF6" w14:textId="5C5029A7" w:rsidR="00E53A94" w:rsidRPr="00817AD0" w:rsidRDefault="00937561" w:rsidP="00576C86">
      <w:pPr>
        <w:rPr>
          <w:rFonts w:ascii="Tacoma" w:hAnsi="Tacoma"/>
          <w:b/>
          <w:bCs/>
          <w:sz w:val="24"/>
          <w:szCs w:val="24"/>
        </w:rPr>
      </w:pPr>
      <w:r w:rsidRPr="00817AD0">
        <w:rPr>
          <w:rFonts w:ascii="Tacoma" w:hAnsi="Tacoma"/>
          <w:b/>
          <w:bCs/>
          <w:sz w:val="24"/>
          <w:szCs w:val="24"/>
        </w:rPr>
        <w:t>Inline Styles</w:t>
      </w:r>
    </w:p>
    <w:p w14:paraId="0A5AD6BE" w14:textId="7B6A46D9" w:rsidR="00CB49A5" w:rsidRPr="00817AD0" w:rsidRDefault="00CB49A5" w:rsidP="00576C86">
      <w:pPr>
        <w:rPr>
          <w:rFonts w:ascii="Tacoma" w:hAnsi="Tacoma"/>
          <w:sz w:val="24"/>
          <w:szCs w:val="24"/>
        </w:rPr>
      </w:pPr>
      <w:r w:rsidRPr="00817AD0">
        <w:rPr>
          <w:rFonts w:ascii="Tacoma" w:hAnsi="Tacoma"/>
          <w:sz w:val="24"/>
          <w:szCs w:val="24"/>
        </w:rPr>
        <w:t>Can be applied to any elements found in “body” tag.</w:t>
      </w:r>
      <w:r w:rsidR="00D866BC" w:rsidRPr="00817AD0">
        <w:rPr>
          <w:rFonts w:ascii="Tacoma" w:hAnsi="Tacoma"/>
          <w:sz w:val="24"/>
          <w:szCs w:val="24"/>
        </w:rPr>
        <w:t xml:space="preserve"> You cannot put import directive in it.</w:t>
      </w:r>
    </w:p>
    <w:p w14:paraId="11608B60" w14:textId="3FCFAD7A" w:rsidR="006F2EAA" w:rsidRPr="00817AD0" w:rsidRDefault="006F2EAA" w:rsidP="00576C86">
      <w:pPr>
        <w:rPr>
          <w:rFonts w:ascii="Tacoma" w:hAnsi="Tacoma"/>
          <w:sz w:val="24"/>
          <w:szCs w:val="24"/>
        </w:rPr>
      </w:pPr>
    </w:p>
    <w:p w14:paraId="485CB810" w14:textId="16D14E3F" w:rsidR="0002038B" w:rsidRPr="00817AD0" w:rsidRDefault="006F2EAA" w:rsidP="00576C86">
      <w:pPr>
        <w:rPr>
          <w:rFonts w:ascii="Tacoma" w:hAnsi="Tacoma"/>
          <w:b/>
          <w:bCs/>
          <w:sz w:val="24"/>
          <w:szCs w:val="24"/>
        </w:rPr>
      </w:pPr>
      <w:r w:rsidRPr="00817AD0">
        <w:rPr>
          <w:rFonts w:ascii="Tacoma" w:hAnsi="Tacoma"/>
          <w:b/>
          <w:bCs/>
          <w:sz w:val="24"/>
          <w:szCs w:val="24"/>
        </w:rPr>
        <w:t>Stylesheet Contents</w:t>
      </w:r>
    </w:p>
    <w:p w14:paraId="76B38E11" w14:textId="627E1BE1" w:rsidR="002815CE" w:rsidRPr="00817AD0" w:rsidRDefault="002815CE" w:rsidP="002815CE">
      <w:pPr>
        <w:pStyle w:val="ListParagraph"/>
        <w:numPr>
          <w:ilvl w:val="0"/>
          <w:numId w:val="4"/>
        </w:numPr>
        <w:rPr>
          <w:rFonts w:ascii="Tacoma" w:hAnsi="Tacoma"/>
          <w:sz w:val="24"/>
          <w:szCs w:val="24"/>
        </w:rPr>
      </w:pPr>
      <w:r w:rsidRPr="00817AD0">
        <w:rPr>
          <w:rFonts w:ascii="Tacoma" w:hAnsi="Tacoma"/>
          <w:sz w:val="24"/>
          <w:szCs w:val="24"/>
        </w:rPr>
        <w:t>No markup</w:t>
      </w:r>
    </w:p>
    <w:p w14:paraId="7C973D89" w14:textId="30B6A856" w:rsidR="00356450" w:rsidRPr="00817AD0" w:rsidRDefault="009D6B82" w:rsidP="00356450">
      <w:pPr>
        <w:pStyle w:val="ListParagraph"/>
        <w:numPr>
          <w:ilvl w:val="0"/>
          <w:numId w:val="4"/>
        </w:numPr>
        <w:rPr>
          <w:rFonts w:ascii="Tacoma" w:hAnsi="Tacoma"/>
          <w:sz w:val="24"/>
          <w:szCs w:val="24"/>
        </w:rPr>
      </w:pPr>
      <w:r w:rsidRPr="00817AD0">
        <w:rPr>
          <w:rFonts w:ascii="Tacoma" w:hAnsi="Tacoma"/>
          <w:sz w:val="24"/>
          <w:szCs w:val="24"/>
        </w:rPr>
        <w:t xml:space="preserve">Made up of rules. Each rule </w:t>
      </w:r>
      <w:r w:rsidR="006A658F" w:rsidRPr="00817AD0">
        <w:rPr>
          <w:rFonts w:ascii="Tacoma" w:hAnsi="Tacoma"/>
          <w:sz w:val="24"/>
          <w:szCs w:val="24"/>
        </w:rPr>
        <w:t>comprises</w:t>
      </w:r>
      <w:r w:rsidRPr="00817AD0">
        <w:rPr>
          <w:rFonts w:ascii="Tacoma" w:hAnsi="Tacoma"/>
          <w:sz w:val="24"/>
          <w:szCs w:val="24"/>
        </w:rPr>
        <w:t xml:space="preserve"> of two parts: selector and declaration block. Declaration block</w:t>
      </w:r>
      <w:r w:rsidR="006A658F" w:rsidRPr="00817AD0">
        <w:rPr>
          <w:rFonts w:ascii="Tacoma" w:hAnsi="Tacoma"/>
          <w:sz w:val="24"/>
          <w:szCs w:val="24"/>
        </w:rPr>
        <w:t xml:space="preserve"> may contain one or more declaration. Each declaration is made up of two parts property and its value.</w:t>
      </w:r>
    </w:p>
    <w:p w14:paraId="34AE5A8E" w14:textId="56D3FC1B" w:rsidR="00356450" w:rsidRPr="00817AD0" w:rsidRDefault="00356450" w:rsidP="00356450">
      <w:pPr>
        <w:rPr>
          <w:rFonts w:ascii="Tacoma" w:hAnsi="Tacoma"/>
          <w:b/>
          <w:bCs/>
          <w:sz w:val="24"/>
          <w:szCs w:val="24"/>
        </w:rPr>
      </w:pPr>
      <w:r w:rsidRPr="00817AD0">
        <w:rPr>
          <w:rFonts w:ascii="Tacoma" w:hAnsi="Tacoma"/>
          <w:b/>
          <w:bCs/>
          <w:sz w:val="24"/>
          <w:szCs w:val="24"/>
        </w:rPr>
        <w:t>Vendor Prefixes:</w:t>
      </w:r>
    </w:p>
    <w:p w14:paraId="1D7B7386" w14:textId="5C8B34E5" w:rsidR="00356450" w:rsidRPr="00817AD0" w:rsidRDefault="00356450" w:rsidP="00356450">
      <w:pPr>
        <w:rPr>
          <w:rFonts w:ascii="Tacoma" w:hAnsi="Tacoma"/>
          <w:sz w:val="24"/>
          <w:szCs w:val="24"/>
        </w:rPr>
      </w:pPr>
      <w:r w:rsidRPr="00817AD0">
        <w:rPr>
          <w:rFonts w:ascii="Tacoma" w:hAnsi="Tacoma"/>
          <w:sz w:val="24"/>
          <w:szCs w:val="24"/>
        </w:rPr>
        <w:t>Used by browsers vendors to mark properties as experimental or proprietary or both.</w:t>
      </w:r>
    </w:p>
    <w:p w14:paraId="49828F0C" w14:textId="625B986F" w:rsidR="00356450" w:rsidRPr="00817AD0" w:rsidRDefault="00C42BBB" w:rsidP="00356450">
      <w:pPr>
        <w:rPr>
          <w:rFonts w:ascii="Tacoma" w:hAnsi="Tacoma"/>
          <w:b/>
          <w:bCs/>
          <w:sz w:val="24"/>
          <w:szCs w:val="24"/>
        </w:rPr>
      </w:pPr>
      <w:r w:rsidRPr="00817AD0">
        <w:rPr>
          <w:rFonts w:ascii="Tacoma" w:hAnsi="Tacoma"/>
          <w:b/>
          <w:bCs/>
          <w:sz w:val="24"/>
          <w:szCs w:val="24"/>
        </w:rPr>
        <w:t>Whitespace Handling</w:t>
      </w:r>
    </w:p>
    <w:p w14:paraId="6EF3B669" w14:textId="71CF94E3" w:rsidR="008F7918" w:rsidRPr="00817AD0" w:rsidRDefault="008F7918" w:rsidP="00356450">
      <w:pPr>
        <w:rPr>
          <w:rFonts w:ascii="Tacoma" w:hAnsi="Tacoma"/>
          <w:sz w:val="24"/>
          <w:szCs w:val="24"/>
        </w:rPr>
      </w:pPr>
      <w:r w:rsidRPr="00817AD0">
        <w:rPr>
          <w:rFonts w:ascii="Tacoma" w:hAnsi="Tacoma"/>
          <w:sz w:val="24"/>
          <w:szCs w:val="24"/>
        </w:rPr>
        <w:t>Css treats whitespace just like html (combining multiple whitespaces into one)</w:t>
      </w:r>
      <w:r w:rsidR="00493339" w:rsidRPr="00817AD0">
        <w:rPr>
          <w:rFonts w:ascii="Tacoma" w:hAnsi="Tacoma"/>
          <w:sz w:val="24"/>
          <w:szCs w:val="24"/>
        </w:rPr>
        <w:t>.</w:t>
      </w:r>
    </w:p>
    <w:p w14:paraId="438FCEE3" w14:textId="04386F8A" w:rsidR="007513E8" w:rsidRPr="00817AD0" w:rsidRDefault="007513E8" w:rsidP="00356450">
      <w:pPr>
        <w:rPr>
          <w:rFonts w:ascii="Tacoma" w:hAnsi="Tacoma"/>
          <w:b/>
          <w:bCs/>
          <w:sz w:val="24"/>
          <w:szCs w:val="24"/>
        </w:rPr>
      </w:pPr>
      <w:r w:rsidRPr="00817AD0">
        <w:rPr>
          <w:rFonts w:ascii="Tacoma" w:hAnsi="Tacoma"/>
          <w:b/>
          <w:bCs/>
          <w:sz w:val="24"/>
          <w:szCs w:val="24"/>
        </w:rPr>
        <w:t>Comments</w:t>
      </w:r>
    </w:p>
    <w:p w14:paraId="041BB849" w14:textId="0E52894C" w:rsidR="007513E8" w:rsidRPr="00817AD0" w:rsidRDefault="007513E8" w:rsidP="00356450">
      <w:pPr>
        <w:rPr>
          <w:rFonts w:ascii="Tacoma" w:hAnsi="Tacoma"/>
          <w:sz w:val="24"/>
          <w:szCs w:val="24"/>
        </w:rPr>
      </w:pPr>
      <w:r w:rsidRPr="00817AD0">
        <w:rPr>
          <w:rFonts w:ascii="Tacoma" w:hAnsi="Tacoma"/>
          <w:sz w:val="24"/>
          <w:szCs w:val="24"/>
        </w:rPr>
        <w:t>/* */ (cannot be nested)</w:t>
      </w:r>
    </w:p>
    <w:p w14:paraId="0F69D6C5" w14:textId="4DC3130F" w:rsidR="00C70355" w:rsidRPr="00817AD0" w:rsidRDefault="00C70355" w:rsidP="00356450">
      <w:pPr>
        <w:rPr>
          <w:rFonts w:ascii="Tacoma" w:hAnsi="Tacoma"/>
          <w:b/>
          <w:bCs/>
          <w:sz w:val="24"/>
          <w:szCs w:val="24"/>
        </w:rPr>
      </w:pPr>
      <w:r w:rsidRPr="00817AD0">
        <w:rPr>
          <w:rFonts w:ascii="Tacoma" w:hAnsi="Tacoma"/>
          <w:b/>
          <w:bCs/>
          <w:sz w:val="24"/>
          <w:szCs w:val="24"/>
        </w:rPr>
        <w:t>Media Queries</w:t>
      </w:r>
    </w:p>
    <w:p w14:paraId="4FBEF69F" w14:textId="7F8E87EF" w:rsidR="00C70355" w:rsidRPr="00817AD0" w:rsidRDefault="00196519" w:rsidP="00356450">
      <w:pPr>
        <w:rPr>
          <w:rFonts w:ascii="Tacoma" w:hAnsi="Tacoma"/>
        </w:rPr>
      </w:pPr>
      <w:r w:rsidRPr="00817AD0">
        <w:rPr>
          <w:rFonts w:ascii="Tacoma" w:hAnsi="Tacoma"/>
        </w:rPr>
        <w:t xml:space="preserve">With </w:t>
      </w:r>
      <w:r w:rsidRPr="00817AD0">
        <w:rPr>
          <w:rStyle w:val="Emphasis"/>
          <w:rFonts w:ascii="Tacoma" w:hAnsi="Tacoma"/>
        </w:rPr>
        <w:t>media queries</w:t>
      </w:r>
      <w:r w:rsidRPr="00817AD0">
        <w:rPr>
          <w:rFonts w:ascii="Tacoma" w:hAnsi="Tacoma"/>
        </w:rPr>
        <w:t>, an author can define the media environment in which a given stylesheet is used by the browser.</w:t>
      </w:r>
      <w:r w:rsidR="00200022" w:rsidRPr="00817AD0">
        <w:rPr>
          <w:rFonts w:ascii="Tacoma" w:hAnsi="Tacoma"/>
        </w:rPr>
        <w:t xml:space="preserve"> In the past, this was handled by setting media types via the </w:t>
      </w:r>
      <w:r w:rsidR="00200022" w:rsidRPr="00817AD0">
        <w:rPr>
          <w:rStyle w:val="HTMLCode"/>
          <w:rFonts w:ascii="Tacoma" w:eastAsiaTheme="minorHAnsi" w:hAnsi="Tacoma"/>
        </w:rPr>
        <w:t>media</w:t>
      </w:r>
      <w:r w:rsidR="00200022" w:rsidRPr="00817AD0">
        <w:rPr>
          <w:rFonts w:ascii="Tacoma" w:hAnsi="Tacoma"/>
        </w:rPr>
        <w:t xml:space="preserve"> attribute on the </w:t>
      </w:r>
      <w:r w:rsidR="00200022" w:rsidRPr="00817AD0">
        <w:rPr>
          <w:rStyle w:val="HTMLCode"/>
          <w:rFonts w:ascii="Tacoma" w:eastAsiaTheme="minorHAnsi" w:hAnsi="Tacoma"/>
        </w:rPr>
        <w:t>link</w:t>
      </w:r>
      <w:r w:rsidR="00200022" w:rsidRPr="00817AD0">
        <w:rPr>
          <w:rFonts w:ascii="Tacoma" w:hAnsi="Tacoma"/>
        </w:rPr>
        <w:t xml:space="preserve"> element, on a </w:t>
      </w:r>
      <w:r w:rsidR="00200022" w:rsidRPr="00817AD0">
        <w:rPr>
          <w:rStyle w:val="HTMLCode"/>
          <w:rFonts w:ascii="Tacoma" w:eastAsiaTheme="minorHAnsi" w:hAnsi="Tacoma"/>
        </w:rPr>
        <w:t>style</w:t>
      </w:r>
      <w:r w:rsidR="00200022" w:rsidRPr="00817AD0">
        <w:rPr>
          <w:rFonts w:ascii="Tacoma" w:hAnsi="Tacoma"/>
        </w:rPr>
        <w:t xml:space="preserve"> element, or in the media descriptor of an </w:t>
      </w:r>
      <w:r w:rsidR="00200022" w:rsidRPr="00817AD0">
        <w:rPr>
          <w:rStyle w:val="HTMLCode"/>
          <w:rFonts w:ascii="Tacoma" w:eastAsiaTheme="minorHAnsi" w:hAnsi="Tacoma"/>
        </w:rPr>
        <w:t>@import</w:t>
      </w:r>
      <w:r w:rsidR="00200022" w:rsidRPr="00817AD0">
        <w:rPr>
          <w:rFonts w:ascii="Tacoma" w:hAnsi="Tacoma"/>
        </w:rPr>
        <w:t xml:space="preserve"> or </w:t>
      </w:r>
      <w:r w:rsidR="00200022" w:rsidRPr="00817AD0">
        <w:rPr>
          <w:rStyle w:val="HTMLCode"/>
          <w:rFonts w:ascii="Tacoma" w:eastAsiaTheme="minorHAnsi" w:hAnsi="Tacoma"/>
        </w:rPr>
        <w:t>@media</w:t>
      </w:r>
      <w:r w:rsidR="00200022" w:rsidRPr="00817AD0">
        <w:rPr>
          <w:rFonts w:ascii="Tacoma" w:hAnsi="Tacoma"/>
        </w:rPr>
        <w:t xml:space="preserve"> declaration. Media queries take this concept several steps further by allowing authors to choose stylesheets based on the features of a given media type, using what are called </w:t>
      </w:r>
      <w:r w:rsidR="00200022" w:rsidRPr="00817AD0">
        <w:rPr>
          <w:rStyle w:val="Emphasis"/>
          <w:rFonts w:ascii="Tacoma" w:hAnsi="Tacoma"/>
        </w:rPr>
        <w:t>media descriptors</w:t>
      </w:r>
      <w:r w:rsidR="00200022" w:rsidRPr="00817AD0">
        <w:rPr>
          <w:rFonts w:ascii="Tacoma" w:hAnsi="Tacoma"/>
        </w:rPr>
        <w:t>.</w:t>
      </w:r>
    </w:p>
    <w:p w14:paraId="45D45411" w14:textId="77777777" w:rsidR="0023779C" w:rsidRPr="007E5859" w:rsidRDefault="0023779C" w:rsidP="0023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859">
        <w:rPr>
          <w:rFonts w:ascii="Courier New" w:eastAsia="Times New Roman" w:hAnsi="Courier New" w:cs="Courier New"/>
          <w:sz w:val="20"/>
          <w:szCs w:val="20"/>
        </w:rPr>
        <w:t>h1 {color: maroon;}</w:t>
      </w:r>
    </w:p>
    <w:p w14:paraId="7DA9E9F0" w14:textId="77777777" w:rsidR="0023779C" w:rsidRPr="007E5859" w:rsidRDefault="0023779C" w:rsidP="0023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859">
        <w:rPr>
          <w:rFonts w:ascii="Courier New" w:eastAsia="Times New Roman" w:hAnsi="Courier New" w:cs="Courier New"/>
          <w:sz w:val="20"/>
          <w:szCs w:val="20"/>
        </w:rPr>
        <w:t>@media projection {</w:t>
      </w:r>
    </w:p>
    <w:p w14:paraId="7A808D40" w14:textId="77777777" w:rsidR="0023779C" w:rsidRPr="007E5859" w:rsidRDefault="0023779C" w:rsidP="0023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859">
        <w:rPr>
          <w:rFonts w:ascii="Courier New" w:eastAsia="Times New Roman" w:hAnsi="Courier New" w:cs="Courier New"/>
          <w:sz w:val="20"/>
          <w:szCs w:val="20"/>
        </w:rPr>
        <w:t xml:space="preserve">   body {background: yellow;}</w:t>
      </w:r>
    </w:p>
    <w:p w14:paraId="30B7D433" w14:textId="77777777" w:rsidR="0023779C" w:rsidRPr="007E5859" w:rsidRDefault="0023779C" w:rsidP="0023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859">
        <w:rPr>
          <w:rFonts w:ascii="Courier New" w:eastAsia="Times New Roman" w:hAnsi="Courier New" w:cs="Courier New"/>
          <w:sz w:val="20"/>
          <w:szCs w:val="20"/>
        </w:rPr>
        <w:t>}</w:t>
      </w:r>
    </w:p>
    <w:p w14:paraId="1A01E386" w14:textId="4C07B6C0" w:rsidR="0023779C" w:rsidRPr="00817AD0" w:rsidRDefault="00087C1A" w:rsidP="00356450">
      <w:pPr>
        <w:rPr>
          <w:rFonts w:ascii="Tacoma" w:hAnsi="Tacoma"/>
        </w:rPr>
      </w:pPr>
      <w:r w:rsidRPr="00817AD0">
        <w:rPr>
          <w:rFonts w:ascii="Tacoma" w:hAnsi="Tacoma"/>
        </w:rPr>
        <w:t xml:space="preserve">You can have as many </w:t>
      </w:r>
      <w:r w:rsidRPr="00817AD0">
        <w:rPr>
          <w:rStyle w:val="HTMLCode"/>
          <w:rFonts w:ascii="Tacoma" w:eastAsiaTheme="minorHAnsi" w:hAnsi="Tacoma"/>
        </w:rPr>
        <w:t>@media</w:t>
      </w:r>
      <w:r w:rsidRPr="00817AD0">
        <w:rPr>
          <w:rFonts w:ascii="Tacoma" w:hAnsi="Tacoma"/>
        </w:rPr>
        <w:t xml:space="preserve"> blocks as you like in a given stylesheet, each with its own set of media descriptors</w:t>
      </w:r>
      <w:r w:rsidR="00103A6B" w:rsidRPr="00817AD0">
        <w:rPr>
          <w:rFonts w:ascii="Tacoma" w:hAnsi="Tacoma"/>
        </w:rPr>
        <w:t>.</w:t>
      </w:r>
    </w:p>
    <w:p w14:paraId="300EBCD8" w14:textId="77777777" w:rsidR="00B75DBE" w:rsidRDefault="00B75DBE" w:rsidP="00C7341C">
      <w:pPr>
        <w:pStyle w:val="Heading2"/>
        <w:rPr>
          <w:rFonts w:ascii="Tacoma" w:hAnsi="Tacoma"/>
          <w:b/>
          <w:bCs/>
          <w:color w:val="auto"/>
        </w:rPr>
      </w:pPr>
    </w:p>
    <w:p w14:paraId="0E3715C7" w14:textId="77777777" w:rsidR="00B75DBE" w:rsidRDefault="00B75DBE" w:rsidP="00C7341C">
      <w:pPr>
        <w:pStyle w:val="Heading2"/>
        <w:rPr>
          <w:rFonts w:ascii="Tacoma" w:hAnsi="Tacoma"/>
          <w:b/>
          <w:bCs/>
          <w:color w:val="auto"/>
        </w:rPr>
      </w:pPr>
    </w:p>
    <w:p w14:paraId="5464083A" w14:textId="406F7061" w:rsidR="00C7341C" w:rsidRPr="00817AD0" w:rsidRDefault="00C7341C" w:rsidP="00C7341C">
      <w:pPr>
        <w:pStyle w:val="Heading2"/>
        <w:rPr>
          <w:rFonts w:ascii="Tacoma" w:hAnsi="Tacoma"/>
          <w:b/>
          <w:bCs/>
          <w:color w:val="auto"/>
        </w:rPr>
      </w:pPr>
      <w:r w:rsidRPr="00817AD0">
        <w:rPr>
          <w:rFonts w:ascii="Tacoma" w:hAnsi="Tacoma"/>
          <w:b/>
          <w:bCs/>
          <w:color w:val="auto"/>
        </w:rPr>
        <w:t>Media Types</w:t>
      </w:r>
    </w:p>
    <w:p w14:paraId="1C9C6BF2" w14:textId="77777777" w:rsidR="00C7341C" w:rsidRPr="00817AD0" w:rsidRDefault="00C7341C" w:rsidP="00C7341C">
      <w:pPr>
        <w:pStyle w:val="NormalWeb"/>
        <w:rPr>
          <w:rFonts w:ascii="Tacoma" w:hAnsi="Tacoma"/>
        </w:rPr>
      </w:pPr>
      <w:r w:rsidRPr="00817AD0">
        <w:rPr>
          <w:rFonts w:ascii="Tacoma" w:hAnsi="Tacoma"/>
        </w:rPr>
        <w:t xml:space="preserve">The most basic form of media queries are </w:t>
      </w:r>
      <w:r w:rsidRPr="00817AD0">
        <w:rPr>
          <w:rStyle w:val="Emphasis"/>
          <w:rFonts w:ascii="Tacoma" w:hAnsi="Tacoma"/>
        </w:rPr>
        <w:t>media types</w:t>
      </w:r>
      <w:r w:rsidRPr="00817AD0">
        <w:rPr>
          <w:rFonts w:ascii="Tacoma" w:hAnsi="Tacoma"/>
        </w:rPr>
        <w:t>, which first appeared in CSS2. These are simple labels for different kinds of media:</w:t>
      </w:r>
    </w:p>
    <w:p w14:paraId="37E5D258" w14:textId="77777777" w:rsidR="00C7341C" w:rsidRPr="00817AD0" w:rsidRDefault="00C7341C" w:rsidP="00C7341C">
      <w:pPr>
        <w:rPr>
          <w:rFonts w:ascii="Tacoma" w:hAnsi="Tacoma"/>
        </w:rPr>
      </w:pPr>
      <w:r w:rsidRPr="00817AD0">
        <w:rPr>
          <w:rStyle w:val="HTMLCode"/>
          <w:rFonts w:ascii="Tacoma" w:eastAsiaTheme="minorHAnsi" w:hAnsi="Tacoma"/>
        </w:rPr>
        <w:t>all</w:t>
      </w:r>
    </w:p>
    <w:p w14:paraId="06C352FD" w14:textId="77777777" w:rsidR="00C7341C" w:rsidRPr="00817AD0" w:rsidRDefault="00C7341C" w:rsidP="00C7341C">
      <w:pPr>
        <w:pStyle w:val="NormalWeb"/>
        <w:ind w:left="720"/>
        <w:rPr>
          <w:rFonts w:ascii="Tacoma" w:hAnsi="Tacoma"/>
        </w:rPr>
      </w:pPr>
      <w:r w:rsidRPr="00817AD0">
        <w:rPr>
          <w:rFonts w:ascii="Tacoma" w:hAnsi="Tacoma"/>
        </w:rPr>
        <w:t>Use in all presentational media.</w:t>
      </w:r>
    </w:p>
    <w:p w14:paraId="0E535F4C" w14:textId="77777777" w:rsidR="00C7341C" w:rsidRPr="00817AD0" w:rsidRDefault="00C7341C" w:rsidP="00C7341C">
      <w:pPr>
        <w:rPr>
          <w:rFonts w:ascii="Tacoma" w:hAnsi="Tacoma"/>
        </w:rPr>
      </w:pPr>
      <w:r w:rsidRPr="00817AD0">
        <w:rPr>
          <w:rStyle w:val="HTMLCode"/>
          <w:rFonts w:ascii="Tacoma" w:eastAsiaTheme="minorHAnsi" w:hAnsi="Tacoma"/>
        </w:rPr>
        <w:t>print</w:t>
      </w:r>
    </w:p>
    <w:p w14:paraId="2F7BA09B" w14:textId="77777777" w:rsidR="00C7341C" w:rsidRPr="00817AD0" w:rsidRDefault="00C7341C" w:rsidP="00C7341C">
      <w:pPr>
        <w:pStyle w:val="NormalWeb"/>
        <w:ind w:left="720"/>
        <w:rPr>
          <w:rFonts w:ascii="Tacoma" w:hAnsi="Tacoma"/>
        </w:rPr>
      </w:pPr>
      <w:r w:rsidRPr="00817AD0">
        <w:rPr>
          <w:rFonts w:ascii="Tacoma" w:hAnsi="Tacoma"/>
        </w:rPr>
        <w:t>Use when printing the document for sighted users and also when displaying a print preview of the document.</w:t>
      </w:r>
    </w:p>
    <w:p w14:paraId="34CD246A" w14:textId="77777777" w:rsidR="00C7341C" w:rsidRPr="00817AD0" w:rsidRDefault="00C7341C" w:rsidP="00C7341C">
      <w:pPr>
        <w:rPr>
          <w:rFonts w:ascii="Tacoma" w:hAnsi="Tacoma"/>
        </w:rPr>
      </w:pPr>
      <w:r w:rsidRPr="00817AD0">
        <w:rPr>
          <w:rStyle w:val="HTMLCode"/>
          <w:rFonts w:ascii="Tacoma" w:eastAsiaTheme="minorHAnsi" w:hAnsi="Tacoma"/>
        </w:rPr>
        <w:t>screen</w:t>
      </w:r>
    </w:p>
    <w:p w14:paraId="3CFAC2A3" w14:textId="77777777" w:rsidR="00C7341C" w:rsidRPr="00817AD0" w:rsidRDefault="00C7341C" w:rsidP="00C7341C">
      <w:pPr>
        <w:pStyle w:val="NormalWeb"/>
        <w:ind w:left="720"/>
        <w:rPr>
          <w:rFonts w:ascii="Tacoma" w:hAnsi="Tacoma"/>
        </w:rPr>
      </w:pPr>
      <w:r w:rsidRPr="00817AD0">
        <w:rPr>
          <w:rFonts w:ascii="Tacoma" w:hAnsi="Tacoma"/>
        </w:rPr>
        <w:t>Use when presenting the document in a screen medium like a desktop computer monitor. All web browsers running on such systems are screen-medium user agents.</w:t>
      </w:r>
    </w:p>
    <w:p w14:paraId="63D0AED4" w14:textId="77777777" w:rsidR="00B01FED" w:rsidRDefault="005E1F18" w:rsidP="00B01FED">
      <w:pPr>
        <w:pStyle w:val="HTMLPreformatted"/>
      </w:pPr>
      <w:r w:rsidRPr="00AC3EDC">
        <w:rPr>
          <w:rFonts w:ascii="Tacoma" w:hAnsi="Tacoma"/>
        </w:rPr>
        <w:t>Multiple media types can be specified using a comma-separated list.</w:t>
      </w:r>
      <w:r w:rsidR="001F5910">
        <w:br/>
      </w:r>
      <w:r w:rsidR="00B01FED">
        <w:rPr>
          <w:rFonts w:ascii="Tacoma" w:hAnsi="Tacoma"/>
          <w:sz w:val="24"/>
          <w:szCs w:val="24"/>
        </w:rPr>
        <w:br/>
      </w:r>
      <w:r w:rsidR="00B01FED">
        <w:rPr>
          <w:rStyle w:val="HTMLCode"/>
        </w:rPr>
        <w:t>&lt;link</w:t>
      </w:r>
      <w:r w:rsidR="00B01FED">
        <w:t xml:space="preserve"> </w:t>
      </w:r>
      <w:r w:rsidR="00B01FED">
        <w:rPr>
          <w:rStyle w:val="HTMLCode"/>
        </w:rPr>
        <w:t>type="text/css"</w:t>
      </w:r>
      <w:r w:rsidR="00B01FED">
        <w:t xml:space="preserve"> </w:t>
      </w:r>
      <w:r w:rsidR="00B01FED">
        <w:rPr>
          <w:rStyle w:val="HTMLCode"/>
        </w:rPr>
        <w:t>href="frobozz.css"</w:t>
      </w:r>
      <w:r w:rsidR="00B01FED">
        <w:t xml:space="preserve"> </w:t>
      </w:r>
      <w:r w:rsidR="00B01FED">
        <w:rPr>
          <w:rStyle w:val="HTMLCode"/>
        </w:rPr>
        <w:t>media="screen, print"&gt;</w:t>
      </w:r>
    </w:p>
    <w:p w14:paraId="57CFE184" w14:textId="77777777" w:rsidR="00B01FED" w:rsidRDefault="00B01FED" w:rsidP="00B01FED">
      <w:pPr>
        <w:pStyle w:val="HTMLPreformatted"/>
      </w:pPr>
      <w:r>
        <w:rPr>
          <w:rStyle w:val="HTMLCode"/>
        </w:rPr>
        <w:t>&lt;style type="text/css"</w:t>
      </w:r>
      <w:r>
        <w:t xml:space="preserve"> </w:t>
      </w:r>
      <w:r>
        <w:rPr>
          <w:rStyle w:val="HTMLCode"/>
        </w:rPr>
        <w:t>media="screen, print"&gt;...&lt;/style&gt;</w:t>
      </w:r>
    </w:p>
    <w:p w14:paraId="5D0B715F" w14:textId="77777777" w:rsidR="00B01FED" w:rsidRDefault="00B01FED" w:rsidP="00B01FED">
      <w:pPr>
        <w:pStyle w:val="HTMLPreformatted"/>
      </w:pPr>
      <w:r>
        <w:rPr>
          <w:rStyle w:val="HTMLCode"/>
        </w:rPr>
        <w:t>@import</w:t>
      </w:r>
      <w:r>
        <w:t xml:space="preserve"> </w:t>
      </w:r>
      <w:r>
        <w:rPr>
          <w:rStyle w:val="HTMLCode"/>
        </w:rPr>
        <w:t>url(frobozz.css)</w:t>
      </w:r>
      <w:r>
        <w:t xml:space="preserve"> </w:t>
      </w:r>
      <w:r>
        <w:rPr>
          <w:rStyle w:val="HTMLCode"/>
        </w:rPr>
        <w:t>screen,</w:t>
      </w:r>
      <w:r>
        <w:t xml:space="preserve"> </w:t>
      </w:r>
      <w:r>
        <w:rPr>
          <w:rStyle w:val="HTMLCode"/>
        </w:rPr>
        <w:t>print;</w:t>
      </w:r>
    </w:p>
    <w:p w14:paraId="1B094359" w14:textId="77777777" w:rsidR="00B01FED" w:rsidRDefault="00B01FED" w:rsidP="00B01FED">
      <w:pPr>
        <w:pStyle w:val="HTMLPreformatted"/>
      </w:pPr>
      <w:r>
        <w:rPr>
          <w:rStyle w:val="HTMLCode"/>
        </w:rPr>
        <w:t>@media</w:t>
      </w:r>
      <w:r>
        <w:t xml:space="preserve"> </w:t>
      </w:r>
      <w:r>
        <w:rPr>
          <w:rStyle w:val="HTMLCode"/>
        </w:rPr>
        <w:t>screen,</w:t>
      </w:r>
      <w:r>
        <w:t xml:space="preserve"> </w:t>
      </w:r>
      <w:r>
        <w:rPr>
          <w:rStyle w:val="HTMLCode"/>
        </w:rPr>
        <w:t>print</w:t>
      </w:r>
      <w:r>
        <w:t xml:space="preserve"> </w:t>
      </w:r>
      <w:r>
        <w:rPr>
          <w:rStyle w:val="HTMLCode"/>
        </w:rPr>
        <w:t>{...}</w:t>
      </w:r>
    </w:p>
    <w:p w14:paraId="5EFAC18F" w14:textId="416E540A" w:rsidR="00103A6B" w:rsidRDefault="00103A6B" w:rsidP="00356450">
      <w:pPr>
        <w:rPr>
          <w:rFonts w:ascii="Tacoma" w:hAnsi="Tacoma"/>
          <w:sz w:val="24"/>
          <w:szCs w:val="24"/>
        </w:rPr>
      </w:pPr>
    </w:p>
    <w:p w14:paraId="409ADC46" w14:textId="49DFC4BE" w:rsidR="00854A43" w:rsidRDefault="00CC69D5" w:rsidP="00CC69D5">
      <w:r>
        <w:t>Each media descriptor is composed of a media type and one or more listed media features, with each media feature descriptor enclosed in parentheses</w:t>
      </w:r>
      <w:r w:rsidR="0050580E">
        <w:t>.</w:t>
      </w:r>
    </w:p>
    <w:p w14:paraId="288B813F" w14:textId="34CE4505" w:rsidR="00766A3C" w:rsidRDefault="00766A3C" w:rsidP="00CC69D5">
      <w:pPr>
        <w:rPr>
          <w:rStyle w:val="HTMLCode"/>
          <w:rFonts w:eastAsiaTheme="minorHAnsi"/>
        </w:rPr>
      </w:pPr>
      <w:r>
        <w:t xml:space="preserve">If no media type is provided, then it is assumed to be </w:t>
      </w:r>
      <w:r>
        <w:rPr>
          <w:rStyle w:val="HTMLCode"/>
          <w:rFonts w:eastAsiaTheme="minorHAnsi"/>
        </w:rPr>
        <w:t>all</w:t>
      </w:r>
      <w:r w:rsidR="002974E3">
        <w:rPr>
          <w:rStyle w:val="HTMLCode"/>
          <w:rFonts w:eastAsiaTheme="minorHAnsi"/>
        </w:rPr>
        <w:t>.</w:t>
      </w:r>
    </w:p>
    <w:p w14:paraId="683A9F90" w14:textId="51F4B68E" w:rsidR="004461AB" w:rsidRDefault="004461AB" w:rsidP="00CC69D5">
      <w:pPr>
        <w:rPr>
          <w:rFonts w:ascii="Courier New" w:hAnsi="Courier New" w:cs="Courier New"/>
          <w:sz w:val="24"/>
          <w:szCs w:val="24"/>
        </w:rPr>
      </w:pPr>
      <w:r w:rsidRPr="00610A66">
        <w:rPr>
          <w:rFonts w:ascii="Courier New" w:hAnsi="Courier New" w:cs="Courier New"/>
          <w:sz w:val="24"/>
          <w:szCs w:val="24"/>
        </w:rPr>
        <w:t>@import url(print-color.css) print and (color), screen and (min-color: 8);</w:t>
      </w:r>
    </w:p>
    <w:p w14:paraId="0E61686D" w14:textId="1A3A0045" w:rsidR="00B64E68" w:rsidRDefault="00045746" w:rsidP="00CC69D5">
      <w:r>
        <w:t xml:space="preserve">In any situation where even one of the media queries evaluates to “true,” the associated stylesheet is applied. Thus, given the previous </w:t>
      </w:r>
      <w:r>
        <w:rPr>
          <w:rStyle w:val="HTMLCode"/>
          <w:rFonts w:eastAsiaTheme="minorHAnsi"/>
        </w:rPr>
        <w:t>@import</w:t>
      </w:r>
      <w:r>
        <w:t xml:space="preserve">, </w:t>
      </w:r>
      <w:r>
        <w:rPr>
          <w:rStyle w:val="HTMLCode"/>
          <w:rFonts w:eastAsiaTheme="minorHAnsi"/>
        </w:rPr>
        <w:t>print-color.css</w:t>
      </w:r>
      <w:r>
        <w:t xml:space="preserve"> will be applied if rendering to a color printer </w:t>
      </w:r>
      <w:r>
        <w:rPr>
          <w:rStyle w:val="Emphasis"/>
        </w:rPr>
        <w:t>or</w:t>
      </w:r>
      <w:r>
        <w:t xml:space="preserve"> to a sufficiently colorful screen environment.</w:t>
      </w:r>
    </w:p>
    <w:p w14:paraId="0FA7BDEA" w14:textId="2AE33B75" w:rsidR="00B64E68" w:rsidRDefault="00B64E68" w:rsidP="00CC69D5">
      <w:r>
        <w:t>Multiple feature descriptors can be</w:t>
      </w:r>
      <w:r w:rsidR="008238F5">
        <w:t xml:space="preserve"> used to</w:t>
      </w:r>
      <w:r>
        <w:t xml:space="preserve"> link</w:t>
      </w:r>
      <w:r w:rsidR="004A2B79">
        <w:t xml:space="preserve"> two keywords “and” and “not”</w:t>
      </w:r>
      <w:r w:rsidR="00AC482A">
        <w:t xml:space="preserve">. ‘,’ is used to serve the </w:t>
      </w:r>
      <w:r w:rsidR="00AE2EFB">
        <w:t>purpose (used as an OR condition since “or” does not exists)</w:t>
      </w:r>
      <w:r w:rsidR="00AC482A">
        <w:t xml:space="preserve"> and is preferred.</w:t>
      </w:r>
    </w:p>
    <w:p w14:paraId="3DBA508A" w14:textId="4DCEB308" w:rsidR="00371973" w:rsidRDefault="00371973" w:rsidP="00CC69D5">
      <w:r>
        <w:t xml:space="preserve">There is one more keyword, </w:t>
      </w:r>
      <w:r>
        <w:rPr>
          <w:rStyle w:val="HTMLCode"/>
          <w:rFonts w:eastAsiaTheme="minorHAnsi"/>
        </w:rPr>
        <w:t>only</w:t>
      </w:r>
      <w:r>
        <w:t>, which is designed to create deliberate backward incompatibility (yes, really):</w:t>
      </w:r>
    </w:p>
    <w:p w14:paraId="1AA36469" w14:textId="77777777" w:rsidR="00090961" w:rsidRDefault="00090961" w:rsidP="00CC69D5">
      <w:pPr>
        <w:rPr>
          <w:b/>
          <w:bCs/>
        </w:rPr>
      </w:pPr>
    </w:p>
    <w:p w14:paraId="0DB70596" w14:textId="7967F4AD" w:rsidR="004035F9" w:rsidRDefault="004035F9" w:rsidP="00CC69D5">
      <w:pPr>
        <w:rPr>
          <w:b/>
          <w:bCs/>
        </w:rPr>
      </w:pPr>
      <w:r w:rsidRPr="004035F9">
        <w:rPr>
          <w:b/>
          <w:bCs/>
        </w:rPr>
        <w:lastRenderedPageBreak/>
        <w:t>Featured Queries</w:t>
      </w:r>
    </w:p>
    <w:p w14:paraId="24228165" w14:textId="3F0912D3" w:rsidR="00F502F1" w:rsidRDefault="00F502F1" w:rsidP="00CC69D5">
      <w:r>
        <w:t xml:space="preserve">Between 2015 and 2016, CSS gained the ability to apply blocks of CSS when certain CSS property-value combinations were supported by the user agent. These are known as </w:t>
      </w:r>
      <w:r>
        <w:rPr>
          <w:rStyle w:val="Emphasis"/>
        </w:rPr>
        <w:t>feature queries</w:t>
      </w:r>
      <w:r>
        <w:t>.</w:t>
      </w:r>
    </w:p>
    <w:p w14:paraId="07A7F366" w14:textId="77777777" w:rsidR="00EE473D" w:rsidRPr="00EE473D" w:rsidRDefault="00EE473D" w:rsidP="00EE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73D">
        <w:rPr>
          <w:rFonts w:ascii="Courier New" w:eastAsia="Times New Roman" w:hAnsi="Courier New" w:cs="Courier New"/>
          <w:sz w:val="20"/>
          <w:szCs w:val="20"/>
        </w:rPr>
        <w:t>@supports (color: black) {</w:t>
      </w:r>
    </w:p>
    <w:p w14:paraId="513134B2" w14:textId="77777777" w:rsidR="00EE473D" w:rsidRPr="00EE473D" w:rsidRDefault="00EE473D" w:rsidP="00EE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73D">
        <w:rPr>
          <w:rFonts w:ascii="Courier New" w:eastAsia="Times New Roman" w:hAnsi="Courier New" w:cs="Courier New"/>
          <w:sz w:val="20"/>
          <w:szCs w:val="20"/>
        </w:rPr>
        <w:t xml:space="preserve">    body {color: black;}</w:t>
      </w:r>
    </w:p>
    <w:p w14:paraId="67BF63AF" w14:textId="77777777" w:rsidR="00EE473D" w:rsidRPr="00EE473D" w:rsidRDefault="00EE473D" w:rsidP="00EE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73D">
        <w:rPr>
          <w:rFonts w:ascii="Courier New" w:eastAsia="Times New Roman" w:hAnsi="Courier New" w:cs="Courier New"/>
          <w:sz w:val="20"/>
          <w:szCs w:val="20"/>
        </w:rPr>
        <w:t xml:space="preserve">    h1 {color: purple;}</w:t>
      </w:r>
    </w:p>
    <w:p w14:paraId="3460144E" w14:textId="77777777" w:rsidR="00EE473D" w:rsidRPr="00EE473D" w:rsidRDefault="00EE473D" w:rsidP="00EE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73D">
        <w:rPr>
          <w:rFonts w:ascii="Courier New" w:eastAsia="Times New Roman" w:hAnsi="Courier New" w:cs="Courier New"/>
          <w:sz w:val="20"/>
          <w:szCs w:val="20"/>
        </w:rPr>
        <w:t xml:space="preserve">    h2 {color: navy;}</w:t>
      </w:r>
    </w:p>
    <w:p w14:paraId="64F7C51B" w14:textId="77777777" w:rsidR="00EE473D" w:rsidRPr="00EE473D" w:rsidRDefault="00EE473D" w:rsidP="00EE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73D">
        <w:rPr>
          <w:rFonts w:ascii="Courier New" w:eastAsia="Times New Roman" w:hAnsi="Courier New" w:cs="Courier New"/>
          <w:sz w:val="20"/>
          <w:szCs w:val="20"/>
        </w:rPr>
        <w:t>}</w:t>
      </w:r>
    </w:p>
    <w:p w14:paraId="27FA8D19" w14:textId="77777777" w:rsidR="00743FD2" w:rsidRPr="00743FD2" w:rsidRDefault="00743FD2" w:rsidP="00743FD2">
      <w:pPr>
        <w:spacing w:before="100" w:beforeAutospacing="1" w:after="100" w:afterAutospacing="1" w:line="240" w:lineRule="auto"/>
        <w:rPr>
          <w:rFonts w:ascii="Times New Roman" w:eastAsia="Times New Roman" w:hAnsi="Times New Roman" w:cs="Times New Roman"/>
          <w:sz w:val="24"/>
          <w:szCs w:val="24"/>
        </w:rPr>
      </w:pPr>
      <w:r w:rsidRPr="00743FD2">
        <w:rPr>
          <w:rFonts w:ascii="Times New Roman" w:eastAsia="Times New Roman" w:hAnsi="Times New Roman" w:cs="Times New Roman"/>
          <w:sz w:val="24"/>
          <w:szCs w:val="24"/>
        </w:rPr>
        <w:t xml:space="preserve">That says, in effect, “If you recognize and can do something with the property-value combination </w:t>
      </w:r>
      <w:r w:rsidRPr="00743FD2">
        <w:rPr>
          <w:rFonts w:ascii="Courier New" w:eastAsia="Times New Roman" w:hAnsi="Courier New" w:cs="Courier New"/>
          <w:sz w:val="20"/>
          <w:szCs w:val="20"/>
        </w:rPr>
        <w:t>color: black</w:t>
      </w:r>
      <w:r w:rsidRPr="00743FD2">
        <w:rPr>
          <w:rFonts w:ascii="Times New Roman" w:eastAsia="Times New Roman" w:hAnsi="Times New Roman" w:cs="Times New Roman"/>
          <w:sz w:val="24"/>
          <w:szCs w:val="24"/>
        </w:rPr>
        <w:t xml:space="preserve">, apply these styles. Otherwise, skip these styles.” In user agents that don’t understand </w:t>
      </w:r>
      <w:r w:rsidRPr="00743FD2">
        <w:rPr>
          <w:rFonts w:ascii="Courier New" w:eastAsia="Times New Roman" w:hAnsi="Courier New" w:cs="Courier New"/>
          <w:sz w:val="20"/>
          <w:szCs w:val="20"/>
        </w:rPr>
        <w:t>@supports</w:t>
      </w:r>
      <w:r w:rsidRPr="00743FD2">
        <w:rPr>
          <w:rFonts w:ascii="Times New Roman" w:eastAsia="Times New Roman" w:hAnsi="Times New Roman" w:cs="Times New Roman"/>
          <w:sz w:val="24"/>
          <w:szCs w:val="24"/>
        </w:rPr>
        <w:t>, the entire block is skipped over.</w:t>
      </w:r>
    </w:p>
    <w:p w14:paraId="0C0D1E3F" w14:textId="77777777" w:rsidR="00025DDC" w:rsidRPr="00025DDC" w:rsidRDefault="00025DDC" w:rsidP="00025DDC">
      <w:pPr>
        <w:spacing w:before="100" w:beforeAutospacing="1" w:after="100" w:afterAutospacing="1" w:line="240" w:lineRule="auto"/>
        <w:rPr>
          <w:rFonts w:ascii="Times New Roman" w:eastAsia="Times New Roman" w:hAnsi="Times New Roman" w:cs="Times New Roman"/>
          <w:sz w:val="24"/>
          <w:szCs w:val="24"/>
        </w:rPr>
      </w:pPr>
      <w:r w:rsidRPr="00025DDC">
        <w:rPr>
          <w:rFonts w:ascii="Times New Roman" w:eastAsia="Times New Roman" w:hAnsi="Times New Roman" w:cs="Times New Roman"/>
          <w:sz w:val="24"/>
          <w:szCs w:val="24"/>
        </w:rPr>
        <w:t xml:space="preserve">As with media queries, feature queries also permit logical operators. Suppose we want to apply styles only if a user agent supports both grid layout </w:t>
      </w:r>
      <w:r w:rsidRPr="00025DDC">
        <w:rPr>
          <w:rFonts w:ascii="Times New Roman" w:eastAsia="Times New Roman" w:hAnsi="Times New Roman" w:cs="Times New Roman"/>
          <w:i/>
          <w:iCs/>
          <w:sz w:val="24"/>
          <w:szCs w:val="24"/>
        </w:rPr>
        <w:t>and</w:t>
      </w:r>
      <w:r w:rsidRPr="00025DDC">
        <w:rPr>
          <w:rFonts w:ascii="Times New Roman" w:eastAsia="Times New Roman" w:hAnsi="Times New Roman" w:cs="Times New Roman"/>
          <w:sz w:val="24"/>
          <w:szCs w:val="24"/>
        </w:rPr>
        <w:t xml:space="preserve"> CSS shapes. Here’s how that might go:</w:t>
      </w:r>
    </w:p>
    <w:p w14:paraId="6E4E1BD1" w14:textId="77777777" w:rsidR="00025DDC" w:rsidRPr="00025DDC" w:rsidRDefault="00025DDC" w:rsidP="00025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DDC">
        <w:rPr>
          <w:rFonts w:ascii="Courier New" w:eastAsia="Times New Roman" w:hAnsi="Courier New" w:cs="Courier New"/>
          <w:sz w:val="20"/>
          <w:szCs w:val="20"/>
        </w:rPr>
        <w:t>@supports (display: grid) and (shape-outside: circle()) {</w:t>
      </w:r>
    </w:p>
    <w:p w14:paraId="458E2553" w14:textId="77777777" w:rsidR="00025DDC" w:rsidRPr="00025DDC" w:rsidRDefault="00025DDC" w:rsidP="00025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DDC">
        <w:rPr>
          <w:rFonts w:ascii="Courier New" w:eastAsia="Times New Roman" w:hAnsi="Courier New" w:cs="Courier New"/>
          <w:sz w:val="20"/>
          <w:szCs w:val="20"/>
        </w:rPr>
        <w:t xml:space="preserve">    /* grid-and-shape styles go here */</w:t>
      </w:r>
    </w:p>
    <w:p w14:paraId="793AB97D" w14:textId="77777777" w:rsidR="00025DDC" w:rsidRPr="00025DDC" w:rsidRDefault="00025DDC" w:rsidP="00025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DDC">
        <w:rPr>
          <w:rFonts w:ascii="Courier New" w:eastAsia="Times New Roman" w:hAnsi="Courier New" w:cs="Courier New"/>
          <w:sz w:val="20"/>
          <w:szCs w:val="20"/>
        </w:rPr>
        <w:t>}</w:t>
      </w:r>
    </w:p>
    <w:p w14:paraId="2E82D0A9" w14:textId="77777777" w:rsidR="001A69D0" w:rsidRPr="001A69D0" w:rsidRDefault="001A69D0" w:rsidP="001A69D0">
      <w:pPr>
        <w:spacing w:before="100" w:beforeAutospacing="1" w:after="100" w:afterAutospacing="1" w:line="240" w:lineRule="auto"/>
        <w:rPr>
          <w:rFonts w:ascii="Times New Roman" w:eastAsia="Times New Roman" w:hAnsi="Times New Roman" w:cs="Times New Roman"/>
          <w:sz w:val="24"/>
          <w:szCs w:val="24"/>
        </w:rPr>
      </w:pPr>
      <w:r w:rsidRPr="001A69D0">
        <w:rPr>
          <w:rFonts w:ascii="Times New Roman" w:eastAsia="Times New Roman" w:hAnsi="Times New Roman" w:cs="Times New Roman"/>
          <w:sz w:val="24"/>
          <w:szCs w:val="24"/>
        </w:rPr>
        <w:t>This is essentially equivalent to writing the following:</w:t>
      </w:r>
    </w:p>
    <w:p w14:paraId="6B8BA94D" w14:textId="77777777" w:rsidR="001A69D0" w:rsidRPr="001A69D0" w:rsidRDefault="001A69D0" w:rsidP="001A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9D0">
        <w:rPr>
          <w:rFonts w:ascii="Courier New" w:eastAsia="Times New Roman" w:hAnsi="Courier New" w:cs="Courier New"/>
          <w:sz w:val="20"/>
          <w:szCs w:val="20"/>
        </w:rPr>
        <w:t>@supports (display: grid) {</w:t>
      </w:r>
    </w:p>
    <w:p w14:paraId="67EADADE" w14:textId="77777777" w:rsidR="001A69D0" w:rsidRPr="001A69D0" w:rsidRDefault="001A69D0" w:rsidP="001A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9D0">
        <w:rPr>
          <w:rFonts w:ascii="Courier New" w:eastAsia="Times New Roman" w:hAnsi="Courier New" w:cs="Courier New"/>
          <w:sz w:val="20"/>
          <w:szCs w:val="20"/>
        </w:rPr>
        <w:t xml:space="preserve">    @supports (shape-outside: circle()) {</w:t>
      </w:r>
    </w:p>
    <w:p w14:paraId="37DB6611" w14:textId="77777777" w:rsidR="001A69D0" w:rsidRPr="001A69D0" w:rsidRDefault="001A69D0" w:rsidP="001A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9D0">
        <w:rPr>
          <w:rFonts w:ascii="Courier New" w:eastAsia="Times New Roman" w:hAnsi="Courier New" w:cs="Courier New"/>
          <w:sz w:val="20"/>
          <w:szCs w:val="20"/>
        </w:rPr>
        <w:t xml:space="preserve">        /* grid-and-shape styles go here */</w:t>
      </w:r>
    </w:p>
    <w:p w14:paraId="76E777D5" w14:textId="77777777" w:rsidR="001A69D0" w:rsidRPr="001A69D0" w:rsidRDefault="001A69D0" w:rsidP="001A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9D0">
        <w:rPr>
          <w:rFonts w:ascii="Courier New" w:eastAsia="Times New Roman" w:hAnsi="Courier New" w:cs="Courier New"/>
          <w:sz w:val="20"/>
          <w:szCs w:val="20"/>
        </w:rPr>
        <w:t xml:space="preserve">    }</w:t>
      </w:r>
    </w:p>
    <w:p w14:paraId="28ED2888" w14:textId="77777777" w:rsidR="001A69D0" w:rsidRPr="001A69D0" w:rsidRDefault="001A69D0" w:rsidP="001A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9D0">
        <w:rPr>
          <w:rFonts w:ascii="Courier New" w:eastAsia="Times New Roman" w:hAnsi="Courier New" w:cs="Courier New"/>
          <w:sz w:val="20"/>
          <w:szCs w:val="20"/>
        </w:rPr>
        <w:t>}</w:t>
      </w:r>
    </w:p>
    <w:p w14:paraId="5A23F9F3" w14:textId="41D371DC" w:rsidR="00EE473D" w:rsidRPr="004035F9" w:rsidRDefault="008D3EA7" w:rsidP="00CC69D5">
      <w:pPr>
        <w:rPr>
          <w:rFonts w:ascii="Courier New" w:hAnsi="Courier New" w:cs="Courier New"/>
          <w:b/>
          <w:bCs/>
          <w:sz w:val="24"/>
          <w:szCs w:val="24"/>
        </w:rPr>
      </w:pPr>
      <w:r>
        <w:t xml:space="preserve">Remember that these are </w:t>
      </w:r>
      <w:r>
        <w:rPr>
          <w:rStyle w:val="Emphasis"/>
        </w:rPr>
        <w:t>feature</w:t>
      </w:r>
      <w:r>
        <w:t xml:space="preserve"> queries, not </w:t>
      </w:r>
      <w:r>
        <w:rPr>
          <w:rStyle w:val="Emphasis"/>
        </w:rPr>
        <w:t>correctness</w:t>
      </w:r>
      <w:r>
        <w:t xml:space="preserve"> queries. A browser can understand the feature you’re testing for, but implement it with bugs. So you’re not getting an assurance from the browser that it supports something correctly.</w:t>
      </w:r>
    </w:p>
    <w:sectPr w:rsidR="00EE473D" w:rsidRPr="00403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com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E5FE6"/>
    <w:multiLevelType w:val="hybridMultilevel"/>
    <w:tmpl w:val="99C0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886E7A"/>
    <w:multiLevelType w:val="hybridMultilevel"/>
    <w:tmpl w:val="1E80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00EF1"/>
    <w:multiLevelType w:val="hybridMultilevel"/>
    <w:tmpl w:val="C2BA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254613"/>
    <w:multiLevelType w:val="multilevel"/>
    <w:tmpl w:val="A8E84FB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8121DDF"/>
    <w:multiLevelType w:val="hybridMultilevel"/>
    <w:tmpl w:val="30F2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50"/>
    <w:rsid w:val="0002038B"/>
    <w:rsid w:val="00022CED"/>
    <w:rsid w:val="00025DDC"/>
    <w:rsid w:val="00045746"/>
    <w:rsid w:val="00062726"/>
    <w:rsid w:val="00082EDF"/>
    <w:rsid w:val="000841E5"/>
    <w:rsid w:val="00087C1A"/>
    <w:rsid w:val="00090961"/>
    <w:rsid w:val="000B35CF"/>
    <w:rsid w:val="00103A6B"/>
    <w:rsid w:val="00144832"/>
    <w:rsid w:val="00196519"/>
    <w:rsid w:val="001A69D0"/>
    <w:rsid w:val="001E2E96"/>
    <w:rsid w:val="001F5910"/>
    <w:rsid w:val="00200022"/>
    <w:rsid w:val="00206943"/>
    <w:rsid w:val="00212EF4"/>
    <w:rsid w:val="002270C9"/>
    <w:rsid w:val="00234BC0"/>
    <w:rsid w:val="0023779C"/>
    <w:rsid w:val="0024101A"/>
    <w:rsid w:val="002478C0"/>
    <w:rsid w:val="002732D2"/>
    <w:rsid w:val="002815CE"/>
    <w:rsid w:val="0028390D"/>
    <w:rsid w:val="00284AF9"/>
    <w:rsid w:val="002974E3"/>
    <w:rsid w:val="002F0771"/>
    <w:rsid w:val="00356450"/>
    <w:rsid w:val="00371973"/>
    <w:rsid w:val="003A7C13"/>
    <w:rsid w:val="003D73CA"/>
    <w:rsid w:val="004035F9"/>
    <w:rsid w:val="004110B3"/>
    <w:rsid w:val="00435CD0"/>
    <w:rsid w:val="004461AB"/>
    <w:rsid w:val="00455C0E"/>
    <w:rsid w:val="00493339"/>
    <w:rsid w:val="004A2B79"/>
    <w:rsid w:val="004B21C5"/>
    <w:rsid w:val="004E4F4F"/>
    <w:rsid w:val="0050580E"/>
    <w:rsid w:val="0051520B"/>
    <w:rsid w:val="00576C86"/>
    <w:rsid w:val="005865D2"/>
    <w:rsid w:val="005870EC"/>
    <w:rsid w:val="005911D5"/>
    <w:rsid w:val="005942E2"/>
    <w:rsid w:val="005D3F31"/>
    <w:rsid w:val="005D7891"/>
    <w:rsid w:val="005E1F18"/>
    <w:rsid w:val="00610A66"/>
    <w:rsid w:val="00632F37"/>
    <w:rsid w:val="006568D0"/>
    <w:rsid w:val="00674D76"/>
    <w:rsid w:val="00687F6B"/>
    <w:rsid w:val="006966FD"/>
    <w:rsid w:val="006A658F"/>
    <w:rsid w:val="006E56A3"/>
    <w:rsid w:val="006F2EAA"/>
    <w:rsid w:val="00720FC7"/>
    <w:rsid w:val="00743FD2"/>
    <w:rsid w:val="007513E8"/>
    <w:rsid w:val="00766A3C"/>
    <w:rsid w:val="00774B47"/>
    <w:rsid w:val="0078138D"/>
    <w:rsid w:val="007C6EFB"/>
    <w:rsid w:val="007D6C39"/>
    <w:rsid w:val="007E5859"/>
    <w:rsid w:val="0080502D"/>
    <w:rsid w:val="00817AD0"/>
    <w:rsid w:val="008238F5"/>
    <w:rsid w:val="0082733D"/>
    <w:rsid w:val="00846F9B"/>
    <w:rsid w:val="00854A43"/>
    <w:rsid w:val="00856E85"/>
    <w:rsid w:val="008D3EA7"/>
    <w:rsid w:val="008F7918"/>
    <w:rsid w:val="00911521"/>
    <w:rsid w:val="00937561"/>
    <w:rsid w:val="009625EE"/>
    <w:rsid w:val="00986D69"/>
    <w:rsid w:val="009D6B82"/>
    <w:rsid w:val="00A477CA"/>
    <w:rsid w:val="00AA0F38"/>
    <w:rsid w:val="00AB5B94"/>
    <w:rsid w:val="00AB76FD"/>
    <w:rsid w:val="00AC3EDC"/>
    <w:rsid w:val="00AC482A"/>
    <w:rsid w:val="00AE2EFB"/>
    <w:rsid w:val="00B01FED"/>
    <w:rsid w:val="00B165CD"/>
    <w:rsid w:val="00B64E68"/>
    <w:rsid w:val="00B75DBE"/>
    <w:rsid w:val="00B926AC"/>
    <w:rsid w:val="00BA6950"/>
    <w:rsid w:val="00C007E7"/>
    <w:rsid w:val="00C20048"/>
    <w:rsid w:val="00C42BBB"/>
    <w:rsid w:val="00C520AB"/>
    <w:rsid w:val="00C53FA2"/>
    <w:rsid w:val="00C666A8"/>
    <w:rsid w:val="00C70355"/>
    <w:rsid w:val="00C7341C"/>
    <w:rsid w:val="00C84FDF"/>
    <w:rsid w:val="00CB0F50"/>
    <w:rsid w:val="00CB49A5"/>
    <w:rsid w:val="00CC69D5"/>
    <w:rsid w:val="00CD2FDC"/>
    <w:rsid w:val="00CD68FE"/>
    <w:rsid w:val="00D866BC"/>
    <w:rsid w:val="00D91A4E"/>
    <w:rsid w:val="00D972E2"/>
    <w:rsid w:val="00DD3869"/>
    <w:rsid w:val="00E16319"/>
    <w:rsid w:val="00E370B2"/>
    <w:rsid w:val="00E53A94"/>
    <w:rsid w:val="00EA33FA"/>
    <w:rsid w:val="00EB7E7E"/>
    <w:rsid w:val="00EE2DE9"/>
    <w:rsid w:val="00EE473D"/>
    <w:rsid w:val="00F465C8"/>
    <w:rsid w:val="00F502F1"/>
    <w:rsid w:val="00F72DB9"/>
    <w:rsid w:val="00FE22F8"/>
    <w:rsid w:val="00FF1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3B7F"/>
  <w15:chartTrackingRefBased/>
  <w15:docId w15:val="{88E6FDFA-8B3B-4E24-84F2-3C9CBC0F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11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6E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1D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911D5"/>
    <w:pPr>
      <w:ind w:left="720"/>
      <w:contextualSpacing/>
    </w:pPr>
  </w:style>
  <w:style w:type="character" w:customStyle="1" w:styleId="Heading2Char">
    <w:name w:val="Heading 2 Char"/>
    <w:basedOn w:val="DefaultParagraphFont"/>
    <w:link w:val="Heading2"/>
    <w:uiPriority w:val="9"/>
    <w:semiHidden/>
    <w:rsid w:val="007C6EF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11521"/>
    <w:rPr>
      <w:i/>
      <w:iCs/>
    </w:rPr>
  </w:style>
  <w:style w:type="character" w:styleId="HTMLCode">
    <w:name w:val="HTML Code"/>
    <w:basedOn w:val="DefaultParagraphFont"/>
    <w:uiPriority w:val="99"/>
    <w:semiHidden/>
    <w:unhideWhenUsed/>
    <w:rsid w:val="00911521"/>
    <w:rPr>
      <w:rFonts w:ascii="Courier New" w:eastAsia="Times New Roman" w:hAnsi="Courier New" w:cs="Courier New"/>
      <w:sz w:val="20"/>
      <w:szCs w:val="20"/>
    </w:rPr>
  </w:style>
  <w:style w:type="paragraph" w:styleId="NormalWeb">
    <w:name w:val="Normal (Web)"/>
    <w:basedOn w:val="Normal"/>
    <w:uiPriority w:val="99"/>
    <w:semiHidden/>
    <w:unhideWhenUsed/>
    <w:rsid w:val="002069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3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77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44901">
      <w:bodyDiv w:val="1"/>
      <w:marLeft w:val="0"/>
      <w:marRight w:val="0"/>
      <w:marTop w:val="0"/>
      <w:marBottom w:val="0"/>
      <w:divBdr>
        <w:top w:val="none" w:sz="0" w:space="0" w:color="auto"/>
        <w:left w:val="none" w:sz="0" w:space="0" w:color="auto"/>
        <w:bottom w:val="none" w:sz="0" w:space="0" w:color="auto"/>
        <w:right w:val="none" w:sz="0" w:space="0" w:color="auto"/>
      </w:divBdr>
    </w:div>
    <w:div w:id="190799725">
      <w:bodyDiv w:val="1"/>
      <w:marLeft w:val="0"/>
      <w:marRight w:val="0"/>
      <w:marTop w:val="0"/>
      <w:marBottom w:val="0"/>
      <w:divBdr>
        <w:top w:val="none" w:sz="0" w:space="0" w:color="auto"/>
        <w:left w:val="none" w:sz="0" w:space="0" w:color="auto"/>
        <w:bottom w:val="none" w:sz="0" w:space="0" w:color="auto"/>
        <w:right w:val="none" w:sz="0" w:space="0" w:color="auto"/>
      </w:divBdr>
    </w:div>
    <w:div w:id="348066371">
      <w:bodyDiv w:val="1"/>
      <w:marLeft w:val="0"/>
      <w:marRight w:val="0"/>
      <w:marTop w:val="0"/>
      <w:marBottom w:val="0"/>
      <w:divBdr>
        <w:top w:val="none" w:sz="0" w:space="0" w:color="auto"/>
        <w:left w:val="none" w:sz="0" w:space="0" w:color="auto"/>
        <w:bottom w:val="none" w:sz="0" w:space="0" w:color="auto"/>
        <w:right w:val="none" w:sz="0" w:space="0" w:color="auto"/>
      </w:divBdr>
    </w:div>
    <w:div w:id="528841497">
      <w:bodyDiv w:val="1"/>
      <w:marLeft w:val="0"/>
      <w:marRight w:val="0"/>
      <w:marTop w:val="0"/>
      <w:marBottom w:val="0"/>
      <w:divBdr>
        <w:top w:val="none" w:sz="0" w:space="0" w:color="auto"/>
        <w:left w:val="none" w:sz="0" w:space="0" w:color="auto"/>
        <w:bottom w:val="none" w:sz="0" w:space="0" w:color="auto"/>
        <w:right w:val="none" w:sz="0" w:space="0" w:color="auto"/>
      </w:divBdr>
    </w:div>
    <w:div w:id="838230496">
      <w:bodyDiv w:val="1"/>
      <w:marLeft w:val="0"/>
      <w:marRight w:val="0"/>
      <w:marTop w:val="0"/>
      <w:marBottom w:val="0"/>
      <w:divBdr>
        <w:top w:val="none" w:sz="0" w:space="0" w:color="auto"/>
        <w:left w:val="none" w:sz="0" w:space="0" w:color="auto"/>
        <w:bottom w:val="none" w:sz="0" w:space="0" w:color="auto"/>
        <w:right w:val="none" w:sz="0" w:space="0" w:color="auto"/>
      </w:divBdr>
    </w:div>
    <w:div w:id="951132123">
      <w:bodyDiv w:val="1"/>
      <w:marLeft w:val="0"/>
      <w:marRight w:val="0"/>
      <w:marTop w:val="0"/>
      <w:marBottom w:val="0"/>
      <w:divBdr>
        <w:top w:val="none" w:sz="0" w:space="0" w:color="auto"/>
        <w:left w:val="none" w:sz="0" w:space="0" w:color="auto"/>
        <w:bottom w:val="none" w:sz="0" w:space="0" w:color="auto"/>
        <w:right w:val="none" w:sz="0" w:space="0" w:color="auto"/>
      </w:divBdr>
    </w:div>
    <w:div w:id="1275596023">
      <w:bodyDiv w:val="1"/>
      <w:marLeft w:val="0"/>
      <w:marRight w:val="0"/>
      <w:marTop w:val="0"/>
      <w:marBottom w:val="0"/>
      <w:divBdr>
        <w:top w:val="none" w:sz="0" w:space="0" w:color="auto"/>
        <w:left w:val="none" w:sz="0" w:space="0" w:color="auto"/>
        <w:bottom w:val="none" w:sz="0" w:space="0" w:color="auto"/>
        <w:right w:val="none" w:sz="0" w:space="0" w:color="auto"/>
      </w:divBdr>
    </w:div>
    <w:div w:id="1309289843">
      <w:bodyDiv w:val="1"/>
      <w:marLeft w:val="0"/>
      <w:marRight w:val="0"/>
      <w:marTop w:val="0"/>
      <w:marBottom w:val="0"/>
      <w:divBdr>
        <w:top w:val="none" w:sz="0" w:space="0" w:color="auto"/>
        <w:left w:val="none" w:sz="0" w:space="0" w:color="auto"/>
        <w:bottom w:val="none" w:sz="0" w:space="0" w:color="auto"/>
        <w:right w:val="none" w:sz="0" w:space="0" w:color="auto"/>
      </w:divBdr>
    </w:div>
    <w:div w:id="1554195956">
      <w:bodyDiv w:val="1"/>
      <w:marLeft w:val="0"/>
      <w:marRight w:val="0"/>
      <w:marTop w:val="0"/>
      <w:marBottom w:val="0"/>
      <w:divBdr>
        <w:top w:val="none" w:sz="0" w:space="0" w:color="auto"/>
        <w:left w:val="none" w:sz="0" w:space="0" w:color="auto"/>
        <w:bottom w:val="none" w:sz="0" w:space="0" w:color="auto"/>
        <w:right w:val="none" w:sz="0" w:space="0" w:color="auto"/>
      </w:divBdr>
    </w:div>
    <w:div w:id="1673221751">
      <w:bodyDiv w:val="1"/>
      <w:marLeft w:val="0"/>
      <w:marRight w:val="0"/>
      <w:marTop w:val="0"/>
      <w:marBottom w:val="0"/>
      <w:divBdr>
        <w:top w:val="none" w:sz="0" w:space="0" w:color="auto"/>
        <w:left w:val="none" w:sz="0" w:space="0" w:color="auto"/>
        <w:bottom w:val="none" w:sz="0" w:space="0" w:color="auto"/>
        <w:right w:val="none" w:sz="0" w:space="0" w:color="auto"/>
      </w:divBdr>
    </w:div>
    <w:div w:id="181155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Trivedi</dc:creator>
  <cp:keywords/>
  <dc:description/>
  <cp:lastModifiedBy>Shivang Trivedi</cp:lastModifiedBy>
  <cp:revision>131</cp:revision>
  <dcterms:created xsi:type="dcterms:W3CDTF">2020-12-13T20:02:00Z</dcterms:created>
  <dcterms:modified xsi:type="dcterms:W3CDTF">2020-12-20T01:10:00Z</dcterms:modified>
</cp:coreProperties>
</file>