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81AC3" w14:textId="43F1FB46" w:rsidR="00FD2674" w:rsidRDefault="006318EC">
      <w:pPr>
        <w:spacing w:after="20" w:line="259" w:lineRule="auto"/>
        <w:ind w:left="77" w:firstLine="0"/>
        <w:jc w:val="center"/>
      </w:pPr>
      <w:r>
        <w:rPr>
          <w:b/>
          <w:sz w:val="36"/>
          <w:u w:val="single" w:color="000000"/>
        </w:rPr>
        <w:t xml:space="preserve">HR SALES </w:t>
      </w:r>
      <w:r w:rsidR="00000000">
        <w:rPr>
          <w:b/>
          <w:sz w:val="36"/>
          <w:u w:val="single" w:color="000000"/>
        </w:rPr>
        <w:t>REPORT</w:t>
      </w:r>
      <w:r w:rsidR="00000000">
        <w:rPr>
          <w:b/>
          <w:sz w:val="36"/>
        </w:rPr>
        <w:t xml:space="preserve"> </w:t>
      </w:r>
    </w:p>
    <w:p w14:paraId="3FF7795D" w14:textId="77777777" w:rsidR="00FD2674" w:rsidRDefault="00000000">
      <w:pPr>
        <w:spacing w:after="0" w:line="259" w:lineRule="auto"/>
        <w:ind w:left="0" w:firstLine="0"/>
      </w:pPr>
      <w:r>
        <w:t xml:space="preserve"> </w:t>
      </w:r>
    </w:p>
    <w:p w14:paraId="13F7CC6A" w14:textId="77777777" w:rsidR="00FD2674" w:rsidRDefault="00000000">
      <w:pPr>
        <w:spacing w:after="168" w:line="259" w:lineRule="auto"/>
        <w:ind w:left="0" w:firstLine="0"/>
      </w:pPr>
      <w:r>
        <w:rPr>
          <w:b/>
          <w:sz w:val="24"/>
        </w:rPr>
        <w:t xml:space="preserve"> </w:t>
      </w:r>
    </w:p>
    <w:p w14:paraId="2469BA01" w14:textId="2C5FBC7E" w:rsidR="00FD2674" w:rsidRDefault="00000000">
      <w:pPr>
        <w:ind w:left="-5"/>
      </w:pPr>
      <w:r>
        <w:rPr>
          <w:b/>
          <w:sz w:val="24"/>
        </w:rPr>
        <w:t xml:space="preserve">OBJECTIVE: -   </w:t>
      </w:r>
      <w:r>
        <w:t xml:space="preserve">To develop a comprehensive </w:t>
      </w:r>
      <w:r w:rsidR="006318EC">
        <w:t>HR Sales dashboard</w:t>
      </w:r>
      <w:r>
        <w:t xml:space="preserve"> that provides </w:t>
      </w:r>
      <w:r>
        <w:rPr>
          <w:b/>
        </w:rPr>
        <w:t>real-time insights</w:t>
      </w:r>
      <w:r>
        <w:t xml:space="preserve"> into key performance </w:t>
      </w:r>
      <w:r>
        <w:rPr>
          <w:b/>
        </w:rPr>
        <w:t>metrics and trends</w:t>
      </w:r>
      <w:r>
        <w:t xml:space="preserve">, enabling stakeholders to monitor and </w:t>
      </w:r>
      <w:r w:rsidR="006318EC">
        <w:t>analyze</w:t>
      </w:r>
      <w:r>
        <w:t xml:space="preserve"> credit card operations effectively. By identifying key trends, seasonality, and influencing factors within the data, the goal is to enhance decision-making processes, optimize inventory management, improve strategies, and support long-term growth. </w:t>
      </w:r>
    </w:p>
    <w:p w14:paraId="07117462" w14:textId="77777777" w:rsidR="00FD2674" w:rsidRDefault="00000000">
      <w:pPr>
        <w:spacing w:after="186" w:line="259" w:lineRule="auto"/>
        <w:ind w:left="0" w:firstLine="0"/>
      </w:pPr>
      <w:r>
        <w:t xml:space="preserve"> </w:t>
      </w:r>
    </w:p>
    <w:p w14:paraId="43AA9A09" w14:textId="77777777" w:rsidR="00FD2674" w:rsidRDefault="00000000">
      <w:pPr>
        <w:ind w:left="-5"/>
      </w:pPr>
      <w:r>
        <w:rPr>
          <w:b/>
          <w:sz w:val="24"/>
        </w:rPr>
        <w:t xml:space="preserve">DESCRIPTION: - </w:t>
      </w:r>
      <w:r>
        <w:t>The objective can be broken down into the following detailed components:</w:t>
      </w:r>
      <w:r>
        <w:rPr>
          <w:b/>
        </w:rPr>
        <w:t xml:space="preserve"> </w:t>
      </w:r>
    </w:p>
    <w:p w14:paraId="02E41B39" w14:textId="77777777" w:rsidR="00FD2674" w:rsidRDefault="00000000">
      <w:pPr>
        <w:numPr>
          <w:ilvl w:val="0"/>
          <w:numId w:val="1"/>
        </w:numPr>
      </w:pPr>
      <w:r>
        <w:rPr>
          <w:b/>
        </w:rPr>
        <w:t>Dashboard Creation</w:t>
      </w:r>
      <w:r>
        <w:t xml:space="preserve">: Identify the </w:t>
      </w:r>
      <w:proofErr w:type="spellStart"/>
      <w:r>
        <w:t>KPl’s</w:t>
      </w:r>
      <w:proofErr w:type="spellEnd"/>
      <w:r>
        <w:t xml:space="preserve">, design an intuitive and visually appealing dashboard, add interactive visualizations and filtering capabilities to allow users to explore the data at various levels of granularity. </w:t>
      </w:r>
    </w:p>
    <w:p w14:paraId="03F505EB" w14:textId="77777777" w:rsidR="00FD2674" w:rsidRDefault="00000000">
      <w:pPr>
        <w:numPr>
          <w:ilvl w:val="0"/>
          <w:numId w:val="1"/>
        </w:numPr>
      </w:pPr>
      <w:r>
        <w:rPr>
          <w:b/>
        </w:rPr>
        <w:t>Data Analysis</w:t>
      </w:r>
      <w:r>
        <w:t xml:space="preserve">: First prepare CSV file and import data into the SQL database and create table. Then provide valuable insights to entities regarding the effectiveness of their strategies through visualization and charts.  </w:t>
      </w:r>
    </w:p>
    <w:p w14:paraId="69F0C24A" w14:textId="77777777" w:rsidR="00FD2674" w:rsidRDefault="00000000">
      <w:pPr>
        <w:numPr>
          <w:ilvl w:val="0"/>
          <w:numId w:val="1"/>
        </w:numPr>
      </w:pPr>
      <w:r>
        <w:rPr>
          <w:b/>
        </w:rPr>
        <w:t>Actionable Insights and Recommendations</w:t>
      </w:r>
      <w:r>
        <w:t xml:space="preserve">: End goal is to share valuable insights and actionable information that can drive strategic decision-making and support the credit-card's goals for growth, efficiency, and customer satisfaction. </w:t>
      </w:r>
    </w:p>
    <w:p w14:paraId="61B9E5B4" w14:textId="77777777" w:rsidR="006318EC" w:rsidRPr="006318EC" w:rsidRDefault="00000000" w:rsidP="006318EC">
      <w:pPr>
        <w:numPr>
          <w:ilvl w:val="0"/>
          <w:numId w:val="1"/>
        </w:numPr>
        <w:spacing w:after="187" w:line="259" w:lineRule="auto"/>
        <w:ind w:left="0" w:firstLine="0"/>
      </w:pPr>
      <w:r w:rsidRPr="006318EC">
        <w:rPr>
          <w:b/>
        </w:rPr>
        <w:t xml:space="preserve">Technology: - </w:t>
      </w:r>
      <w:r>
        <w:t>Creating a dashboard in Power BI involves data preparation in SQL database, model building, visualization, interactivity, and collaboration. With its powerful features and user-friendly interface, Power BI helps organizations turn raw data into actionable insights, enabling effective decision-making.</w:t>
      </w:r>
      <w:r w:rsidRPr="006318EC">
        <w:rPr>
          <w:b/>
        </w:rPr>
        <w:t xml:space="preserve"> </w:t>
      </w:r>
    </w:p>
    <w:p w14:paraId="3187EE23" w14:textId="66EE5EDB" w:rsidR="00FD2674" w:rsidRDefault="00000000" w:rsidP="006318EC">
      <w:pPr>
        <w:spacing w:after="187" w:line="259" w:lineRule="auto"/>
        <w:ind w:left="0" w:firstLine="0"/>
      </w:pPr>
      <w:r w:rsidRPr="006318EC">
        <w:rPr>
          <w:b/>
        </w:rPr>
        <w:t xml:space="preserve"> </w:t>
      </w:r>
    </w:p>
    <w:p w14:paraId="46C77B86" w14:textId="77777777" w:rsidR="00FD2674" w:rsidRDefault="00000000">
      <w:pPr>
        <w:ind w:left="-5"/>
      </w:pPr>
      <w:r>
        <w:rPr>
          <w:b/>
          <w:sz w:val="24"/>
        </w:rPr>
        <w:t xml:space="preserve">INSIGHTS: - </w:t>
      </w:r>
      <w:r>
        <w:t xml:space="preserve">Created a dashboard using SQL and </w:t>
      </w:r>
      <w:proofErr w:type="spellStart"/>
      <w:r>
        <w:t>PowerBI</w:t>
      </w:r>
      <w:proofErr w:type="spellEnd"/>
      <w:r>
        <w:t xml:space="preserve"> and deliver useful insights. </w:t>
      </w:r>
    </w:p>
    <w:p w14:paraId="4DD49AFD" w14:textId="77777777" w:rsidR="006318EC" w:rsidRDefault="006318EC">
      <w:pPr>
        <w:spacing w:after="186" w:line="259" w:lineRule="auto"/>
        <w:ind w:left="0" w:firstLine="0"/>
      </w:pPr>
      <w:r w:rsidRPr="006318EC">
        <w:rPr>
          <w:rFonts w:ascii="Cambria Math" w:hAnsi="Cambria Math" w:cs="Cambria Math"/>
        </w:rPr>
        <w:t>◈</w:t>
      </w:r>
      <w:r w:rsidRPr="006318EC">
        <w:t xml:space="preserve"> Loading data into Power BI and cleaning it with Power Query </w:t>
      </w:r>
    </w:p>
    <w:p w14:paraId="009DD0B9" w14:textId="77777777" w:rsidR="006318EC" w:rsidRDefault="006318EC">
      <w:pPr>
        <w:spacing w:after="186" w:line="259" w:lineRule="auto"/>
        <w:ind w:left="0" w:firstLine="0"/>
      </w:pPr>
      <w:r w:rsidRPr="006318EC">
        <w:rPr>
          <w:rFonts w:ascii="Cambria Math" w:hAnsi="Cambria Math" w:cs="Cambria Math"/>
        </w:rPr>
        <w:t>◈</w:t>
      </w:r>
      <w:r w:rsidRPr="006318EC">
        <w:t xml:space="preserve"> Creating HR metrics like headcount, avg. leave balance, avg. salary etc. with Power Pivot </w:t>
      </w:r>
    </w:p>
    <w:p w14:paraId="2767D679" w14:textId="77777777" w:rsidR="006318EC" w:rsidRDefault="006318EC">
      <w:pPr>
        <w:spacing w:after="186" w:line="259" w:lineRule="auto"/>
        <w:ind w:left="0" w:firstLine="0"/>
      </w:pPr>
      <w:r w:rsidRPr="006318EC">
        <w:rPr>
          <w:rFonts w:ascii="Cambria Math" w:hAnsi="Cambria Math" w:cs="Cambria Math"/>
        </w:rPr>
        <w:t>◈</w:t>
      </w:r>
      <w:r w:rsidRPr="006318EC">
        <w:t xml:space="preserve"> Adding columns to the data (like Employee's first name, age group etc.) </w:t>
      </w:r>
    </w:p>
    <w:p w14:paraId="50259072" w14:textId="77777777" w:rsidR="006318EC" w:rsidRDefault="006318EC">
      <w:pPr>
        <w:spacing w:after="186" w:line="259" w:lineRule="auto"/>
        <w:ind w:left="0" w:firstLine="0"/>
      </w:pPr>
      <w:r w:rsidRPr="006318EC">
        <w:rPr>
          <w:rFonts w:ascii="Cambria Math" w:hAnsi="Cambria Math" w:cs="Cambria Math"/>
        </w:rPr>
        <w:t>◈</w:t>
      </w:r>
      <w:r w:rsidRPr="006318EC">
        <w:t xml:space="preserve"> Finding relationships between salary and education qualification </w:t>
      </w:r>
    </w:p>
    <w:p w14:paraId="4E86F2FD" w14:textId="77777777" w:rsidR="006318EC" w:rsidRDefault="006318EC">
      <w:pPr>
        <w:spacing w:after="186" w:line="259" w:lineRule="auto"/>
        <w:ind w:left="0" w:firstLine="0"/>
      </w:pPr>
      <w:r w:rsidRPr="006318EC">
        <w:rPr>
          <w:rFonts w:ascii="Cambria Math" w:hAnsi="Cambria Math" w:cs="Cambria Math"/>
        </w:rPr>
        <w:t>◈</w:t>
      </w:r>
      <w:r w:rsidRPr="006318EC">
        <w:t xml:space="preserve"> Using visual filters to see top / bottom paid staff in each job </w:t>
      </w:r>
    </w:p>
    <w:p w14:paraId="5B4A3A82" w14:textId="77777777" w:rsidR="006318EC" w:rsidRDefault="006318EC">
      <w:pPr>
        <w:spacing w:after="186" w:line="259" w:lineRule="auto"/>
        <w:ind w:left="0" w:firstLine="0"/>
      </w:pPr>
      <w:r w:rsidRPr="006318EC">
        <w:rPr>
          <w:rFonts w:ascii="Cambria Math" w:hAnsi="Cambria Math" w:cs="Cambria Math"/>
        </w:rPr>
        <w:t>◈</w:t>
      </w:r>
      <w:r w:rsidRPr="006318EC">
        <w:t xml:space="preserve"> Customizing visuals in Power BI (changing </w:t>
      </w:r>
      <w:proofErr w:type="spellStart"/>
      <w:r w:rsidRPr="006318EC">
        <w:t>colours</w:t>
      </w:r>
      <w:proofErr w:type="spellEnd"/>
      <w:r w:rsidRPr="006318EC">
        <w:t xml:space="preserve">, axis, labels and legend) </w:t>
      </w:r>
    </w:p>
    <w:p w14:paraId="02F5E77B" w14:textId="2A24A7E8" w:rsidR="006318EC" w:rsidRDefault="006318EC">
      <w:pPr>
        <w:spacing w:after="186" w:line="259" w:lineRule="auto"/>
        <w:ind w:left="0" w:firstLine="0"/>
      </w:pPr>
      <w:r w:rsidRPr="006318EC">
        <w:rPr>
          <w:rFonts w:ascii="Cambria Math" w:hAnsi="Cambria Math" w:cs="Cambria Math"/>
        </w:rPr>
        <w:t>◈</w:t>
      </w:r>
      <w:r w:rsidRPr="006318EC">
        <w:t xml:space="preserve"> Advanced DAX calculations like cumulative headcount, leave balance more than 20 days </w:t>
      </w:r>
    </w:p>
    <w:p w14:paraId="04A2308A" w14:textId="5D2CC9AA" w:rsidR="006318EC" w:rsidRDefault="006318EC">
      <w:pPr>
        <w:spacing w:after="186" w:line="259" w:lineRule="auto"/>
        <w:ind w:left="0" w:firstLine="0"/>
      </w:pPr>
      <w:r w:rsidRPr="006318EC">
        <w:rPr>
          <w:rFonts w:ascii="Cambria Math" w:hAnsi="Cambria Math" w:cs="Cambria Math"/>
        </w:rPr>
        <w:t>◈</w:t>
      </w:r>
      <w:r w:rsidRPr="006318EC">
        <w:t xml:space="preserve"> Designing a monthly HR dashboard with Power BI </w:t>
      </w:r>
      <w:r w:rsidRPr="006318EC">
        <w:rPr>
          <w:rFonts w:ascii="Cambria Math" w:hAnsi="Cambria Math" w:cs="Cambria Math"/>
        </w:rPr>
        <w:t>◈</w:t>
      </w:r>
      <w:r w:rsidRPr="006318EC">
        <w:t xml:space="preserve"> Working with "NEW" card visual in Power BI</w:t>
      </w:r>
    </w:p>
    <w:p w14:paraId="35F65C55" w14:textId="77777777" w:rsidR="006318EC" w:rsidRDefault="006318EC">
      <w:pPr>
        <w:spacing w:after="186" w:line="259" w:lineRule="auto"/>
        <w:ind w:left="0" w:firstLine="0"/>
      </w:pPr>
    </w:p>
    <w:p w14:paraId="447CD700" w14:textId="77777777" w:rsidR="00FD2674" w:rsidRDefault="00000000">
      <w:pPr>
        <w:ind w:left="-5"/>
      </w:pPr>
      <w:r>
        <w:rPr>
          <w:b/>
          <w:sz w:val="24"/>
        </w:rPr>
        <w:lastRenderedPageBreak/>
        <w:t xml:space="preserve">CONCLUSION: - </w:t>
      </w:r>
      <w:r>
        <w:t xml:space="preserve">Developed an interactive dashboard using transaction and customer data from a </w:t>
      </w:r>
      <w:r>
        <w:rPr>
          <w:b/>
        </w:rPr>
        <w:t>SQL</w:t>
      </w:r>
      <w:r>
        <w:t xml:space="preserve"> database, to provide </w:t>
      </w:r>
      <w:r>
        <w:rPr>
          <w:b/>
        </w:rPr>
        <w:t>real-time insights</w:t>
      </w:r>
      <w:r>
        <w:t xml:space="preserve">. Streamlined data processing &amp; analysis to monitor key performance </w:t>
      </w:r>
      <w:r>
        <w:rPr>
          <w:b/>
        </w:rPr>
        <w:t>metrics and trends</w:t>
      </w:r>
      <w:r>
        <w:t>. Shared actionable insights with stakeholders based on dashboard findings to support decision-making processes</w:t>
      </w:r>
      <w:r>
        <w:rPr>
          <w:b/>
        </w:rPr>
        <w:t xml:space="preserve">. </w:t>
      </w:r>
      <w:r>
        <w:t xml:space="preserve">Try to make this dashboard is user-friendly by organizing the layout, ensuring readability, and maintaining a clean, uncluttered design. </w:t>
      </w:r>
    </w:p>
    <w:p w14:paraId="0450FF2F" w14:textId="77777777" w:rsidR="00FD2674" w:rsidRDefault="00000000">
      <w:pPr>
        <w:spacing w:after="0" w:line="259" w:lineRule="auto"/>
        <w:ind w:left="0" w:firstLine="0"/>
      </w:pPr>
      <w:r>
        <w:t xml:space="preserve"> </w:t>
      </w:r>
    </w:p>
    <w:sectPr w:rsidR="00FD2674">
      <w:pgSz w:w="11906" w:h="16838"/>
      <w:pgMar w:top="1483" w:right="1522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D2D6F"/>
    <w:multiLevelType w:val="hybridMultilevel"/>
    <w:tmpl w:val="6A969CA6"/>
    <w:lvl w:ilvl="0" w:tplc="0D24613C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CA20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AA68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0CF7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9CDB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27E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AACD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163C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2CB7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9B7C20"/>
    <w:multiLevelType w:val="hybridMultilevel"/>
    <w:tmpl w:val="539CF706"/>
    <w:lvl w:ilvl="0" w:tplc="6574AE92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948AD8">
      <w:start w:val="1"/>
      <w:numFmt w:val="bullet"/>
      <w:lvlText w:val="o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CCAC82">
      <w:start w:val="1"/>
      <w:numFmt w:val="bullet"/>
      <w:lvlText w:val="▪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BA1DCC">
      <w:start w:val="1"/>
      <w:numFmt w:val="bullet"/>
      <w:lvlText w:val="•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7A79F6">
      <w:start w:val="1"/>
      <w:numFmt w:val="bullet"/>
      <w:lvlText w:val="o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AC4212">
      <w:start w:val="1"/>
      <w:numFmt w:val="bullet"/>
      <w:lvlText w:val="▪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E2FF4E">
      <w:start w:val="1"/>
      <w:numFmt w:val="bullet"/>
      <w:lvlText w:val="•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2EEF92">
      <w:start w:val="1"/>
      <w:numFmt w:val="bullet"/>
      <w:lvlText w:val="o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2C7B14">
      <w:start w:val="1"/>
      <w:numFmt w:val="bullet"/>
      <w:lvlText w:val="▪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0190308">
    <w:abstractNumId w:val="0"/>
  </w:num>
  <w:num w:numId="2" w16cid:durableId="1153570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674"/>
    <w:rsid w:val="00114F32"/>
    <w:rsid w:val="006318EC"/>
    <w:rsid w:val="00FD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37C8"/>
  <w15:docId w15:val="{D88E0FEF-39A3-4816-8E30-EFE8E7F2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shivangi seth</cp:lastModifiedBy>
  <cp:revision>2</cp:revision>
  <dcterms:created xsi:type="dcterms:W3CDTF">2025-01-07T13:38:00Z</dcterms:created>
  <dcterms:modified xsi:type="dcterms:W3CDTF">2025-01-07T13:38:00Z</dcterms:modified>
</cp:coreProperties>
</file>