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BD7C" w14:textId="77777777" w:rsidR="007D4AA2" w:rsidRPr="007D4AA2" w:rsidRDefault="007D4AA2" w:rsidP="007D4AA2">
      <w:pPr>
        <w:rPr>
          <w:b/>
          <w:bCs/>
          <w:sz w:val="28"/>
          <w:szCs w:val="28"/>
        </w:rPr>
      </w:pPr>
      <w:r w:rsidRPr="007D4AA2">
        <w:rPr>
          <w:b/>
          <w:bCs/>
          <w:sz w:val="28"/>
          <w:szCs w:val="28"/>
        </w:rPr>
        <w:t xml:space="preserve">Project Plan: </w:t>
      </w:r>
      <w:proofErr w:type="spellStart"/>
      <w:r w:rsidRPr="007D4AA2">
        <w:rPr>
          <w:b/>
          <w:bCs/>
          <w:sz w:val="28"/>
          <w:szCs w:val="28"/>
        </w:rPr>
        <w:t>Analyzing</w:t>
      </w:r>
      <w:proofErr w:type="spellEnd"/>
      <w:r w:rsidRPr="007D4AA2">
        <w:rPr>
          <w:b/>
          <w:bCs/>
          <w:sz w:val="28"/>
          <w:szCs w:val="28"/>
        </w:rPr>
        <w:t xml:space="preserve"> the Impact of Work Models on Employee Efficiency and Wellbeing</w:t>
      </w:r>
    </w:p>
    <w:p w14:paraId="67452406" w14:textId="77777777" w:rsidR="007D4AA2" w:rsidRPr="007D4AA2" w:rsidRDefault="007D4AA2" w:rsidP="007D4AA2">
      <w:pPr>
        <w:rPr>
          <w:b/>
          <w:bCs/>
        </w:rPr>
      </w:pPr>
      <w:r w:rsidRPr="007D4AA2">
        <w:rPr>
          <w:b/>
          <w:bCs/>
        </w:rPr>
        <w:t>Objective:</w:t>
      </w:r>
    </w:p>
    <w:p w14:paraId="6283DC42" w14:textId="77777777" w:rsidR="007D4AA2" w:rsidRPr="007D4AA2" w:rsidRDefault="007D4AA2" w:rsidP="007D4AA2">
      <w:r w:rsidRPr="007D4AA2">
        <w:t>To investigate the relationship between work models (remote, hybrid, onsite) and employee wellbeing and productivity using structured data analysis and dashboard reporting.</w:t>
      </w:r>
    </w:p>
    <w:p w14:paraId="77A5C742" w14:textId="77777777" w:rsidR="007D4AA2" w:rsidRPr="007D4AA2" w:rsidRDefault="007D4AA2" w:rsidP="007D4AA2">
      <w:r w:rsidRPr="007D4AA2">
        <w:pict w14:anchorId="526467AE">
          <v:rect id="_x0000_i1037" style="width:0;height:1.5pt" o:hralign="center" o:hrstd="t" o:hr="t" fillcolor="#a0a0a0" stroked="f"/>
        </w:pict>
      </w:r>
    </w:p>
    <w:p w14:paraId="2DDA35C6" w14:textId="77777777" w:rsidR="007D4AA2" w:rsidRPr="007D4AA2" w:rsidRDefault="007D4AA2" w:rsidP="007D4AA2">
      <w:pPr>
        <w:rPr>
          <w:b/>
          <w:bCs/>
        </w:rPr>
      </w:pPr>
      <w:r w:rsidRPr="007D4AA2">
        <w:rPr>
          <w:b/>
          <w:bCs/>
        </w:rPr>
        <w:t>Project Phases</w:t>
      </w:r>
    </w:p>
    <w:p w14:paraId="274DBE14" w14:textId="77777777" w:rsidR="007D4AA2" w:rsidRPr="007D4AA2" w:rsidRDefault="007D4AA2" w:rsidP="007D4AA2">
      <w:r w:rsidRPr="007D4AA2">
        <w:rPr>
          <w:b/>
          <w:bCs/>
        </w:rPr>
        <w:t>1. Data Understanding</w:t>
      </w:r>
    </w:p>
    <w:p w14:paraId="6C81D43D" w14:textId="77777777" w:rsidR="007D4AA2" w:rsidRPr="007D4AA2" w:rsidRDefault="007D4AA2" w:rsidP="007D4AA2">
      <w:pPr>
        <w:numPr>
          <w:ilvl w:val="0"/>
          <w:numId w:val="1"/>
        </w:numPr>
      </w:pPr>
      <w:r w:rsidRPr="007D4AA2">
        <w:t>Conduct an initial exploration to comprehend the structure, variables, and dimensions of the dataset.</w:t>
      </w:r>
    </w:p>
    <w:p w14:paraId="4BB8133B" w14:textId="77777777" w:rsidR="007D4AA2" w:rsidRPr="007D4AA2" w:rsidRDefault="007D4AA2" w:rsidP="007D4AA2">
      <w:pPr>
        <w:numPr>
          <w:ilvl w:val="0"/>
          <w:numId w:val="1"/>
        </w:numPr>
      </w:pPr>
      <w:r w:rsidRPr="007D4AA2">
        <w:t>Identify key fields related to employee demographics, work models, wellbeing indicators, and productivity metrics.</w:t>
      </w:r>
    </w:p>
    <w:p w14:paraId="6FC6AE00" w14:textId="77777777" w:rsidR="007D4AA2" w:rsidRPr="007D4AA2" w:rsidRDefault="007D4AA2" w:rsidP="007D4AA2">
      <w:r w:rsidRPr="007D4AA2">
        <w:rPr>
          <w:b/>
          <w:bCs/>
        </w:rPr>
        <w:t>2. Data Cleaning and Feature Engineering</w:t>
      </w:r>
    </w:p>
    <w:p w14:paraId="340E2199" w14:textId="77777777" w:rsidR="007D4AA2" w:rsidRPr="007D4AA2" w:rsidRDefault="007D4AA2" w:rsidP="007D4AA2">
      <w:pPr>
        <w:numPr>
          <w:ilvl w:val="0"/>
          <w:numId w:val="2"/>
        </w:numPr>
      </w:pPr>
      <w:r w:rsidRPr="007D4AA2">
        <w:t>Handle missing values, outliers, and data inconsistencies.</w:t>
      </w:r>
    </w:p>
    <w:p w14:paraId="1D2BBE21" w14:textId="77777777" w:rsidR="007D4AA2" w:rsidRPr="007D4AA2" w:rsidRDefault="007D4AA2" w:rsidP="007D4AA2">
      <w:pPr>
        <w:numPr>
          <w:ilvl w:val="0"/>
          <w:numId w:val="2"/>
        </w:numPr>
      </w:pPr>
      <w:r w:rsidRPr="007D4AA2">
        <w:t>Engineer relevant features (e.g., productivity change classification, location-based grouping).</w:t>
      </w:r>
    </w:p>
    <w:p w14:paraId="3229BFC5" w14:textId="77777777" w:rsidR="007D4AA2" w:rsidRPr="007D4AA2" w:rsidRDefault="007D4AA2" w:rsidP="007D4AA2">
      <w:pPr>
        <w:numPr>
          <w:ilvl w:val="0"/>
          <w:numId w:val="2"/>
        </w:numPr>
      </w:pPr>
      <w:r w:rsidRPr="007D4AA2">
        <w:t>Normalize and standardize wellbeing scores for cross-comparison.</w:t>
      </w:r>
    </w:p>
    <w:p w14:paraId="06AEC2DC" w14:textId="77777777" w:rsidR="007D4AA2" w:rsidRPr="007D4AA2" w:rsidRDefault="007D4AA2" w:rsidP="007D4AA2">
      <w:r w:rsidRPr="007D4AA2">
        <w:rPr>
          <w:b/>
          <w:bCs/>
        </w:rPr>
        <w:t>3. Dashboard Development</w:t>
      </w:r>
    </w:p>
    <w:p w14:paraId="797620AD" w14:textId="77777777" w:rsidR="007D4AA2" w:rsidRPr="007D4AA2" w:rsidRDefault="007D4AA2" w:rsidP="007D4AA2">
      <w:pPr>
        <w:numPr>
          <w:ilvl w:val="0"/>
          <w:numId w:val="3"/>
        </w:numPr>
      </w:pPr>
      <w:r w:rsidRPr="007D4AA2">
        <w:t xml:space="preserve">Create interactive dashboards using </w:t>
      </w:r>
      <w:r w:rsidRPr="007D4AA2">
        <w:rPr>
          <w:b/>
          <w:bCs/>
        </w:rPr>
        <w:t>Power BI</w:t>
      </w:r>
      <w:r w:rsidRPr="007D4AA2">
        <w:t xml:space="preserve"> and </w:t>
      </w:r>
      <w:r w:rsidRPr="007D4AA2">
        <w:rPr>
          <w:b/>
          <w:bCs/>
        </w:rPr>
        <w:t>Google Sheets</w:t>
      </w:r>
      <w:r w:rsidRPr="007D4AA2">
        <w:t>.</w:t>
      </w:r>
    </w:p>
    <w:p w14:paraId="43D073E0" w14:textId="77777777" w:rsidR="007D4AA2" w:rsidRPr="007D4AA2" w:rsidRDefault="007D4AA2" w:rsidP="007D4AA2">
      <w:pPr>
        <w:numPr>
          <w:ilvl w:val="0"/>
          <w:numId w:val="3"/>
        </w:numPr>
      </w:pPr>
      <w:r w:rsidRPr="007D4AA2">
        <w:t>Enable dynamic filtering by work location, job roles, and wellbeing metrics.</w:t>
      </w:r>
    </w:p>
    <w:p w14:paraId="2EFA28ED" w14:textId="77777777" w:rsidR="007D4AA2" w:rsidRPr="007D4AA2" w:rsidRDefault="007D4AA2" w:rsidP="007D4AA2">
      <w:pPr>
        <w:numPr>
          <w:ilvl w:val="0"/>
          <w:numId w:val="3"/>
        </w:numPr>
      </w:pPr>
      <w:r w:rsidRPr="007D4AA2">
        <w:t>Include summary KPIs, trend lines, and heatmaps to visualize key insights.</w:t>
      </w:r>
    </w:p>
    <w:p w14:paraId="4E00C9B0" w14:textId="77777777" w:rsidR="007D4AA2" w:rsidRPr="007D4AA2" w:rsidRDefault="007D4AA2" w:rsidP="007D4AA2">
      <w:r w:rsidRPr="007D4AA2">
        <w:pict w14:anchorId="70EA69F5">
          <v:rect id="_x0000_i1038" style="width:0;height:1.5pt" o:hralign="center" o:hrstd="t" o:hr="t" fillcolor="#a0a0a0" stroked="f"/>
        </w:pict>
      </w:r>
    </w:p>
    <w:p w14:paraId="0F464A9E" w14:textId="77777777" w:rsidR="007D4AA2" w:rsidRPr="007D4AA2" w:rsidRDefault="007D4AA2" w:rsidP="007D4AA2">
      <w:pPr>
        <w:rPr>
          <w:b/>
          <w:bCs/>
        </w:rPr>
      </w:pPr>
      <w:r w:rsidRPr="007D4AA2">
        <w:rPr>
          <w:b/>
          <w:bCs/>
        </w:rPr>
        <w:t>Research Questions to Explore</w:t>
      </w:r>
    </w:p>
    <w:p w14:paraId="16A95589" w14:textId="77777777" w:rsidR="007D4AA2" w:rsidRPr="007D4AA2" w:rsidRDefault="007D4AA2" w:rsidP="007D4AA2">
      <w:r w:rsidRPr="007D4AA2">
        <w:rPr>
          <w:b/>
          <w:bCs/>
        </w:rPr>
        <w:t>1. High-Level Dataset Overview</w:t>
      </w:r>
    </w:p>
    <w:p w14:paraId="79431CD7" w14:textId="77777777" w:rsidR="007D4AA2" w:rsidRPr="007D4AA2" w:rsidRDefault="007D4AA2" w:rsidP="007D4AA2">
      <w:pPr>
        <w:numPr>
          <w:ilvl w:val="0"/>
          <w:numId w:val="4"/>
        </w:numPr>
      </w:pPr>
      <w:r w:rsidRPr="007D4AA2">
        <w:t>Total number of employees.</w:t>
      </w:r>
    </w:p>
    <w:p w14:paraId="1EB66D87" w14:textId="77777777" w:rsidR="007D4AA2" w:rsidRPr="007D4AA2" w:rsidRDefault="007D4AA2" w:rsidP="007D4AA2">
      <w:pPr>
        <w:numPr>
          <w:ilvl w:val="0"/>
          <w:numId w:val="4"/>
        </w:numPr>
      </w:pPr>
      <w:r w:rsidRPr="007D4AA2">
        <w:t>Distribution of employees by work model (remote, hybrid, onsite).</w:t>
      </w:r>
    </w:p>
    <w:p w14:paraId="57948C9D" w14:textId="77777777" w:rsidR="007D4AA2" w:rsidRPr="007D4AA2" w:rsidRDefault="007D4AA2" w:rsidP="007D4AA2">
      <w:r w:rsidRPr="007D4AA2">
        <w:rPr>
          <w:b/>
          <w:bCs/>
        </w:rPr>
        <w:t>2. General Wellbeing and Productivity Insights</w:t>
      </w:r>
    </w:p>
    <w:p w14:paraId="78E34231" w14:textId="77777777" w:rsidR="007D4AA2" w:rsidRPr="007D4AA2" w:rsidRDefault="007D4AA2" w:rsidP="007D4AA2">
      <w:pPr>
        <w:numPr>
          <w:ilvl w:val="0"/>
          <w:numId w:val="5"/>
        </w:numPr>
      </w:pPr>
      <w:r w:rsidRPr="007D4AA2">
        <w:t>Number of employees categorized by:</w:t>
      </w:r>
      <w:r w:rsidRPr="007D4AA2">
        <w:br/>
        <w:t xml:space="preserve">a. </w:t>
      </w:r>
      <w:r w:rsidRPr="007D4AA2">
        <w:rPr>
          <w:b/>
          <w:bCs/>
        </w:rPr>
        <w:t>Stress level</w:t>
      </w:r>
      <w:r w:rsidRPr="007D4AA2">
        <w:br/>
        <w:t xml:space="preserve">b. </w:t>
      </w:r>
      <w:r w:rsidRPr="007D4AA2">
        <w:rPr>
          <w:b/>
          <w:bCs/>
        </w:rPr>
        <w:t>Mental health condition</w:t>
      </w:r>
      <w:r w:rsidRPr="007D4AA2">
        <w:br/>
        <w:t xml:space="preserve">c. </w:t>
      </w:r>
      <w:r w:rsidRPr="007D4AA2">
        <w:rPr>
          <w:b/>
          <w:bCs/>
        </w:rPr>
        <w:t>Productivity change</w:t>
      </w:r>
    </w:p>
    <w:p w14:paraId="416F45DD" w14:textId="77777777" w:rsidR="007D4AA2" w:rsidRPr="007D4AA2" w:rsidRDefault="007D4AA2" w:rsidP="007D4AA2">
      <w:pPr>
        <w:numPr>
          <w:ilvl w:val="0"/>
          <w:numId w:val="5"/>
        </w:numPr>
      </w:pPr>
      <w:r w:rsidRPr="007D4AA2">
        <w:t>Cross-tabulate each with work location to identify model-specific patterns.</w:t>
      </w:r>
    </w:p>
    <w:p w14:paraId="64D8170F" w14:textId="77777777" w:rsidR="007D4AA2" w:rsidRPr="007D4AA2" w:rsidRDefault="007D4AA2" w:rsidP="007D4AA2">
      <w:r w:rsidRPr="007D4AA2">
        <w:rPr>
          <w:b/>
          <w:bCs/>
        </w:rPr>
        <w:t>3. Deeper Analysis by Job Role and Work Location</w:t>
      </w:r>
    </w:p>
    <w:p w14:paraId="50F98A3E" w14:textId="77777777" w:rsidR="007D4AA2" w:rsidRPr="007D4AA2" w:rsidRDefault="007D4AA2" w:rsidP="007D4AA2">
      <w:pPr>
        <w:numPr>
          <w:ilvl w:val="0"/>
          <w:numId w:val="6"/>
        </w:numPr>
      </w:pPr>
      <w:r w:rsidRPr="007D4AA2">
        <w:lastRenderedPageBreak/>
        <w:t>Calculate and compare the following averages across job roles and work models:</w:t>
      </w:r>
      <w:r w:rsidRPr="007D4AA2">
        <w:br/>
        <w:t xml:space="preserve">a. </w:t>
      </w:r>
      <w:r w:rsidRPr="007D4AA2">
        <w:rPr>
          <w:b/>
          <w:bCs/>
        </w:rPr>
        <w:t>Work-life balance score</w:t>
      </w:r>
      <w:r w:rsidRPr="007D4AA2">
        <w:br/>
        <w:t xml:space="preserve">b. </w:t>
      </w:r>
      <w:proofErr w:type="gramStart"/>
      <w:r w:rsidRPr="007D4AA2">
        <w:rPr>
          <w:b/>
          <w:bCs/>
        </w:rPr>
        <w:t>Social</w:t>
      </w:r>
      <w:proofErr w:type="gramEnd"/>
      <w:r w:rsidRPr="007D4AA2">
        <w:rPr>
          <w:b/>
          <w:bCs/>
        </w:rPr>
        <w:t xml:space="preserve"> isolation score</w:t>
      </w:r>
      <w:r w:rsidRPr="007D4AA2">
        <w:br/>
        <w:t xml:space="preserve">c. </w:t>
      </w:r>
      <w:r w:rsidRPr="007D4AA2">
        <w:rPr>
          <w:b/>
          <w:bCs/>
        </w:rPr>
        <w:t>Perceived company support score</w:t>
      </w:r>
    </w:p>
    <w:p w14:paraId="45FEE0F5" w14:textId="77777777" w:rsidR="00E11527" w:rsidRDefault="00E11527"/>
    <w:sectPr w:rsidR="00E1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2E3"/>
    <w:multiLevelType w:val="multilevel"/>
    <w:tmpl w:val="C5A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4F4"/>
    <w:multiLevelType w:val="multilevel"/>
    <w:tmpl w:val="2D7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608A6"/>
    <w:multiLevelType w:val="multilevel"/>
    <w:tmpl w:val="E49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1059D"/>
    <w:multiLevelType w:val="multilevel"/>
    <w:tmpl w:val="F57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D2499"/>
    <w:multiLevelType w:val="multilevel"/>
    <w:tmpl w:val="7AA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C4341"/>
    <w:multiLevelType w:val="multilevel"/>
    <w:tmpl w:val="D0D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30319">
    <w:abstractNumId w:val="2"/>
  </w:num>
  <w:num w:numId="2" w16cid:durableId="1411925547">
    <w:abstractNumId w:val="3"/>
  </w:num>
  <w:num w:numId="3" w16cid:durableId="1472291136">
    <w:abstractNumId w:val="1"/>
  </w:num>
  <w:num w:numId="4" w16cid:durableId="1994213016">
    <w:abstractNumId w:val="0"/>
  </w:num>
  <w:num w:numId="5" w16cid:durableId="1244297299">
    <w:abstractNumId w:val="5"/>
  </w:num>
  <w:num w:numId="6" w16cid:durableId="1041973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A2"/>
    <w:rsid w:val="003E5342"/>
    <w:rsid w:val="00606478"/>
    <w:rsid w:val="007D4AA2"/>
    <w:rsid w:val="00E1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DE83"/>
  <w15:chartTrackingRefBased/>
  <w15:docId w15:val="{E4A8CCFF-31C8-4A1F-ABB2-BB868ADC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Yadav</dc:creator>
  <cp:keywords/>
  <dc:description/>
  <cp:lastModifiedBy>Shivangi Yadav</cp:lastModifiedBy>
  <cp:revision>2</cp:revision>
  <dcterms:created xsi:type="dcterms:W3CDTF">2025-05-12T06:59:00Z</dcterms:created>
  <dcterms:modified xsi:type="dcterms:W3CDTF">2025-05-12T06:59:00Z</dcterms:modified>
</cp:coreProperties>
</file>