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8BD9" w14:textId="77777777" w:rsidR="00F33FF9" w:rsidRDefault="00B00628">
      <w:pPr>
        <w:pStyle w:val="BodyText"/>
        <w:rPr>
          <w:rFonts w:ascii="Times New Roman"/>
          <w:sz w:val="44"/>
        </w:rPr>
      </w:pPr>
      <w:r>
        <w:rPr>
          <w:rFonts w:ascii="Times New Roman"/>
          <w:noProof/>
          <w:sz w:val="44"/>
        </w:rPr>
        <mc:AlternateContent>
          <mc:Choice Requires="wpg">
            <w:drawing>
              <wp:anchor distT="0" distB="0" distL="0" distR="0" simplePos="0" relativeHeight="487460864" behindDoc="1" locked="0" layoutInCell="1" allowOverlap="1" wp14:anchorId="754F8C44" wp14:editId="754F8C45">
                <wp:simplePos x="0" y="0"/>
                <wp:positionH relativeFrom="page">
                  <wp:posOffset>440749</wp:posOffset>
                </wp:positionH>
                <wp:positionV relativeFrom="page">
                  <wp:posOffset>440749</wp:posOffset>
                </wp:positionV>
                <wp:extent cx="6677025" cy="980948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7025" cy="9809480"/>
                          <a:chOff x="0" y="0"/>
                          <a:chExt cx="6677025" cy="9809480"/>
                        </a:xfrm>
                      </wpg:grpSpPr>
                      <wps:wsp>
                        <wps:cNvPr id="3" name="Graphic 3"/>
                        <wps:cNvSpPr/>
                        <wps:spPr>
                          <a:xfrm>
                            <a:off x="15815" y="15815"/>
                            <a:ext cx="6645275" cy="9777730"/>
                          </a:xfrm>
                          <a:custGeom>
                            <a:avLst/>
                            <a:gdLst/>
                            <a:ahLst/>
                            <a:cxnLst/>
                            <a:rect l="l" t="t" r="r" b="b"/>
                            <a:pathLst>
                              <a:path w="6645275" h="9777730">
                                <a:moveTo>
                                  <a:pt x="0" y="9777730"/>
                                </a:moveTo>
                                <a:lnTo>
                                  <a:pt x="6645021" y="9777730"/>
                                </a:lnTo>
                                <a:lnTo>
                                  <a:pt x="6645021" y="0"/>
                                </a:lnTo>
                                <a:lnTo>
                                  <a:pt x="0" y="0"/>
                                </a:lnTo>
                                <a:lnTo>
                                  <a:pt x="0" y="9777730"/>
                                </a:lnTo>
                                <a:close/>
                              </a:path>
                            </a:pathLst>
                          </a:custGeom>
                          <a:ln w="31630">
                            <a:solidFill>
                              <a:srgbClr val="003366"/>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2503745" y="232858"/>
                            <a:ext cx="1672589" cy="865631"/>
                          </a:xfrm>
                          <a:prstGeom prst="rect">
                            <a:avLst/>
                          </a:prstGeom>
                        </pic:spPr>
                      </pic:pic>
                    </wpg:wgp>
                  </a:graphicData>
                </a:graphic>
              </wp:anchor>
            </w:drawing>
          </mc:Choice>
          <mc:Fallback>
            <w:pict>
              <v:group w14:anchorId="60C890F6" id="Group 2" o:spid="_x0000_s1026" style="position:absolute;margin-left:34.7pt;margin-top:34.7pt;width:525.75pt;height:772.4pt;z-index:-15855616;mso-wrap-distance-left:0;mso-wrap-distance-right:0;mso-position-horizontal-relative:page;mso-position-vertical-relative:page" coordsize="66770,980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">
                <v:shape id="Graphic 3" o:spid="_x0000_s1027" style="position:absolute;left:158;top:158;width:66452;height:97777;visibility:visible;mso-wrap-style:square;v-text-anchor:top" coordsize="6645275,977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" path="m,9777730r6645021,l6645021,,,,,9777730xe" filled="f" strokecolor="#036" strokeweight=".87861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5037;top:2328;width:16726;height:8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">
                  <v:imagedata r:id="rId8" o:title=""/>
                </v:shape>
                <w10:wrap anchorx="page" anchory="page"/>
              </v:group>
            </w:pict>
          </mc:Fallback>
        </mc:AlternateContent>
      </w:r>
    </w:p>
    <w:p w14:paraId="754F8BDA" w14:textId="77777777" w:rsidR="00F33FF9" w:rsidRDefault="00F33FF9">
      <w:pPr>
        <w:pStyle w:val="BodyText"/>
        <w:rPr>
          <w:rFonts w:ascii="Times New Roman"/>
          <w:sz w:val="44"/>
        </w:rPr>
      </w:pPr>
    </w:p>
    <w:p w14:paraId="754F8BDB" w14:textId="77777777" w:rsidR="00F33FF9" w:rsidRDefault="00F33FF9">
      <w:pPr>
        <w:pStyle w:val="BodyText"/>
        <w:spacing w:before="105"/>
        <w:rPr>
          <w:rFonts w:ascii="Times New Roman"/>
          <w:sz w:val="44"/>
        </w:rPr>
      </w:pPr>
    </w:p>
    <w:p w14:paraId="754F8BDC" w14:textId="77777777" w:rsidR="00F33FF9" w:rsidRDefault="00B00628">
      <w:pPr>
        <w:pStyle w:val="Title"/>
      </w:pPr>
      <w:r>
        <w:rPr>
          <w:color w:val="003366"/>
        </w:rPr>
        <w:t>CODEKSHETRA</w:t>
      </w:r>
      <w:r>
        <w:rPr>
          <w:color w:val="003366"/>
          <w:spacing w:val="-19"/>
        </w:rPr>
        <w:t xml:space="preserve"> </w:t>
      </w:r>
      <w:r>
        <w:rPr>
          <w:color w:val="003366"/>
          <w:spacing w:val="-2"/>
        </w:rPr>
        <w:t>HACKATHON</w:t>
      </w:r>
    </w:p>
    <w:p w14:paraId="754F8BDD" w14:textId="77777777" w:rsidR="00F33FF9" w:rsidRDefault="00B00628">
      <w:pPr>
        <w:spacing w:before="83"/>
        <w:ind w:left="6"/>
        <w:jc w:val="center"/>
        <w:rPr>
          <w:rFonts w:ascii="Palatino Linotype"/>
          <w:b/>
          <w:sz w:val="34"/>
        </w:rPr>
      </w:pPr>
      <w:r>
        <w:rPr>
          <w:rFonts w:ascii="Palatino Linotype"/>
          <w:b/>
          <w:sz w:val="34"/>
        </w:rPr>
        <w:t>Round</w:t>
      </w:r>
      <w:r>
        <w:rPr>
          <w:rFonts w:ascii="Palatino Linotype"/>
          <w:b/>
          <w:spacing w:val="-6"/>
          <w:sz w:val="34"/>
        </w:rPr>
        <w:t xml:space="preserve"> </w:t>
      </w:r>
      <w:r>
        <w:rPr>
          <w:rFonts w:ascii="Palatino Linotype"/>
          <w:b/>
          <w:sz w:val="34"/>
        </w:rPr>
        <w:t>1:</w:t>
      </w:r>
      <w:r>
        <w:rPr>
          <w:rFonts w:ascii="Palatino Linotype"/>
          <w:b/>
          <w:spacing w:val="-3"/>
          <w:sz w:val="34"/>
        </w:rPr>
        <w:t xml:space="preserve"> </w:t>
      </w:r>
      <w:r>
        <w:rPr>
          <w:rFonts w:ascii="Palatino Linotype"/>
          <w:b/>
          <w:sz w:val="34"/>
        </w:rPr>
        <w:t>Idea</w:t>
      </w:r>
      <w:r>
        <w:rPr>
          <w:rFonts w:ascii="Palatino Linotype"/>
          <w:b/>
          <w:spacing w:val="-1"/>
          <w:sz w:val="34"/>
        </w:rPr>
        <w:t xml:space="preserve"> </w:t>
      </w:r>
      <w:r>
        <w:rPr>
          <w:rFonts w:ascii="Palatino Linotype"/>
          <w:b/>
          <w:sz w:val="34"/>
        </w:rPr>
        <w:t>Proposal</w:t>
      </w:r>
      <w:r>
        <w:rPr>
          <w:rFonts w:ascii="Palatino Linotype"/>
          <w:b/>
          <w:spacing w:val="-7"/>
          <w:sz w:val="34"/>
        </w:rPr>
        <w:t xml:space="preserve"> </w:t>
      </w:r>
      <w:r>
        <w:rPr>
          <w:rFonts w:ascii="Palatino Linotype"/>
          <w:b/>
          <w:spacing w:val="-2"/>
          <w:sz w:val="34"/>
        </w:rPr>
        <w:t>Document</w:t>
      </w:r>
    </w:p>
    <w:p w14:paraId="754F8BDE" w14:textId="77777777" w:rsidR="00F33FF9" w:rsidRDefault="00B00628">
      <w:pPr>
        <w:spacing w:before="117"/>
        <w:ind w:left="6" w:right="5"/>
        <w:jc w:val="center"/>
        <w:rPr>
          <w:sz w:val="28"/>
        </w:rPr>
      </w:pPr>
      <w:r>
        <w:rPr>
          <w:sz w:val="28"/>
        </w:rPr>
        <w:t>Track:</w:t>
      </w:r>
      <w:r>
        <w:rPr>
          <w:spacing w:val="-10"/>
          <w:sz w:val="28"/>
        </w:rPr>
        <w:t xml:space="preserve"> </w:t>
      </w:r>
      <w:r>
        <w:rPr>
          <w:sz w:val="28"/>
        </w:rPr>
        <w:t>Software</w:t>
      </w:r>
      <w:r>
        <w:rPr>
          <w:spacing w:val="-7"/>
          <w:sz w:val="28"/>
        </w:rPr>
        <w:t xml:space="preserve"> </w:t>
      </w:r>
      <w:r>
        <w:rPr>
          <w:sz w:val="28"/>
        </w:rPr>
        <w:t>Edition</w:t>
      </w:r>
      <w:r>
        <w:rPr>
          <w:spacing w:val="-11"/>
          <w:sz w:val="28"/>
        </w:rPr>
        <w:t xml:space="preserve"> </w:t>
      </w:r>
      <w:r>
        <w:rPr>
          <w:spacing w:val="-4"/>
          <w:sz w:val="28"/>
        </w:rPr>
        <w:t>Only</w:t>
      </w:r>
    </w:p>
    <w:p w14:paraId="754F8BDF" w14:textId="77777777" w:rsidR="00F33FF9" w:rsidRDefault="00F33FF9">
      <w:pPr>
        <w:pStyle w:val="BodyText"/>
        <w:rPr>
          <w:sz w:val="28"/>
        </w:rPr>
      </w:pPr>
    </w:p>
    <w:p w14:paraId="754F8BE0" w14:textId="77777777" w:rsidR="00F33FF9" w:rsidRDefault="00F33FF9">
      <w:pPr>
        <w:pStyle w:val="BodyText"/>
        <w:rPr>
          <w:sz w:val="28"/>
        </w:rPr>
      </w:pPr>
    </w:p>
    <w:p w14:paraId="754F8BE1" w14:textId="77777777" w:rsidR="00F33FF9" w:rsidRDefault="00F33FF9">
      <w:pPr>
        <w:pStyle w:val="BodyText"/>
        <w:spacing w:before="253"/>
        <w:rPr>
          <w:sz w:val="28"/>
        </w:rPr>
      </w:pPr>
    </w:p>
    <w:p w14:paraId="754F8BE2" w14:textId="77777777" w:rsidR="00F33FF9" w:rsidRDefault="00B00628">
      <w:pPr>
        <w:pStyle w:val="Heading1"/>
        <w:tabs>
          <w:tab w:val="left" w:pos="9840"/>
        </w:tabs>
        <w:ind w:left="88"/>
      </w:pPr>
      <w:bookmarkStart w:id="0" w:name="Team_Information"/>
      <w:bookmarkEnd w:id="0"/>
      <w:r>
        <w:rPr>
          <w:color w:val="003366"/>
          <w:spacing w:val="-3"/>
          <w:shd w:val="clear" w:color="auto" w:fill="E4EFFF"/>
        </w:rPr>
        <w:t xml:space="preserve"> </w:t>
      </w:r>
      <w:r>
        <w:rPr>
          <w:color w:val="003366"/>
          <w:shd w:val="clear" w:color="auto" w:fill="E4EFFF"/>
        </w:rPr>
        <w:t>Team</w:t>
      </w:r>
      <w:r>
        <w:rPr>
          <w:color w:val="003366"/>
          <w:spacing w:val="-1"/>
          <w:shd w:val="clear" w:color="auto" w:fill="E4EFFF"/>
        </w:rPr>
        <w:t xml:space="preserve"> </w:t>
      </w:r>
      <w:r>
        <w:rPr>
          <w:color w:val="003366"/>
          <w:spacing w:val="-2"/>
          <w:shd w:val="clear" w:color="auto" w:fill="E4EFFF"/>
        </w:rPr>
        <w:t>Information</w:t>
      </w:r>
      <w:r>
        <w:rPr>
          <w:color w:val="003366"/>
          <w:shd w:val="clear" w:color="auto" w:fill="E4EFFF"/>
        </w:rPr>
        <w:tab/>
      </w:r>
    </w:p>
    <w:p w14:paraId="754F8BE3" w14:textId="77777777" w:rsidR="00F33FF9" w:rsidRDefault="00F33FF9">
      <w:pPr>
        <w:pStyle w:val="BodyText"/>
        <w:rPr>
          <w:rFonts w:ascii="Palatino Linotype"/>
          <w:b/>
          <w:sz w:val="20"/>
        </w:rPr>
      </w:pPr>
    </w:p>
    <w:p w14:paraId="754F8BE4" w14:textId="77777777" w:rsidR="00F33FF9" w:rsidRDefault="00F33FF9">
      <w:pPr>
        <w:pStyle w:val="BodyText"/>
        <w:spacing w:before="221"/>
        <w:rPr>
          <w:rFonts w:ascii="Palatino Linotype"/>
          <w:b/>
          <w:sz w:val="20"/>
        </w:rPr>
      </w:pPr>
    </w:p>
    <w:tbl>
      <w:tblPr>
        <w:tblW w:w="0" w:type="auto"/>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8"/>
        <w:gridCol w:w="2799"/>
        <w:gridCol w:w="2515"/>
        <w:gridCol w:w="1948"/>
      </w:tblGrid>
      <w:tr w:rsidR="00F33FF9" w14:paraId="754F8BE9" w14:textId="77777777">
        <w:trPr>
          <w:trHeight w:val="359"/>
        </w:trPr>
        <w:tc>
          <w:tcPr>
            <w:tcW w:w="638" w:type="dxa"/>
          </w:tcPr>
          <w:p w14:paraId="754F8BE5" w14:textId="77777777" w:rsidR="00F33FF9" w:rsidRDefault="00B00628">
            <w:pPr>
              <w:pStyle w:val="TableParagraph"/>
              <w:spacing w:line="321" w:lineRule="exact"/>
              <w:ind w:left="7"/>
              <w:jc w:val="center"/>
              <w:rPr>
                <w:rFonts w:ascii="Palatino Linotype"/>
                <w:b/>
                <w:sz w:val="24"/>
              </w:rPr>
            </w:pPr>
            <w:r>
              <w:rPr>
                <w:rFonts w:ascii="Palatino Linotype"/>
                <w:b/>
                <w:spacing w:val="-5"/>
                <w:sz w:val="24"/>
              </w:rPr>
              <w:t>No.</w:t>
            </w:r>
          </w:p>
        </w:tc>
        <w:tc>
          <w:tcPr>
            <w:tcW w:w="2799" w:type="dxa"/>
          </w:tcPr>
          <w:p w14:paraId="754F8BE6" w14:textId="77777777" w:rsidR="00F33FF9" w:rsidRDefault="00B00628">
            <w:pPr>
              <w:pStyle w:val="TableParagraph"/>
              <w:spacing w:line="321" w:lineRule="exact"/>
              <w:ind w:left="125"/>
              <w:rPr>
                <w:rFonts w:ascii="Palatino Linotype"/>
                <w:b/>
                <w:sz w:val="24"/>
              </w:rPr>
            </w:pPr>
            <w:r>
              <w:rPr>
                <w:rFonts w:ascii="Palatino Linotype"/>
                <w:b/>
                <w:sz w:val="24"/>
              </w:rPr>
              <w:t>Member</w:t>
            </w:r>
            <w:r>
              <w:rPr>
                <w:rFonts w:ascii="Palatino Linotype"/>
                <w:b/>
                <w:spacing w:val="-3"/>
                <w:sz w:val="24"/>
              </w:rPr>
              <w:t xml:space="preserve"> </w:t>
            </w:r>
            <w:r>
              <w:rPr>
                <w:rFonts w:ascii="Palatino Linotype"/>
                <w:b/>
                <w:spacing w:val="-4"/>
                <w:sz w:val="24"/>
              </w:rPr>
              <w:t>Name</w:t>
            </w:r>
          </w:p>
        </w:tc>
        <w:tc>
          <w:tcPr>
            <w:tcW w:w="2515" w:type="dxa"/>
          </w:tcPr>
          <w:p w14:paraId="754F8BE7" w14:textId="77777777" w:rsidR="00F33FF9" w:rsidRDefault="00B00628">
            <w:pPr>
              <w:pStyle w:val="TableParagraph"/>
              <w:spacing w:line="321" w:lineRule="exact"/>
              <w:ind w:left="121"/>
              <w:rPr>
                <w:rFonts w:ascii="Palatino Linotype"/>
                <w:b/>
                <w:sz w:val="24"/>
              </w:rPr>
            </w:pPr>
            <w:r>
              <w:rPr>
                <w:rFonts w:ascii="Palatino Linotype"/>
                <w:b/>
                <w:sz w:val="24"/>
              </w:rPr>
              <w:t>Institute</w:t>
            </w:r>
            <w:r>
              <w:rPr>
                <w:rFonts w:ascii="Palatino Linotype"/>
                <w:b/>
                <w:spacing w:val="-7"/>
                <w:sz w:val="24"/>
              </w:rPr>
              <w:t xml:space="preserve"> </w:t>
            </w:r>
            <w:r>
              <w:rPr>
                <w:rFonts w:ascii="Palatino Linotype"/>
                <w:b/>
                <w:spacing w:val="-4"/>
                <w:sz w:val="24"/>
              </w:rPr>
              <w:t>Name</w:t>
            </w:r>
          </w:p>
        </w:tc>
        <w:tc>
          <w:tcPr>
            <w:tcW w:w="1948" w:type="dxa"/>
          </w:tcPr>
          <w:p w14:paraId="754F8BE8" w14:textId="77777777" w:rsidR="00F33FF9" w:rsidRDefault="00B00628">
            <w:pPr>
              <w:pStyle w:val="TableParagraph"/>
              <w:spacing w:line="321" w:lineRule="exact"/>
              <w:ind w:left="122"/>
              <w:rPr>
                <w:rFonts w:ascii="Palatino Linotype"/>
                <w:b/>
                <w:sz w:val="24"/>
              </w:rPr>
            </w:pPr>
            <w:r>
              <w:rPr>
                <w:rFonts w:ascii="Palatino Linotype"/>
                <w:b/>
                <w:spacing w:val="-4"/>
                <w:sz w:val="24"/>
              </w:rPr>
              <w:t>Role</w:t>
            </w:r>
          </w:p>
        </w:tc>
      </w:tr>
      <w:tr w:rsidR="00F33FF9" w14:paraId="754F8BEE" w14:textId="77777777">
        <w:trPr>
          <w:trHeight w:val="297"/>
        </w:trPr>
        <w:tc>
          <w:tcPr>
            <w:tcW w:w="638" w:type="dxa"/>
          </w:tcPr>
          <w:p w14:paraId="754F8BEA" w14:textId="77777777" w:rsidR="00F33FF9" w:rsidRDefault="00B00628">
            <w:pPr>
              <w:pStyle w:val="TableParagraph"/>
              <w:spacing w:line="277" w:lineRule="exact"/>
              <w:ind w:left="7" w:right="4"/>
              <w:jc w:val="center"/>
              <w:rPr>
                <w:sz w:val="24"/>
              </w:rPr>
            </w:pPr>
            <w:r>
              <w:rPr>
                <w:spacing w:val="-10"/>
                <w:sz w:val="24"/>
              </w:rPr>
              <w:t>1</w:t>
            </w:r>
          </w:p>
        </w:tc>
        <w:tc>
          <w:tcPr>
            <w:tcW w:w="2799" w:type="dxa"/>
          </w:tcPr>
          <w:p w14:paraId="754F8BEB" w14:textId="4EB5A28D" w:rsidR="00F33FF9" w:rsidRDefault="00F96031">
            <w:pPr>
              <w:pStyle w:val="TableParagraph"/>
              <w:rPr>
                <w:rFonts w:ascii="Times New Roman"/>
              </w:rPr>
            </w:pPr>
            <w:r>
              <w:rPr>
                <w:rFonts w:ascii="Times New Roman"/>
              </w:rPr>
              <w:t xml:space="preserve">  Shivani Mali</w:t>
            </w:r>
          </w:p>
        </w:tc>
        <w:tc>
          <w:tcPr>
            <w:tcW w:w="2515" w:type="dxa"/>
          </w:tcPr>
          <w:p w14:paraId="754F8BEC" w14:textId="059DD452" w:rsidR="00F33FF9" w:rsidRDefault="00F96031">
            <w:pPr>
              <w:pStyle w:val="TableParagraph"/>
              <w:rPr>
                <w:rFonts w:ascii="Times New Roman"/>
              </w:rPr>
            </w:pPr>
            <w:r>
              <w:rPr>
                <w:rFonts w:ascii="Times New Roman"/>
              </w:rPr>
              <w:t xml:space="preserve">  Sanjay Gh</w:t>
            </w:r>
            <w:r w:rsidR="00B312C5">
              <w:rPr>
                <w:rFonts w:ascii="Times New Roman"/>
              </w:rPr>
              <w:t>o</w:t>
            </w:r>
            <w:r>
              <w:rPr>
                <w:rFonts w:ascii="Times New Roman"/>
              </w:rPr>
              <w:t>dawat Institute</w:t>
            </w:r>
          </w:p>
        </w:tc>
        <w:tc>
          <w:tcPr>
            <w:tcW w:w="1948" w:type="dxa"/>
          </w:tcPr>
          <w:p w14:paraId="754F8BED" w14:textId="77777777" w:rsidR="00F33FF9" w:rsidRDefault="00B00628">
            <w:pPr>
              <w:pStyle w:val="TableParagraph"/>
              <w:spacing w:line="277" w:lineRule="exact"/>
              <w:ind w:left="122"/>
              <w:rPr>
                <w:sz w:val="24"/>
              </w:rPr>
            </w:pPr>
            <w:r>
              <w:rPr>
                <w:sz w:val="24"/>
              </w:rPr>
              <w:t>Team</w:t>
            </w:r>
            <w:r>
              <w:rPr>
                <w:spacing w:val="-2"/>
                <w:sz w:val="24"/>
              </w:rPr>
              <w:t xml:space="preserve"> Leader</w:t>
            </w:r>
          </w:p>
        </w:tc>
      </w:tr>
      <w:tr w:rsidR="00F33FF9" w14:paraId="754F8BF3" w14:textId="77777777">
        <w:trPr>
          <w:trHeight w:val="301"/>
        </w:trPr>
        <w:tc>
          <w:tcPr>
            <w:tcW w:w="638" w:type="dxa"/>
          </w:tcPr>
          <w:p w14:paraId="754F8BEF" w14:textId="77777777" w:rsidR="00F33FF9" w:rsidRDefault="00B00628">
            <w:pPr>
              <w:pStyle w:val="TableParagraph"/>
              <w:spacing w:before="2" w:line="280" w:lineRule="exact"/>
              <w:ind w:left="7" w:right="4"/>
              <w:jc w:val="center"/>
              <w:rPr>
                <w:sz w:val="24"/>
              </w:rPr>
            </w:pPr>
            <w:r>
              <w:rPr>
                <w:spacing w:val="-10"/>
                <w:sz w:val="24"/>
              </w:rPr>
              <w:t>2</w:t>
            </w:r>
          </w:p>
        </w:tc>
        <w:tc>
          <w:tcPr>
            <w:tcW w:w="2799" w:type="dxa"/>
          </w:tcPr>
          <w:p w14:paraId="754F8BF0" w14:textId="0BF2C274" w:rsidR="00F33FF9" w:rsidRDefault="00F33FF9">
            <w:pPr>
              <w:pStyle w:val="TableParagraph"/>
              <w:rPr>
                <w:rFonts w:ascii="Times New Roman"/>
              </w:rPr>
            </w:pPr>
          </w:p>
        </w:tc>
        <w:tc>
          <w:tcPr>
            <w:tcW w:w="2515" w:type="dxa"/>
          </w:tcPr>
          <w:p w14:paraId="754F8BF1" w14:textId="77777777" w:rsidR="00F33FF9" w:rsidRDefault="00F33FF9">
            <w:pPr>
              <w:pStyle w:val="TableParagraph"/>
              <w:rPr>
                <w:rFonts w:ascii="Times New Roman"/>
              </w:rPr>
            </w:pPr>
          </w:p>
        </w:tc>
        <w:tc>
          <w:tcPr>
            <w:tcW w:w="1948" w:type="dxa"/>
          </w:tcPr>
          <w:p w14:paraId="754F8BF2" w14:textId="77777777" w:rsidR="00F33FF9" w:rsidRDefault="00F33FF9">
            <w:pPr>
              <w:pStyle w:val="TableParagraph"/>
              <w:rPr>
                <w:rFonts w:ascii="Times New Roman"/>
              </w:rPr>
            </w:pPr>
          </w:p>
        </w:tc>
      </w:tr>
      <w:tr w:rsidR="00F33FF9" w14:paraId="754F8BF8" w14:textId="77777777">
        <w:trPr>
          <w:trHeight w:val="297"/>
        </w:trPr>
        <w:tc>
          <w:tcPr>
            <w:tcW w:w="638" w:type="dxa"/>
          </w:tcPr>
          <w:p w14:paraId="754F8BF4" w14:textId="77777777" w:rsidR="00F33FF9" w:rsidRDefault="00B00628">
            <w:pPr>
              <w:pStyle w:val="TableParagraph"/>
              <w:spacing w:line="277" w:lineRule="exact"/>
              <w:ind w:left="7" w:right="4"/>
              <w:jc w:val="center"/>
              <w:rPr>
                <w:sz w:val="24"/>
              </w:rPr>
            </w:pPr>
            <w:r>
              <w:rPr>
                <w:spacing w:val="-10"/>
                <w:sz w:val="24"/>
              </w:rPr>
              <w:t>3</w:t>
            </w:r>
          </w:p>
        </w:tc>
        <w:tc>
          <w:tcPr>
            <w:tcW w:w="2799" w:type="dxa"/>
          </w:tcPr>
          <w:p w14:paraId="754F8BF5" w14:textId="77777777" w:rsidR="00F33FF9" w:rsidRDefault="00F33FF9">
            <w:pPr>
              <w:pStyle w:val="TableParagraph"/>
              <w:rPr>
                <w:rFonts w:ascii="Times New Roman"/>
              </w:rPr>
            </w:pPr>
          </w:p>
        </w:tc>
        <w:tc>
          <w:tcPr>
            <w:tcW w:w="2515" w:type="dxa"/>
          </w:tcPr>
          <w:p w14:paraId="754F8BF6" w14:textId="77777777" w:rsidR="00F33FF9" w:rsidRDefault="00F33FF9">
            <w:pPr>
              <w:pStyle w:val="TableParagraph"/>
              <w:rPr>
                <w:rFonts w:ascii="Times New Roman"/>
              </w:rPr>
            </w:pPr>
          </w:p>
        </w:tc>
        <w:tc>
          <w:tcPr>
            <w:tcW w:w="1948" w:type="dxa"/>
          </w:tcPr>
          <w:p w14:paraId="754F8BF7" w14:textId="77777777" w:rsidR="00F33FF9" w:rsidRDefault="00F33FF9">
            <w:pPr>
              <w:pStyle w:val="TableParagraph"/>
              <w:rPr>
                <w:rFonts w:ascii="Times New Roman"/>
              </w:rPr>
            </w:pPr>
          </w:p>
        </w:tc>
      </w:tr>
      <w:tr w:rsidR="00F33FF9" w14:paraId="754F8BFD" w14:textId="77777777">
        <w:trPr>
          <w:trHeight w:val="302"/>
        </w:trPr>
        <w:tc>
          <w:tcPr>
            <w:tcW w:w="638" w:type="dxa"/>
          </w:tcPr>
          <w:p w14:paraId="754F8BF9" w14:textId="77777777" w:rsidR="00F33FF9" w:rsidRDefault="00B00628">
            <w:pPr>
              <w:pStyle w:val="TableParagraph"/>
              <w:spacing w:line="279" w:lineRule="exact"/>
              <w:ind w:left="7" w:right="4"/>
              <w:jc w:val="center"/>
              <w:rPr>
                <w:sz w:val="24"/>
              </w:rPr>
            </w:pPr>
            <w:r>
              <w:rPr>
                <w:spacing w:val="-10"/>
                <w:sz w:val="24"/>
              </w:rPr>
              <w:t>4</w:t>
            </w:r>
          </w:p>
        </w:tc>
        <w:tc>
          <w:tcPr>
            <w:tcW w:w="2799" w:type="dxa"/>
          </w:tcPr>
          <w:p w14:paraId="754F8BFA" w14:textId="77777777" w:rsidR="00F33FF9" w:rsidRDefault="00F33FF9">
            <w:pPr>
              <w:pStyle w:val="TableParagraph"/>
              <w:rPr>
                <w:rFonts w:ascii="Times New Roman"/>
              </w:rPr>
            </w:pPr>
          </w:p>
        </w:tc>
        <w:tc>
          <w:tcPr>
            <w:tcW w:w="2515" w:type="dxa"/>
          </w:tcPr>
          <w:p w14:paraId="754F8BFB" w14:textId="77777777" w:rsidR="00F33FF9" w:rsidRDefault="00F33FF9">
            <w:pPr>
              <w:pStyle w:val="TableParagraph"/>
              <w:rPr>
                <w:rFonts w:ascii="Times New Roman"/>
              </w:rPr>
            </w:pPr>
          </w:p>
        </w:tc>
        <w:tc>
          <w:tcPr>
            <w:tcW w:w="1948" w:type="dxa"/>
          </w:tcPr>
          <w:p w14:paraId="754F8BFC" w14:textId="77777777" w:rsidR="00F33FF9" w:rsidRDefault="00F33FF9">
            <w:pPr>
              <w:pStyle w:val="TableParagraph"/>
              <w:rPr>
                <w:rFonts w:ascii="Times New Roman"/>
              </w:rPr>
            </w:pPr>
          </w:p>
        </w:tc>
      </w:tr>
    </w:tbl>
    <w:p w14:paraId="754F8BFE" w14:textId="77777777" w:rsidR="00F33FF9" w:rsidRDefault="00F33FF9">
      <w:pPr>
        <w:pStyle w:val="BodyText"/>
        <w:spacing w:before="36"/>
        <w:rPr>
          <w:rFonts w:ascii="Palatino Linotype"/>
          <w:b/>
        </w:rPr>
      </w:pPr>
    </w:p>
    <w:p w14:paraId="754F8BFF" w14:textId="77777777" w:rsidR="00F33FF9" w:rsidRDefault="00B00628">
      <w:pPr>
        <w:ind w:left="88"/>
        <w:rPr>
          <w:sz w:val="24"/>
        </w:rPr>
      </w:pPr>
      <w:r>
        <w:rPr>
          <w:rFonts w:ascii="Palatino Linotype"/>
          <w:b/>
          <w:sz w:val="24"/>
        </w:rPr>
        <w:t>Team</w:t>
      </w:r>
      <w:r>
        <w:rPr>
          <w:rFonts w:ascii="Palatino Linotype"/>
          <w:b/>
          <w:spacing w:val="-6"/>
          <w:sz w:val="24"/>
        </w:rPr>
        <w:t xml:space="preserve"> </w:t>
      </w:r>
      <w:r>
        <w:rPr>
          <w:rFonts w:ascii="Palatino Linotype"/>
          <w:b/>
          <w:sz w:val="24"/>
        </w:rPr>
        <w:t xml:space="preserve">Size Requirement: </w:t>
      </w:r>
      <w:r>
        <w:rPr>
          <w:sz w:val="24"/>
        </w:rPr>
        <w:t>Minimum</w:t>
      </w:r>
      <w:r>
        <w:rPr>
          <w:spacing w:val="-5"/>
          <w:sz w:val="24"/>
        </w:rPr>
        <w:t xml:space="preserve"> </w:t>
      </w:r>
      <w:r>
        <w:rPr>
          <w:sz w:val="24"/>
        </w:rPr>
        <w:t>2</w:t>
      </w:r>
      <w:r>
        <w:rPr>
          <w:spacing w:val="-1"/>
          <w:sz w:val="24"/>
        </w:rPr>
        <w:t xml:space="preserve"> </w:t>
      </w:r>
      <w:r>
        <w:rPr>
          <w:sz w:val="24"/>
        </w:rPr>
        <w:t>and</w:t>
      </w:r>
      <w:r>
        <w:rPr>
          <w:spacing w:val="-2"/>
          <w:sz w:val="24"/>
        </w:rPr>
        <w:t xml:space="preserve"> </w:t>
      </w:r>
      <w:r>
        <w:rPr>
          <w:sz w:val="24"/>
        </w:rPr>
        <w:t>Maximum</w:t>
      </w:r>
      <w:r>
        <w:rPr>
          <w:spacing w:val="-5"/>
          <w:sz w:val="24"/>
        </w:rPr>
        <w:t xml:space="preserve"> </w:t>
      </w:r>
      <w:r>
        <w:rPr>
          <w:sz w:val="24"/>
        </w:rPr>
        <w:t>4</w:t>
      </w:r>
      <w:r>
        <w:rPr>
          <w:spacing w:val="-1"/>
          <w:sz w:val="24"/>
        </w:rPr>
        <w:t xml:space="preserve"> </w:t>
      </w:r>
      <w:r>
        <w:rPr>
          <w:spacing w:val="-2"/>
          <w:sz w:val="24"/>
        </w:rPr>
        <w:t>Members.</w:t>
      </w:r>
    </w:p>
    <w:p w14:paraId="754F8C00" w14:textId="77777777" w:rsidR="00F33FF9" w:rsidRDefault="00B00628">
      <w:pPr>
        <w:tabs>
          <w:tab w:val="left" w:pos="7303"/>
          <w:tab w:val="left" w:pos="7471"/>
          <w:tab w:val="left" w:pos="7739"/>
        </w:tabs>
        <w:spacing w:before="123" w:line="333" w:lineRule="auto"/>
        <w:ind w:left="88" w:right="2182"/>
        <w:rPr>
          <w:rFonts w:ascii="Palatino Linotype"/>
          <w:b/>
          <w:sz w:val="24"/>
        </w:rPr>
      </w:pPr>
      <w:r>
        <w:rPr>
          <w:rFonts w:ascii="Palatino Linotype"/>
          <w:b/>
          <w:sz w:val="24"/>
        </w:rPr>
        <w:t xml:space="preserve">Team Name: </w:t>
      </w:r>
      <w:r>
        <w:rPr>
          <w:rFonts w:ascii="Palatino Linotype"/>
          <w:b/>
          <w:sz w:val="24"/>
          <w:u w:val="single"/>
        </w:rPr>
        <w:tab/>
      </w:r>
      <w:r>
        <w:rPr>
          <w:rFonts w:ascii="Palatino Linotype"/>
          <w:b/>
          <w:sz w:val="24"/>
        </w:rPr>
        <w:t xml:space="preserve"> Project Name: </w:t>
      </w:r>
      <w:r>
        <w:rPr>
          <w:rFonts w:ascii="Palatino Linotype"/>
          <w:b/>
          <w:sz w:val="24"/>
          <w:u w:val="single"/>
        </w:rPr>
        <w:tab/>
      </w:r>
      <w:r>
        <w:rPr>
          <w:rFonts w:ascii="Palatino Linotype"/>
          <w:b/>
          <w:sz w:val="24"/>
          <w:u w:val="single"/>
        </w:rPr>
        <w:tab/>
      </w:r>
      <w:r>
        <w:rPr>
          <w:rFonts w:ascii="Palatino Linotype"/>
          <w:b/>
          <w:sz w:val="24"/>
        </w:rPr>
        <w:t xml:space="preserve"> Selected Theme: </w:t>
      </w:r>
      <w:r>
        <w:rPr>
          <w:rFonts w:ascii="Palatino Linotype"/>
          <w:b/>
          <w:sz w:val="24"/>
          <w:u w:val="single"/>
        </w:rPr>
        <w:tab/>
      </w:r>
      <w:r>
        <w:rPr>
          <w:rFonts w:ascii="Palatino Linotype"/>
          <w:b/>
          <w:sz w:val="24"/>
          <w:u w:val="single"/>
        </w:rPr>
        <w:tab/>
      </w:r>
      <w:r>
        <w:rPr>
          <w:rFonts w:ascii="Palatino Linotype"/>
          <w:b/>
          <w:sz w:val="24"/>
          <w:u w:val="single"/>
        </w:rPr>
        <w:tab/>
      </w:r>
    </w:p>
    <w:p w14:paraId="754F8C01" w14:textId="77777777" w:rsidR="00F33FF9" w:rsidRDefault="00F33FF9">
      <w:pPr>
        <w:spacing w:line="333" w:lineRule="auto"/>
        <w:rPr>
          <w:rFonts w:ascii="Palatino Linotype"/>
          <w:b/>
          <w:sz w:val="24"/>
        </w:rPr>
        <w:sectPr w:rsidR="00F33FF9">
          <w:footerReference w:type="default" r:id="rId9"/>
          <w:type w:val="continuous"/>
          <w:pgSz w:w="11910" w:h="16840"/>
          <w:pgMar w:top="1920" w:right="992" w:bottom="480" w:left="992" w:header="0" w:footer="288" w:gutter="0"/>
          <w:pgNumType w:start="1"/>
          <w:cols w:space="720"/>
        </w:sectPr>
      </w:pPr>
    </w:p>
    <w:p w14:paraId="754F8C02" w14:textId="77777777" w:rsidR="00F33FF9" w:rsidRDefault="00B00628">
      <w:pPr>
        <w:pStyle w:val="BodyText"/>
        <w:ind w:left="88"/>
        <w:rPr>
          <w:rFonts w:ascii="Palatino Linotype"/>
          <w:sz w:val="20"/>
        </w:rPr>
      </w:pPr>
      <w:r>
        <w:rPr>
          <w:rFonts w:ascii="Palatino Linotype"/>
          <w:noProof/>
          <w:sz w:val="20"/>
        </w:rPr>
        <w:lastRenderedPageBreak/>
        <mc:AlternateContent>
          <mc:Choice Requires="wps">
            <w:drawing>
              <wp:anchor distT="0" distB="0" distL="0" distR="0" simplePos="0" relativeHeight="487465472" behindDoc="1" locked="0" layoutInCell="1" allowOverlap="1" wp14:anchorId="754F8C46" wp14:editId="754F8C47">
                <wp:simplePos x="0" y="0"/>
                <wp:positionH relativeFrom="page">
                  <wp:posOffset>456565</wp:posOffset>
                </wp:positionH>
                <wp:positionV relativeFrom="page">
                  <wp:posOffset>456564</wp:posOffset>
                </wp:positionV>
                <wp:extent cx="6645275" cy="97777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9777730"/>
                        </a:xfrm>
                        <a:custGeom>
                          <a:avLst/>
                          <a:gdLst/>
                          <a:ahLst/>
                          <a:cxnLst/>
                          <a:rect l="l" t="t" r="r" b="b"/>
                          <a:pathLst>
                            <a:path w="6645275" h="9777730">
                              <a:moveTo>
                                <a:pt x="0" y="9777730"/>
                              </a:moveTo>
                              <a:lnTo>
                                <a:pt x="6645021" y="9777730"/>
                              </a:lnTo>
                              <a:lnTo>
                                <a:pt x="6645021" y="0"/>
                              </a:lnTo>
                              <a:lnTo>
                                <a:pt x="0" y="0"/>
                              </a:lnTo>
                              <a:lnTo>
                                <a:pt x="0" y="9777730"/>
                              </a:lnTo>
                              <a:close/>
                            </a:path>
                          </a:pathLst>
                        </a:custGeom>
                        <a:ln w="31630">
                          <a:solidFill>
                            <a:srgbClr val="003366"/>
                          </a:solidFill>
                          <a:prstDash val="solid"/>
                        </a:ln>
                      </wps:spPr>
                      <wps:bodyPr wrap="square" lIns="0" tIns="0" rIns="0" bIns="0" rtlCol="0">
                        <a:prstTxWarp prst="textNoShape">
                          <a:avLst/>
                        </a:prstTxWarp>
                        <a:noAutofit/>
                      </wps:bodyPr>
                    </wps:wsp>
                  </a:graphicData>
                </a:graphic>
              </wp:anchor>
            </w:drawing>
          </mc:Choice>
          <mc:Fallback>
            <w:pict>
              <v:shape w14:anchorId="6BB2CF78" id="Graphic 5" o:spid="_x0000_s1026" style="position:absolute;margin-left:35.95pt;margin-top:35.95pt;width:523.25pt;height:769.9pt;z-index:-15851008;visibility:visible;mso-wrap-style:square;mso-wrap-distance-left:0;mso-wrap-distance-top:0;mso-wrap-distance-right:0;mso-wrap-distance-bottom:0;mso-position-horizontal:absolute;mso-position-horizontal-relative:page;mso-position-vertical:absolute;mso-position-vertical-relative:page;v-text-anchor:top" coordsize="6645275,9777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" path="m,9777730r6645021,l6645021,,,,,9777730xe" filled="f" strokecolor="#036" strokeweight=".87861mm">
                <v:path arrowok="t"/>
                <w10:wrap anchorx="page" anchory="page"/>
              </v:shape>
            </w:pict>
          </mc:Fallback>
        </mc:AlternateContent>
      </w:r>
      <w:r>
        <w:rPr>
          <w:rFonts w:ascii="Palatino Linotype"/>
          <w:noProof/>
          <w:sz w:val="20"/>
        </w:rPr>
        <mc:AlternateContent>
          <mc:Choice Requires="wps">
            <w:drawing>
              <wp:inline distT="0" distB="0" distL="0" distR="0" wp14:anchorId="754F8C48" wp14:editId="754F8C49">
                <wp:extent cx="6188710" cy="210185"/>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8710" cy="210185"/>
                        </a:xfrm>
                        <a:prstGeom prst="rect">
                          <a:avLst/>
                        </a:prstGeom>
                        <a:solidFill>
                          <a:srgbClr val="E4EFFF"/>
                        </a:solidFill>
                      </wps:spPr>
                      <wps:txbx>
                        <w:txbxContent>
                          <w:p w14:paraId="754F8C5F" w14:textId="77777777" w:rsidR="00F33FF9" w:rsidRDefault="00B00628">
                            <w:pPr>
                              <w:spacing w:line="331" w:lineRule="exact"/>
                              <w:ind w:left="58"/>
                              <w:rPr>
                                <w:rFonts w:ascii="Palatino Linotype"/>
                                <w:b/>
                                <w:color w:val="000000"/>
                                <w:sz w:val="28"/>
                              </w:rPr>
                            </w:pPr>
                            <w:r>
                              <w:rPr>
                                <w:rFonts w:ascii="Palatino Linotype"/>
                                <w:b/>
                                <w:color w:val="003366"/>
                                <w:spacing w:val="-2"/>
                                <w:sz w:val="28"/>
                              </w:rPr>
                              <w:t>1.Abstract</w:t>
                            </w:r>
                          </w:p>
                        </w:txbxContent>
                      </wps:txbx>
                      <wps:bodyPr wrap="square" lIns="0" tIns="0" rIns="0" bIns="0" rtlCol="0">
                        <a:noAutofit/>
                      </wps:bodyPr>
                    </wps:wsp>
                  </a:graphicData>
                </a:graphic>
              </wp:inline>
            </w:drawing>
          </mc:Choice>
          <mc:Fallback>
            <w:pict>
              <v:shapetype w14:anchorId="754F8C48" id="_x0000_t202" coordsize="21600,21600" o:spt="202" path="m,l,21600r21600,l21600,xe">
                <v:stroke joinstyle="miter"/>
                <v:path gradientshapeok="t" o:connecttype="rect"/>
              </v:shapetype>
              <v:shape id="Textbox 6" o:spid="_x0000_s1026" type="#_x0000_t202" style="width:487.3pt;height:1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" fillcolor="#e4efff" stroked="f">
                <v:textbox inset="0,0,0,0">
                  <w:txbxContent>
                    <w:p w14:paraId="754F8C5F" w14:textId="77777777" w:rsidR="00F33FF9" w:rsidRDefault="00B00628">
                      <w:pPr>
                        <w:spacing w:line="331" w:lineRule="exact"/>
                        <w:ind w:left="58"/>
                        <w:rPr>
                          <w:rFonts w:ascii="Palatino Linotype"/>
                          <w:b/>
                          <w:color w:val="000000"/>
                          <w:sz w:val="28"/>
                        </w:rPr>
                      </w:pPr>
                      <w:r>
                        <w:rPr>
                          <w:rFonts w:ascii="Palatino Linotype"/>
                          <w:b/>
                          <w:color w:val="003366"/>
                          <w:spacing w:val="-2"/>
                          <w:sz w:val="28"/>
                        </w:rPr>
                        <w:t>1.Abstract</w:t>
                      </w:r>
                    </w:p>
                  </w:txbxContent>
                </v:textbox>
                <w10:anchorlock/>
              </v:shape>
            </w:pict>
          </mc:Fallback>
        </mc:AlternateContent>
      </w:r>
    </w:p>
    <w:p w14:paraId="520AB136" w14:textId="77777777" w:rsidR="003069E0" w:rsidRDefault="003069E0">
      <w:pPr>
        <w:pStyle w:val="BodyText"/>
        <w:ind w:left="88"/>
        <w:rPr>
          <w:rFonts w:ascii="Palatino Linotype"/>
          <w:sz w:val="20"/>
        </w:rPr>
      </w:pPr>
    </w:p>
    <w:p w14:paraId="65992D5F" w14:textId="77777777" w:rsidR="009B72E6" w:rsidRDefault="009B72E6">
      <w:pPr>
        <w:pStyle w:val="BodyText"/>
        <w:ind w:left="88"/>
        <w:rPr>
          <w:rFonts w:ascii="Palatino Linotype"/>
          <w:sz w:val="20"/>
        </w:rPr>
      </w:pPr>
    </w:p>
    <w:p w14:paraId="22845A82" w14:textId="77777777" w:rsidR="009B72E6" w:rsidRDefault="009B72E6" w:rsidP="009B72E6">
      <w:pPr>
        <w:pStyle w:val="BodyText"/>
        <w:ind w:left="88"/>
        <w:rPr>
          <w:lang w:val="en-IN"/>
        </w:rPr>
      </w:pPr>
      <w:r w:rsidRPr="009B72E6">
        <w:rPr>
          <w:lang w:val="en-IN"/>
        </w:rPr>
        <w:t>Malnutrition continues to be a serious public health challenge in India, especially among children under five years of age. According to NFHS-5 (2019–21), a significant percentage of children suffer from stunting, wasting, and underweight conditions, highlighting the need for early detection and timely intervention. Although multiple government programs exist, lack of real-time monitoring, personalized guidance, and delayed decision-making in rural and hard-to-reach areas remain major barriers.</w:t>
      </w:r>
    </w:p>
    <w:p w14:paraId="2CA6BA89" w14:textId="77777777" w:rsidR="003069E0" w:rsidRPr="009B72E6" w:rsidRDefault="003069E0" w:rsidP="009B72E6">
      <w:pPr>
        <w:pStyle w:val="BodyText"/>
        <w:ind w:left="88"/>
        <w:rPr>
          <w:lang w:val="en-IN"/>
        </w:rPr>
      </w:pPr>
    </w:p>
    <w:p w14:paraId="4A90E87F" w14:textId="77777777" w:rsidR="009B72E6" w:rsidRDefault="009B72E6" w:rsidP="009B72E6">
      <w:pPr>
        <w:pStyle w:val="BodyText"/>
        <w:ind w:left="88"/>
        <w:rPr>
          <w:lang w:val="en-IN"/>
        </w:rPr>
      </w:pPr>
      <w:r w:rsidRPr="009B72E6">
        <w:rPr>
          <w:lang w:val="en-IN"/>
        </w:rPr>
        <w:t xml:space="preserve">To address this challenge, we developed </w:t>
      </w:r>
      <w:r w:rsidRPr="009B72E6">
        <w:rPr>
          <w:b/>
          <w:bCs/>
          <w:lang w:val="en-IN"/>
        </w:rPr>
        <w:t>CNIS (Climate Nutrition Intelligence System)</w:t>
      </w:r>
      <w:r w:rsidRPr="009B72E6">
        <w:rPr>
          <w:lang w:val="en-IN"/>
        </w:rPr>
        <w:t>, an AI-powered web and mobile platform designed to help parents and frontline health workers detect, track, and prevent malnutrition at an early stage. The system collects child health data such as age, height, weight, vaccination details, and optional photo input, along with location and climate information. Using an intelligent risk analysis engine, CNIS generates personalized nutrition recommendations, seasonal diet plans, vaccination tracking, and health alerts.</w:t>
      </w:r>
    </w:p>
    <w:p w14:paraId="6DD6860D" w14:textId="77777777" w:rsidR="003069E0" w:rsidRPr="009B72E6" w:rsidRDefault="003069E0" w:rsidP="009B72E6">
      <w:pPr>
        <w:pStyle w:val="BodyText"/>
        <w:ind w:left="88"/>
        <w:rPr>
          <w:lang w:val="en-IN"/>
        </w:rPr>
      </w:pPr>
    </w:p>
    <w:p w14:paraId="34341D9D" w14:textId="77777777" w:rsidR="009B72E6" w:rsidRDefault="009B72E6" w:rsidP="009B72E6">
      <w:pPr>
        <w:pStyle w:val="BodyText"/>
        <w:ind w:left="88"/>
        <w:rPr>
          <w:lang w:val="en-IN"/>
        </w:rPr>
      </w:pPr>
      <w:r w:rsidRPr="009B72E6">
        <w:rPr>
          <w:lang w:val="en-IN"/>
        </w:rPr>
        <w:t>The platform also includes innovative features such as a Voice-Based Nutrition Assistant, climate-aware diet recommendations, polio dose tracking, and automated reminders, making it practical and accessible for rural communities. Built using modern technologies like React, Firebase, TensorFlow.js, and AI APIs, CNIS aims to transform raw health data into actionable nutrition intelligence.</w:t>
      </w:r>
    </w:p>
    <w:p w14:paraId="3BD124EB" w14:textId="77777777" w:rsidR="003069E0" w:rsidRPr="009B72E6" w:rsidRDefault="003069E0" w:rsidP="009B72E6">
      <w:pPr>
        <w:pStyle w:val="BodyText"/>
        <w:ind w:left="88"/>
        <w:rPr>
          <w:lang w:val="en-IN"/>
        </w:rPr>
      </w:pPr>
    </w:p>
    <w:p w14:paraId="4E60E2D5" w14:textId="77777777" w:rsidR="009B72E6" w:rsidRPr="009B72E6" w:rsidRDefault="009B72E6" w:rsidP="009B72E6">
      <w:pPr>
        <w:pStyle w:val="BodyText"/>
        <w:ind w:left="88"/>
        <w:rPr>
          <w:lang w:val="en-IN"/>
        </w:rPr>
      </w:pPr>
      <w:r w:rsidRPr="009B72E6">
        <w:rPr>
          <w:lang w:val="en-IN"/>
        </w:rPr>
        <w:t>Overall, CNIS focuses on preventive healthcare by combining AI, climate intelligence, and user-friendly design to support early intervention and improve child health outcomes.</w:t>
      </w:r>
    </w:p>
    <w:p w14:paraId="754F8C04" w14:textId="77777777" w:rsidR="00F33FF9" w:rsidRDefault="00B00628">
      <w:pPr>
        <w:pStyle w:val="BodyText"/>
        <w:spacing w:before="164"/>
        <w:rPr>
          <w:sz w:val="20"/>
        </w:rPr>
      </w:pPr>
      <w:r>
        <w:rPr>
          <w:noProof/>
          <w:sz w:val="20"/>
        </w:rPr>
        <mc:AlternateContent>
          <mc:Choice Requires="wps">
            <w:drawing>
              <wp:anchor distT="0" distB="0" distL="0" distR="0" simplePos="0" relativeHeight="487588864" behindDoc="1" locked="0" layoutInCell="1" allowOverlap="1" wp14:anchorId="754F8C4A" wp14:editId="754F8C4B">
                <wp:simplePos x="0" y="0"/>
                <wp:positionH relativeFrom="page">
                  <wp:posOffset>685165</wp:posOffset>
                </wp:positionH>
                <wp:positionV relativeFrom="paragraph">
                  <wp:posOffset>268484</wp:posOffset>
                </wp:positionV>
                <wp:extent cx="6188710" cy="21018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8710" cy="210185"/>
                        </a:xfrm>
                        <a:prstGeom prst="rect">
                          <a:avLst/>
                        </a:prstGeom>
                        <a:solidFill>
                          <a:srgbClr val="E4EFFF"/>
                        </a:solidFill>
                      </wps:spPr>
                      <wps:txbx>
                        <w:txbxContent>
                          <w:p w14:paraId="754F8C60" w14:textId="77777777" w:rsidR="00F33FF9" w:rsidRDefault="00B00628">
                            <w:pPr>
                              <w:spacing w:line="331" w:lineRule="exact"/>
                              <w:ind w:left="59"/>
                              <w:rPr>
                                <w:rFonts w:ascii="Palatino Linotype"/>
                                <w:b/>
                                <w:color w:val="000000"/>
                                <w:sz w:val="28"/>
                              </w:rPr>
                            </w:pPr>
                            <w:r>
                              <w:rPr>
                                <w:rFonts w:ascii="Palatino Linotype"/>
                                <w:b/>
                                <w:color w:val="003366"/>
                                <w:spacing w:val="-2"/>
                                <w:sz w:val="28"/>
                              </w:rPr>
                              <w:t>2.ProblemStatement</w:t>
                            </w:r>
                          </w:p>
                        </w:txbxContent>
                      </wps:txbx>
                      <wps:bodyPr wrap="square" lIns="0" tIns="0" rIns="0" bIns="0" rtlCol="0">
                        <a:noAutofit/>
                      </wps:bodyPr>
                    </wps:wsp>
                  </a:graphicData>
                </a:graphic>
              </wp:anchor>
            </w:drawing>
          </mc:Choice>
          <mc:Fallback>
            <w:pict>
              <v:shape w14:anchorId="754F8C4A" id="Textbox 7" o:spid="_x0000_s1027" type="#_x0000_t202" style="position:absolute;margin-left:53.95pt;margin-top:21.15pt;width:487.3pt;height:16.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" fillcolor="#e4efff" stroked="f">
                <v:textbox inset="0,0,0,0">
                  <w:txbxContent>
                    <w:p w14:paraId="754F8C60" w14:textId="77777777" w:rsidR="00F33FF9" w:rsidRDefault="00B00628">
                      <w:pPr>
                        <w:spacing w:line="331" w:lineRule="exact"/>
                        <w:ind w:left="59"/>
                        <w:rPr>
                          <w:rFonts w:ascii="Palatino Linotype"/>
                          <w:b/>
                          <w:color w:val="000000"/>
                          <w:sz w:val="28"/>
                        </w:rPr>
                      </w:pPr>
                      <w:r>
                        <w:rPr>
                          <w:rFonts w:ascii="Palatino Linotype"/>
                          <w:b/>
                          <w:color w:val="003366"/>
                          <w:spacing w:val="-2"/>
                          <w:sz w:val="28"/>
                        </w:rPr>
                        <w:t>2.ProblemStatement</w:t>
                      </w:r>
                    </w:p>
                  </w:txbxContent>
                </v:textbox>
                <w10:wrap type="topAndBottom" anchorx="page"/>
              </v:shape>
            </w:pict>
          </mc:Fallback>
        </mc:AlternateContent>
      </w:r>
    </w:p>
    <w:p w14:paraId="10191BDD" w14:textId="77777777" w:rsidR="003E42C0" w:rsidRPr="003E42C0" w:rsidRDefault="003E42C0" w:rsidP="003E42C0">
      <w:pPr>
        <w:pStyle w:val="BodyText"/>
        <w:spacing w:before="164"/>
        <w:rPr>
          <w:lang w:val="en-IN"/>
        </w:rPr>
      </w:pPr>
      <w:r w:rsidRPr="003E42C0">
        <w:rPr>
          <w:lang w:val="en-IN"/>
        </w:rPr>
        <w:t>Malnutrition remains a critical challenge affecting child health and development, especially in rural, tribal, and low-income regions of India. Despite the presence of government initiatives such as POSHAN Abhiyaan, ICDS, and Mid-Day Meal programs, a large number of children continue to suffer from undernutrition due to late detection, poor monitoring, and lack of personalized guidance for caregivers.</w:t>
      </w:r>
    </w:p>
    <w:p w14:paraId="2E4EA927" w14:textId="77777777" w:rsidR="003E42C0" w:rsidRPr="003E42C0" w:rsidRDefault="003E42C0" w:rsidP="003E42C0">
      <w:pPr>
        <w:pStyle w:val="BodyText"/>
        <w:spacing w:before="164"/>
        <w:rPr>
          <w:lang w:val="en-IN"/>
        </w:rPr>
      </w:pPr>
      <w:r w:rsidRPr="003E42C0">
        <w:rPr>
          <w:lang w:val="en-IN"/>
        </w:rPr>
        <w:t>One of the major problems is that existing systems are mostly reactive — action is often taken only after visible signs of malnutrition appear. Frontline health workers and parents frequently lack easy-to-use digital tools that can help them monitor child growth, track vaccination schedules, and receive timely nutrition recommendations. Additionally, current solutions rarely consider important factors such as local climate, seasonal food availability, and regional conditions, which directly influence dietary needs.</w:t>
      </w:r>
    </w:p>
    <w:p w14:paraId="1ABC1C08" w14:textId="77777777" w:rsidR="003E42C0" w:rsidRPr="003E42C0" w:rsidRDefault="003E42C0" w:rsidP="003E42C0">
      <w:pPr>
        <w:pStyle w:val="BodyText"/>
        <w:spacing w:before="164"/>
        <w:rPr>
          <w:lang w:val="en-IN"/>
        </w:rPr>
      </w:pPr>
      <w:r w:rsidRPr="003E42C0">
        <w:rPr>
          <w:lang w:val="en-IN"/>
        </w:rPr>
        <w:t>In many remote areas, limited access to healthcare experts and delayed intervention further increase health risks for children. Manual record-keeping and fragmented health data also make it difficult to identify vulnerable children early and provide preventive care.</w:t>
      </w:r>
    </w:p>
    <w:p w14:paraId="3D8C10BC" w14:textId="77777777" w:rsidR="003E42C0" w:rsidRDefault="003E42C0" w:rsidP="003E42C0">
      <w:pPr>
        <w:pStyle w:val="BodyText"/>
        <w:spacing w:before="164"/>
        <w:rPr>
          <w:lang w:val="en-IN"/>
        </w:rPr>
      </w:pPr>
      <w:r w:rsidRPr="003E42C0">
        <w:rPr>
          <w:lang w:val="en-IN"/>
        </w:rPr>
        <w:t>Therefore, there is a strong need for an intelligent, accessible, and preventive system that can integrate child health data, environmental factors, and AI-driven insights to support early detection, continuous monitoring, and actionable nutrition guidance. CNIS aims to address these challenges by providing a smart, climate-aware, and user-friendly solution for child nutrition management.</w:t>
      </w:r>
    </w:p>
    <w:p w14:paraId="32166A90" w14:textId="77777777" w:rsidR="006C2015" w:rsidRDefault="006C2015" w:rsidP="003E42C0">
      <w:pPr>
        <w:pStyle w:val="BodyText"/>
        <w:spacing w:before="164"/>
        <w:rPr>
          <w:lang w:val="en-IN"/>
        </w:rPr>
      </w:pPr>
    </w:p>
    <w:p w14:paraId="0576BFDE" w14:textId="77777777" w:rsidR="006C2015" w:rsidRDefault="006C2015" w:rsidP="003E42C0">
      <w:pPr>
        <w:pStyle w:val="BodyText"/>
        <w:spacing w:before="164"/>
        <w:rPr>
          <w:lang w:val="en-IN"/>
        </w:rPr>
      </w:pPr>
    </w:p>
    <w:p w14:paraId="415B48C0" w14:textId="77777777" w:rsidR="006C2015" w:rsidRDefault="006C2015" w:rsidP="003E42C0">
      <w:pPr>
        <w:pStyle w:val="BodyText"/>
        <w:spacing w:before="164"/>
        <w:rPr>
          <w:lang w:val="en-IN"/>
        </w:rPr>
      </w:pPr>
    </w:p>
    <w:p w14:paraId="1182169F" w14:textId="77777777" w:rsidR="006C2015" w:rsidRDefault="006C2015" w:rsidP="003E42C0">
      <w:pPr>
        <w:pStyle w:val="BodyText"/>
        <w:spacing w:before="164"/>
        <w:rPr>
          <w:lang w:val="en-IN"/>
        </w:rPr>
      </w:pPr>
    </w:p>
    <w:p w14:paraId="15C95237" w14:textId="77777777" w:rsidR="006C2015" w:rsidRPr="003E42C0" w:rsidRDefault="006C2015" w:rsidP="003E42C0">
      <w:pPr>
        <w:pStyle w:val="BodyText"/>
        <w:spacing w:before="164"/>
        <w:rPr>
          <w:lang w:val="en-IN"/>
        </w:rPr>
      </w:pPr>
    </w:p>
    <w:p w14:paraId="754F8C06" w14:textId="46577D23" w:rsidR="00F33FF9" w:rsidRDefault="00B00628">
      <w:pPr>
        <w:pStyle w:val="BodyText"/>
        <w:spacing w:before="175"/>
        <w:rPr>
          <w:sz w:val="20"/>
        </w:rPr>
      </w:pPr>
      <w:r>
        <w:rPr>
          <w:noProof/>
          <w:sz w:val="20"/>
        </w:rPr>
        <mc:AlternateContent>
          <mc:Choice Requires="wps">
            <w:drawing>
              <wp:anchor distT="0" distB="0" distL="0" distR="0" simplePos="0" relativeHeight="487589376" behindDoc="1" locked="0" layoutInCell="1" allowOverlap="1" wp14:anchorId="754F8C4C" wp14:editId="754F8C4D">
                <wp:simplePos x="0" y="0"/>
                <wp:positionH relativeFrom="page">
                  <wp:posOffset>685165</wp:posOffset>
                </wp:positionH>
                <wp:positionV relativeFrom="paragraph">
                  <wp:posOffset>275610</wp:posOffset>
                </wp:positionV>
                <wp:extent cx="6188710" cy="25527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8710" cy="255270"/>
                        </a:xfrm>
                        <a:prstGeom prst="rect">
                          <a:avLst/>
                        </a:prstGeom>
                        <a:solidFill>
                          <a:srgbClr val="E4EFFF"/>
                        </a:solidFill>
                      </wps:spPr>
                      <wps:txbx>
                        <w:txbxContent>
                          <w:p w14:paraId="754F8C61" w14:textId="77777777" w:rsidR="00F33FF9" w:rsidRDefault="00B00628">
                            <w:pPr>
                              <w:spacing w:line="374" w:lineRule="exact"/>
                              <w:ind w:left="59"/>
                              <w:rPr>
                                <w:rFonts w:ascii="Palatino Linotype"/>
                                <w:b/>
                                <w:color w:val="000000"/>
                                <w:sz w:val="28"/>
                              </w:rPr>
                            </w:pPr>
                            <w:r>
                              <w:rPr>
                                <w:rFonts w:ascii="Palatino Linotype"/>
                                <w:b/>
                                <w:color w:val="003366"/>
                                <w:spacing w:val="-2"/>
                                <w:sz w:val="28"/>
                              </w:rPr>
                              <w:t>3.MarketAnalysis-ProsandCons</w:t>
                            </w:r>
                          </w:p>
                        </w:txbxContent>
                      </wps:txbx>
                      <wps:bodyPr wrap="square" lIns="0" tIns="0" rIns="0" bIns="0" rtlCol="0">
                        <a:noAutofit/>
                      </wps:bodyPr>
                    </wps:wsp>
                  </a:graphicData>
                </a:graphic>
              </wp:anchor>
            </w:drawing>
          </mc:Choice>
          <mc:Fallback>
            <w:pict>
              <v:shape w14:anchorId="754F8C4C" id="Textbox 8" o:spid="_x0000_s1028" type="#_x0000_t202" style="position:absolute;margin-left:53.95pt;margin-top:21.7pt;width:487.3pt;height:20.1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" fillcolor="#e4efff" stroked="f">
                <v:textbox inset="0,0,0,0">
                  <w:txbxContent>
                    <w:p w14:paraId="754F8C61" w14:textId="77777777" w:rsidR="00F33FF9" w:rsidRDefault="00B00628">
                      <w:pPr>
                        <w:spacing w:line="374" w:lineRule="exact"/>
                        <w:ind w:left="59"/>
                        <w:rPr>
                          <w:rFonts w:ascii="Palatino Linotype"/>
                          <w:b/>
                          <w:color w:val="000000"/>
                          <w:sz w:val="28"/>
                        </w:rPr>
                      </w:pPr>
                      <w:r>
                        <w:rPr>
                          <w:rFonts w:ascii="Palatino Linotype"/>
                          <w:b/>
                          <w:color w:val="003366"/>
                          <w:spacing w:val="-2"/>
                          <w:sz w:val="28"/>
                        </w:rPr>
                        <w:t>3.MarketAnalysis-ProsandCons</w:t>
                      </w:r>
                    </w:p>
                  </w:txbxContent>
                </v:textbox>
                <w10:wrap type="topAndBottom" anchorx="page"/>
              </v:shape>
            </w:pict>
          </mc:Fallback>
        </mc:AlternateContent>
      </w:r>
    </w:p>
    <w:p w14:paraId="4E2EB740" w14:textId="77777777" w:rsidR="006C2015" w:rsidRDefault="006C2015" w:rsidP="006C2015">
      <w:pPr>
        <w:pStyle w:val="BodyText"/>
        <w:spacing w:before="175"/>
        <w:rPr>
          <w:b/>
          <w:bCs/>
          <w:lang w:val="en-IN"/>
        </w:rPr>
      </w:pPr>
    </w:p>
    <w:p w14:paraId="4009391D" w14:textId="4F781E49" w:rsidR="006C2015" w:rsidRPr="006C2015" w:rsidRDefault="006C2015" w:rsidP="006C2015">
      <w:pPr>
        <w:pStyle w:val="BodyText"/>
        <w:spacing w:before="175"/>
        <w:rPr>
          <w:b/>
          <w:bCs/>
          <w:lang w:val="en-IN"/>
        </w:rPr>
      </w:pPr>
      <w:r w:rsidRPr="006C2015">
        <w:rPr>
          <w:b/>
          <w:bCs/>
          <w:lang w:val="en-IN"/>
        </w:rPr>
        <w:t>Market Overview</w:t>
      </w:r>
    </w:p>
    <w:p w14:paraId="3CE0EDE5" w14:textId="77777777" w:rsidR="006C2015" w:rsidRPr="006C2015" w:rsidRDefault="006C2015" w:rsidP="006C2015">
      <w:pPr>
        <w:pStyle w:val="BodyText"/>
        <w:spacing w:before="175"/>
        <w:rPr>
          <w:lang w:val="en-IN"/>
        </w:rPr>
      </w:pPr>
      <w:r w:rsidRPr="006C2015">
        <w:rPr>
          <w:lang w:val="en-IN"/>
        </w:rPr>
        <w:t xml:space="preserve">Child malnutrition remains a major global and national health concern, creating a strong demand for technology-driven healthcare solutions. Governments, NGOs, healthcare workers, and parents are increasingly adopting digital tools for child health monitoring, vaccination tracking, and nutrition guidance. With the rise of AI-based healthcare applications and increasing smartphone penetration in rural areas, there is a growing opportunity for smart, preventive health platforms like </w:t>
      </w:r>
      <w:r w:rsidRPr="006C2015">
        <w:rPr>
          <w:b/>
          <w:bCs/>
          <w:lang w:val="en-IN"/>
        </w:rPr>
        <w:t>CNIS (Climate Nutrition Intelligence System)</w:t>
      </w:r>
      <w:r w:rsidRPr="006C2015">
        <w:rPr>
          <w:lang w:val="en-IN"/>
        </w:rPr>
        <w:t>.</w:t>
      </w:r>
    </w:p>
    <w:p w14:paraId="1E1B5255" w14:textId="0B7B5C4D" w:rsidR="006E224A" w:rsidRDefault="006C2015" w:rsidP="00057F1E">
      <w:pPr>
        <w:pStyle w:val="BodyText"/>
        <w:spacing w:before="175"/>
        <w:rPr>
          <w:lang w:val="en-IN"/>
        </w:rPr>
      </w:pPr>
      <w:r w:rsidRPr="006C2015">
        <w:rPr>
          <w:lang w:val="en-IN"/>
        </w:rPr>
        <w:t>Existing solutions mainly focus on record keeping, general nutrition advice, or vaccination tracking, but very few systems provide climate-aware, personalized, and AI-driven nutrition intelligence. This creates a market gap that CNIS aims to address.</w:t>
      </w:r>
    </w:p>
    <w:p w14:paraId="5DE4EFA9" w14:textId="77777777" w:rsidR="006E224A" w:rsidRPr="006E224A" w:rsidRDefault="006E224A" w:rsidP="006E224A">
      <w:pPr>
        <w:pStyle w:val="BodyText"/>
        <w:spacing w:before="175"/>
        <w:rPr>
          <w:lang w:val="en-IN"/>
        </w:rPr>
      </w:pPr>
    </w:p>
    <w:p w14:paraId="110AD1E4" w14:textId="77777777" w:rsidR="006E224A" w:rsidRPr="00057F1E" w:rsidRDefault="006E224A" w:rsidP="006E224A">
      <w:pPr>
        <w:pStyle w:val="Heading3"/>
        <w:rPr>
          <w:rFonts w:ascii="Times New Roman" w:eastAsia="Times New Roman" w:hAnsi="Times New Roman" w:cs="Times New Roman"/>
          <w:color w:val="0D0D0D" w:themeColor="text1" w:themeTint="F2"/>
        </w:rPr>
      </w:pPr>
      <w:r w:rsidRPr="00057F1E">
        <w:rPr>
          <w:rStyle w:val="Strong"/>
          <w:color w:val="0D0D0D" w:themeColor="text1" w:themeTint="F2"/>
        </w:rPr>
        <w:t>Advantages (Pros) of CNIS</w:t>
      </w:r>
    </w:p>
    <w:p w14:paraId="0EAA9779" w14:textId="70857523" w:rsidR="00BE0780" w:rsidRDefault="006E224A" w:rsidP="00BE0780">
      <w:pPr>
        <w:pStyle w:val="NormalWeb"/>
        <w:numPr>
          <w:ilvl w:val="0"/>
          <w:numId w:val="7"/>
        </w:numPr>
      </w:pPr>
      <w:r>
        <w:rPr>
          <w:rStyle w:val="Strong"/>
        </w:rPr>
        <w:t>Climate-Aware Intelligence</w:t>
      </w:r>
      <w:r>
        <w:br/>
        <w:t>Provides nutrition recom</w:t>
      </w:r>
      <w:r w:rsidR="00057F1E">
        <w:t>x`</w:t>
      </w:r>
      <w:r>
        <w:t>mendations based on weather and seasonal conditions.</w:t>
      </w:r>
    </w:p>
    <w:p w14:paraId="2B845D5B" w14:textId="77777777" w:rsidR="00676500" w:rsidRDefault="00676500" w:rsidP="00676500">
      <w:pPr>
        <w:pStyle w:val="NormalWeb"/>
      </w:pPr>
    </w:p>
    <w:p w14:paraId="3B34D426" w14:textId="7230F233" w:rsidR="006E224A" w:rsidRDefault="006E224A" w:rsidP="00BE0780">
      <w:pPr>
        <w:pStyle w:val="NormalWeb"/>
        <w:numPr>
          <w:ilvl w:val="0"/>
          <w:numId w:val="7"/>
        </w:numPr>
      </w:pPr>
      <w:r>
        <w:rPr>
          <w:rStyle w:val="Strong"/>
        </w:rPr>
        <w:t>Early Risk Detection</w:t>
      </w:r>
      <w:r>
        <w:br/>
        <w:t>AI-based analysis helps identify malnutrition risk before severe symptoms appear.</w:t>
      </w:r>
    </w:p>
    <w:p w14:paraId="685470D8" w14:textId="77777777" w:rsidR="00BE0780" w:rsidRDefault="00BE0780" w:rsidP="00BE0780">
      <w:pPr>
        <w:pStyle w:val="NormalWeb"/>
      </w:pPr>
    </w:p>
    <w:p w14:paraId="74BB8B4C" w14:textId="3D6F96A9" w:rsidR="006E224A" w:rsidRDefault="006E224A" w:rsidP="00BE0780">
      <w:pPr>
        <w:pStyle w:val="NormalWeb"/>
        <w:numPr>
          <w:ilvl w:val="0"/>
          <w:numId w:val="7"/>
        </w:numPr>
      </w:pPr>
      <w:r>
        <w:rPr>
          <w:rStyle w:val="Strong"/>
        </w:rPr>
        <w:t>Integrated Platform</w:t>
      </w:r>
      <w:r>
        <w:br/>
        <w:t>Combines health assessment, vaccine tracking, diet planning, and reminders in one system.</w:t>
      </w:r>
    </w:p>
    <w:p w14:paraId="759AD627" w14:textId="77777777" w:rsidR="00BE0780" w:rsidRDefault="00BE0780" w:rsidP="00BE0780">
      <w:pPr>
        <w:pStyle w:val="NormalWeb"/>
      </w:pPr>
    </w:p>
    <w:p w14:paraId="59DBC61D" w14:textId="7E5A4CD1" w:rsidR="006E224A" w:rsidRDefault="006E224A" w:rsidP="00BE0780">
      <w:pPr>
        <w:pStyle w:val="NormalWeb"/>
        <w:numPr>
          <w:ilvl w:val="0"/>
          <w:numId w:val="7"/>
        </w:numPr>
      </w:pPr>
      <w:r>
        <w:rPr>
          <w:rStyle w:val="Strong"/>
        </w:rPr>
        <w:t>Voice-Based Interaction</w:t>
      </w:r>
      <w:r>
        <w:br/>
        <w:t>Supports users who may have difficulty typing or reading.</w:t>
      </w:r>
    </w:p>
    <w:p w14:paraId="0E2BE555" w14:textId="77777777" w:rsidR="00BE0780" w:rsidRDefault="00BE0780" w:rsidP="00BE0780">
      <w:pPr>
        <w:pStyle w:val="NormalWeb"/>
      </w:pPr>
    </w:p>
    <w:p w14:paraId="5F4C28C4" w14:textId="21C394E1" w:rsidR="006E224A" w:rsidRDefault="006E224A" w:rsidP="00BE0780">
      <w:pPr>
        <w:pStyle w:val="NormalWeb"/>
        <w:numPr>
          <w:ilvl w:val="0"/>
          <w:numId w:val="7"/>
        </w:numPr>
      </w:pPr>
      <w:r>
        <w:rPr>
          <w:rStyle w:val="Strong"/>
        </w:rPr>
        <w:t>User-Friendly Design</w:t>
      </w:r>
      <w:r>
        <w:br/>
        <w:t>Designed for non-technical users like parents and frontline workers.</w:t>
      </w:r>
    </w:p>
    <w:p w14:paraId="5BF1E1D0" w14:textId="77777777" w:rsidR="00BE0780" w:rsidRDefault="00BE0780" w:rsidP="00BE0780">
      <w:pPr>
        <w:pStyle w:val="NormalWeb"/>
      </w:pPr>
    </w:p>
    <w:p w14:paraId="26DBAFB6" w14:textId="627ECF56" w:rsidR="00BE0780" w:rsidRDefault="006E224A" w:rsidP="00BE0780">
      <w:pPr>
        <w:pStyle w:val="NormalWeb"/>
        <w:numPr>
          <w:ilvl w:val="0"/>
          <w:numId w:val="7"/>
        </w:numPr>
      </w:pPr>
      <w:r>
        <w:rPr>
          <w:rStyle w:val="Strong"/>
        </w:rPr>
        <w:t>Scalable &amp; Low-Cost Deployment</w:t>
      </w:r>
      <w:r>
        <w:br/>
        <w:t>Web-based system accessible via mobile and desktop without installation.</w:t>
      </w:r>
    </w:p>
    <w:p w14:paraId="2B0EE4F9" w14:textId="77777777" w:rsidR="00676500" w:rsidRDefault="00676500" w:rsidP="00676500">
      <w:pPr>
        <w:pStyle w:val="NormalWeb"/>
      </w:pPr>
    </w:p>
    <w:p w14:paraId="22EF2C01" w14:textId="6C7B5117" w:rsidR="006E224A" w:rsidRDefault="006E224A" w:rsidP="00BE0780">
      <w:pPr>
        <w:pStyle w:val="NormalWeb"/>
        <w:numPr>
          <w:ilvl w:val="0"/>
          <w:numId w:val="7"/>
        </w:numPr>
      </w:pPr>
      <w:r>
        <w:rPr>
          <w:rStyle w:val="Strong"/>
        </w:rPr>
        <w:t>Real-Time Data &amp; Analytics</w:t>
      </w:r>
      <w:r>
        <w:br/>
        <w:t>Helps health workers make faster decisions.</w:t>
      </w:r>
    </w:p>
    <w:p w14:paraId="1CEA48D3" w14:textId="77777777" w:rsidR="00AD0FF2" w:rsidRDefault="00AD0FF2" w:rsidP="00AD0FF2">
      <w:pPr>
        <w:pStyle w:val="ListParagraph"/>
      </w:pPr>
    </w:p>
    <w:p w14:paraId="49D3EE50" w14:textId="77777777" w:rsidR="00AD0FF2" w:rsidRPr="00AD0FF2" w:rsidRDefault="00AD0FF2" w:rsidP="00AD0FF2">
      <w:pPr>
        <w:pStyle w:val="NormalWeb"/>
        <w:rPr>
          <w:b/>
          <w:bCs/>
        </w:rPr>
      </w:pPr>
      <w:r w:rsidRPr="00AD0FF2">
        <w:rPr>
          <w:b/>
          <w:bCs/>
        </w:rPr>
        <w:t>Limitations (Cons) / Challenges</w:t>
      </w:r>
    </w:p>
    <w:p w14:paraId="68D3F598" w14:textId="1172DDC8" w:rsidR="00AD0FF2" w:rsidRDefault="00AD0FF2" w:rsidP="00AD0FF2">
      <w:pPr>
        <w:pStyle w:val="NormalWeb"/>
        <w:numPr>
          <w:ilvl w:val="0"/>
          <w:numId w:val="9"/>
        </w:numPr>
      </w:pPr>
      <w:r w:rsidRPr="00AD0FF2">
        <w:rPr>
          <w:b/>
          <w:bCs/>
        </w:rPr>
        <w:t>Internet Dependency</w:t>
      </w:r>
      <w:r w:rsidRPr="00AD0FF2">
        <w:br/>
        <w:t>Requires internet connectivity for real-time AI and cloud features.</w:t>
      </w:r>
    </w:p>
    <w:p w14:paraId="348992F8" w14:textId="77777777" w:rsidR="00AD0FF2" w:rsidRPr="00AD0FF2" w:rsidRDefault="00AD0FF2" w:rsidP="00AD0FF2">
      <w:pPr>
        <w:pStyle w:val="NormalWeb"/>
      </w:pPr>
    </w:p>
    <w:p w14:paraId="2165DEFE" w14:textId="27A6DAFB" w:rsidR="00AD0FF2" w:rsidRDefault="00AD0FF2" w:rsidP="00AD0FF2">
      <w:pPr>
        <w:pStyle w:val="NormalWeb"/>
        <w:numPr>
          <w:ilvl w:val="0"/>
          <w:numId w:val="9"/>
        </w:numPr>
      </w:pPr>
      <w:r w:rsidRPr="00AD0FF2">
        <w:rPr>
          <w:b/>
          <w:bCs/>
        </w:rPr>
        <w:t>Data Privacy Concerns</w:t>
      </w:r>
      <w:r w:rsidRPr="00AD0FF2">
        <w:br/>
        <w:t>Handling child health data requires strict security and compliance measures.</w:t>
      </w:r>
    </w:p>
    <w:p w14:paraId="3B7EEB69" w14:textId="77777777" w:rsidR="00AD0FF2" w:rsidRPr="00AD0FF2" w:rsidRDefault="00AD0FF2" w:rsidP="00AD0FF2">
      <w:pPr>
        <w:pStyle w:val="NormalWeb"/>
      </w:pPr>
    </w:p>
    <w:p w14:paraId="5C286DA5" w14:textId="2C295A83" w:rsidR="00AD0FF2" w:rsidRDefault="00AD0FF2" w:rsidP="00AD0FF2">
      <w:pPr>
        <w:pStyle w:val="NormalWeb"/>
        <w:numPr>
          <w:ilvl w:val="0"/>
          <w:numId w:val="9"/>
        </w:numPr>
      </w:pPr>
      <w:r w:rsidRPr="00AD0FF2">
        <w:rPr>
          <w:b/>
          <w:bCs/>
        </w:rPr>
        <w:t>Initial User Training Needed</w:t>
      </w:r>
      <w:r w:rsidRPr="00AD0FF2">
        <w:br/>
        <w:t>Frontline workers may require guidance to use digital tools effectively.</w:t>
      </w:r>
    </w:p>
    <w:p w14:paraId="5FC928EC" w14:textId="77777777" w:rsidR="00AD0FF2" w:rsidRPr="00AD0FF2" w:rsidRDefault="00AD0FF2" w:rsidP="00AD0FF2">
      <w:pPr>
        <w:pStyle w:val="NormalWeb"/>
      </w:pPr>
    </w:p>
    <w:p w14:paraId="5E48BA0E" w14:textId="02E0E14C" w:rsidR="00AD0FF2" w:rsidRDefault="00AD0FF2" w:rsidP="00AD0FF2">
      <w:pPr>
        <w:pStyle w:val="NormalWeb"/>
        <w:numPr>
          <w:ilvl w:val="0"/>
          <w:numId w:val="9"/>
        </w:numPr>
      </w:pPr>
      <w:r w:rsidRPr="00AD0FF2">
        <w:rPr>
          <w:b/>
          <w:bCs/>
        </w:rPr>
        <w:t>Accuracy Depends on Data Input</w:t>
      </w:r>
      <w:r w:rsidRPr="00AD0FF2">
        <w:br/>
        <w:t>Incorrect measurements may affect prediction quality.</w:t>
      </w:r>
    </w:p>
    <w:p w14:paraId="2C16769E" w14:textId="77777777" w:rsidR="00AD0FF2" w:rsidRPr="00AD0FF2" w:rsidRDefault="00AD0FF2" w:rsidP="00AD0FF2">
      <w:pPr>
        <w:pStyle w:val="NormalWeb"/>
      </w:pPr>
    </w:p>
    <w:p w14:paraId="142FD6F1" w14:textId="7C6A153C" w:rsidR="00AD0FF2" w:rsidRDefault="00AD0FF2" w:rsidP="00AD0FF2">
      <w:pPr>
        <w:pStyle w:val="NormalWeb"/>
        <w:numPr>
          <w:ilvl w:val="0"/>
          <w:numId w:val="9"/>
        </w:numPr>
      </w:pPr>
      <w:r w:rsidRPr="00AD0FF2">
        <w:rPr>
          <w:b/>
          <w:bCs/>
        </w:rPr>
        <w:t>Scalability Challenges in Remote Areas</w:t>
      </w:r>
      <w:r w:rsidRPr="00AD0FF2">
        <w:br/>
        <w:t>Infrastructure limitations may affect adoption in some regions.</w:t>
      </w:r>
    </w:p>
    <w:p w14:paraId="46AF6F8D" w14:textId="77777777" w:rsidR="000C2D28" w:rsidRDefault="000C2D28" w:rsidP="000C2D28">
      <w:pPr>
        <w:pStyle w:val="ListParagraph"/>
      </w:pPr>
    </w:p>
    <w:p w14:paraId="62DAD843" w14:textId="77777777" w:rsidR="000C2D28" w:rsidRPr="000C2D28" w:rsidRDefault="000C2D28" w:rsidP="000C2D28">
      <w:pPr>
        <w:pStyle w:val="NormalWeb"/>
        <w:rPr>
          <w:b/>
          <w:bCs/>
        </w:rPr>
      </w:pPr>
      <w:r w:rsidRPr="000C2D28">
        <w:rPr>
          <w:b/>
          <w:bCs/>
        </w:rPr>
        <w:t>Market Opportunity</w:t>
      </w:r>
    </w:p>
    <w:p w14:paraId="0F9687F4" w14:textId="4E594A5A" w:rsidR="00AD0FF2" w:rsidRDefault="000C2D28" w:rsidP="00AD0FF2">
      <w:pPr>
        <w:pStyle w:val="NormalWeb"/>
      </w:pPr>
      <w:r w:rsidRPr="000C2D28">
        <w:t>The increasing focus on preventive healthcare, digital health initiatives, and AI-driven solutions creates a strong opportunity for CNIS. Government programs and NGOs can integrate such systems to improve monitoring and reduce malnutrition cases through early intervention.</w:t>
      </w:r>
    </w:p>
    <w:p w14:paraId="754F8C08" w14:textId="02142804" w:rsidR="00F33FF9" w:rsidRDefault="00B00628">
      <w:pPr>
        <w:pStyle w:val="BodyText"/>
        <w:spacing w:before="173"/>
        <w:rPr>
          <w:sz w:val="20"/>
        </w:rPr>
      </w:pPr>
      <w:r>
        <w:rPr>
          <w:noProof/>
          <w:sz w:val="20"/>
        </w:rPr>
        <mc:AlternateContent>
          <mc:Choice Requires="wps">
            <w:drawing>
              <wp:anchor distT="0" distB="0" distL="0" distR="0" simplePos="0" relativeHeight="487589888" behindDoc="1" locked="0" layoutInCell="1" allowOverlap="1" wp14:anchorId="754F8C4E" wp14:editId="754F8C4F">
                <wp:simplePos x="0" y="0"/>
                <wp:positionH relativeFrom="page">
                  <wp:posOffset>685165</wp:posOffset>
                </wp:positionH>
                <wp:positionV relativeFrom="paragraph">
                  <wp:posOffset>274340</wp:posOffset>
                </wp:positionV>
                <wp:extent cx="6188710" cy="24892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8710" cy="248920"/>
                        </a:xfrm>
                        <a:prstGeom prst="rect">
                          <a:avLst/>
                        </a:prstGeom>
                        <a:solidFill>
                          <a:srgbClr val="E4EFFF"/>
                        </a:solidFill>
                      </wps:spPr>
                      <wps:txbx>
                        <w:txbxContent>
                          <w:p w14:paraId="754F8C62" w14:textId="77777777" w:rsidR="00F33FF9" w:rsidRDefault="00B00628">
                            <w:pPr>
                              <w:spacing w:line="357" w:lineRule="exact"/>
                              <w:ind w:left="59"/>
                              <w:rPr>
                                <w:rFonts w:ascii="Palatino Linotype"/>
                                <w:b/>
                                <w:color w:val="000000"/>
                                <w:sz w:val="28"/>
                              </w:rPr>
                            </w:pPr>
                            <w:r>
                              <w:rPr>
                                <w:rFonts w:ascii="Palatino Linotype"/>
                                <w:b/>
                                <w:color w:val="003366"/>
                                <w:spacing w:val="-2"/>
                                <w:sz w:val="28"/>
                              </w:rPr>
                              <w:t>4.TargetUsers</w:t>
                            </w:r>
                          </w:p>
                        </w:txbxContent>
                      </wps:txbx>
                      <wps:bodyPr wrap="square" lIns="0" tIns="0" rIns="0" bIns="0" rtlCol="0">
                        <a:noAutofit/>
                      </wps:bodyPr>
                    </wps:wsp>
                  </a:graphicData>
                </a:graphic>
              </wp:anchor>
            </w:drawing>
          </mc:Choice>
          <mc:Fallback>
            <w:pict>
              <v:shape w14:anchorId="754F8C4E" id="Textbox 9" o:spid="_x0000_s1029" type="#_x0000_t202" style="position:absolute;margin-left:53.95pt;margin-top:21.6pt;width:487.3pt;height:19.6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" fillcolor="#e4efff" stroked="f">
                <v:textbox inset="0,0,0,0">
                  <w:txbxContent>
                    <w:p w14:paraId="754F8C62" w14:textId="77777777" w:rsidR="00F33FF9" w:rsidRDefault="00B00628">
                      <w:pPr>
                        <w:spacing w:line="357" w:lineRule="exact"/>
                        <w:ind w:left="59"/>
                        <w:rPr>
                          <w:rFonts w:ascii="Palatino Linotype"/>
                          <w:b/>
                          <w:color w:val="000000"/>
                          <w:sz w:val="28"/>
                        </w:rPr>
                      </w:pPr>
                      <w:r>
                        <w:rPr>
                          <w:rFonts w:ascii="Palatino Linotype"/>
                          <w:b/>
                          <w:color w:val="003366"/>
                          <w:spacing w:val="-2"/>
                          <w:sz w:val="28"/>
                        </w:rPr>
                        <w:t>4.TargetUsers</w:t>
                      </w:r>
                    </w:p>
                  </w:txbxContent>
                </v:textbox>
                <w10:wrap type="topAndBottom" anchorx="page"/>
              </v:shape>
            </w:pict>
          </mc:Fallback>
        </mc:AlternateContent>
      </w:r>
    </w:p>
    <w:p w14:paraId="637C399E" w14:textId="77777777" w:rsidR="00C146D2" w:rsidRDefault="00C146D2" w:rsidP="003F0650">
      <w:pPr>
        <w:pStyle w:val="BodyText"/>
        <w:spacing w:before="173"/>
        <w:rPr>
          <w:lang w:val="en-IN"/>
        </w:rPr>
      </w:pPr>
    </w:p>
    <w:p w14:paraId="758D7517" w14:textId="1A2DA0BD" w:rsidR="003F0650" w:rsidRPr="003F0650" w:rsidRDefault="003F0650" w:rsidP="003F0650">
      <w:pPr>
        <w:pStyle w:val="BodyText"/>
        <w:spacing w:before="173"/>
        <w:rPr>
          <w:lang w:val="en-IN"/>
        </w:rPr>
      </w:pPr>
      <w:r w:rsidRPr="003F0650">
        <w:rPr>
          <w:lang w:val="en-IN"/>
        </w:rPr>
        <w:t xml:space="preserve">The primary target users of </w:t>
      </w:r>
      <w:r w:rsidRPr="003F0650">
        <w:rPr>
          <w:b/>
          <w:bCs/>
          <w:lang w:val="en-IN"/>
        </w:rPr>
        <w:t>CNIS (Climate Nutrition Intelligence System)</w:t>
      </w:r>
      <w:r w:rsidRPr="003F0650">
        <w:rPr>
          <w:lang w:val="en-IN"/>
        </w:rPr>
        <w:t xml:space="preserve"> are individuals and organizations involved in child health monitoring and nutrition management.</w:t>
      </w:r>
    </w:p>
    <w:p w14:paraId="4ED1EE3D" w14:textId="77777777" w:rsidR="003F0650" w:rsidRPr="003F0650" w:rsidRDefault="003F0650" w:rsidP="003F0650">
      <w:pPr>
        <w:pStyle w:val="BodyText"/>
        <w:spacing w:before="173"/>
        <w:rPr>
          <w:lang w:val="en-IN"/>
        </w:rPr>
      </w:pPr>
      <w:r w:rsidRPr="003F0650">
        <w:rPr>
          <w:b/>
          <w:bCs/>
          <w:lang w:val="en-IN"/>
        </w:rPr>
        <w:t>Target Users include:</w:t>
      </w:r>
    </w:p>
    <w:p w14:paraId="66AD6FCD" w14:textId="77777777" w:rsidR="003F0650" w:rsidRDefault="003F0650" w:rsidP="003F0650">
      <w:pPr>
        <w:pStyle w:val="BodyText"/>
        <w:numPr>
          <w:ilvl w:val="0"/>
          <w:numId w:val="10"/>
        </w:numPr>
        <w:spacing w:before="173"/>
        <w:rPr>
          <w:lang w:val="en-IN"/>
        </w:rPr>
      </w:pPr>
      <w:r w:rsidRPr="003F0650">
        <w:rPr>
          <w:b/>
          <w:bCs/>
          <w:lang w:val="en-IN"/>
        </w:rPr>
        <w:t>Parents and Caregivers</w:t>
      </w:r>
      <w:r w:rsidRPr="003F0650">
        <w:rPr>
          <w:lang w:val="en-IN"/>
        </w:rPr>
        <w:t xml:space="preserve"> – To monitor child growth, receive personalized nutrition guidance, and track vaccination schedules.</w:t>
      </w:r>
    </w:p>
    <w:p w14:paraId="60CBC841" w14:textId="77777777" w:rsidR="003F0650" w:rsidRPr="003F0650" w:rsidRDefault="003F0650" w:rsidP="003F0650">
      <w:pPr>
        <w:pStyle w:val="BodyText"/>
        <w:spacing w:before="173"/>
        <w:rPr>
          <w:lang w:val="en-IN"/>
        </w:rPr>
      </w:pPr>
    </w:p>
    <w:p w14:paraId="26A6FCEA" w14:textId="77777777" w:rsidR="003F0650" w:rsidRDefault="003F0650" w:rsidP="003F0650">
      <w:pPr>
        <w:pStyle w:val="BodyText"/>
        <w:numPr>
          <w:ilvl w:val="0"/>
          <w:numId w:val="10"/>
        </w:numPr>
        <w:spacing w:before="173"/>
        <w:rPr>
          <w:lang w:val="en-IN"/>
        </w:rPr>
      </w:pPr>
      <w:r w:rsidRPr="003F0650">
        <w:rPr>
          <w:b/>
          <w:bCs/>
          <w:lang w:val="en-IN"/>
        </w:rPr>
        <w:t>ASHA Workers and Anganwadi Workers</w:t>
      </w:r>
      <w:r w:rsidRPr="003F0650">
        <w:rPr>
          <w:lang w:val="en-IN"/>
        </w:rPr>
        <w:t xml:space="preserve"> – For field data collection, early malnutrition detection, and providing timely health guidance in rural areas.</w:t>
      </w:r>
    </w:p>
    <w:p w14:paraId="48A4EA79" w14:textId="77777777" w:rsidR="003F0650" w:rsidRDefault="003F0650" w:rsidP="003F0650">
      <w:pPr>
        <w:pStyle w:val="ListParagraph"/>
        <w:rPr>
          <w:lang w:val="en-IN"/>
        </w:rPr>
      </w:pPr>
    </w:p>
    <w:p w14:paraId="794AE0F4" w14:textId="77777777" w:rsidR="003F0650" w:rsidRPr="003F0650" w:rsidRDefault="003F0650" w:rsidP="003F0650">
      <w:pPr>
        <w:pStyle w:val="BodyText"/>
        <w:spacing w:before="173"/>
        <w:rPr>
          <w:lang w:val="en-IN"/>
        </w:rPr>
      </w:pPr>
    </w:p>
    <w:p w14:paraId="6F4176FE" w14:textId="77777777" w:rsidR="003F0650" w:rsidRDefault="003F0650" w:rsidP="003F0650">
      <w:pPr>
        <w:pStyle w:val="BodyText"/>
        <w:numPr>
          <w:ilvl w:val="0"/>
          <w:numId w:val="10"/>
        </w:numPr>
        <w:spacing w:before="173"/>
        <w:rPr>
          <w:lang w:val="en-IN"/>
        </w:rPr>
      </w:pPr>
      <w:r w:rsidRPr="003F0650">
        <w:rPr>
          <w:b/>
          <w:bCs/>
          <w:lang w:val="en-IN"/>
        </w:rPr>
        <w:t>Healthcare Volunteers and NGOs</w:t>
      </w:r>
      <w:r w:rsidRPr="003F0650">
        <w:rPr>
          <w:lang w:val="en-IN"/>
        </w:rPr>
        <w:t xml:space="preserve"> – To support community health programs, monitor </w:t>
      </w:r>
      <w:r w:rsidRPr="003F0650">
        <w:rPr>
          <w:lang w:val="en-IN"/>
        </w:rPr>
        <w:lastRenderedPageBreak/>
        <w:t>child nutrition status, and conduct surveys.</w:t>
      </w:r>
    </w:p>
    <w:p w14:paraId="70F1B580" w14:textId="77777777" w:rsidR="003F0650" w:rsidRPr="003F0650" w:rsidRDefault="003F0650" w:rsidP="003F0650">
      <w:pPr>
        <w:pStyle w:val="BodyText"/>
        <w:spacing w:before="173"/>
        <w:rPr>
          <w:lang w:val="en-IN"/>
        </w:rPr>
      </w:pPr>
    </w:p>
    <w:p w14:paraId="3D7EF43F" w14:textId="77777777" w:rsidR="003F0650" w:rsidRDefault="003F0650" w:rsidP="003F0650">
      <w:pPr>
        <w:pStyle w:val="BodyText"/>
        <w:numPr>
          <w:ilvl w:val="0"/>
          <w:numId w:val="10"/>
        </w:numPr>
        <w:spacing w:before="173"/>
        <w:rPr>
          <w:lang w:val="en-IN"/>
        </w:rPr>
      </w:pPr>
      <w:r w:rsidRPr="003F0650">
        <w:rPr>
          <w:b/>
          <w:bCs/>
          <w:lang w:val="en-IN"/>
        </w:rPr>
        <w:t>Government Health Departments and Programs</w:t>
      </w:r>
      <w:r w:rsidRPr="003F0650">
        <w:rPr>
          <w:lang w:val="en-IN"/>
        </w:rPr>
        <w:t xml:space="preserve"> – For large-scale child health monitoring, analytics, and preventive healthcare planning.</w:t>
      </w:r>
    </w:p>
    <w:p w14:paraId="299AB851" w14:textId="77777777" w:rsidR="003F0650" w:rsidRDefault="003F0650" w:rsidP="003F0650">
      <w:pPr>
        <w:pStyle w:val="ListParagraph"/>
        <w:rPr>
          <w:lang w:val="en-IN"/>
        </w:rPr>
      </w:pPr>
    </w:p>
    <w:p w14:paraId="661AB4E6" w14:textId="77777777" w:rsidR="003F0650" w:rsidRPr="003F0650" w:rsidRDefault="003F0650" w:rsidP="003F0650">
      <w:pPr>
        <w:pStyle w:val="BodyText"/>
        <w:spacing w:before="173"/>
        <w:rPr>
          <w:lang w:val="en-IN"/>
        </w:rPr>
      </w:pPr>
    </w:p>
    <w:p w14:paraId="4A6CE609" w14:textId="77777777" w:rsidR="003F0650" w:rsidRPr="003F0650" w:rsidRDefault="003F0650" w:rsidP="003F0650">
      <w:pPr>
        <w:pStyle w:val="BodyText"/>
        <w:numPr>
          <w:ilvl w:val="0"/>
          <w:numId w:val="10"/>
        </w:numPr>
        <w:spacing w:before="173"/>
        <w:rPr>
          <w:lang w:val="en-IN"/>
        </w:rPr>
      </w:pPr>
      <w:r w:rsidRPr="003F0650">
        <w:rPr>
          <w:b/>
          <w:bCs/>
          <w:lang w:val="en-IN"/>
        </w:rPr>
        <w:t>Rural and Low-Resource Communities</w:t>
      </w:r>
      <w:r w:rsidRPr="003F0650">
        <w:rPr>
          <w:lang w:val="en-IN"/>
        </w:rPr>
        <w:t xml:space="preserve"> – Where access to nutrition experts is limited and digital decision-support tools can improve early intervention and awareness.</w:t>
      </w:r>
    </w:p>
    <w:p w14:paraId="754F8C0A" w14:textId="77777777" w:rsidR="00F33FF9" w:rsidRDefault="00B00628">
      <w:pPr>
        <w:pStyle w:val="BodyText"/>
        <w:spacing w:before="111"/>
        <w:rPr>
          <w:sz w:val="20"/>
        </w:rPr>
      </w:pPr>
      <w:r>
        <w:rPr>
          <w:noProof/>
          <w:sz w:val="20"/>
        </w:rPr>
        <mc:AlternateContent>
          <mc:Choice Requires="wps">
            <w:drawing>
              <wp:anchor distT="0" distB="0" distL="0" distR="0" simplePos="0" relativeHeight="487590400" behindDoc="1" locked="0" layoutInCell="1" allowOverlap="1" wp14:anchorId="754F8C50" wp14:editId="081EEDD0">
                <wp:simplePos x="0" y="0"/>
                <wp:positionH relativeFrom="page">
                  <wp:posOffset>685165</wp:posOffset>
                </wp:positionH>
                <wp:positionV relativeFrom="paragraph">
                  <wp:posOffset>234970</wp:posOffset>
                </wp:positionV>
                <wp:extent cx="6188710" cy="25527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8710" cy="255270"/>
                        </a:xfrm>
                        <a:prstGeom prst="rect">
                          <a:avLst/>
                        </a:prstGeom>
                        <a:solidFill>
                          <a:srgbClr val="E4EFFF"/>
                        </a:solidFill>
                      </wps:spPr>
                      <wps:txbx>
                        <w:txbxContent>
                          <w:p w14:paraId="754F8C63" w14:textId="77777777" w:rsidR="00F33FF9" w:rsidRDefault="00B00628">
                            <w:pPr>
                              <w:spacing w:line="367" w:lineRule="exact"/>
                              <w:ind w:left="59"/>
                              <w:rPr>
                                <w:rFonts w:ascii="Palatino Linotype"/>
                                <w:b/>
                                <w:color w:val="000000"/>
                                <w:sz w:val="28"/>
                              </w:rPr>
                            </w:pPr>
                            <w:r>
                              <w:rPr>
                                <w:rFonts w:ascii="Palatino Linotype"/>
                                <w:b/>
                                <w:color w:val="003366"/>
                                <w:spacing w:val="-2"/>
                                <w:sz w:val="28"/>
                              </w:rPr>
                              <w:t>5.ExistingSolutions</w:t>
                            </w:r>
                          </w:p>
                        </w:txbxContent>
                      </wps:txbx>
                      <wps:bodyPr wrap="square" lIns="0" tIns="0" rIns="0" bIns="0" rtlCol="0">
                        <a:noAutofit/>
                      </wps:bodyPr>
                    </wps:wsp>
                  </a:graphicData>
                </a:graphic>
                <wp14:sizeRelH relativeFrom="margin">
                  <wp14:pctWidth>0</wp14:pctWidth>
                </wp14:sizeRelH>
              </wp:anchor>
            </w:drawing>
          </mc:Choice>
          <mc:Fallback>
            <w:pict>
              <v:shape w14:anchorId="754F8C50" id="Textbox 10" o:spid="_x0000_s1030" type="#_x0000_t202" style="position:absolute;margin-left:53.95pt;margin-top:18.5pt;width:487.3pt;height:20.1pt;z-index:-15726080;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" fillcolor="#e4efff" stroked="f">
                <v:textbox inset="0,0,0,0">
                  <w:txbxContent>
                    <w:p w14:paraId="754F8C63" w14:textId="77777777" w:rsidR="00F33FF9" w:rsidRDefault="00B00628">
                      <w:pPr>
                        <w:spacing w:line="367" w:lineRule="exact"/>
                        <w:ind w:left="59"/>
                        <w:rPr>
                          <w:rFonts w:ascii="Palatino Linotype"/>
                          <w:b/>
                          <w:color w:val="000000"/>
                          <w:sz w:val="28"/>
                        </w:rPr>
                      </w:pPr>
                      <w:r>
                        <w:rPr>
                          <w:rFonts w:ascii="Palatino Linotype"/>
                          <w:b/>
                          <w:color w:val="003366"/>
                          <w:spacing w:val="-2"/>
                          <w:sz w:val="28"/>
                        </w:rPr>
                        <w:t>5.ExistingSolutions</w:t>
                      </w:r>
                    </w:p>
                  </w:txbxContent>
                </v:textbox>
                <w10:wrap type="topAndBottom" anchorx="page"/>
              </v:shape>
            </w:pict>
          </mc:Fallback>
        </mc:AlternateContent>
      </w:r>
    </w:p>
    <w:p w14:paraId="73E610B3" w14:textId="77777777" w:rsidR="007D5091" w:rsidRDefault="007D5091">
      <w:pPr>
        <w:pStyle w:val="BodyText"/>
        <w:spacing w:before="128"/>
        <w:ind w:left="88"/>
      </w:pPr>
    </w:p>
    <w:p w14:paraId="722868A5" w14:textId="77777777" w:rsidR="00C81951" w:rsidRPr="00C81951" w:rsidRDefault="00C81951" w:rsidP="00C81951">
      <w:pPr>
        <w:pStyle w:val="BodyText"/>
        <w:spacing w:before="128"/>
        <w:ind w:left="88"/>
        <w:rPr>
          <w:lang w:val="en-IN"/>
        </w:rPr>
      </w:pPr>
      <w:r w:rsidRPr="00C81951">
        <w:rPr>
          <w:lang w:val="en-IN"/>
        </w:rPr>
        <w:t>Several digital health and nutrition solutions already exist in the market that support child health monitoring, growth tracking, and nutrition awareness. These solutions mainly focus on data recording, vaccination tracking, or general nutrition guidance.</w:t>
      </w:r>
    </w:p>
    <w:p w14:paraId="13438538" w14:textId="77777777" w:rsidR="00C81951" w:rsidRPr="00C81951" w:rsidRDefault="00C81951" w:rsidP="00C81951">
      <w:pPr>
        <w:pStyle w:val="BodyText"/>
        <w:spacing w:before="128"/>
        <w:ind w:left="88"/>
        <w:rPr>
          <w:b/>
          <w:bCs/>
          <w:lang w:val="en-IN"/>
        </w:rPr>
      </w:pPr>
      <w:r w:rsidRPr="00C81951">
        <w:rPr>
          <w:b/>
          <w:bCs/>
          <w:lang w:val="en-IN"/>
        </w:rPr>
        <w:t>1. Government Nutrition Monitoring Systems</w:t>
      </w:r>
    </w:p>
    <w:p w14:paraId="205A71D0" w14:textId="77777777" w:rsidR="00C81951" w:rsidRPr="00C81951" w:rsidRDefault="00C81951" w:rsidP="00C81951">
      <w:pPr>
        <w:pStyle w:val="BodyText"/>
        <w:spacing w:before="128"/>
        <w:ind w:left="88"/>
        <w:rPr>
          <w:lang w:val="en-IN"/>
        </w:rPr>
      </w:pPr>
      <w:r w:rsidRPr="00C81951">
        <w:rPr>
          <w:b/>
          <w:bCs/>
          <w:lang w:val="en-IN"/>
        </w:rPr>
        <w:t>Poshan Tracker App (India)</w:t>
      </w:r>
      <w:r w:rsidRPr="00C81951">
        <w:rPr>
          <w:lang w:val="en-IN"/>
        </w:rPr>
        <w:br/>
        <w:t xml:space="preserve">Used by Anganwadi workers to record child growth, nutrition services, and beneficiary data in real time. It includes growth charts and monitoring features for children and mothers. </w:t>
      </w:r>
    </w:p>
    <w:p w14:paraId="48CD0271" w14:textId="77777777" w:rsidR="00C81951" w:rsidRPr="00C81951" w:rsidRDefault="00C81951" w:rsidP="00C81951">
      <w:pPr>
        <w:pStyle w:val="BodyText"/>
        <w:spacing w:before="128"/>
        <w:ind w:left="88"/>
        <w:rPr>
          <w:lang w:val="en-IN"/>
        </w:rPr>
      </w:pPr>
      <w:r w:rsidRPr="00C81951">
        <w:rPr>
          <w:b/>
          <w:bCs/>
          <w:lang w:val="en-IN"/>
        </w:rPr>
        <w:t>Limitations:</w:t>
      </w:r>
    </w:p>
    <w:p w14:paraId="7BE386A2" w14:textId="77777777" w:rsidR="00C81951" w:rsidRPr="00C81951" w:rsidRDefault="00C81951" w:rsidP="00C81951">
      <w:pPr>
        <w:pStyle w:val="BodyText"/>
        <w:numPr>
          <w:ilvl w:val="0"/>
          <w:numId w:val="11"/>
        </w:numPr>
        <w:spacing w:before="128"/>
        <w:rPr>
          <w:lang w:val="en-IN"/>
        </w:rPr>
      </w:pPr>
      <w:r w:rsidRPr="00C81951">
        <w:rPr>
          <w:lang w:val="en-IN"/>
        </w:rPr>
        <w:t>Mainly focused on data collection and monitoring</w:t>
      </w:r>
    </w:p>
    <w:p w14:paraId="62B0F008" w14:textId="77777777" w:rsidR="00C81951" w:rsidRPr="00C81951" w:rsidRDefault="00C81951" w:rsidP="00C81951">
      <w:pPr>
        <w:pStyle w:val="BodyText"/>
        <w:numPr>
          <w:ilvl w:val="0"/>
          <w:numId w:val="11"/>
        </w:numPr>
        <w:spacing w:before="128"/>
        <w:rPr>
          <w:lang w:val="en-IN"/>
        </w:rPr>
      </w:pPr>
      <w:r w:rsidRPr="00C81951">
        <w:rPr>
          <w:lang w:val="en-IN"/>
        </w:rPr>
        <w:t>Limited personalized nutrition recommendations</w:t>
      </w:r>
    </w:p>
    <w:p w14:paraId="38F5546C" w14:textId="77777777" w:rsidR="00C81951" w:rsidRPr="00C81951" w:rsidRDefault="00C81951" w:rsidP="00C81951">
      <w:pPr>
        <w:pStyle w:val="BodyText"/>
        <w:numPr>
          <w:ilvl w:val="0"/>
          <w:numId w:val="11"/>
        </w:numPr>
        <w:spacing w:before="128"/>
        <w:rPr>
          <w:lang w:val="en-IN"/>
        </w:rPr>
      </w:pPr>
      <w:r w:rsidRPr="00C81951">
        <w:rPr>
          <w:lang w:val="en-IN"/>
        </w:rPr>
        <w:t>No climate-based diet intelligence</w:t>
      </w:r>
    </w:p>
    <w:p w14:paraId="36B49431" w14:textId="125E2A7E" w:rsidR="00C81951" w:rsidRPr="00C81951" w:rsidRDefault="00C81951" w:rsidP="00C81951">
      <w:pPr>
        <w:pStyle w:val="BodyText"/>
        <w:spacing w:before="128"/>
        <w:ind w:left="88"/>
        <w:rPr>
          <w:lang w:val="en-IN"/>
        </w:rPr>
      </w:pPr>
    </w:p>
    <w:p w14:paraId="48A5F74A" w14:textId="77777777" w:rsidR="00C81951" w:rsidRPr="00C81951" w:rsidRDefault="00C81951" w:rsidP="00C81951">
      <w:pPr>
        <w:pStyle w:val="BodyText"/>
        <w:spacing w:before="128"/>
        <w:ind w:left="88"/>
        <w:rPr>
          <w:b/>
          <w:bCs/>
          <w:lang w:val="en-IN"/>
        </w:rPr>
      </w:pPr>
      <w:r w:rsidRPr="00C81951">
        <w:rPr>
          <w:b/>
          <w:bCs/>
          <w:lang w:val="en-IN"/>
        </w:rPr>
        <w:t>2. Child Growth &amp; Development Tracking Apps</w:t>
      </w:r>
    </w:p>
    <w:p w14:paraId="220CA368" w14:textId="77777777" w:rsidR="00C81951" w:rsidRPr="00C81951" w:rsidRDefault="00C81951" w:rsidP="00C81951">
      <w:pPr>
        <w:pStyle w:val="BodyText"/>
        <w:spacing w:before="128"/>
        <w:ind w:left="88"/>
        <w:rPr>
          <w:lang w:val="en-IN"/>
        </w:rPr>
      </w:pPr>
      <w:r w:rsidRPr="00C81951">
        <w:rPr>
          <w:lang w:val="en-IN"/>
        </w:rPr>
        <w:t xml:space="preserve">Apps such as </w:t>
      </w:r>
      <w:r w:rsidRPr="00C81951">
        <w:rPr>
          <w:b/>
          <w:bCs/>
          <w:lang w:val="en-IN"/>
        </w:rPr>
        <w:t>KidsCur Baby Care Growth Chart</w:t>
      </w:r>
      <w:r w:rsidRPr="00C81951">
        <w:rPr>
          <w:lang w:val="en-IN"/>
        </w:rPr>
        <w:t xml:space="preserve"> help parents track child development milestones, vaccination schedules, and health records digitally. </w:t>
      </w:r>
    </w:p>
    <w:p w14:paraId="59E5983C" w14:textId="77777777" w:rsidR="00C81951" w:rsidRPr="00C81951" w:rsidRDefault="00C81951" w:rsidP="00C81951">
      <w:pPr>
        <w:pStyle w:val="BodyText"/>
        <w:spacing w:before="128"/>
        <w:ind w:left="88"/>
        <w:rPr>
          <w:lang w:val="en-IN"/>
        </w:rPr>
      </w:pPr>
      <w:r w:rsidRPr="00C81951">
        <w:rPr>
          <w:b/>
          <w:bCs/>
          <w:lang w:val="en-IN"/>
        </w:rPr>
        <w:t>Limitations:</w:t>
      </w:r>
    </w:p>
    <w:p w14:paraId="580E0C43" w14:textId="77777777" w:rsidR="00C81951" w:rsidRPr="00C81951" w:rsidRDefault="00C81951" w:rsidP="00C81951">
      <w:pPr>
        <w:pStyle w:val="BodyText"/>
        <w:numPr>
          <w:ilvl w:val="0"/>
          <w:numId w:val="12"/>
        </w:numPr>
        <w:spacing w:before="128"/>
        <w:rPr>
          <w:lang w:val="en-IN"/>
        </w:rPr>
      </w:pPr>
      <w:r w:rsidRPr="00C81951">
        <w:rPr>
          <w:lang w:val="en-IN"/>
        </w:rPr>
        <w:t>Mostly record-based tracking</w:t>
      </w:r>
    </w:p>
    <w:p w14:paraId="2DF957B5" w14:textId="77777777" w:rsidR="00C81951" w:rsidRPr="00C81951" w:rsidRDefault="00C81951" w:rsidP="00C81951">
      <w:pPr>
        <w:pStyle w:val="BodyText"/>
        <w:numPr>
          <w:ilvl w:val="0"/>
          <w:numId w:val="12"/>
        </w:numPr>
        <w:spacing w:before="128"/>
        <w:rPr>
          <w:lang w:val="en-IN"/>
        </w:rPr>
      </w:pPr>
      <w:r w:rsidRPr="00C81951">
        <w:rPr>
          <w:lang w:val="en-IN"/>
        </w:rPr>
        <w:t>Generic guidance instead of AI-driven analysis</w:t>
      </w:r>
    </w:p>
    <w:p w14:paraId="51A68DC6" w14:textId="77777777" w:rsidR="00C81951" w:rsidRPr="00C81951" w:rsidRDefault="00C81951" w:rsidP="00C81951">
      <w:pPr>
        <w:pStyle w:val="BodyText"/>
        <w:numPr>
          <w:ilvl w:val="0"/>
          <w:numId w:val="12"/>
        </w:numPr>
        <w:spacing w:before="128"/>
        <w:rPr>
          <w:lang w:val="en-IN"/>
        </w:rPr>
      </w:pPr>
      <w:r w:rsidRPr="00C81951">
        <w:rPr>
          <w:lang w:val="en-IN"/>
        </w:rPr>
        <w:t>Not designed for field health workers</w:t>
      </w:r>
    </w:p>
    <w:p w14:paraId="7D99C8A8" w14:textId="3FF27AC9" w:rsidR="00C81951" w:rsidRPr="00C81951" w:rsidRDefault="00C81951" w:rsidP="00C81951">
      <w:pPr>
        <w:pStyle w:val="BodyText"/>
        <w:spacing w:before="128"/>
        <w:ind w:left="88"/>
        <w:rPr>
          <w:lang w:val="en-IN"/>
        </w:rPr>
      </w:pPr>
    </w:p>
    <w:p w14:paraId="0FB3CC2C" w14:textId="77777777" w:rsidR="00C81951" w:rsidRPr="00C81951" w:rsidRDefault="00C81951" w:rsidP="00C81951">
      <w:pPr>
        <w:pStyle w:val="BodyText"/>
        <w:spacing w:before="128"/>
        <w:ind w:left="88"/>
        <w:rPr>
          <w:b/>
          <w:bCs/>
          <w:lang w:val="en-IN"/>
        </w:rPr>
      </w:pPr>
      <w:r w:rsidRPr="00C81951">
        <w:rPr>
          <w:b/>
          <w:bCs/>
          <w:lang w:val="en-IN"/>
        </w:rPr>
        <w:t>3. Growth Analysis &amp; Nutrition Tools</w:t>
      </w:r>
    </w:p>
    <w:p w14:paraId="7FAC6043" w14:textId="77777777" w:rsidR="00C81951" w:rsidRPr="00C81951" w:rsidRDefault="00C81951" w:rsidP="00C81951">
      <w:pPr>
        <w:pStyle w:val="BodyText"/>
        <w:spacing w:before="128"/>
        <w:ind w:left="88"/>
        <w:rPr>
          <w:lang w:val="en-IN"/>
        </w:rPr>
      </w:pPr>
      <w:r w:rsidRPr="00C81951">
        <w:rPr>
          <w:b/>
          <w:bCs/>
          <w:lang w:val="en-IN"/>
        </w:rPr>
        <w:t>WHO Anthro Tools</w:t>
      </w:r>
      <w:r w:rsidRPr="00C81951">
        <w:rPr>
          <w:lang w:val="en-IN"/>
        </w:rPr>
        <w:t xml:space="preserve"> provide standardized growth assessment based on WHO child growth standards and anthropometric data analysis. </w:t>
      </w:r>
    </w:p>
    <w:p w14:paraId="12F5F7F5" w14:textId="77777777" w:rsidR="00C81951" w:rsidRPr="00C81951" w:rsidRDefault="00C81951" w:rsidP="00C81951">
      <w:pPr>
        <w:pStyle w:val="BodyText"/>
        <w:spacing w:before="128"/>
        <w:ind w:left="88"/>
        <w:rPr>
          <w:lang w:val="en-IN"/>
        </w:rPr>
      </w:pPr>
      <w:r w:rsidRPr="00C81951">
        <w:rPr>
          <w:b/>
          <w:bCs/>
          <w:lang w:val="en-IN"/>
        </w:rPr>
        <w:t>Limitations:</w:t>
      </w:r>
    </w:p>
    <w:p w14:paraId="0136312C" w14:textId="77777777" w:rsidR="00C81951" w:rsidRPr="00C81951" w:rsidRDefault="00C81951" w:rsidP="00C81951">
      <w:pPr>
        <w:pStyle w:val="BodyText"/>
        <w:numPr>
          <w:ilvl w:val="0"/>
          <w:numId w:val="13"/>
        </w:numPr>
        <w:spacing w:before="128"/>
        <w:rPr>
          <w:lang w:val="en-IN"/>
        </w:rPr>
      </w:pPr>
      <w:r w:rsidRPr="00C81951">
        <w:rPr>
          <w:lang w:val="en-IN"/>
        </w:rPr>
        <w:t>Designed mainly for analysis and research use</w:t>
      </w:r>
    </w:p>
    <w:p w14:paraId="17091D2F" w14:textId="77777777" w:rsidR="00C81951" w:rsidRPr="00C81951" w:rsidRDefault="00C81951" w:rsidP="00C81951">
      <w:pPr>
        <w:pStyle w:val="BodyText"/>
        <w:numPr>
          <w:ilvl w:val="0"/>
          <w:numId w:val="13"/>
        </w:numPr>
        <w:spacing w:before="128"/>
        <w:rPr>
          <w:lang w:val="en-IN"/>
        </w:rPr>
      </w:pPr>
      <w:r w:rsidRPr="00C81951">
        <w:rPr>
          <w:lang w:val="en-IN"/>
        </w:rPr>
        <w:t>Requires technical understanding</w:t>
      </w:r>
    </w:p>
    <w:p w14:paraId="53B15064" w14:textId="77777777" w:rsidR="00C81951" w:rsidRPr="00C81951" w:rsidRDefault="00C81951" w:rsidP="00C81951">
      <w:pPr>
        <w:pStyle w:val="BodyText"/>
        <w:numPr>
          <w:ilvl w:val="0"/>
          <w:numId w:val="13"/>
        </w:numPr>
        <w:spacing w:before="128"/>
        <w:rPr>
          <w:lang w:val="en-IN"/>
        </w:rPr>
      </w:pPr>
      <w:r w:rsidRPr="00C81951">
        <w:rPr>
          <w:lang w:val="en-IN"/>
        </w:rPr>
        <w:t>Not user-friendly for parents or rural workers</w:t>
      </w:r>
    </w:p>
    <w:p w14:paraId="5465FA22" w14:textId="278EB6C6" w:rsidR="00C81951" w:rsidRPr="00C81951" w:rsidRDefault="00C81951" w:rsidP="00C81951">
      <w:pPr>
        <w:pStyle w:val="BodyText"/>
        <w:spacing w:before="128"/>
        <w:ind w:left="88"/>
        <w:rPr>
          <w:lang w:val="en-IN"/>
        </w:rPr>
      </w:pPr>
    </w:p>
    <w:p w14:paraId="6739DECA" w14:textId="77777777" w:rsidR="00C81951" w:rsidRPr="00C81951" w:rsidRDefault="00C81951" w:rsidP="00C81951">
      <w:pPr>
        <w:pStyle w:val="BodyText"/>
        <w:spacing w:before="128"/>
        <w:ind w:left="88"/>
        <w:rPr>
          <w:b/>
          <w:bCs/>
          <w:lang w:val="en-IN"/>
        </w:rPr>
      </w:pPr>
      <w:r w:rsidRPr="00C81951">
        <w:rPr>
          <w:b/>
          <w:bCs/>
          <w:lang w:val="en-IN"/>
        </w:rPr>
        <w:t>4. General Nutrition &amp; Food Tracking Apps</w:t>
      </w:r>
    </w:p>
    <w:p w14:paraId="3224CF90" w14:textId="77777777" w:rsidR="00C81951" w:rsidRPr="00C81951" w:rsidRDefault="00C81951" w:rsidP="00C81951">
      <w:pPr>
        <w:pStyle w:val="BodyText"/>
        <w:spacing w:before="128"/>
        <w:ind w:left="88"/>
        <w:rPr>
          <w:lang w:val="en-IN"/>
        </w:rPr>
      </w:pPr>
      <w:r w:rsidRPr="00C81951">
        <w:rPr>
          <w:lang w:val="en-IN"/>
        </w:rPr>
        <w:lastRenderedPageBreak/>
        <w:t xml:space="preserve">AI-based food tracking apps provide meal logging and nutrition analysis for general health and fitness users. </w:t>
      </w:r>
    </w:p>
    <w:p w14:paraId="493B9B88" w14:textId="77777777" w:rsidR="00C81951" w:rsidRPr="00C81951" w:rsidRDefault="00C81951" w:rsidP="00C81951">
      <w:pPr>
        <w:pStyle w:val="BodyText"/>
        <w:spacing w:before="128"/>
        <w:ind w:left="88"/>
        <w:rPr>
          <w:lang w:val="en-IN"/>
        </w:rPr>
      </w:pPr>
      <w:r w:rsidRPr="00C81951">
        <w:rPr>
          <w:b/>
          <w:bCs/>
          <w:lang w:val="en-IN"/>
        </w:rPr>
        <w:t>Limitations:</w:t>
      </w:r>
    </w:p>
    <w:p w14:paraId="0ECA908B" w14:textId="77777777" w:rsidR="00C81951" w:rsidRPr="00C81951" w:rsidRDefault="00C81951" w:rsidP="00C81951">
      <w:pPr>
        <w:pStyle w:val="BodyText"/>
        <w:numPr>
          <w:ilvl w:val="0"/>
          <w:numId w:val="14"/>
        </w:numPr>
        <w:spacing w:before="128"/>
        <w:rPr>
          <w:lang w:val="en-IN"/>
        </w:rPr>
      </w:pPr>
      <w:r w:rsidRPr="00C81951">
        <w:rPr>
          <w:lang w:val="en-IN"/>
        </w:rPr>
        <w:t>Focus on calorie tracking rather than child malnutrition</w:t>
      </w:r>
    </w:p>
    <w:p w14:paraId="0C17D9B3" w14:textId="77777777" w:rsidR="00C81951" w:rsidRPr="00C81951" w:rsidRDefault="00C81951" w:rsidP="00C81951">
      <w:pPr>
        <w:pStyle w:val="BodyText"/>
        <w:numPr>
          <w:ilvl w:val="0"/>
          <w:numId w:val="14"/>
        </w:numPr>
        <w:spacing w:before="128"/>
        <w:rPr>
          <w:lang w:val="en-IN"/>
        </w:rPr>
      </w:pPr>
      <w:r w:rsidRPr="00C81951">
        <w:rPr>
          <w:lang w:val="en-IN"/>
        </w:rPr>
        <w:t>Not designed for child-specific healthcare</w:t>
      </w:r>
    </w:p>
    <w:p w14:paraId="0A075A28" w14:textId="77777777" w:rsidR="00C81951" w:rsidRPr="00C81951" w:rsidRDefault="00C81951" w:rsidP="00C81951">
      <w:pPr>
        <w:pStyle w:val="BodyText"/>
        <w:numPr>
          <w:ilvl w:val="0"/>
          <w:numId w:val="14"/>
        </w:numPr>
        <w:spacing w:before="128"/>
        <w:rPr>
          <w:lang w:val="en-IN"/>
        </w:rPr>
      </w:pPr>
      <w:r w:rsidRPr="00C81951">
        <w:rPr>
          <w:lang w:val="en-IN"/>
        </w:rPr>
        <w:t>No vaccination or field monitoring features</w:t>
      </w:r>
    </w:p>
    <w:p w14:paraId="571A77DD" w14:textId="3F4EA7F8" w:rsidR="00C81951" w:rsidRPr="00C81951" w:rsidRDefault="00C81951" w:rsidP="00C81951">
      <w:pPr>
        <w:pStyle w:val="BodyText"/>
        <w:spacing w:before="128"/>
        <w:ind w:left="88"/>
        <w:rPr>
          <w:lang w:val="en-IN"/>
        </w:rPr>
      </w:pPr>
    </w:p>
    <w:p w14:paraId="2D753021" w14:textId="77777777" w:rsidR="00C81951" w:rsidRPr="00C81951" w:rsidRDefault="00C81951" w:rsidP="00C81951">
      <w:pPr>
        <w:pStyle w:val="BodyText"/>
        <w:spacing w:before="128"/>
        <w:ind w:left="88"/>
        <w:rPr>
          <w:b/>
          <w:bCs/>
          <w:lang w:val="en-IN"/>
        </w:rPr>
      </w:pPr>
      <w:r w:rsidRPr="00C81951">
        <w:rPr>
          <w:b/>
          <w:bCs/>
          <w:lang w:val="en-IN"/>
        </w:rPr>
        <w:t>5. Vaccination Tracking Initiatives</w:t>
      </w:r>
    </w:p>
    <w:p w14:paraId="03C42979" w14:textId="77777777" w:rsidR="00C81951" w:rsidRPr="00C81951" w:rsidRDefault="00C81951" w:rsidP="00C81951">
      <w:pPr>
        <w:pStyle w:val="BodyText"/>
        <w:spacing w:before="128"/>
        <w:ind w:left="88"/>
        <w:rPr>
          <w:lang w:val="en-IN"/>
        </w:rPr>
      </w:pPr>
      <w:r w:rsidRPr="00C81951">
        <w:rPr>
          <w:lang w:val="en-IN"/>
        </w:rPr>
        <w:t xml:space="preserve">Some regions have introduced AI-based vaccination tracking systems to improve immunization coverage and reminders. </w:t>
      </w:r>
    </w:p>
    <w:p w14:paraId="1777C560" w14:textId="77777777" w:rsidR="00C81951" w:rsidRPr="00C81951" w:rsidRDefault="00C81951" w:rsidP="00C81951">
      <w:pPr>
        <w:pStyle w:val="BodyText"/>
        <w:spacing w:before="128"/>
        <w:ind w:left="88"/>
        <w:rPr>
          <w:lang w:val="en-IN"/>
        </w:rPr>
      </w:pPr>
      <w:r w:rsidRPr="00C81951">
        <w:rPr>
          <w:b/>
          <w:bCs/>
          <w:lang w:val="en-IN"/>
        </w:rPr>
        <w:t>Limitations:</w:t>
      </w:r>
    </w:p>
    <w:p w14:paraId="68DBB31D" w14:textId="77777777" w:rsidR="00C81951" w:rsidRPr="00C81951" w:rsidRDefault="00C81951" w:rsidP="00C81951">
      <w:pPr>
        <w:pStyle w:val="BodyText"/>
        <w:numPr>
          <w:ilvl w:val="0"/>
          <w:numId w:val="15"/>
        </w:numPr>
        <w:spacing w:before="128"/>
        <w:rPr>
          <w:lang w:val="en-IN"/>
        </w:rPr>
      </w:pPr>
      <w:r w:rsidRPr="00C81951">
        <w:rPr>
          <w:lang w:val="en-IN"/>
        </w:rPr>
        <w:t>Focus only on vaccination</w:t>
      </w:r>
    </w:p>
    <w:p w14:paraId="4F734510" w14:textId="77777777" w:rsidR="00C81951" w:rsidRPr="00C81951" w:rsidRDefault="00C81951" w:rsidP="00C81951">
      <w:pPr>
        <w:pStyle w:val="BodyText"/>
        <w:numPr>
          <w:ilvl w:val="0"/>
          <w:numId w:val="15"/>
        </w:numPr>
        <w:spacing w:before="128"/>
        <w:rPr>
          <w:lang w:val="en-IN"/>
        </w:rPr>
      </w:pPr>
      <w:r w:rsidRPr="00C81951">
        <w:rPr>
          <w:lang w:val="en-IN"/>
        </w:rPr>
        <w:t>No integrated nutrition intelligence or diet planning</w:t>
      </w:r>
    </w:p>
    <w:p w14:paraId="754F8C0C" w14:textId="77777777" w:rsidR="00F33FF9" w:rsidRDefault="00B00628">
      <w:pPr>
        <w:pStyle w:val="BodyText"/>
        <w:spacing w:before="111"/>
        <w:rPr>
          <w:sz w:val="20"/>
        </w:rPr>
      </w:pPr>
      <w:r>
        <w:rPr>
          <w:noProof/>
          <w:sz w:val="20"/>
        </w:rPr>
        <mc:AlternateContent>
          <mc:Choice Requires="wps">
            <w:drawing>
              <wp:anchor distT="0" distB="0" distL="0" distR="0" simplePos="0" relativeHeight="487590912" behindDoc="1" locked="0" layoutInCell="1" allowOverlap="1" wp14:anchorId="754F8C52" wp14:editId="754F8C53">
                <wp:simplePos x="0" y="0"/>
                <wp:positionH relativeFrom="page">
                  <wp:posOffset>685165</wp:posOffset>
                </wp:positionH>
                <wp:positionV relativeFrom="paragraph">
                  <wp:posOffset>234843</wp:posOffset>
                </wp:positionV>
                <wp:extent cx="6188710" cy="25527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8710" cy="255270"/>
                        </a:xfrm>
                        <a:prstGeom prst="rect">
                          <a:avLst/>
                        </a:prstGeom>
                        <a:solidFill>
                          <a:srgbClr val="E4EFFF"/>
                        </a:solidFill>
                      </wps:spPr>
                      <wps:txbx>
                        <w:txbxContent>
                          <w:p w14:paraId="754F8C64" w14:textId="77777777" w:rsidR="00F33FF9" w:rsidRDefault="00B00628">
                            <w:pPr>
                              <w:spacing w:line="367" w:lineRule="exact"/>
                              <w:ind w:left="59"/>
                              <w:rPr>
                                <w:rFonts w:ascii="Palatino Linotype"/>
                                <w:b/>
                                <w:color w:val="000000"/>
                                <w:sz w:val="28"/>
                              </w:rPr>
                            </w:pPr>
                            <w:r>
                              <w:rPr>
                                <w:rFonts w:ascii="Palatino Linotype"/>
                                <w:b/>
                                <w:color w:val="003366"/>
                                <w:spacing w:val="-2"/>
                                <w:sz w:val="28"/>
                              </w:rPr>
                              <w:t>6.CompetitiveAdvantage</w:t>
                            </w:r>
                          </w:p>
                        </w:txbxContent>
                      </wps:txbx>
                      <wps:bodyPr wrap="square" lIns="0" tIns="0" rIns="0" bIns="0" rtlCol="0">
                        <a:noAutofit/>
                      </wps:bodyPr>
                    </wps:wsp>
                  </a:graphicData>
                </a:graphic>
              </wp:anchor>
            </w:drawing>
          </mc:Choice>
          <mc:Fallback>
            <w:pict>
              <v:shape w14:anchorId="754F8C52" id="Textbox 11" o:spid="_x0000_s1031" type="#_x0000_t202" style="position:absolute;margin-left:53.95pt;margin-top:18.5pt;width:487.3pt;height:20.1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" fillcolor="#e4efff" stroked="f">
                <v:textbox inset="0,0,0,0">
                  <w:txbxContent>
                    <w:p w14:paraId="754F8C64" w14:textId="77777777" w:rsidR="00F33FF9" w:rsidRDefault="00B00628">
                      <w:pPr>
                        <w:spacing w:line="367" w:lineRule="exact"/>
                        <w:ind w:left="59"/>
                        <w:rPr>
                          <w:rFonts w:ascii="Palatino Linotype"/>
                          <w:b/>
                          <w:color w:val="000000"/>
                          <w:sz w:val="28"/>
                        </w:rPr>
                      </w:pPr>
                      <w:r>
                        <w:rPr>
                          <w:rFonts w:ascii="Palatino Linotype"/>
                          <w:b/>
                          <w:color w:val="003366"/>
                          <w:spacing w:val="-2"/>
                          <w:sz w:val="28"/>
                        </w:rPr>
                        <w:t>6.CompetitiveAdvantage</w:t>
                      </w:r>
                    </w:p>
                  </w:txbxContent>
                </v:textbox>
                <w10:wrap type="topAndBottom" anchorx="page"/>
              </v:shape>
            </w:pict>
          </mc:Fallback>
        </mc:AlternateContent>
      </w:r>
    </w:p>
    <w:p w14:paraId="128879A1" w14:textId="77777777" w:rsidR="003C7778" w:rsidRDefault="003C7778">
      <w:pPr>
        <w:pStyle w:val="BodyText"/>
        <w:spacing w:before="128"/>
        <w:ind w:left="88"/>
      </w:pPr>
    </w:p>
    <w:p w14:paraId="4C9FED7C" w14:textId="77777777" w:rsidR="00AE0E51" w:rsidRDefault="00AE0E51" w:rsidP="00AE0E51">
      <w:pPr>
        <w:pStyle w:val="BodyText"/>
        <w:spacing w:before="128"/>
        <w:ind w:left="88"/>
        <w:rPr>
          <w:lang w:val="en-IN"/>
        </w:rPr>
      </w:pPr>
      <w:r w:rsidRPr="00AE0E51">
        <w:rPr>
          <w:lang w:val="en-IN"/>
        </w:rPr>
        <w:t>CNIS (Climate Nutrition Intelligence System) offers several unique advantages that differentiate it from existing child health and nutrition solutions. While most available systems focus only on data recording or general guidance, CNIS combines AI intelligence, environmental context, and preventive healthcare into one integrated platform.</w:t>
      </w:r>
    </w:p>
    <w:p w14:paraId="0B732D42" w14:textId="77777777" w:rsidR="00EB2C36" w:rsidRPr="00AE0E51" w:rsidRDefault="00EB2C36" w:rsidP="00AE0E51">
      <w:pPr>
        <w:pStyle w:val="BodyText"/>
        <w:spacing w:before="128"/>
        <w:ind w:left="88"/>
        <w:rPr>
          <w:lang w:val="en-IN"/>
        </w:rPr>
      </w:pPr>
    </w:p>
    <w:p w14:paraId="2E66947A" w14:textId="77777777" w:rsidR="00AE0E51" w:rsidRPr="00AE0E51" w:rsidRDefault="00AE0E51" w:rsidP="00AE0E51">
      <w:pPr>
        <w:pStyle w:val="BodyText"/>
        <w:spacing w:before="128"/>
        <w:ind w:left="88"/>
        <w:rPr>
          <w:b/>
          <w:bCs/>
          <w:lang w:val="en-IN"/>
        </w:rPr>
      </w:pPr>
      <w:r w:rsidRPr="00AE0E51">
        <w:rPr>
          <w:b/>
          <w:bCs/>
          <w:lang w:val="en-IN"/>
        </w:rPr>
        <w:t>Key Competitive Advantages</w:t>
      </w:r>
    </w:p>
    <w:p w14:paraId="2168A88A" w14:textId="1079E480" w:rsidR="00C01422" w:rsidRDefault="00AE0E51" w:rsidP="00C01422">
      <w:pPr>
        <w:pStyle w:val="BodyText"/>
        <w:numPr>
          <w:ilvl w:val="0"/>
          <w:numId w:val="16"/>
        </w:numPr>
        <w:spacing w:before="128"/>
        <w:rPr>
          <w:lang w:val="en-IN"/>
        </w:rPr>
      </w:pPr>
      <w:r w:rsidRPr="00AE0E51">
        <w:rPr>
          <w:b/>
          <w:bCs/>
          <w:lang w:val="en-IN"/>
        </w:rPr>
        <w:t>Climate-Aware Nutrition Intelligence</w:t>
      </w:r>
      <w:r w:rsidRPr="00AE0E51">
        <w:rPr>
          <w:lang w:val="en-IN"/>
        </w:rPr>
        <w:br/>
        <w:t>CNIS provides diet recommendations based on location, weather, and seasonal conditions, making suggestions practical and region-specific.</w:t>
      </w:r>
    </w:p>
    <w:p w14:paraId="397D11C5" w14:textId="77777777" w:rsidR="00C01422" w:rsidRPr="00AE0E51" w:rsidRDefault="00C01422" w:rsidP="00C01422">
      <w:pPr>
        <w:pStyle w:val="BodyText"/>
        <w:spacing w:before="128"/>
        <w:rPr>
          <w:lang w:val="en-IN"/>
        </w:rPr>
      </w:pPr>
    </w:p>
    <w:p w14:paraId="263A52BD" w14:textId="3855EFE9" w:rsidR="00AE0E51" w:rsidRDefault="00AE0E51" w:rsidP="00AE0E51">
      <w:pPr>
        <w:pStyle w:val="BodyText"/>
        <w:numPr>
          <w:ilvl w:val="0"/>
          <w:numId w:val="16"/>
        </w:numPr>
        <w:spacing w:before="128"/>
        <w:rPr>
          <w:lang w:val="en-IN"/>
        </w:rPr>
      </w:pPr>
      <w:r w:rsidRPr="00AE0E51">
        <w:rPr>
          <w:b/>
          <w:bCs/>
          <w:lang w:val="en-IN"/>
        </w:rPr>
        <w:t>AI-Based Malnutrition Risk Prediction</w:t>
      </w:r>
      <w:r w:rsidRPr="00AE0E51">
        <w:rPr>
          <w:lang w:val="en-IN"/>
        </w:rPr>
        <w:br/>
        <w:t>The system analyzes child health data such as age, height, weight, and optional image input to identify malnutrition risks at an early stage.</w:t>
      </w:r>
    </w:p>
    <w:p w14:paraId="22CAFA4F" w14:textId="77777777" w:rsidR="00C01422" w:rsidRPr="00AE0E51" w:rsidRDefault="00C01422" w:rsidP="00C01422">
      <w:pPr>
        <w:pStyle w:val="BodyText"/>
        <w:spacing w:before="128"/>
        <w:rPr>
          <w:lang w:val="en-IN"/>
        </w:rPr>
      </w:pPr>
    </w:p>
    <w:p w14:paraId="2684DD1A" w14:textId="0EB71628" w:rsidR="00AE0E51" w:rsidRDefault="00AE0E51" w:rsidP="00AE0E51">
      <w:pPr>
        <w:pStyle w:val="BodyText"/>
        <w:numPr>
          <w:ilvl w:val="0"/>
          <w:numId w:val="16"/>
        </w:numPr>
        <w:spacing w:before="128"/>
        <w:rPr>
          <w:lang w:val="en-IN"/>
        </w:rPr>
      </w:pPr>
      <w:r w:rsidRPr="00AE0E51">
        <w:rPr>
          <w:b/>
          <w:bCs/>
          <w:lang w:val="en-IN"/>
        </w:rPr>
        <w:t>Integrated Health Management</w:t>
      </w:r>
      <w:r w:rsidRPr="00AE0E51">
        <w:rPr>
          <w:lang w:val="en-IN"/>
        </w:rPr>
        <w:br/>
        <w:t>Unlike separate tools, CNIS combines nutrition guidance, vaccination tracking, health assessment, and alerts within a single platform.</w:t>
      </w:r>
    </w:p>
    <w:p w14:paraId="698EFA0C" w14:textId="77777777" w:rsidR="00C01422" w:rsidRPr="00AE0E51" w:rsidRDefault="00C01422" w:rsidP="00C01422">
      <w:pPr>
        <w:pStyle w:val="BodyText"/>
        <w:spacing w:before="128"/>
        <w:rPr>
          <w:lang w:val="en-IN"/>
        </w:rPr>
      </w:pPr>
    </w:p>
    <w:p w14:paraId="5222EA03" w14:textId="73D8D28F" w:rsidR="00AE0E51" w:rsidRDefault="00AE0E51" w:rsidP="00AE0E51">
      <w:pPr>
        <w:pStyle w:val="BodyText"/>
        <w:numPr>
          <w:ilvl w:val="0"/>
          <w:numId w:val="16"/>
        </w:numPr>
        <w:spacing w:before="128"/>
        <w:rPr>
          <w:lang w:val="en-IN"/>
        </w:rPr>
      </w:pPr>
      <w:r w:rsidRPr="00AE0E51">
        <w:rPr>
          <w:b/>
          <w:bCs/>
          <w:lang w:val="en-IN"/>
        </w:rPr>
        <w:t>Voice-Based Nutrition Assistant</w:t>
      </w:r>
      <w:r w:rsidRPr="00AE0E51">
        <w:rPr>
          <w:lang w:val="en-IN"/>
        </w:rPr>
        <w:br/>
        <w:t>Users can speak instead of typing, improving accessibility for parents and frontline workers with limited digital literacy.</w:t>
      </w:r>
    </w:p>
    <w:p w14:paraId="7524986E" w14:textId="77777777" w:rsidR="00C01422" w:rsidRPr="00AE0E51" w:rsidRDefault="00C01422" w:rsidP="00C01422">
      <w:pPr>
        <w:pStyle w:val="BodyText"/>
        <w:spacing w:before="128"/>
        <w:rPr>
          <w:lang w:val="en-IN"/>
        </w:rPr>
      </w:pPr>
    </w:p>
    <w:p w14:paraId="20785E71" w14:textId="4E3081EE" w:rsidR="00AE0E51" w:rsidRDefault="00AE0E51" w:rsidP="00AE0E51">
      <w:pPr>
        <w:pStyle w:val="BodyText"/>
        <w:numPr>
          <w:ilvl w:val="0"/>
          <w:numId w:val="16"/>
        </w:numPr>
        <w:spacing w:before="128"/>
        <w:rPr>
          <w:lang w:val="en-IN"/>
        </w:rPr>
      </w:pPr>
      <w:r w:rsidRPr="00AE0E51">
        <w:rPr>
          <w:b/>
          <w:bCs/>
          <w:lang w:val="en-IN"/>
        </w:rPr>
        <w:t>Preventive Healthcare Approach</w:t>
      </w:r>
      <w:r w:rsidRPr="00AE0E51">
        <w:rPr>
          <w:lang w:val="en-IN"/>
        </w:rPr>
        <w:br/>
        <w:t>CNIS focuses on early detection and intervention rather than treatment after severe malnutrition occurs.</w:t>
      </w:r>
    </w:p>
    <w:p w14:paraId="0B7B6D18" w14:textId="6318D888" w:rsidR="00C01422" w:rsidRPr="00AE0E51" w:rsidRDefault="00C01422" w:rsidP="00C01422">
      <w:pPr>
        <w:pStyle w:val="BodyText"/>
        <w:spacing w:before="128"/>
        <w:rPr>
          <w:lang w:val="en-IN"/>
        </w:rPr>
      </w:pPr>
    </w:p>
    <w:p w14:paraId="44CBD75D" w14:textId="5EA82679" w:rsidR="00AE0E51" w:rsidRDefault="00AE0E51" w:rsidP="00AE0E51">
      <w:pPr>
        <w:pStyle w:val="BodyText"/>
        <w:numPr>
          <w:ilvl w:val="0"/>
          <w:numId w:val="16"/>
        </w:numPr>
        <w:spacing w:before="128"/>
        <w:rPr>
          <w:lang w:val="en-IN"/>
        </w:rPr>
      </w:pPr>
      <w:r w:rsidRPr="00AE0E51">
        <w:rPr>
          <w:b/>
          <w:bCs/>
          <w:lang w:val="en-IN"/>
        </w:rPr>
        <w:lastRenderedPageBreak/>
        <w:t>Field-Friendly and Easy to Use</w:t>
      </w:r>
      <w:r w:rsidRPr="00AE0E51">
        <w:rPr>
          <w:lang w:val="en-IN"/>
        </w:rPr>
        <w:br/>
        <w:t>Designed for ASHA workers and rural communities with a simple interface and minimal data entry.</w:t>
      </w:r>
    </w:p>
    <w:p w14:paraId="2B177CD9" w14:textId="77777777" w:rsidR="00C01422" w:rsidRPr="00AE0E51" w:rsidRDefault="00C01422" w:rsidP="00C01422">
      <w:pPr>
        <w:pStyle w:val="BodyText"/>
        <w:spacing w:before="128"/>
        <w:rPr>
          <w:lang w:val="en-IN"/>
        </w:rPr>
      </w:pPr>
    </w:p>
    <w:p w14:paraId="5B11DB1B" w14:textId="3030E403" w:rsidR="00AE0E51" w:rsidRPr="00AE0E51" w:rsidRDefault="00AE0E51" w:rsidP="00AE0E51">
      <w:pPr>
        <w:pStyle w:val="BodyText"/>
        <w:numPr>
          <w:ilvl w:val="0"/>
          <w:numId w:val="16"/>
        </w:numPr>
        <w:spacing w:before="128"/>
        <w:rPr>
          <w:lang w:val="en-IN"/>
        </w:rPr>
      </w:pPr>
      <w:r w:rsidRPr="00AE0E51">
        <w:rPr>
          <w:b/>
          <w:bCs/>
          <w:lang w:val="en-IN"/>
        </w:rPr>
        <w:t>Scalable and Low-Cost Deployment</w:t>
      </w:r>
      <w:r w:rsidRPr="00AE0E51">
        <w:rPr>
          <w:lang w:val="en-IN"/>
        </w:rPr>
        <w:br/>
        <w:t>Web-based architecture allows easy access across devices without requiring installation, making it suitable for large-scale adoption.</w:t>
      </w:r>
    </w:p>
    <w:p w14:paraId="754F8C0E" w14:textId="77777777" w:rsidR="00F33FF9" w:rsidRDefault="00B00628">
      <w:pPr>
        <w:pStyle w:val="BodyText"/>
        <w:spacing w:before="171"/>
        <w:rPr>
          <w:sz w:val="20"/>
        </w:rPr>
      </w:pPr>
      <w:r>
        <w:rPr>
          <w:noProof/>
          <w:sz w:val="20"/>
        </w:rPr>
        <mc:AlternateContent>
          <mc:Choice Requires="wps">
            <w:drawing>
              <wp:anchor distT="0" distB="0" distL="0" distR="0" simplePos="0" relativeHeight="487591424" behindDoc="1" locked="0" layoutInCell="1" allowOverlap="1" wp14:anchorId="754F8C54" wp14:editId="754F8C55">
                <wp:simplePos x="0" y="0"/>
                <wp:positionH relativeFrom="page">
                  <wp:posOffset>685165</wp:posOffset>
                </wp:positionH>
                <wp:positionV relativeFrom="paragraph">
                  <wp:posOffset>273070</wp:posOffset>
                </wp:positionV>
                <wp:extent cx="6188710" cy="2540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8710" cy="254000"/>
                        </a:xfrm>
                        <a:prstGeom prst="rect">
                          <a:avLst/>
                        </a:prstGeom>
                        <a:solidFill>
                          <a:srgbClr val="E4EFFF"/>
                        </a:solidFill>
                      </wps:spPr>
                      <wps:txbx>
                        <w:txbxContent>
                          <w:p w14:paraId="754F8C65" w14:textId="77777777" w:rsidR="00F33FF9" w:rsidRDefault="00B00628">
                            <w:pPr>
                              <w:spacing w:line="369" w:lineRule="exact"/>
                              <w:ind w:left="59"/>
                              <w:rPr>
                                <w:rFonts w:ascii="Palatino Linotype"/>
                                <w:b/>
                                <w:color w:val="000000"/>
                                <w:sz w:val="28"/>
                              </w:rPr>
                            </w:pPr>
                            <w:r>
                              <w:rPr>
                                <w:rFonts w:ascii="Palatino Linotype"/>
                                <w:b/>
                                <w:color w:val="003366"/>
                                <w:spacing w:val="-2"/>
                                <w:sz w:val="28"/>
                              </w:rPr>
                              <w:t>7.MarketImpact</w:t>
                            </w:r>
                          </w:p>
                        </w:txbxContent>
                      </wps:txbx>
                      <wps:bodyPr wrap="square" lIns="0" tIns="0" rIns="0" bIns="0" rtlCol="0">
                        <a:noAutofit/>
                      </wps:bodyPr>
                    </wps:wsp>
                  </a:graphicData>
                </a:graphic>
              </wp:anchor>
            </w:drawing>
          </mc:Choice>
          <mc:Fallback>
            <w:pict>
              <v:shape w14:anchorId="754F8C54" id="Textbox 12" o:spid="_x0000_s1032" type="#_x0000_t202" style="position:absolute;margin-left:53.95pt;margin-top:21.5pt;width:487.3pt;height:20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" fillcolor="#e4efff" stroked="f">
                <v:textbox inset="0,0,0,0">
                  <w:txbxContent>
                    <w:p w14:paraId="754F8C65" w14:textId="77777777" w:rsidR="00F33FF9" w:rsidRDefault="00B00628">
                      <w:pPr>
                        <w:spacing w:line="369" w:lineRule="exact"/>
                        <w:ind w:left="59"/>
                        <w:rPr>
                          <w:rFonts w:ascii="Palatino Linotype"/>
                          <w:b/>
                          <w:color w:val="000000"/>
                          <w:sz w:val="28"/>
                        </w:rPr>
                      </w:pPr>
                      <w:r>
                        <w:rPr>
                          <w:rFonts w:ascii="Palatino Linotype"/>
                          <w:b/>
                          <w:color w:val="003366"/>
                          <w:spacing w:val="-2"/>
                          <w:sz w:val="28"/>
                        </w:rPr>
                        <w:t>7.MarketImpact</w:t>
                      </w:r>
                    </w:p>
                  </w:txbxContent>
                </v:textbox>
                <w10:wrap type="topAndBottom" anchorx="page"/>
              </v:shape>
            </w:pict>
          </mc:Fallback>
        </mc:AlternateContent>
      </w:r>
    </w:p>
    <w:p w14:paraId="619860D7" w14:textId="77777777" w:rsidR="00D77E0D" w:rsidRDefault="00D77E0D">
      <w:pPr>
        <w:pStyle w:val="BodyText"/>
        <w:spacing w:before="128"/>
        <w:ind w:left="88"/>
      </w:pPr>
    </w:p>
    <w:p w14:paraId="6D64817C" w14:textId="77777777" w:rsidR="00D77E0D" w:rsidRDefault="00D77E0D" w:rsidP="00D77E0D">
      <w:pPr>
        <w:pStyle w:val="BodyText"/>
        <w:spacing w:before="128"/>
        <w:ind w:left="88"/>
        <w:rPr>
          <w:lang w:val="en-IN"/>
        </w:rPr>
      </w:pPr>
      <w:r w:rsidRPr="00D77E0D">
        <w:rPr>
          <w:lang w:val="en-IN"/>
        </w:rPr>
        <w:t>CNIS (Climate Nutrition Intelligence System) has the potential to create significant social and healthcare impact by improving early detection and prevention of child malnutrition. By combining AI-based analysis, climate-aware nutrition guidance, and easy-to-use digital tools, the system supports better decision-making for caregivers and healthcare workers.</w:t>
      </w:r>
    </w:p>
    <w:p w14:paraId="5A96CE59" w14:textId="77777777" w:rsidR="00D77E0D" w:rsidRPr="00D77E0D" w:rsidRDefault="00D77E0D" w:rsidP="00D77E0D">
      <w:pPr>
        <w:pStyle w:val="BodyText"/>
        <w:spacing w:before="128"/>
        <w:ind w:left="88"/>
        <w:rPr>
          <w:lang w:val="en-IN"/>
        </w:rPr>
      </w:pPr>
    </w:p>
    <w:p w14:paraId="43C8563A" w14:textId="77777777" w:rsidR="00D77E0D" w:rsidRDefault="00D77E0D" w:rsidP="00D77E0D">
      <w:pPr>
        <w:pStyle w:val="BodyText"/>
        <w:spacing w:before="128"/>
        <w:ind w:left="88"/>
        <w:rPr>
          <w:b/>
          <w:bCs/>
          <w:lang w:val="en-IN"/>
        </w:rPr>
      </w:pPr>
      <w:r w:rsidRPr="00D77E0D">
        <w:rPr>
          <w:b/>
          <w:bCs/>
          <w:lang w:val="en-IN"/>
        </w:rPr>
        <w:t>Expected Market Impact</w:t>
      </w:r>
    </w:p>
    <w:p w14:paraId="7E712072" w14:textId="77777777" w:rsidR="00D77E0D" w:rsidRPr="00D77E0D" w:rsidRDefault="00D77E0D" w:rsidP="00D77E0D">
      <w:pPr>
        <w:pStyle w:val="BodyText"/>
        <w:spacing w:before="128"/>
        <w:ind w:left="88"/>
        <w:rPr>
          <w:b/>
          <w:bCs/>
          <w:lang w:val="en-IN"/>
        </w:rPr>
      </w:pPr>
    </w:p>
    <w:p w14:paraId="19516CC0" w14:textId="18F13FC0" w:rsidR="00D77E0D" w:rsidRDefault="00D77E0D" w:rsidP="00D77E0D">
      <w:pPr>
        <w:pStyle w:val="BodyText"/>
        <w:numPr>
          <w:ilvl w:val="0"/>
          <w:numId w:val="18"/>
        </w:numPr>
        <w:spacing w:before="128"/>
        <w:rPr>
          <w:lang w:val="en-IN"/>
        </w:rPr>
      </w:pPr>
      <w:r w:rsidRPr="00D77E0D">
        <w:rPr>
          <w:b/>
          <w:bCs/>
          <w:lang w:val="en-IN"/>
        </w:rPr>
        <w:t>Early Detection of Malnutrition</w:t>
      </w:r>
      <w:r w:rsidRPr="00D77E0D">
        <w:rPr>
          <w:lang w:val="en-IN"/>
        </w:rPr>
        <w:br/>
        <w:t>Helps identify at-risk children at an early stage, reducing severe health complications.</w:t>
      </w:r>
    </w:p>
    <w:p w14:paraId="55E9CDA2" w14:textId="77777777" w:rsidR="00D77E0D" w:rsidRPr="00D77E0D" w:rsidRDefault="00D77E0D" w:rsidP="00D77E0D">
      <w:pPr>
        <w:pStyle w:val="BodyText"/>
        <w:spacing w:before="128"/>
        <w:rPr>
          <w:lang w:val="en-IN"/>
        </w:rPr>
      </w:pPr>
    </w:p>
    <w:p w14:paraId="6D73ADE2" w14:textId="77777777" w:rsidR="00D77E0D" w:rsidRDefault="00D77E0D" w:rsidP="00D77E0D">
      <w:pPr>
        <w:pStyle w:val="BodyText"/>
        <w:numPr>
          <w:ilvl w:val="0"/>
          <w:numId w:val="18"/>
        </w:numPr>
        <w:spacing w:before="128"/>
        <w:rPr>
          <w:lang w:val="en-IN"/>
        </w:rPr>
      </w:pPr>
      <w:r w:rsidRPr="00D77E0D">
        <w:rPr>
          <w:b/>
          <w:bCs/>
          <w:lang w:val="en-IN"/>
        </w:rPr>
        <w:t>Improved Child Health Outcomes</w:t>
      </w:r>
      <w:r w:rsidRPr="00D77E0D">
        <w:rPr>
          <w:lang w:val="en-IN"/>
        </w:rPr>
        <w:br/>
        <w:t>Personalized nutrition and seasonal diet recommendations support better growth and development.</w:t>
      </w:r>
    </w:p>
    <w:p w14:paraId="01234C63" w14:textId="77777777" w:rsidR="00D77E0D" w:rsidRPr="00D77E0D" w:rsidRDefault="00D77E0D" w:rsidP="00D77E0D">
      <w:pPr>
        <w:pStyle w:val="BodyText"/>
        <w:spacing w:before="128"/>
        <w:rPr>
          <w:lang w:val="en-IN"/>
        </w:rPr>
      </w:pPr>
    </w:p>
    <w:p w14:paraId="09E2B4E9" w14:textId="77777777" w:rsidR="00D77E0D" w:rsidRDefault="00D77E0D" w:rsidP="00D77E0D">
      <w:pPr>
        <w:pStyle w:val="BodyText"/>
        <w:numPr>
          <w:ilvl w:val="0"/>
          <w:numId w:val="18"/>
        </w:numPr>
        <w:spacing w:before="128"/>
        <w:rPr>
          <w:lang w:val="en-IN"/>
        </w:rPr>
      </w:pPr>
      <w:r w:rsidRPr="00D77E0D">
        <w:rPr>
          <w:b/>
          <w:bCs/>
          <w:lang w:val="en-IN"/>
        </w:rPr>
        <w:t>Support for Frontline Health Workers</w:t>
      </w:r>
      <w:r w:rsidRPr="00D77E0D">
        <w:rPr>
          <w:lang w:val="en-IN"/>
        </w:rPr>
        <w:br/>
        <w:t>Enables ASHA and Anganwadi workers to monitor children more effectively and provide timely interventions.</w:t>
      </w:r>
    </w:p>
    <w:p w14:paraId="47EB4ABA" w14:textId="77777777" w:rsidR="00D77E0D" w:rsidRPr="00D77E0D" w:rsidRDefault="00D77E0D" w:rsidP="00D77E0D">
      <w:pPr>
        <w:pStyle w:val="BodyText"/>
        <w:spacing w:before="128"/>
        <w:rPr>
          <w:lang w:val="en-IN"/>
        </w:rPr>
      </w:pPr>
    </w:p>
    <w:p w14:paraId="59430138" w14:textId="77777777" w:rsidR="00D77E0D" w:rsidRDefault="00D77E0D" w:rsidP="00D77E0D">
      <w:pPr>
        <w:pStyle w:val="BodyText"/>
        <w:numPr>
          <w:ilvl w:val="0"/>
          <w:numId w:val="18"/>
        </w:numPr>
        <w:spacing w:before="128"/>
        <w:rPr>
          <w:lang w:val="en-IN"/>
        </w:rPr>
      </w:pPr>
      <w:r w:rsidRPr="00D77E0D">
        <w:rPr>
          <w:b/>
          <w:bCs/>
          <w:lang w:val="en-IN"/>
        </w:rPr>
        <w:t>Better Vaccination Tracking</w:t>
      </w:r>
      <w:r w:rsidRPr="00D77E0D">
        <w:rPr>
          <w:lang w:val="en-IN"/>
        </w:rPr>
        <w:br/>
        <w:t>Reduces missed doses through reminders and schedule monitoring.</w:t>
      </w:r>
    </w:p>
    <w:p w14:paraId="7CB3821E" w14:textId="77777777" w:rsidR="00D77E0D" w:rsidRPr="00D77E0D" w:rsidRDefault="00D77E0D" w:rsidP="00D77E0D">
      <w:pPr>
        <w:pStyle w:val="BodyText"/>
        <w:spacing w:before="128"/>
        <w:rPr>
          <w:lang w:val="en-IN"/>
        </w:rPr>
      </w:pPr>
    </w:p>
    <w:p w14:paraId="7A92B27B" w14:textId="77777777" w:rsidR="00D77E0D" w:rsidRDefault="00D77E0D" w:rsidP="00D77E0D">
      <w:pPr>
        <w:pStyle w:val="BodyText"/>
        <w:numPr>
          <w:ilvl w:val="0"/>
          <w:numId w:val="18"/>
        </w:numPr>
        <w:spacing w:before="128"/>
        <w:rPr>
          <w:lang w:val="en-IN"/>
        </w:rPr>
      </w:pPr>
      <w:r w:rsidRPr="00D77E0D">
        <w:rPr>
          <w:b/>
          <w:bCs/>
          <w:lang w:val="en-IN"/>
        </w:rPr>
        <w:t>Digital Transformation in Rural Healthcare</w:t>
      </w:r>
      <w:r w:rsidRPr="00D77E0D">
        <w:rPr>
          <w:lang w:val="en-IN"/>
        </w:rPr>
        <w:br/>
        <w:t>Introduces smart, data-driven healthcare support in low-resource areas.</w:t>
      </w:r>
    </w:p>
    <w:p w14:paraId="2B771B93" w14:textId="77777777" w:rsidR="00D77E0D" w:rsidRPr="00D77E0D" w:rsidRDefault="00D77E0D" w:rsidP="00D77E0D">
      <w:pPr>
        <w:pStyle w:val="BodyText"/>
        <w:spacing w:before="128"/>
        <w:rPr>
          <w:lang w:val="en-IN"/>
        </w:rPr>
      </w:pPr>
    </w:p>
    <w:p w14:paraId="68D62386" w14:textId="77777777" w:rsidR="00D77E0D" w:rsidRDefault="00D77E0D" w:rsidP="00D77E0D">
      <w:pPr>
        <w:pStyle w:val="BodyText"/>
        <w:numPr>
          <w:ilvl w:val="0"/>
          <w:numId w:val="18"/>
        </w:numPr>
        <w:spacing w:before="128"/>
        <w:rPr>
          <w:lang w:val="en-IN"/>
        </w:rPr>
      </w:pPr>
      <w:r w:rsidRPr="00D77E0D">
        <w:rPr>
          <w:b/>
          <w:bCs/>
          <w:lang w:val="en-IN"/>
        </w:rPr>
        <w:t>Scalability for Government and NGO Programs</w:t>
      </w:r>
      <w:r w:rsidRPr="00D77E0D">
        <w:rPr>
          <w:lang w:val="en-IN"/>
        </w:rPr>
        <w:br/>
        <w:t>Can be integrated into large-scale child health initiatives and nutrition campaigns.</w:t>
      </w:r>
    </w:p>
    <w:p w14:paraId="498227B3" w14:textId="77777777" w:rsidR="00D77E0D" w:rsidRPr="00D77E0D" w:rsidRDefault="00D77E0D" w:rsidP="00D77E0D">
      <w:pPr>
        <w:pStyle w:val="BodyText"/>
        <w:spacing w:before="128"/>
        <w:rPr>
          <w:lang w:val="en-IN"/>
        </w:rPr>
      </w:pPr>
    </w:p>
    <w:p w14:paraId="7A1DBBD8" w14:textId="77777777" w:rsidR="00D77E0D" w:rsidRPr="00D77E0D" w:rsidRDefault="00D77E0D" w:rsidP="00D77E0D">
      <w:pPr>
        <w:pStyle w:val="BodyText"/>
        <w:spacing w:before="128"/>
        <w:ind w:left="88"/>
        <w:rPr>
          <w:b/>
          <w:bCs/>
          <w:lang w:val="en-IN"/>
        </w:rPr>
      </w:pPr>
      <w:r w:rsidRPr="00D77E0D">
        <w:rPr>
          <w:b/>
          <w:bCs/>
          <w:lang w:val="en-IN"/>
        </w:rPr>
        <w:t>Overall Impact</w:t>
      </w:r>
    </w:p>
    <w:p w14:paraId="61BC4A73" w14:textId="77777777" w:rsidR="00D77E0D" w:rsidRDefault="00D77E0D" w:rsidP="00D77E0D">
      <w:pPr>
        <w:pStyle w:val="BodyText"/>
        <w:spacing w:before="128"/>
        <w:ind w:left="88"/>
        <w:rPr>
          <w:lang w:val="en-IN"/>
        </w:rPr>
      </w:pPr>
      <w:r w:rsidRPr="00D77E0D">
        <w:rPr>
          <w:lang w:val="en-IN"/>
        </w:rPr>
        <w:t>CNIS has the potential to reduce malnutrition rates, improve healthcare efficiency, and promote preventive child healthcare by transforming raw health data into actionable nutrition intelligence.</w:t>
      </w:r>
    </w:p>
    <w:p w14:paraId="3456F99B" w14:textId="77777777" w:rsidR="00D77E0D" w:rsidRDefault="00D77E0D" w:rsidP="00D77E0D">
      <w:pPr>
        <w:pStyle w:val="BodyText"/>
        <w:spacing w:before="128"/>
        <w:ind w:left="88"/>
        <w:rPr>
          <w:lang w:val="en-IN"/>
        </w:rPr>
      </w:pPr>
    </w:p>
    <w:p w14:paraId="64BD8593" w14:textId="77777777" w:rsidR="00D77E0D" w:rsidRDefault="00D77E0D" w:rsidP="00D77E0D">
      <w:pPr>
        <w:pStyle w:val="BodyText"/>
        <w:spacing w:before="128"/>
        <w:ind w:left="88"/>
        <w:rPr>
          <w:lang w:val="en-IN"/>
        </w:rPr>
      </w:pPr>
    </w:p>
    <w:p w14:paraId="640F1BB8" w14:textId="77777777" w:rsidR="00D77E0D" w:rsidRPr="00D77E0D" w:rsidRDefault="00D77E0D" w:rsidP="00D77E0D">
      <w:pPr>
        <w:pStyle w:val="BodyText"/>
        <w:spacing w:before="128"/>
        <w:ind w:left="88"/>
        <w:rPr>
          <w:lang w:val="en-IN"/>
        </w:rPr>
      </w:pPr>
    </w:p>
    <w:p w14:paraId="754F8C10" w14:textId="77777777" w:rsidR="00F33FF9" w:rsidRDefault="00B00628">
      <w:pPr>
        <w:pStyle w:val="BodyText"/>
        <w:spacing w:before="171"/>
        <w:rPr>
          <w:sz w:val="20"/>
        </w:rPr>
      </w:pPr>
      <w:r>
        <w:rPr>
          <w:noProof/>
          <w:sz w:val="20"/>
        </w:rPr>
        <mc:AlternateContent>
          <mc:Choice Requires="wps">
            <w:drawing>
              <wp:anchor distT="0" distB="0" distL="0" distR="0" simplePos="0" relativeHeight="487591936" behindDoc="1" locked="0" layoutInCell="1" allowOverlap="1" wp14:anchorId="754F8C56" wp14:editId="754F8C57">
                <wp:simplePos x="0" y="0"/>
                <wp:positionH relativeFrom="page">
                  <wp:posOffset>685165</wp:posOffset>
                </wp:positionH>
                <wp:positionV relativeFrom="paragraph">
                  <wp:posOffset>273070</wp:posOffset>
                </wp:positionV>
                <wp:extent cx="6188710" cy="254000"/>
                <wp:effectExtent l="0" t="0" r="0" b="0"/>
                <wp:wrapTopAndBottom/>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88710" cy="254000"/>
                        </a:xfrm>
                        <a:prstGeom prst="rect">
                          <a:avLst/>
                        </a:prstGeom>
                        <a:solidFill>
                          <a:srgbClr val="E4EFFF"/>
                        </a:solidFill>
                      </wps:spPr>
                      <wps:txbx>
                        <w:txbxContent>
                          <w:p w14:paraId="754F8C66" w14:textId="77777777" w:rsidR="00F33FF9" w:rsidRDefault="00B00628">
                            <w:pPr>
                              <w:spacing w:line="364" w:lineRule="exact"/>
                              <w:ind w:left="59"/>
                              <w:rPr>
                                <w:rFonts w:ascii="Palatino Linotype"/>
                                <w:b/>
                                <w:color w:val="000000"/>
                                <w:sz w:val="28"/>
                              </w:rPr>
                            </w:pPr>
                            <w:r>
                              <w:rPr>
                                <w:rFonts w:ascii="Palatino Linotype"/>
                                <w:b/>
                                <w:color w:val="003366"/>
                                <w:spacing w:val="-2"/>
                                <w:sz w:val="28"/>
                              </w:rPr>
                              <w:t>8.ProposedSolution</w:t>
                            </w:r>
                          </w:p>
                        </w:txbxContent>
                      </wps:txbx>
                      <wps:bodyPr wrap="square" lIns="0" tIns="0" rIns="0" bIns="0" rtlCol="0">
                        <a:noAutofit/>
                      </wps:bodyPr>
                    </wps:wsp>
                  </a:graphicData>
                </a:graphic>
              </wp:anchor>
            </w:drawing>
          </mc:Choice>
          <mc:Fallback>
            <w:pict>
              <v:shape w14:anchorId="754F8C56" id="Textbox 13" o:spid="_x0000_s1033" type="#_x0000_t202" style="position:absolute;margin-left:53.95pt;margin-top:21.5pt;width:487.3pt;height:20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" fillcolor="#e4efff" stroked="f">
                <v:textbox inset="0,0,0,0">
                  <w:txbxContent>
                    <w:p w14:paraId="754F8C66" w14:textId="77777777" w:rsidR="00F33FF9" w:rsidRDefault="00B00628">
                      <w:pPr>
                        <w:spacing w:line="364" w:lineRule="exact"/>
                        <w:ind w:left="59"/>
                        <w:rPr>
                          <w:rFonts w:ascii="Palatino Linotype"/>
                          <w:b/>
                          <w:color w:val="000000"/>
                          <w:sz w:val="28"/>
                        </w:rPr>
                      </w:pPr>
                      <w:r>
                        <w:rPr>
                          <w:rFonts w:ascii="Palatino Linotype"/>
                          <w:b/>
                          <w:color w:val="003366"/>
                          <w:spacing w:val="-2"/>
                          <w:sz w:val="28"/>
                        </w:rPr>
                        <w:t>8.ProposedSolution</w:t>
                      </w:r>
                    </w:p>
                  </w:txbxContent>
                </v:textbox>
                <w10:wrap type="topAndBottom" anchorx="page"/>
              </v:shape>
            </w:pict>
          </mc:Fallback>
        </mc:AlternateContent>
      </w:r>
    </w:p>
    <w:p w14:paraId="4DE292E5" w14:textId="77777777" w:rsidR="00286D42" w:rsidRDefault="00286D42">
      <w:pPr>
        <w:pStyle w:val="BodyText"/>
        <w:spacing w:before="127"/>
        <w:ind w:left="88"/>
      </w:pPr>
    </w:p>
    <w:p w14:paraId="0C96F877" w14:textId="77777777" w:rsidR="00BB390F" w:rsidRDefault="00BB390F" w:rsidP="00BB390F">
      <w:pPr>
        <w:pStyle w:val="BodyText"/>
        <w:rPr>
          <w:lang w:val="en-IN"/>
        </w:rPr>
      </w:pPr>
      <w:r w:rsidRPr="00BB390F">
        <w:rPr>
          <w:lang w:val="en-IN"/>
        </w:rPr>
        <w:t xml:space="preserve">The proposed solution is </w:t>
      </w:r>
      <w:r w:rsidRPr="00BB390F">
        <w:rPr>
          <w:b/>
          <w:bCs/>
          <w:lang w:val="en-IN"/>
        </w:rPr>
        <w:t>CNIS (Climate Nutrition Intelligence System)</w:t>
      </w:r>
      <w:r w:rsidRPr="00BB390F">
        <w:rPr>
          <w:lang w:val="en-IN"/>
        </w:rPr>
        <w:t>, an AI-powered web and mobile platform designed to support early detection, monitoring, and prevention of child malnutrition. The system helps parents, caregivers, and frontline health workers by providing intelligent, personalized, and climate-aware nutrition guidance.</w:t>
      </w:r>
    </w:p>
    <w:p w14:paraId="3D432518" w14:textId="77777777" w:rsidR="00FB761F" w:rsidRPr="00BB390F" w:rsidRDefault="00FB761F" w:rsidP="00BB390F">
      <w:pPr>
        <w:pStyle w:val="BodyText"/>
        <w:rPr>
          <w:lang w:val="en-IN"/>
        </w:rPr>
      </w:pPr>
    </w:p>
    <w:p w14:paraId="16C6AC19" w14:textId="77777777" w:rsidR="00BB390F" w:rsidRDefault="00BB390F" w:rsidP="00BB390F">
      <w:pPr>
        <w:pStyle w:val="BodyText"/>
        <w:rPr>
          <w:lang w:val="en-IN"/>
        </w:rPr>
      </w:pPr>
      <w:r w:rsidRPr="00BB390F">
        <w:rPr>
          <w:lang w:val="en-IN"/>
        </w:rPr>
        <w:t>CNIS collects essential child health information such as age, height, weight, symptoms, vaccination details, and optional photo input. It also captures location data and fetches climate information through APIs. This data is processed by an AI-based risk engine that analyzes health indicators along with environmental conditions to identify possible malnutrition risks.</w:t>
      </w:r>
    </w:p>
    <w:p w14:paraId="277B3D59" w14:textId="77777777" w:rsidR="00FB761F" w:rsidRPr="00BB390F" w:rsidRDefault="00FB761F" w:rsidP="00BB390F">
      <w:pPr>
        <w:pStyle w:val="BodyText"/>
        <w:rPr>
          <w:lang w:val="en-IN"/>
        </w:rPr>
      </w:pPr>
    </w:p>
    <w:p w14:paraId="5EC4FDC4" w14:textId="77777777" w:rsidR="00BB390F" w:rsidRDefault="00BB390F" w:rsidP="00BB390F">
      <w:pPr>
        <w:pStyle w:val="BodyText"/>
        <w:rPr>
          <w:lang w:val="en-IN"/>
        </w:rPr>
      </w:pPr>
      <w:r w:rsidRPr="00BB390F">
        <w:rPr>
          <w:lang w:val="en-IN"/>
        </w:rPr>
        <w:t>Based on the analysis, the system generates personalized nutrition recommendations, seasonal diet suggestions, vaccine tracking updates, and practical care guidance. Additional features such as a Voice-Based Nutrition Assistant allow users to interact with the system using speech, making it more accessible for rural and low-literacy users.</w:t>
      </w:r>
    </w:p>
    <w:p w14:paraId="53101AD9" w14:textId="77777777" w:rsidR="00FB761F" w:rsidRPr="00BB390F" w:rsidRDefault="00FB761F" w:rsidP="00BB390F">
      <w:pPr>
        <w:pStyle w:val="BodyText"/>
        <w:rPr>
          <w:lang w:val="en-IN"/>
        </w:rPr>
      </w:pPr>
    </w:p>
    <w:p w14:paraId="46483B5E" w14:textId="77777777" w:rsidR="00BB390F" w:rsidRDefault="00BB390F" w:rsidP="00BB390F">
      <w:pPr>
        <w:pStyle w:val="BodyText"/>
        <w:rPr>
          <w:lang w:val="en-IN"/>
        </w:rPr>
      </w:pPr>
      <w:r w:rsidRPr="00BB390F">
        <w:rPr>
          <w:lang w:val="en-IN"/>
        </w:rPr>
        <w:t>The solution follows a preventive healthcare approach by enabling early intervention rather than late treatment. Data is securely stored in the cloud and displayed through an easy-to-use dashboard that shows risk levels, diet plans, alerts, and reports.</w:t>
      </w:r>
    </w:p>
    <w:p w14:paraId="39C20D42" w14:textId="77777777" w:rsidR="00FB761F" w:rsidRPr="00BB390F" w:rsidRDefault="00FB761F" w:rsidP="00BB390F">
      <w:pPr>
        <w:pStyle w:val="BodyText"/>
        <w:rPr>
          <w:lang w:val="en-IN"/>
        </w:rPr>
      </w:pPr>
    </w:p>
    <w:p w14:paraId="5C1A65F4" w14:textId="77777777" w:rsidR="00BB390F" w:rsidRPr="00BB390F" w:rsidRDefault="00BB390F" w:rsidP="00BB390F">
      <w:pPr>
        <w:pStyle w:val="BodyText"/>
        <w:rPr>
          <w:lang w:val="en-IN"/>
        </w:rPr>
      </w:pPr>
      <w:r w:rsidRPr="00BB390F">
        <w:rPr>
          <w:lang w:val="en-IN"/>
        </w:rPr>
        <w:t>Overall, CNIS transforms raw child health and climate data into actionable nutrition intelligence, helping improve child health outcomes and supporting large-scale deployment in community healthcare programs.</w:t>
      </w:r>
    </w:p>
    <w:p w14:paraId="754F8C12" w14:textId="77777777" w:rsidR="00F33FF9" w:rsidRDefault="00F33FF9">
      <w:pPr>
        <w:pStyle w:val="BodyText"/>
        <w:sectPr w:rsidR="00F33FF9">
          <w:pgSz w:w="11910" w:h="16840"/>
          <w:pgMar w:top="1060" w:right="992" w:bottom="480" w:left="992" w:header="0" w:footer="288" w:gutter="0"/>
          <w:cols w:space="720"/>
        </w:sectPr>
      </w:pPr>
    </w:p>
    <w:p w14:paraId="754F8C13" w14:textId="58E8095B" w:rsidR="00F33FF9" w:rsidRDefault="00B00628">
      <w:pPr>
        <w:pStyle w:val="Heading1"/>
        <w:numPr>
          <w:ilvl w:val="0"/>
          <w:numId w:val="1"/>
        </w:numPr>
        <w:tabs>
          <w:tab w:val="left" w:pos="389"/>
          <w:tab w:val="left" w:pos="9840"/>
        </w:tabs>
        <w:spacing w:line="375" w:lineRule="exact"/>
        <w:ind w:left="389" w:hanging="301"/>
      </w:pPr>
      <w:bookmarkStart w:id="1" w:name="9._Technology_Stack"/>
      <w:bookmarkEnd w:id="1"/>
      <w:r>
        <w:rPr>
          <w:color w:val="003366"/>
          <w:shd w:val="clear" w:color="auto" w:fill="E4EFFF"/>
        </w:rPr>
        <w:lastRenderedPageBreak/>
        <w:t>Technology</w:t>
      </w:r>
      <w:r>
        <w:rPr>
          <w:color w:val="003366"/>
          <w:spacing w:val="-14"/>
          <w:shd w:val="clear" w:color="auto" w:fill="E4EFFF"/>
        </w:rPr>
        <w:t xml:space="preserve"> </w:t>
      </w:r>
      <w:r>
        <w:rPr>
          <w:color w:val="003366"/>
          <w:spacing w:val="-4"/>
          <w:shd w:val="clear" w:color="auto" w:fill="E4EFFF"/>
        </w:rPr>
        <w:t>Stack</w:t>
      </w:r>
      <w:r>
        <w:rPr>
          <w:color w:val="003366"/>
          <w:shd w:val="clear" w:color="auto" w:fill="E4EFFF"/>
        </w:rPr>
        <w:tab/>
      </w:r>
    </w:p>
    <w:p w14:paraId="754F8C14" w14:textId="77777777" w:rsidR="00F33FF9" w:rsidRDefault="00F33FF9">
      <w:pPr>
        <w:pStyle w:val="BodyText"/>
        <w:rPr>
          <w:rFonts w:ascii="Palatino Linotype"/>
          <w:b/>
          <w:sz w:val="20"/>
        </w:rPr>
      </w:pPr>
    </w:p>
    <w:p w14:paraId="754F8C15" w14:textId="77777777" w:rsidR="00F33FF9" w:rsidRDefault="00F33FF9">
      <w:pPr>
        <w:pStyle w:val="BodyText"/>
        <w:spacing w:before="254" w:after="1"/>
        <w:rPr>
          <w:rFonts w:ascii="Palatino Linotype"/>
          <w:b/>
          <w:sz w:val="20"/>
        </w:rPr>
      </w:pPr>
    </w:p>
    <w:tbl>
      <w:tblPr>
        <w:tblW w:w="0" w:type="auto"/>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9"/>
        <w:gridCol w:w="5070"/>
      </w:tblGrid>
      <w:tr w:rsidR="00F33FF9" w14:paraId="754F8C18" w14:textId="77777777">
        <w:trPr>
          <w:trHeight w:val="360"/>
        </w:trPr>
        <w:tc>
          <w:tcPr>
            <w:tcW w:w="2799" w:type="dxa"/>
          </w:tcPr>
          <w:p w14:paraId="754F8C16" w14:textId="77777777" w:rsidR="00F33FF9" w:rsidRDefault="00B00628">
            <w:pPr>
              <w:pStyle w:val="TableParagraph"/>
              <w:spacing w:line="321" w:lineRule="exact"/>
              <w:ind w:left="124"/>
              <w:rPr>
                <w:rFonts w:ascii="Palatino Linotype"/>
                <w:b/>
                <w:sz w:val="24"/>
              </w:rPr>
            </w:pPr>
            <w:r>
              <w:rPr>
                <w:rFonts w:ascii="Palatino Linotype"/>
                <w:b/>
                <w:spacing w:val="-2"/>
                <w:sz w:val="24"/>
              </w:rPr>
              <w:t>Component</w:t>
            </w:r>
          </w:p>
        </w:tc>
        <w:tc>
          <w:tcPr>
            <w:tcW w:w="5070" w:type="dxa"/>
          </w:tcPr>
          <w:p w14:paraId="754F8C17" w14:textId="77777777" w:rsidR="00F33FF9" w:rsidRDefault="00B00628">
            <w:pPr>
              <w:pStyle w:val="TableParagraph"/>
              <w:spacing w:line="321" w:lineRule="exact"/>
              <w:ind w:left="125"/>
              <w:rPr>
                <w:rFonts w:ascii="Palatino Linotype"/>
                <w:b/>
                <w:sz w:val="24"/>
              </w:rPr>
            </w:pPr>
            <w:r>
              <w:rPr>
                <w:rFonts w:ascii="Palatino Linotype"/>
                <w:b/>
                <w:sz w:val="24"/>
              </w:rPr>
              <w:t>Technology</w:t>
            </w:r>
            <w:r>
              <w:rPr>
                <w:rFonts w:ascii="Palatino Linotype"/>
                <w:b/>
                <w:spacing w:val="-4"/>
                <w:sz w:val="24"/>
              </w:rPr>
              <w:t xml:space="preserve"> Used</w:t>
            </w:r>
          </w:p>
        </w:tc>
      </w:tr>
      <w:tr w:rsidR="00F33FF9" w14:paraId="754F8C1B" w14:textId="77777777">
        <w:trPr>
          <w:trHeight w:val="969"/>
        </w:trPr>
        <w:tc>
          <w:tcPr>
            <w:tcW w:w="2799" w:type="dxa"/>
          </w:tcPr>
          <w:p w14:paraId="57BF3A7F" w14:textId="77777777" w:rsidR="00D85982" w:rsidRDefault="00D85982">
            <w:pPr>
              <w:pStyle w:val="TableParagraph"/>
              <w:spacing w:before="2"/>
              <w:ind w:left="124"/>
              <w:rPr>
                <w:spacing w:val="-2"/>
                <w:sz w:val="24"/>
              </w:rPr>
            </w:pPr>
          </w:p>
          <w:p w14:paraId="754F8C19" w14:textId="75DDC443" w:rsidR="00F33FF9" w:rsidRDefault="00B00628">
            <w:pPr>
              <w:pStyle w:val="TableParagraph"/>
              <w:spacing w:before="2"/>
              <w:ind w:left="124"/>
              <w:rPr>
                <w:sz w:val="24"/>
              </w:rPr>
            </w:pPr>
            <w:r>
              <w:rPr>
                <w:spacing w:val="-2"/>
                <w:sz w:val="24"/>
              </w:rPr>
              <w:t>Frontend</w:t>
            </w:r>
          </w:p>
        </w:tc>
        <w:tc>
          <w:tcPr>
            <w:tcW w:w="5070" w:type="dxa"/>
          </w:tcPr>
          <w:p w14:paraId="0A06D0CA" w14:textId="77777777" w:rsidR="00D85982" w:rsidRDefault="00D85982">
            <w:pPr>
              <w:pStyle w:val="TableParagraph"/>
              <w:rPr>
                <w:rFonts w:ascii="Times New Roman"/>
                <w:sz w:val="24"/>
              </w:rPr>
            </w:pPr>
            <w:r>
              <w:rPr>
                <w:rFonts w:ascii="Times New Roman"/>
                <w:sz w:val="24"/>
              </w:rPr>
              <w:t xml:space="preserve">   </w:t>
            </w:r>
          </w:p>
          <w:p w14:paraId="754F8C1A" w14:textId="71DF2D74" w:rsidR="00F33FF9" w:rsidRDefault="00D85982">
            <w:pPr>
              <w:pStyle w:val="TableParagraph"/>
              <w:rPr>
                <w:rFonts w:ascii="Times New Roman"/>
                <w:sz w:val="24"/>
              </w:rPr>
            </w:pPr>
            <w:r>
              <w:rPr>
                <w:rFonts w:ascii="Times New Roman"/>
                <w:sz w:val="24"/>
              </w:rPr>
              <w:t xml:space="preserve">  </w:t>
            </w:r>
            <w:r w:rsidRPr="00D85982">
              <w:rPr>
                <w:rFonts w:ascii="Times New Roman"/>
                <w:sz w:val="24"/>
              </w:rPr>
              <w:t>React (Vite), JavaScript, HTML, CSS</w:t>
            </w:r>
          </w:p>
        </w:tc>
      </w:tr>
      <w:tr w:rsidR="00F33FF9" w14:paraId="754F8C1E" w14:textId="77777777">
        <w:trPr>
          <w:trHeight w:val="969"/>
        </w:trPr>
        <w:tc>
          <w:tcPr>
            <w:tcW w:w="2799" w:type="dxa"/>
          </w:tcPr>
          <w:p w14:paraId="348DCE76" w14:textId="77777777" w:rsidR="00D85982" w:rsidRDefault="00D85982">
            <w:pPr>
              <w:pStyle w:val="TableParagraph"/>
              <w:spacing w:line="279" w:lineRule="exact"/>
              <w:ind w:left="124"/>
              <w:rPr>
                <w:spacing w:val="-2"/>
                <w:sz w:val="24"/>
              </w:rPr>
            </w:pPr>
          </w:p>
          <w:p w14:paraId="754F8C1C" w14:textId="19DFAA1D" w:rsidR="00F33FF9" w:rsidRDefault="00B00628">
            <w:pPr>
              <w:pStyle w:val="TableParagraph"/>
              <w:spacing w:line="279" w:lineRule="exact"/>
              <w:ind w:left="124"/>
              <w:rPr>
                <w:sz w:val="24"/>
              </w:rPr>
            </w:pPr>
            <w:r>
              <w:rPr>
                <w:spacing w:val="-2"/>
                <w:sz w:val="24"/>
              </w:rPr>
              <w:t>Backend</w:t>
            </w:r>
          </w:p>
        </w:tc>
        <w:tc>
          <w:tcPr>
            <w:tcW w:w="5070" w:type="dxa"/>
          </w:tcPr>
          <w:p w14:paraId="2326FF93" w14:textId="77777777" w:rsidR="00F33FF9" w:rsidRDefault="00F33FF9">
            <w:pPr>
              <w:pStyle w:val="TableParagraph"/>
              <w:rPr>
                <w:rFonts w:ascii="Times New Roman"/>
                <w:sz w:val="24"/>
              </w:rPr>
            </w:pPr>
          </w:p>
          <w:p w14:paraId="754F8C1D" w14:textId="778783CF" w:rsidR="00D85982" w:rsidRDefault="00D85982">
            <w:pPr>
              <w:pStyle w:val="TableParagraph"/>
              <w:rPr>
                <w:rFonts w:ascii="Times New Roman"/>
                <w:sz w:val="24"/>
              </w:rPr>
            </w:pPr>
            <w:r>
              <w:rPr>
                <w:rFonts w:ascii="Times New Roman"/>
                <w:sz w:val="24"/>
              </w:rPr>
              <w:t xml:space="preserve">  </w:t>
            </w:r>
            <w:r w:rsidR="00255F23" w:rsidRPr="00255F23">
              <w:rPr>
                <w:rFonts w:ascii="Times New Roman"/>
                <w:sz w:val="24"/>
              </w:rPr>
              <w:t>Firebse Cloud Functions, Gemini AI API</w:t>
            </w:r>
          </w:p>
        </w:tc>
      </w:tr>
      <w:tr w:rsidR="00F33FF9" w14:paraId="754F8C21" w14:textId="77777777">
        <w:trPr>
          <w:trHeight w:val="964"/>
        </w:trPr>
        <w:tc>
          <w:tcPr>
            <w:tcW w:w="2799" w:type="dxa"/>
          </w:tcPr>
          <w:p w14:paraId="4EEBC7EE" w14:textId="77777777" w:rsidR="00255F23" w:rsidRDefault="00255F23">
            <w:pPr>
              <w:pStyle w:val="TableParagraph"/>
              <w:spacing w:line="279" w:lineRule="exact"/>
              <w:ind w:left="124"/>
              <w:rPr>
                <w:spacing w:val="-2"/>
                <w:sz w:val="24"/>
              </w:rPr>
            </w:pPr>
          </w:p>
          <w:p w14:paraId="754F8C1F" w14:textId="43B697D6" w:rsidR="00F33FF9" w:rsidRDefault="00B00628">
            <w:pPr>
              <w:pStyle w:val="TableParagraph"/>
              <w:spacing w:line="279" w:lineRule="exact"/>
              <w:ind w:left="124"/>
              <w:rPr>
                <w:sz w:val="24"/>
              </w:rPr>
            </w:pPr>
            <w:r>
              <w:rPr>
                <w:spacing w:val="-2"/>
                <w:sz w:val="24"/>
              </w:rPr>
              <w:t>Database</w:t>
            </w:r>
          </w:p>
        </w:tc>
        <w:tc>
          <w:tcPr>
            <w:tcW w:w="5070" w:type="dxa"/>
          </w:tcPr>
          <w:p w14:paraId="78192828" w14:textId="77777777" w:rsidR="00F33FF9" w:rsidRDefault="00255F23">
            <w:pPr>
              <w:pStyle w:val="TableParagraph"/>
              <w:rPr>
                <w:rFonts w:ascii="Times New Roman"/>
                <w:sz w:val="24"/>
              </w:rPr>
            </w:pPr>
            <w:r>
              <w:rPr>
                <w:rFonts w:ascii="Times New Roman"/>
                <w:sz w:val="24"/>
              </w:rPr>
              <w:t xml:space="preserve"> </w:t>
            </w:r>
          </w:p>
          <w:p w14:paraId="754F8C20" w14:textId="763AA1AA" w:rsidR="00255F23" w:rsidRDefault="00255F23">
            <w:pPr>
              <w:pStyle w:val="TableParagraph"/>
              <w:rPr>
                <w:rFonts w:ascii="Times New Roman"/>
                <w:sz w:val="24"/>
              </w:rPr>
            </w:pPr>
            <w:r>
              <w:rPr>
                <w:rFonts w:ascii="Times New Roman"/>
                <w:sz w:val="24"/>
              </w:rPr>
              <w:t xml:space="preserve">  </w:t>
            </w:r>
            <w:r w:rsidRPr="00255F23">
              <w:rPr>
                <w:rFonts w:ascii="Times New Roman"/>
                <w:sz w:val="24"/>
              </w:rPr>
              <w:t>Firebase Firestore</w:t>
            </w:r>
          </w:p>
        </w:tc>
      </w:tr>
      <w:tr w:rsidR="00F33FF9" w14:paraId="754F8C24" w14:textId="77777777">
        <w:trPr>
          <w:trHeight w:val="969"/>
        </w:trPr>
        <w:tc>
          <w:tcPr>
            <w:tcW w:w="2799" w:type="dxa"/>
          </w:tcPr>
          <w:p w14:paraId="6DC92CE7" w14:textId="77777777" w:rsidR="00255F23" w:rsidRDefault="00255F23">
            <w:pPr>
              <w:pStyle w:val="TableParagraph"/>
              <w:spacing w:line="279" w:lineRule="exact"/>
              <w:ind w:left="124"/>
              <w:rPr>
                <w:sz w:val="24"/>
              </w:rPr>
            </w:pPr>
          </w:p>
          <w:p w14:paraId="754F8C22" w14:textId="54FC4AAA" w:rsidR="00F33FF9" w:rsidRDefault="00B00628">
            <w:pPr>
              <w:pStyle w:val="TableParagraph"/>
              <w:spacing w:line="279" w:lineRule="exact"/>
              <w:ind w:left="124"/>
              <w:rPr>
                <w:sz w:val="24"/>
              </w:rPr>
            </w:pPr>
            <w:r>
              <w:rPr>
                <w:sz w:val="24"/>
              </w:rPr>
              <w:t>Cloud</w:t>
            </w:r>
            <w:r>
              <w:rPr>
                <w:spacing w:val="-4"/>
                <w:sz w:val="24"/>
              </w:rPr>
              <w:t xml:space="preserve"> </w:t>
            </w:r>
            <w:r>
              <w:rPr>
                <w:sz w:val="24"/>
              </w:rPr>
              <w:t>/</w:t>
            </w:r>
            <w:r>
              <w:rPr>
                <w:spacing w:val="4"/>
                <w:sz w:val="24"/>
              </w:rPr>
              <w:t xml:space="preserve"> </w:t>
            </w:r>
            <w:r>
              <w:rPr>
                <w:spacing w:val="-2"/>
                <w:sz w:val="24"/>
              </w:rPr>
              <w:t>Deployment</w:t>
            </w:r>
          </w:p>
        </w:tc>
        <w:tc>
          <w:tcPr>
            <w:tcW w:w="5070" w:type="dxa"/>
          </w:tcPr>
          <w:p w14:paraId="078737D0" w14:textId="77777777" w:rsidR="00F33FF9" w:rsidRDefault="00255F23">
            <w:pPr>
              <w:pStyle w:val="TableParagraph"/>
              <w:rPr>
                <w:rFonts w:ascii="Times New Roman"/>
                <w:sz w:val="24"/>
              </w:rPr>
            </w:pPr>
            <w:r>
              <w:rPr>
                <w:rFonts w:ascii="Times New Roman"/>
                <w:sz w:val="24"/>
              </w:rPr>
              <w:t xml:space="preserve"> </w:t>
            </w:r>
          </w:p>
          <w:p w14:paraId="754F8C23" w14:textId="4C341B8E" w:rsidR="00255F23" w:rsidRDefault="00255F23">
            <w:pPr>
              <w:pStyle w:val="TableParagraph"/>
              <w:rPr>
                <w:rFonts w:ascii="Times New Roman"/>
                <w:sz w:val="24"/>
              </w:rPr>
            </w:pPr>
            <w:r>
              <w:rPr>
                <w:rFonts w:ascii="Times New Roman"/>
                <w:sz w:val="24"/>
              </w:rPr>
              <w:t xml:space="preserve">  </w:t>
            </w:r>
            <w:r w:rsidRPr="00255F23">
              <w:rPr>
                <w:rFonts w:ascii="Times New Roman"/>
                <w:sz w:val="24"/>
              </w:rPr>
              <w:t>Vercel, Firebase Hosting</w:t>
            </w:r>
          </w:p>
        </w:tc>
      </w:tr>
      <w:tr w:rsidR="00F33FF9" w14:paraId="754F8C27" w14:textId="77777777">
        <w:trPr>
          <w:trHeight w:val="964"/>
        </w:trPr>
        <w:tc>
          <w:tcPr>
            <w:tcW w:w="2799" w:type="dxa"/>
          </w:tcPr>
          <w:p w14:paraId="4C9C6EFC" w14:textId="77777777" w:rsidR="006425FD" w:rsidRDefault="006425FD">
            <w:pPr>
              <w:pStyle w:val="TableParagraph"/>
              <w:spacing w:line="279" w:lineRule="exact"/>
              <w:ind w:left="124"/>
              <w:rPr>
                <w:sz w:val="24"/>
              </w:rPr>
            </w:pPr>
          </w:p>
          <w:p w14:paraId="754F8C25" w14:textId="23569B9C" w:rsidR="00F33FF9" w:rsidRDefault="00B00628">
            <w:pPr>
              <w:pStyle w:val="TableParagraph"/>
              <w:spacing w:line="279" w:lineRule="exact"/>
              <w:ind w:left="124"/>
              <w:rPr>
                <w:sz w:val="24"/>
              </w:rPr>
            </w:pPr>
            <w:r>
              <w:rPr>
                <w:sz w:val="24"/>
              </w:rPr>
              <w:t>Other</w:t>
            </w:r>
            <w:r>
              <w:rPr>
                <w:spacing w:val="-1"/>
                <w:sz w:val="24"/>
              </w:rPr>
              <w:t xml:space="preserve"> </w:t>
            </w:r>
            <w:r>
              <w:rPr>
                <w:sz w:val="24"/>
              </w:rPr>
              <w:t>Tools</w:t>
            </w:r>
            <w:r>
              <w:rPr>
                <w:spacing w:val="-3"/>
                <w:sz w:val="24"/>
              </w:rPr>
              <w:t xml:space="preserve"> </w:t>
            </w:r>
            <w:r>
              <w:rPr>
                <w:sz w:val="24"/>
              </w:rPr>
              <w:t>/</w:t>
            </w:r>
            <w:r>
              <w:rPr>
                <w:spacing w:val="2"/>
                <w:sz w:val="24"/>
              </w:rPr>
              <w:t xml:space="preserve"> </w:t>
            </w:r>
            <w:r>
              <w:rPr>
                <w:spacing w:val="-4"/>
                <w:sz w:val="24"/>
              </w:rPr>
              <w:t>APIs</w:t>
            </w:r>
          </w:p>
        </w:tc>
        <w:tc>
          <w:tcPr>
            <w:tcW w:w="5070" w:type="dxa"/>
          </w:tcPr>
          <w:p w14:paraId="5DEBF077" w14:textId="77777777" w:rsidR="00F33FF9" w:rsidRDefault="00F33FF9">
            <w:pPr>
              <w:pStyle w:val="TableParagraph"/>
              <w:rPr>
                <w:rFonts w:ascii="Times New Roman"/>
                <w:sz w:val="24"/>
              </w:rPr>
            </w:pPr>
          </w:p>
          <w:p w14:paraId="38A0CE6F" w14:textId="7F85591C" w:rsidR="006425FD" w:rsidRDefault="00C00C3B" w:rsidP="00C00C3B">
            <w:pPr>
              <w:pStyle w:val="TableParagraph"/>
              <w:rPr>
                <w:rFonts w:ascii="Times New Roman"/>
                <w:sz w:val="24"/>
              </w:rPr>
            </w:pPr>
            <w:r>
              <w:rPr>
                <w:rFonts w:ascii="Times New Roman"/>
                <w:sz w:val="24"/>
              </w:rPr>
              <w:t xml:space="preserve"> </w:t>
            </w:r>
            <w:r w:rsidR="006425FD" w:rsidRPr="006425FD">
              <w:rPr>
                <w:rFonts w:ascii="Times New Roman"/>
                <w:sz w:val="24"/>
              </w:rPr>
              <w:t xml:space="preserve">Firebase Authentication, TensorFlow.js, i18next, </w:t>
            </w:r>
            <w:r w:rsidR="006425FD">
              <w:rPr>
                <w:rFonts w:ascii="Times New Roman"/>
                <w:sz w:val="24"/>
              </w:rPr>
              <w:t xml:space="preserve">   </w:t>
            </w:r>
            <w:r>
              <w:rPr>
                <w:rFonts w:ascii="Times New Roman"/>
                <w:sz w:val="24"/>
              </w:rPr>
              <w:t xml:space="preserve">  </w:t>
            </w:r>
            <w:r w:rsidR="006425FD" w:rsidRPr="006425FD">
              <w:rPr>
                <w:rFonts w:ascii="Times New Roman"/>
                <w:sz w:val="24"/>
              </w:rPr>
              <w:t xml:space="preserve">Web Speech API, Speech Synthesis API, Browser </w:t>
            </w:r>
            <w:r>
              <w:rPr>
                <w:rFonts w:ascii="Times New Roman"/>
                <w:sz w:val="24"/>
              </w:rPr>
              <w:t xml:space="preserve"> </w:t>
            </w:r>
            <w:r w:rsidR="006425FD" w:rsidRPr="006425FD">
              <w:rPr>
                <w:rFonts w:ascii="Times New Roman"/>
                <w:sz w:val="24"/>
              </w:rPr>
              <w:t>Notifications / Firebase Cloud Messaging</w:t>
            </w:r>
          </w:p>
          <w:p w14:paraId="754F8C26" w14:textId="545379FC" w:rsidR="006425FD" w:rsidRDefault="006425FD">
            <w:pPr>
              <w:pStyle w:val="TableParagraph"/>
              <w:rPr>
                <w:rFonts w:ascii="Times New Roman"/>
                <w:sz w:val="24"/>
              </w:rPr>
            </w:pPr>
          </w:p>
        </w:tc>
      </w:tr>
    </w:tbl>
    <w:p w14:paraId="754F8C28" w14:textId="77777777" w:rsidR="00F33FF9" w:rsidRDefault="00F33FF9">
      <w:pPr>
        <w:pStyle w:val="BodyText"/>
        <w:spacing w:before="271"/>
        <w:rPr>
          <w:rFonts w:ascii="Palatino Linotype"/>
          <w:b/>
          <w:sz w:val="28"/>
        </w:rPr>
      </w:pPr>
    </w:p>
    <w:p w14:paraId="754F8C2A" w14:textId="3FAABFDE" w:rsidR="00F33FF9" w:rsidRDefault="00B00628" w:rsidP="00683F57">
      <w:pPr>
        <w:tabs>
          <w:tab w:val="left" w:pos="9840"/>
        </w:tabs>
        <w:ind w:left="88"/>
        <w:rPr>
          <w:rFonts w:ascii="Palatino Linotype"/>
          <w:b/>
          <w:color w:val="003366"/>
          <w:sz w:val="28"/>
          <w:shd w:val="clear" w:color="auto" w:fill="E4EFFF"/>
        </w:rPr>
      </w:pPr>
      <w:r>
        <w:rPr>
          <w:rFonts w:ascii="Palatino Linotype"/>
          <w:b/>
          <w:color w:val="003366"/>
          <w:spacing w:val="1"/>
          <w:sz w:val="28"/>
          <w:shd w:val="clear" w:color="auto" w:fill="E4EFFF"/>
        </w:rPr>
        <w:t xml:space="preserve"> </w:t>
      </w:r>
      <w:r>
        <w:rPr>
          <w:rFonts w:ascii="Palatino Linotype"/>
          <w:b/>
          <w:color w:val="003366"/>
          <w:spacing w:val="-2"/>
          <w:sz w:val="28"/>
          <w:shd w:val="clear" w:color="auto" w:fill="E4EFFF"/>
        </w:rPr>
        <w:t>Innovativeness</w:t>
      </w:r>
      <w:r>
        <w:rPr>
          <w:rFonts w:ascii="Palatino Linotype"/>
          <w:b/>
          <w:color w:val="003366"/>
          <w:sz w:val="28"/>
          <w:shd w:val="clear" w:color="auto" w:fill="E4EFFF"/>
        </w:rPr>
        <w:tab/>
      </w:r>
    </w:p>
    <w:p w14:paraId="61D199C9" w14:textId="77777777" w:rsidR="00683F57" w:rsidRDefault="00683F57" w:rsidP="00683F57">
      <w:pPr>
        <w:tabs>
          <w:tab w:val="left" w:pos="9840"/>
        </w:tabs>
        <w:ind w:left="88"/>
        <w:rPr>
          <w:rFonts w:ascii="Palatino Linotype"/>
          <w:b/>
          <w:sz w:val="28"/>
        </w:rPr>
      </w:pPr>
    </w:p>
    <w:p w14:paraId="08209FB7" w14:textId="77777777" w:rsidR="00683F57" w:rsidRDefault="00683F57" w:rsidP="00683F57">
      <w:pPr>
        <w:pStyle w:val="BodyText"/>
        <w:spacing w:before="218"/>
        <w:rPr>
          <w:lang w:val="en-IN"/>
        </w:rPr>
      </w:pPr>
      <w:r w:rsidRPr="00683F57">
        <w:rPr>
          <w:lang w:val="en-IN"/>
        </w:rPr>
        <w:t>CNIS (Climate Nutrition Intelligence System) introduces an innovative approach to child healthcare by combining artificial intelligence, climate intelligence, and preventive nutrition guidance into a single platform. Unlike traditional health monitoring systems that focus only on record keeping or generic recommendations, CNIS provides intelligent, context-aware decision support for early malnutrition prevention.</w:t>
      </w:r>
    </w:p>
    <w:p w14:paraId="0FBAE498" w14:textId="77777777" w:rsidR="00683F57" w:rsidRPr="00683F57" w:rsidRDefault="00683F57" w:rsidP="00683F57">
      <w:pPr>
        <w:pStyle w:val="BodyText"/>
        <w:spacing w:before="218"/>
        <w:rPr>
          <w:lang w:val="en-IN"/>
        </w:rPr>
      </w:pPr>
    </w:p>
    <w:p w14:paraId="669BF5FC" w14:textId="77777777" w:rsidR="00683F57" w:rsidRPr="00683F57" w:rsidRDefault="00683F57" w:rsidP="00683F57">
      <w:pPr>
        <w:pStyle w:val="BodyText"/>
        <w:spacing w:before="218"/>
        <w:rPr>
          <w:b/>
          <w:bCs/>
          <w:lang w:val="en-IN"/>
        </w:rPr>
      </w:pPr>
      <w:r w:rsidRPr="00683F57">
        <w:rPr>
          <w:b/>
          <w:bCs/>
          <w:lang w:val="en-IN"/>
        </w:rPr>
        <w:t>Unique Technical Contributions</w:t>
      </w:r>
    </w:p>
    <w:p w14:paraId="0838C1D5" w14:textId="77777777" w:rsidR="00683F57" w:rsidRPr="00683F57" w:rsidRDefault="00683F57" w:rsidP="00683F57">
      <w:pPr>
        <w:pStyle w:val="BodyText"/>
        <w:numPr>
          <w:ilvl w:val="0"/>
          <w:numId w:val="19"/>
        </w:numPr>
        <w:spacing w:before="218"/>
        <w:rPr>
          <w:lang w:val="en-IN"/>
        </w:rPr>
      </w:pPr>
      <w:r w:rsidRPr="00683F57">
        <w:rPr>
          <w:lang w:val="en-IN"/>
        </w:rPr>
        <w:t>Integration of child health data with real-time climate and environmental information.</w:t>
      </w:r>
    </w:p>
    <w:p w14:paraId="0470B078" w14:textId="77777777" w:rsidR="00683F57" w:rsidRPr="00683F57" w:rsidRDefault="00683F57" w:rsidP="00683F57">
      <w:pPr>
        <w:pStyle w:val="BodyText"/>
        <w:numPr>
          <w:ilvl w:val="0"/>
          <w:numId w:val="19"/>
        </w:numPr>
        <w:spacing w:before="218"/>
        <w:rPr>
          <w:lang w:val="en-IN"/>
        </w:rPr>
      </w:pPr>
      <w:r w:rsidRPr="00683F57">
        <w:rPr>
          <w:lang w:val="en-IN"/>
        </w:rPr>
        <w:t>AI-based malnutrition risk prediction for early intervention.</w:t>
      </w:r>
    </w:p>
    <w:p w14:paraId="2B998FF1" w14:textId="6F039FAC" w:rsidR="00683F57" w:rsidRDefault="00683F57" w:rsidP="00683F57">
      <w:pPr>
        <w:pStyle w:val="BodyText"/>
        <w:numPr>
          <w:ilvl w:val="0"/>
          <w:numId w:val="19"/>
        </w:numPr>
        <w:spacing w:before="218"/>
        <w:rPr>
          <w:lang w:val="en-IN"/>
        </w:rPr>
      </w:pPr>
      <w:r w:rsidRPr="00683F57">
        <w:rPr>
          <w:lang w:val="en-IN"/>
        </w:rPr>
        <w:t>Unified platform combining nutrition guidance, vaccination tracking, and health assessment.</w:t>
      </w:r>
    </w:p>
    <w:p w14:paraId="2E18D680" w14:textId="77777777" w:rsidR="00683F57" w:rsidRPr="00683F57" w:rsidRDefault="00683F57" w:rsidP="00683F57">
      <w:pPr>
        <w:pStyle w:val="BodyText"/>
        <w:spacing w:before="218"/>
        <w:rPr>
          <w:lang w:val="en-IN"/>
        </w:rPr>
      </w:pPr>
    </w:p>
    <w:p w14:paraId="029EDB72" w14:textId="77777777" w:rsidR="00683F57" w:rsidRPr="00683F57" w:rsidRDefault="00683F57" w:rsidP="00683F57">
      <w:pPr>
        <w:pStyle w:val="BodyText"/>
        <w:spacing w:before="218"/>
        <w:rPr>
          <w:b/>
          <w:bCs/>
          <w:lang w:val="en-IN"/>
        </w:rPr>
      </w:pPr>
      <w:r w:rsidRPr="00683F57">
        <w:rPr>
          <w:b/>
          <w:bCs/>
          <w:lang w:val="en-IN"/>
        </w:rPr>
        <w:t>Advanced Features</w:t>
      </w:r>
    </w:p>
    <w:p w14:paraId="23556022" w14:textId="77777777" w:rsidR="00683F57" w:rsidRPr="00683F57" w:rsidRDefault="00683F57" w:rsidP="00683F57">
      <w:pPr>
        <w:pStyle w:val="BodyText"/>
        <w:numPr>
          <w:ilvl w:val="0"/>
          <w:numId w:val="20"/>
        </w:numPr>
        <w:spacing w:before="218"/>
        <w:rPr>
          <w:lang w:val="en-IN"/>
        </w:rPr>
      </w:pPr>
      <w:r w:rsidRPr="00683F57">
        <w:rPr>
          <w:b/>
          <w:bCs/>
          <w:lang w:val="en-IN"/>
        </w:rPr>
        <w:t>Climate-Aware Nutrition Engine</w:t>
      </w:r>
      <w:r w:rsidRPr="00683F57">
        <w:rPr>
          <w:lang w:val="en-IN"/>
        </w:rPr>
        <w:t xml:space="preserve"> that adapts diet recommendations based on season and weather.</w:t>
      </w:r>
    </w:p>
    <w:p w14:paraId="1D55C947" w14:textId="77777777" w:rsidR="00683F57" w:rsidRPr="00683F57" w:rsidRDefault="00683F57" w:rsidP="00683F57">
      <w:pPr>
        <w:pStyle w:val="BodyText"/>
        <w:numPr>
          <w:ilvl w:val="0"/>
          <w:numId w:val="20"/>
        </w:numPr>
        <w:spacing w:before="218"/>
        <w:rPr>
          <w:lang w:val="en-IN"/>
        </w:rPr>
      </w:pPr>
      <w:r w:rsidRPr="00683F57">
        <w:rPr>
          <w:b/>
          <w:bCs/>
          <w:lang w:val="en-IN"/>
        </w:rPr>
        <w:t>Voice-Based Nutrition Assistant</w:t>
      </w:r>
      <w:r w:rsidRPr="00683F57">
        <w:rPr>
          <w:lang w:val="en-IN"/>
        </w:rPr>
        <w:t xml:space="preserve"> enabling speech interaction for better accessibility.</w:t>
      </w:r>
    </w:p>
    <w:p w14:paraId="7F1779DD" w14:textId="77777777" w:rsidR="00683F57" w:rsidRPr="00683F57" w:rsidRDefault="00683F57" w:rsidP="00683F57">
      <w:pPr>
        <w:pStyle w:val="BodyText"/>
        <w:numPr>
          <w:ilvl w:val="0"/>
          <w:numId w:val="20"/>
        </w:numPr>
        <w:spacing w:before="218"/>
        <w:rPr>
          <w:lang w:val="en-IN"/>
        </w:rPr>
      </w:pPr>
      <w:r w:rsidRPr="00683F57">
        <w:rPr>
          <w:b/>
          <w:bCs/>
          <w:lang w:val="en-IN"/>
        </w:rPr>
        <w:lastRenderedPageBreak/>
        <w:t>Seasonal Diet Recommendation System</w:t>
      </w:r>
      <w:r w:rsidRPr="00683F57">
        <w:rPr>
          <w:lang w:val="en-IN"/>
        </w:rPr>
        <w:t xml:space="preserve"> suggesting locally suitable foods.</w:t>
      </w:r>
    </w:p>
    <w:p w14:paraId="42AB01A8" w14:textId="77777777" w:rsidR="00683F57" w:rsidRDefault="00683F57" w:rsidP="00683F57">
      <w:pPr>
        <w:pStyle w:val="BodyText"/>
        <w:numPr>
          <w:ilvl w:val="0"/>
          <w:numId w:val="20"/>
        </w:numPr>
        <w:spacing w:before="218"/>
        <w:rPr>
          <w:lang w:val="en-IN"/>
        </w:rPr>
      </w:pPr>
      <w:r w:rsidRPr="00683F57">
        <w:rPr>
          <w:lang w:val="en-IN"/>
        </w:rPr>
        <w:t>Real-time analytics and dashboard for monitoring child health progress.</w:t>
      </w:r>
    </w:p>
    <w:p w14:paraId="661AA3EB" w14:textId="77777777" w:rsidR="00683F57" w:rsidRPr="00683F57" w:rsidRDefault="00683F57" w:rsidP="00683F57">
      <w:pPr>
        <w:pStyle w:val="BodyText"/>
        <w:spacing w:before="218"/>
        <w:rPr>
          <w:lang w:val="en-IN"/>
        </w:rPr>
      </w:pPr>
    </w:p>
    <w:p w14:paraId="356B52F0" w14:textId="77777777" w:rsidR="00683F57" w:rsidRPr="00683F57" w:rsidRDefault="00683F57" w:rsidP="00683F57">
      <w:pPr>
        <w:pStyle w:val="BodyText"/>
        <w:spacing w:before="218"/>
        <w:rPr>
          <w:b/>
          <w:bCs/>
          <w:lang w:val="en-IN"/>
        </w:rPr>
      </w:pPr>
      <w:r w:rsidRPr="00683F57">
        <w:rPr>
          <w:b/>
          <w:bCs/>
          <w:lang w:val="en-IN"/>
        </w:rPr>
        <w:t>Differentiation Factors</w:t>
      </w:r>
    </w:p>
    <w:p w14:paraId="715990E9" w14:textId="77777777" w:rsidR="00683F57" w:rsidRPr="00683F57" w:rsidRDefault="00683F57" w:rsidP="00683F57">
      <w:pPr>
        <w:pStyle w:val="BodyText"/>
        <w:numPr>
          <w:ilvl w:val="0"/>
          <w:numId w:val="21"/>
        </w:numPr>
        <w:spacing w:before="218"/>
        <w:rPr>
          <w:lang w:val="en-IN"/>
        </w:rPr>
      </w:pPr>
      <w:r w:rsidRPr="00683F57">
        <w:rPr>
          <w:lang w:val="en-IN"/>
        </w:rPr>
        <w:t>Preventive healthcare focus instead of reactive treatment.</w:t>
      </w:r>
    </w:p>
    <w:p w14:paraId="14191EAD" w14:textId="77777777" w:rsidR="00683F57" w:rsidRPr="00683F57" w:rsidRDefault="00683F57" w:rsidP="00683F57">
      <w:pPr>
        <w:pStyle w:val="BodyText"/>
        <w:numPr>
          <w:ilvl w:val="0"/>
          <w:numId w:val="21"/>
        </w:numPr>
        <w:spacing w:before="218"/>
        <w:rPr>
          <w:lang w:val="en-IN"/>
        </w:rPr>
      </w:pPr>
      <w:r w:rsidRPr="00683F57">
        <w:rPr>
          <w:lang w:val="en-IN"/>
        </w:rPr>
        <w:t>Personalized recommendations rather than generic diet advice.</w:t>
      </w:r>
    </w:p>
    <w:p w14:paraId="22BA9935" w14:textId="77777777" w:rsidR="00683F57" w:rsidRPr="00683F57" w:rsidRDefault="00683F57" w:rsidP="00683F57">
      <w:pPr>
        <w:pStyle w:val="BodyText"/>
        <w:numPr>
          <w:ilvl w:val="0"/>
          <w:numId w:val="21"/>
        </w:numPr>
        <w:spacing w:before="218"/>
        <w:rPr>
          <w:lang w:val="en-IN"/>
        </w:rPr>
      </w:pPr>
      <w:r w:rsidRPr="00683F57">
        <w:rPr>
          <w:lang w:val="en-IN"/>
        </w:rPr>
        <w:t>Designed specifically for parents, ASHA workers, and rural communities.</w:t>
      </w:r>
    </w:p>
    <w:p w14:paraId="6B944F3B" w14:textId="77777777" w:rsidR="00683F57" w:rsidRDefault="00683F57" w:rsidP="00683F57">
      <w:pPr>
        <w:pStyle w:val="BodyText"/>
        <w:numPr>
          <w:ilvl w:val="0"/>
          <w:numId w:val="21"/>
        </w:numPr>
        <w:spacing w:before="218"/>
        <w:rPr>
          <w:lang w:val="en-IN"/>
        </w:rPr>
      </w:pPr>
      <w:r w:rsidRPr="00683F57">
        <w:rPr>
          <w:lang w:val="en-IN"/>
        </w:rPr>
        <w:t>Scalable, web-based architecture suitable for large-scale deployment.</w:t>
      </w:r>
    </w:p>
    <w:p w14:paraId="10FE8988" w14:textId="77777777" w:rsidR="00683F57" w:rsidRPr="00683F57" w:rsidRDefault="00683F57" w:rsidP="00683F57">
      <w:pPr>
        <w:pStyle w:val="BodyText"/>
        <w:spacing w:before="218"/>
        <w:rPr>
          <w:lang w:val="en-IN"/>
        </w:rPr>
      </w:pPr>
    </w:p>
    <w:p w14:paraId="33B0877D" w14:textId="77777777" w:rsidR="00683F57" w:rsidRPr="00683F57" w:rsidRDefault="00683F57" w:rsidP="00683F57">
      <w:pPr>
        <w:pStyle w:val="BodyText"/>
        <w:spacing w:before="218"/>
        <w:rPr>
          <w:lang w:val="en-IN"/>
        </w:rPr>
      </w:pPr>
      <w:r w:rsidRPr="00683F57">
        <w:rPr>
          <w:lang w:val="en-IN"/>
        </w:rPr>
        <w:t>Overall, CNIS stands out as an innovative solution by transforming health data and environmental context into actionable nutrition intelligence, making child healthcare smarter, accessible, and more effective.</w:t>
      </w:r>
    </w:p>
    <w:p w14:paraId="754F8C2E" w14:textId="77777777" w:rsidR="00F33FF9" w:rsidRDefault="00F33FF9">
      <w:pPr>
        <w:pStyle w:val="BodyText"/>
        <w:spacing w:before="218"/>
        <w:rPr>
          <w:sz w:val="28"/>
        </w:rPr>
      </w:pPr>
    </w:p>
    <w:p w14:paraId="754F8C2F" w14:textId="77777777" w:rsidR="00F33FF9" w:rsidRDefault="00B00628">
      <w:pPr>
        <w:pStyle w:val="Heading1"/>
        <w:tabs>
          <w:tab w:val="left" w:pos="9840"/>
        </w:tabs>
        <w:ind w:left="88"/>
      </w:pPr>
      <w:bookmarkStart w:id="2" w:name="Show_Stoppers_and_Risk_Analysis"/>
      <w:bookmarkEnd w:id="2"/>
      <w:r>
        <w:rPr>
          <w:color w:val="003366"/>
          <w:spacing w:val="-6"/>
          <w:shd w:val="clear" w:color="auto" w:fill="E4EFFF"/>
        </w:rPr>
        <w:t xml:space="preserve"> </w:t>
      </w:r>
      <w:r>
        <w:rPr>
          <w:color w:val="003366"/>
          <w:shd w:val="clear" w:color="auto" w:fill="E4EFFF"/>
        </w:rPr>
        <w:t>Show</w:t>
      </w:r>
      <w:r>
        <w:rPr>
          <w:color w:val="003366"/>
          <w:spacing w:val="-7"/>
          <w:shd w:val="clear" w:color="auto" w:fill="E4EFFF"/>
        </w:rPr>
        <w:t xml:space="preserve"> </w:t>
      </w:r>
      <w:r>
        <w:rPr>
          <w:color w:val="003366"/>
          <w:shd w:val="clear" w:color="auto" w:fill="E4EFFF"/>
        </w:rPr>
        <w:t>Stoppers</w:t>
      </w:r>
      <w:r>
        <w:rPr>
          <w:color w:val="003366"/>
          <w:spacing w:val="-4"/>
          <w:shd w:val="clear" w:color="auto" w:fill="E4EFFF"/>
        </w:rPr>
        <w:t xml:space="preserve"> </w:t>
      </w:r>
      <w:r>
        <w:rPr>
          <w:color w:val="003366"/>
          <w:shd w:val="clear" w:color="auto" w:fill="E4EFFF"/>
        </w:rPr>
        <w:t>and</w:t>
      </w:r>
      <w:r>
        <w:rPr>
          <w:color w:val="003366"/>
          <w:spacing w:val="-8"/>
          <w:shd w:val="clear" w:color="auto" w:fill="E4EFFF"/>
        </w:rPr>
        <w:t xml:space="preserve"> </w:t>
      </w:r>
      <w:r>
        <w:rPr>
          <w:color w:val="003366"/>
          <w:shd w:val="clear" w:color="auto" w:fill="E4EFFF"/>
        </w:rPr>
        <w:t>Risk</w:t>
      </w:r>
      <w:r>
        <w:rPr>
          <w:color w:val="003366"/>
          <w:spacing w:val="-8"/>
          <w:shd w:val="clear" w:color="auto" w:fill="E4EFFF"/>
        </w:rPr>
        <w:t xml:space="preserve"> </w:t>
      </w:r>
      <w:r>
        <w:rPr>
          <w:color w:val="003366"/>
          <w:spacing w:val="-2"/>
          <w:shd w:val="clear" w:color="auto" w:fill="E4EFFF"/>
        </w:rPr>
        <w:t>Analysis</w:t>
      </w:r>
      <w:r>
        <w:rPr>
          <w:color w:val="003366"/>
          <w:shd w:val="clear" w:color="auto" w:fill="E4EFFF"/>
        </w:rPr>
        <w:tab/>
      </w:r>
    </w:p>
    <w:p w14:paraId="754F8C30" w14:textId="77777777" w:rsidR="00F33FF9" w:rsidRDefault="00F33FF9">
      <w:pPr>
        <w:pStyle w:val="BodyText"/>
        <w:spacing w:before="160"/>
        <w:rPr>
          <w:rFonts w:ascii="Palatino Linotype"/>
          <w:b/>
          <w:sz w:val="28"/>
        </w:rPr>
      </w:pPr>
    </w:p>
    <w:p w14:paraId="2A128B47" w14:textId="77777777" w:rsidR="00DF3EE3" w:rsidRPr="00DF3EE3" w:rsidRDefault="00DF3EE3" w:rsidP="00DF3EE3">
      <w:pPr>
        <w:pStyle w:val="BodyText"/>
        <w:spacing w:before="218"/>
        <w:rPr>
          <w:b/>
          <w:bCs/>
          <w:lang w:val="en-IN"/>
        </w:rPr>
      </w:pPr>
      <w:r w:rsidRPr="00DF3EE3">
        <w:rPr>
          <w:b/>
          <w:bCs/>
          <w:lang w:val="en-IN"/>
        </w:rPr>
        <w:t>1. Technical Risks</w:t>
      </w:r>
    </w:p>
    <w:p w14:paraId="2475EA20" w14:textId="77777777" w:rsidR="00DF3EE3" w:rsidRPr="00DF3EE3" w:rsidRDefault="00DF3EE3" w:rsidP="00DF3EE3">
      <w:pPr>
        <w:pStyle w:val="BodyText"/>
        <w:numPr>
          <w:ilvl w:val="0"/>
          <w:numId w:val="22"/>
        </w:numPr>
        <w:spacing w:before="218"/>
        <w:rPr>
          <w:lang w:val="en-IN"/>
        </w:rPr>
      </w:pPr>
      <w:r w:rsidRPr="00DF3EE3">
        <w:rPr>
          <w:lang w:val="en-IN"/>
        </w:rPr>
        <w:t>Accuracy of AI predictions depends on correct input data such as height, weight, and age.</w:t>
      </w:r>
    </w:p>
    <w:p w14:paraId="5AA3A477" w14:textId="77777777" w:rsidR="00DF3EE3" w:rsidRPr="00DF3EE3" w:rsidRDefault="00DF3EE3" w:rsidP="00DF3EE3">
      <w:pPr>
        <w:pStyle w:val="BodyText"/>
        <w:numPr>
          <w:ilvl w:val="0"/>
          <w:numId w:val="22"/>
        </w:numPr>
        <w:spacing w:before="218"/>
        <w:rPr>
          <w:lang w:val="en-IN"/>
        </w:rPr>
      </w:pPr>
      <w:r w:rsidRPr="00DF3EE3">
        <w:rPr>
          <w:lang w:val="en-IN"/>
        </w:rPr>
        <w:t>Internet dependency for cloud services and real-time climate data fetching.</w:t>
      </w:r>
    </w:p>
    <w:p w14:paraId="52E95713" w14:textId="77777777" w:rsidR="00DF3EE3" w:rsidRPr="00DF3EE3" w:rsidRDefault="00DF3EE3" w:rsidP="00DF3EE3">
      <w:pPr>
        <w:pStyle w:val="BodyText"/>
        <w:numPr>
          <w:ilvl w:val="0"/>
          <w:numId w:val="22"/>
        </w:numPr>
        <w:spacing w:before="218"/>
        <w:rPr>
          <w:lang w:val="en-IN"/>
        </w:rPr>
      </w:pPr>
      <w:r w:rsidRPr="00DF3EE3">
        <w:rPr>
          <w:lang w:val="en-IN"/>
        </w:rPr>
        <w:t>Device limitations in rural areas may affect performance or usability.</w:t>
      </w:r>
    </w:p>
    <w:p w14:paraId="0D5CF0D1" w14:textId="16CF9CA9" w:rsidR="00DF3EE3" w:rsidRDefault="00DF3EE3" w:rsidP="00DF3EE3">
      <w:pPr>
        <w:pStyle w:val="BodyText"/>
        <w:numPr>
          <w:ilvl w:val="0"/>
          <w:numId w:val="22"/>
        </w:numPr>
        <w:spacing w:before="218"/>
        <w:rPr>
          <w:lang w:val="en-IN"/>
        </w:rPr>
      </w:pPr>
      <w:r w:rsidRPr="00DF3EE3">
        <w:rPr>
          <w:lang w:val="en-IN"/>
        </w:rPr>
        <w:t>Integration of multiple APIs (AI, weather, voice processing) may create dependency issues.</w:t>
      </w:r>
    </w:p>
    <w:p w14:paraId="7736E6C1" w14:textId="77777777" w:rsidR="00DF3EE3" w:rsidRPr="00DF3EE3" w:rsidRDefault="00DF3EE3" w:rsidP="00DF3EE3">
      <w:pPr>
        <w:pStyle w:val="BodyText"/>
        <w:spacing w:before="218"/>
        <w:rPr>
          <w:lang w:val="en-IN"/>
        </w:rPr>
      </w:pPr>
    </w:p>
    <w:p w14:paraId="418F4117" w14:textId="77777777" w:rsidR="00DF3EE3" w:rsidRPr="00DF3EE3" w:rsidRDefault="00DF3EE3" w:rsidP="00DF3EE3">
      <w:pPr>
        <w:pStyle w:val="BodyText"/>
        <w:spacing w:before="218"/>
        <w:rPr>
          <w:b/>
          <w:bCs/>
          <w:lang w:val="en-IN"/>
        </w:rPr>
      </w:pPr>
      <w:r w:rsidRPr="00DF3EE3">
        <w:rPr>
          <w:b/>
          <w:bCs/>
          <w:lang w:val="en-IN"/>
        </w:rPr>
        <w:t>2. Regulatory or Compliance Risks</w:t>
      </w:r>
    </w:p>
    <w:p w14:paraId="2FC0EDEB" w14:textId="77777777" w:rsidR="00DF3EE3" w:rsidRPr="00DF3EE3" w:rsidRDefault="00DF3EE3" w:rsidP="00DF3EE3">
      <w:pPr>
        <w:pStyle w:val="BodyText"/>
        <w:numPr>
          <w:ilvl w:val="0"/>
          <w:numId w:val="23"/>
        </w:numPr>
        <w:spacing w:before="218"/>
        <w:rPr>
          <w:lang w:val="en-IN"/>
        </w:rPr>
      </w:pPr>
      <w:r w:rsidRPr="00DF3EE3">
        <w:rPr>
          <w:lang w:val="en-IN"/>
        </w:rPr>
        <w:t>The system handles sensitive child health data, requiring strong privacy and security measures.</w:t>
      </w:r>
    </w:p>
    <w:p w14:paraId="17740CB1" w14:textId="77777777" w:rsidR="00DF3EE3" w:rsidRPr="00DF3EE3" w:rsidRDefault="00DF3EE3" w:rsidP="00DF3EE3">
      <w:pPr>
        <w:pStyle w:val="BodyText"/>
        <w:numPr>
          <w:ilvl w:val="0"/>
          <w:numId w:val="23"/>
        </w:numPr>
        <w:spacing w:before="218"/>
        <w:rPr>
          <w:lang w:val="en-IN"/>
        </w:rPr>
      </w:pPr>
      <w:r w:rsidRPr="00DF3EE3">
        <w:rPr>
          <w:lang w:val="en-IN"/>
        </w:rPr>
        <w:t>Guardian consent must be properly collected before storing personal data.</w:t>
      </w:r>
    </w:p>
    <w:p w14:paraId="5A179E3E" w14:textId="77777777" w:rsidR="00DF3EE3" w:rsidRPr="00DF3EE3" w:rsidRDefault="00DF3EE3" w:rsidP="00DF3EE3">
      <w:pPr>
        <w:pStyle w:val="BodyText"/>
        <w:numPr>
          <w:ilvl w:val="0"/>
          <w:numId w:val="23"/>
        </w:numPr>
        <w:spacing w:before="218"/>
        <w:rPr>
          <w:lang w:val="en-IN"/>
        </w:rPr>
      </w:pPr>
      <w:r w:rsidRPr="00DF3EE3">
        <w:rPr>
          <w:lang w:val="en-IN"/>
        </w:rPr>
        <w:t>Future deployment may require compliance with healthcare data protection standards and government regulations.</w:t>
      </w:r>
    </w:p>
    <w:p w14:paraId="571E965A" w14:textId="77777777" w:rsidR="00DF3EE3" w:rsidRPr="00DF3EE3" w:rsidRDefault="00DF3EE3" w:rsidP="00DF3EE3">
      <w:pPr>
        <w:pStyle w:val="BodyText"/>
        <w:numPr>
          <w:ilvl w:val="0"/>
          <w:numId w:val="23"/>
        </w:numPr>
        <w:spacing w:before="218"/>
        <w:rPr>
          <w:lang w:val="en-IN"/>
        </w:rPr>
      </w:pPr>
      <w:r w:rsidRPr="00DF3EE3">
        <w:rPr>
          <w:lang w:val="en-IN"/>
        </w:rPr>
        <w:t>Data misuse or unauthorized access could create legal and ethical concerns.</w:t>
      </w:r>
    </w:p>
    <w:p w14:paraId="4B7ACEC4" w14:textId="4493DF81" w:rsidR="00DF3EE3" w:rsidRPr="00DF3EE3" w:rsidRDefault="00DF3EE3" w:rsidP="00DF3EE3">
      <w:pPr>
        <w:pStyle w:val="BodyText"/>
        <w:spacing w:before="218"/>
        <w:rPr>
          <w:lang w:val="en-IN"/>
        </w:rPr>
      </w:pPr>
    </w:p>
    <w:p w14:paraId="415B0766" w14:textId="77777777" w:rsidR="00DF3EE3" w:rsidRPr="00DF3EE3" w:rsidRDefault="00DF3EE3" w:rsidP="00DF3EE3">
      <w:pPr>
        <w:pStyle w:val="BodyText"/>
        <w:spacing w:before="218"/>
        <w:rPr>
          <w:b/>
          <w:bCs/>
          <w:lang w:val="en-IN"/>
        </w:rPr>
      </w:pPr>
      <w:r w:rsidRPr="00DF3EE3">
        <w:rPr>
          <w:b/>
          <w:bCs/>
          <w:lang w:val="en-IN"/>
        </w:rPr>
        <w:t>3. Scalability Challenges</w:t>
      </w:r>
    </w:p>
    <w:p w14:paraId="5C37B7DC" w14:textId="77777777" w:rsidR="00DF3EE3" w:rsidRPr="00DF3EE3" w:rsidRDefault="00DF3EE3" w:rsidP="00DF3EE3">
      <w:pPr>
        <w:pStyle w:val="BodyText"/>
        <w:numPr>
          <w:ilvl w:val="0"/>
          <w:numId w:val="24"/>
        </w:numPr>
        <w:spacing w:before="218"/>
        <w:rPr>
          <w:lang w:val="en-IN"/>
        </w:rPr>
      </w:pPr>
      <w:r w:rsidRPr="00DF3EE3">
        <w:rPr>
          <w:lang w:val="en-IN"/>
        </w:rPr>
        <w:t>Large-scale adoption may increase cloud storage and processing requirements.</w:t>
      </w:r>
    </w:p>
    <w:p w14:paraId="60954AA9" w14:textId="77777777" w:rsidR="00DF3EE3" w:rsidRPr="00DF3EE3" w:rsidRDefault="00DF3EE3" w:rsidP="00DF3EE3">
      <w:pPr>
        <w:pStyle w:val="BodyText"/>
        <w:numPr>
          <w:ilvl w:val="0"/>
          <w:numId w:val="24"/>
        </w:numPr>
        <w:spacing w:before="218"/>
        <w:rPr>
          <w:lang w:val="en-IN"/>
        </w:rPr>
      </w:pPr>
      <w:r w:rsidRPr="00DF3EE3">
        <w:rPr>
          <w:lang w:val="en-IN"/>
        </w:rPr>
        <w:t xml:space="preserve">High user traffic could affect system performance without optimized backend </w:t>
      </w:r>
      <w:r w:rsidRPr="00DF3EE3">
        <w:rPr>
          <w:lang w:val="en-IN"/>
        </w:rPr>
        <w:lastRenderedPageBreak/>
        <w:t>infrastructure.</w:t>
      </w:r>
    </w:p>
    <w:p w14:paraId="5A5E2A22" w14:textId="77777777" w:rsidR="00DF3EE3" w:rsidRPr="00DF3EE3" w:rsidRDefault="00DF3EE3" w:rsidP="00DF3EE3">
      <w:pPr>
        <w:pStyle w:val="BodyText"/>
        <w:numPr>
          <w:ilvl w:val="0"/>
          <w:numId w:val="24"/>
        </w:numPr>
        <w:spacing w:before="218"/>
        <w:rPr>
          <w:lang w:val="en-IN"/>
        </w:rPr>
      </w:pPr>
      <w:r w:rsidRPr="00DF3EE3">
        <w:rPr>
          <w:lang w:val="en-IN"/>
        </w:rPr>
        <w:t>Managing real-time analytics and large datasets from multiple regions may require advanced scaling strategies.</w:t>
      </w:r>
    </w:p>
    <w:p w14:paraId="6983340A" w14:textId="190A9E5D" w:rsidR="00DF3EE3" w:rsidRPr="00DF3EE3" w:rsidRDefault="00DF3EE3" w:rsidP="00DF3EE3">
      <w:pPr>
        <w:pStyle w:val="BodyText"/>
        <w:spacing w:before="218"/>
        <w:rPr>
          <w:lang w:val="en-IN"/>
        </w:rPr>
      </w:pPr>
    </w:p>
    <w:p w14:paraId="69704DBB" w14:textId="77777777" w:rsidR="00DF3EE3" w:rsidRPr="00DF3EE3" w:rsidRDefault="00DF3EE3" w:rsidP="00DF3EE3">
      <w:pPr>
        <w:pStyle w:val="BodyText"/>
        <w:spacing w:before="218"/>
        <w:rPr>
          <w:b/>
          <w:bCs/>
          <w:lang w:val="en-IN"/>
        </w:rPr>
      </w:pPr>
      <w:r w:rsidRPr="00DF3EE3">
        <w:rPr>
          <w:b/>
          <w:bCs/>
          <w:lang w:val="en-IN"/>
        </w:rPr>
        <w:t>4. Future Uncertainties</w:t>
      </w:r>
    </w:p>
    <w:p w14:paraId="1462E091" w14:textId="77777777" w:rsidR="00DF3EE3" w:rsidRPr="00DF3EE3" w:rsidRDefault="00DF3EE3" w:rsidP="00DF3EE3">
      <w:pPr>
        <w:pStyle w:val="BodyText"/>
        <w:numPr>
          <w:ilvl w:val="0"/>
          <w:numId w:val="25"/>
        </w:numPr>
        <w:spacing w:before="218"/>
        <w:rPr>
          <w:lang w:val="en-IN"/>
        </w:rPr>
      </w:pPr>
      <w:r w:rsidRPr="00DF3EE3">
        <w:rPr>
          <w:lang w:val="en-IN"/>
        </w:rPr>
        <w:t>Changes in government healthcare policies or data regulations.</w:t>
      </w:r>
    </w:p>
    <w:p w14:paraId="304DE827" w14:textId="77777777" w:rsidR="00DF3EE3" w:rsidRPr="00DF3EE3" w:rsidRDefault="00DF3EE3" w:rsidP="00DF3EE3">
      <w:pPr>
        <w:pStyle w:val="BodyText"/>
        <w:numPr>
          <w:ilvl w:val="0"/>
          <w:numId w:val="25"/>
        </w:numPr>
        <w:spacing w:before="218"/>
        <w:rPr>
          <w:lang w:val="en-IN"/>
        </w:rPr>
      </w:pPr>
      <w:r w:rsidRPr="00DF3EE3">
        <w:rPr>
          <w:lang w:val="en-IN"/>
        </w:rPr>
        <w:t>Variation in technology adoption among rural users.</w:t>
      </w:r>
    </w:p>
    <w:p w14:paraId="37CFF2F7" w14:textId="77777777" w:rsidR="00DF3EE3" w:rsidRPr="00DF3EE3" w:rsidRDefault="00DF3EE3" w:rsidP="00DF3EE3">
      <w:pPr>
        <w:pStyle w:val="BodyText"/>
        <w:numPr>
          <w:ilvl w:val="0"/>
          <w:numId w:val="25"/>
        </w:numPr>
        <w:spacing w:before="218"/>
        <w:rPr>
          <w:lang w:val="en-IN"/>
        </w:rPr>
      </w:pPr>
      <w:r w:rsidRPr="00DF3EE3">
        <w:rPr>
          <w:lang w:val="en-IN"/>
        </w:rPr>
        <w:t>Dependency on third-party APIs and cloud services.</w:t>
      </w:r>
    </w:p>
    <w:p w14:paraId="3FA8BC8E" w14:textId="77777777" w:rsidR="00DF3EE3" w:rsidRPr="00DF3EE3" w:rsidRDefault="00DF3EE3" w:rsidP="00DF3EE3">
      <w:pPr>
        <w:pStyle w:val="BodyText"/>
        <w:numPr>
          <w:ilvl w:val="0"/>
          <w:numId w:val="25"/>
        </w:numPr>
        <w:spacing w:before="218"/>
        <w:rPr>
          <w:lang w:val="en-IN"/>
        </w:rPr>
      </w:pPr>
      <w:r w:rsidRPr="00DF3EE3">
        <w:rPr>
          <w:lang w:val="en-IN"/>
        </w:rPr>
        <w:t>Need for continuous AI model improvement to maintain accuracy and reliability.</w:t>
      </w:r>
    </w:p>
    <w:p w14:paraId="475670B9" w14:textId="0C89D849" w:rsidR="00DF3EE3" w:rsidRPr="00DF3EE3" w:rsidRDefault="00DF3EE3" w:rsidP="00DF3EE3">
      <w:pPr>
        <w:pStyle w:val="BodyText"/>
        <w:spacing w:before="218"/>
        <w:rPr>
          <w:lang w:val="en-IN"/>
        </w:rPr>
      </w:pPr>
    </w:p>
    <w:p w14:paraId="5A2F3A94" w14:textId="77777777" w:rsidR="00DF3EE3" w:rsidRPr="00DF3EE3" w:rsidRDefault="00DF3EE3" w:rsidP="00DF3EE3">
      <w:pPr>
        <w:pStyle w:val="BodyText"/>
        <w:spacing w:before="218"/>
        <w:rPr>
          <w:lang w:val="en-IN"/>
        </w:rPr>
      </w:pPr>
      <w:r w:rsidRPr="00DF3EE3">
        <w:rPr>
          <w:lang w:val="en-IN"/>
        </w:rPr>
        <w:t>Overall, while CNIS offers strong innovation and impact potential, addressing these risks through secure architecture, scalable infrastructure, and compliance planning will be essential for real-world deployment.</w:t>
      </w:r>
    </w:p>
    <w:p w14:paraId="754F8C35" w14:textId="77777777" w:rsidR="00F33FF9" w:rsidRDefault="00F33FF9">
      <w:pPr>
        <w:pStyle w:val="BodyText"/>
        <w:spacing w:before="218"/>
        <w:rPr>
          <w:sz w:val="28"/>
        </w:rPr>
      </w:pPr>
    </w:p>
    <w:p w14:paraId="754F8C36" w14:textId="77777777" w:rsidR="00F33FF9" w:rsidRDefault="00B00628">
      <w:pPr>
        <w:pStyle w:val="Heading1"/>
        <w:tabs>
          <w:tab w:val="left" w:pos="9840"/>
        </w:tabs>
        <w:ind w:left="88"/>
      </w:pPr>
      <w:bookmarkStart w:id="3" w:name="Prototype_/_Wireframes"/>
      <w:bookmarkEnd w:id="3"/>
      <w:r>
        <w:rPr>
          <w:color w:val="003366"/>
          <w:spacing w:val="-5"/>
          <w:shd w:val="clear" w:color="auto" w:fill="E4EFFF"/>
        </w:rPr>
        <w:t xml:space="preserve"> </w:t>
      </w:r>
      <w:r>
        <w:rPr>
          <w:color w:val="003366"/>
          <w:shd w:val="clear" w:color="auto" w:fill="E4EFFF"/>
        </w:rPr>
        <w:t>Prototype</w:t>
      </w:r>
      <w:r>
        <w:rPr>
          <w:color w:val="003366"/>
          <w:spacing w:val="-5"/>
          <w:shd w:val="clear" w:color="auto" w:fill="E4EFFF"/>
        </w:rPr>
        <w:t xml:space="preserve"> </w:t>
      </w:r>
      <w:r>
        <w:rPr>
          <w:color w:val="003366"/>
          <w:shd w:val="clear" w:color="auto" w:fill="E4EFFF"/>
        </w:rPr>
        <w:t>/</w:t>
      </w:r>
      <w:r>
        <w:rPr>
          <w:color w:val="003366"/>
          <w:spacing w:val="-5"/>
          <w:shd w:val="clear" w:color="auto" w:fill="E4EFFF"/>
        </w:rPr>
        <w:t xml:space="preserve"> </w:t>
      </w:r>
      <w:r>
        <w:rPr>
          <w:color w:val="003366"/>
          <w:spacing w:val="-2"/>
          <w:shd w:val="clear" w:color="auto" w:fill="E4EFFF"/>
        </w:rPr>
        <w:t>Wireframes</w:t>
      </w:r>
      <w:r>
        <w:rPr>
          <w:color w:val="003366"/>
          <w:shd w:val="clear" w:color="auto" w:fill="E4EFFF"/>
        </w:rPr>
        <w:tab/>
      </w:r>
    </w:p>
    <w:p w14:paraId="754F8C37" w14:textId="77777777" w:rsidR="00F33FF9" w:rsidRDefault="00B00628">
      <w:pPr>
        <w:pStyle w:val="BodyText"/>
        <w:spacing w:before="173"/>
        <w:ind w:left="88"/>
      </w:pPr>
      <w:r>
        <w:t>Include</w:t>
      </w:r>
      <w:r>
        <w:rPr>
          <w:spacing w:val="-4"/>
        </w:rPr>
        <w:t xml:space="preserve"> </w:t>
      </w:r>
      <w:r>
        <w:t>screenshots</w:t>
      </w:r>
      <w:r>
        <w:rPr>
          <w:spacing w:val="-4"/>
        </w:rPr>
        <w:t xml:space="preserve"> </w:t>
      </w:r>
      <w:r>
        <w:t>or provide</w:t>
      </w:r>
      <w:r>
        <w:rPr>
          <w:spacing w:val="-4"/>
        </w:rPr>
        <w:t xml:space="preserve"> </w:t>
      </w:r>
      <w:r>
        <w:t xml:space="preserve">demo </w:t>
      </w:r>
      <w:r>
        <w:rPr>
          <w:spacing w:val="-4"/>
        </w:rPr>
        <w:t>link.</w:t>
      </w:r>
    </w:p>
    <w:p w14:paraId="754F8C38" w14:textId="77777777" w:rsidR="00F33FF9" w:rsidRDefault="00B00628">
      <w:pPr>
        <w:spacing w:before="146"/>
        <w:ind w:left="88"/>
        <w:rPr>
          <w:sz w:val="24"/>
        </w:rPr>
      </w:pPr>
      <w:r>
        <w:rPr>
          <w:rFonts w:ascii="Palatino Linotype"/>
          <w:b/>
          <w:sz w:val="24"/>
        </w:rPr>
        <w:t>Demo</w:t>
      </w:r>
      <w:r>
        <w:rPr>
          <w:rFonts w:ascii="Palatino Linotype"/>
          <w:b/>
          <w:spacing w:val="-5"/>
          <w:sz w:val="24"/>
        </w:rPr>
        <w:t xml:space="preserve"> </w:t>
      </w:r>
      <w:r>
        <w:rPr>
          <w:rFonts w:ascii="Palatino Linotype"/>
          <w:b/>
          <w:sz w:val="24"/>
        </w:rPr>
        <w:t>Video</w:t>
      </w:r>
      <w:r>
        <w:rPr>
          <w:rFonts w:ascii="Palatino Linotype"/>
          <w:b/>
          <w:spacing w:val="-2"/>
          <w:sz w:val="24"/>
        </w:rPr>
        <w:t xml:space="preserve"> </w:t>
      </w:r>
      <w:r>
        <w:rPr>
          <w:rFonts w:ascii="Palatino Linotype"/>
          <w:b/>
          <w:sz w:val="24"/>
        </w:rPr>
        <w:t>Link:</w:t>
      </w:r>
      <w:r>
        <w:rPr>
          <w:rFonts w:ascii="Palatino Linotype"/>
          <w:b/>
          <w:spacing w:val="3"/>
          <w:sz w:val="24"/>
        </w:rPr>
        <w:t xml:space="preserve"> </w:t>
      </w:r>
      <w:hyperlink r:id="rId10">
        <w:r>
          <w:rPr>
            <w:color w:val="004B99"/>
            <w:sz w:val="24"/>
          </w:rPr>
          <w:t>Insert</w:t>
        </w:r>
        <w:r>
          <w:rPr>
            <w:color w:val="004B99"/>
            <w:spacing w:val="-4"/>
            <w:sz w:val="24"/>
          </w:rPr>
          <w:t xml:space="preserve"> </w:t>
        </w:r>
        <w:r>
          <w:rPr>
            <w:color w:val="004B99"/>
            <w:sz w:val="24"/>
          </w:rPr>
          <w:t>Link</w:t>
        </w:r>
        <w:r>
          <w:rPr>
            <w:color w:val="004B99"/>
            <w:spacing w:val="-5"/>
            <w:sz w:val="24"/>
          </w:rPr>
          <w:t xml:space="preserve"> </w:t>
        </w:r>
        <w:r>
          <w:rPr>
            <w:color w:val="004B99"/>
            <w:spacing w:val="-4"/>
            <w:sz w:val="24"/>
          </w:rPr>
          <w:t>Here</w:t>
        </w:r>
      </w:hyperlink>
    </w:p>
    <w:p w14:paraId="754F8C39" w14:textId="77777777" w:rsidR="00F33FF9" w:rsidRDefault="00F33FF9">
      <w:pPr>
        <w:rPr>
          <w:sz w:val="24"/>
        </w:rPr>
        <w:sectPr w:rsidR="00F33FF9">
          <w:pgSz w:w="11910" w:h="16840"/>
          <w:pgMar w:top="1020" w:right="992" w:bottom="480" w:left="992" w:header="0" w:footer="288" w:gutter="0"/>
          <w:cols w:space="720"/>
        </w:sectPr>
      </w:pPr>
    </w:p>
    <w:p w14:paraId="754F8C3A" w14:textId="77777777" w:rsidR="00F33FF9" w:rsidRDefault="00B00628">
      <w:pPr>
        <w:pStyle w:val="Heading1"/>
        <w:tabs>
          <w:tab w:val="left" w:pos="9840"/>
        </w:tabs>
        <w:spacing w:line="375" w:lineRule="exact"/>
        <w:ind w:left="88"/>
      </w:pPr>
      <w:r>
        <w:rPr>
          <w:noProof/>
        </w:rPr>
        <w:lastRenderedPageBreak/>
        <mc:AlternateContent>
          <mc:Choice Requires="wpg">
            <w:drawing>
              <wp:anchor distT="0" distB="0" distL="0" distR="0" simplePos="0" relativeHeight="487466496" behindDoc="1" locked="0" layoutInCell="1" allowOverlap="1" wp14:anchorId="754F8C5A" wp14:editId="754F8C5B">
                <wp:simplePos x="0" y="0"/>
                <wp:positionH relativeFrom="page">
                  <wp:posOffset>440749</wp:posOffset>
                </wp:positionH>
                <wp:positionV relativeFrom="page">
                  <wp:posOffset>440749</wp:posOffset>
                </wp:positionV>
                <wp:extent cx="6677025" cy="980948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7025" cy="9809480"/>
                          <a:chOff x="0" y="0"/>
                          <a:chExt cx="6677025" cy="9809480"/>
                        </a:xfrm>
                      </wpg:grpSpPr>
                      <wps:wsp>
                        <wps:cNvPr id="16" name="Graphic 16"/>
                        <wps:cNvSpPr/>
                        <wps:spPr>
                          <a:xfrm>
                            <a:off x="15815" y="15815"/>
                            <a:ext cx="6645275" cy="9777730"/>
                          </a:xfrm>
                          <a:custGeom>
                            <a:avLst/>
                            <a:gdLst/>
                            <a:ahLst/>
                            <a:cxnLst/>
                            <a:rect l="l" t="t" r="r" b="b"/>
                            <a:pathLst>
                              <a:path w="6645275" h="9777730">
                                <a:moveTo>
                                  <a:pt x="0" y="9777730"/>
                                </a:moveTo>
                                <a:lnTo>
                                  <a:pt x="6645021" y="9777730"/>
                                </a:lnTo>
                                <a:lnTo>
                                  <a:pt x="6645021" y="0"/>
                                </a:lnTo>
                                <a:lnTo>
                                  <a:pt x="0" y="0"/>
                                </a:lnTo>
                                <a:lnTo>
                                  <a:pt x="0" y="9777730"/>
                                </a:lnTo>
                                <a:close/>
                              </a:path>
                            </a:pathLst>
                          </a:custGeom>
                          <a:ln w="31630">
                            <a:solidFill>
                              <a:srgbClr val="003366"/>
                            </a:solidFill>
                            <a:prstDash val="solid"/>
                          </a:ln>
                        </wps:spPr>
                        <wps:bodyPr wrap="square" lIns="0" tIns="0" rIns="0" bIns="0" rtlCol="0">
                          <a:prstTxWarp prst="textNoShape">
                            <a:avLst/>
                          </a:prstTxWarp>
                          <a:noAutofit/>
                        </wps:bodyPr>
                      </wps:wsp>
                      <wps:wsp>
                        <wps:cNvPr id="17" name="Graphic 17"/>
                        <wps:cNvSpPr/>
                        <wps:spPr>
                          <a:xfrm>
                            <a:off x="244415" y="2126174"/>
                            <a:ext cx="6188710" cy="1270"/>
                          </a:xfrm>
                          <a:custGeom>
                            <a:avLst/>
                            <a:gdLst/>
                            <a:ahLst/>
                            <a:cxnLst/>
                            <a:rect l="l" t="t" r="r" b="b"/>
                            <a:pathLst>
                              <a:path w="6188710">
                                <a:moveTo>
                                  <a:pt x="0" y="0"/>
                                </a:moveTo>
                                <a:lnTo>
                                  <a:pt x="6188456" y="0"/>
                                </a:lnTo>
                              </a:path>
                            </a:pathLst>
                          </a:custGeom>
                          <a:ln w="505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30AC52" id="Group 15" o:spid="_x0000_s1026" style="position:absolute;margin-left:34.7pt;margin-top:34.7pt;width:525.75pt;height:772.4pt;z-index:-15849984;mso-wrap-distance-left:0;mso-wrap-distance-right:0;mso-position-horizontal-relative:page;mso-position-vertical-relative:page" coordsize="66770,980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">
                <v:shape id="Graphic 16" o:spid="_x0000_s1027" style="position:absolute;left:158;top:158;width:66452;height:97777;visibility:visible;mso-wrap-style:square;v-text-anchor:top" coordsize="6645275,977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" path="m,9777730r6645021,l6645021,,,,,9777730xe" filled="f" strokecolor="#036" strokeweight=".87861mm">
                  <v:path arrowok="t"/>
                </v:shape>
                <v:shape id="Graphic 17" o:spid="_x0000_s1028" style="position:absolute;left:2444;top:21261;width:61887;height:13;visibility:visible;mso-wrap-style:square;v-text-anchor:top" coordsize="6188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" path="m,l6188456,e" filled="f" strokeweight=".14036mm">
                  <v:path arrowok="t"/>
                </v:shape>
                <w10:wrap anchorx="page" anchory="page"/>
              </v:group>
            </w:pict>
          </mc:Fallback>
        </mc:AlternateContent>
      </w:r>
      <w:bookmarkStart w:id="4" w:name="Use_Case_/_System_Flow_Diagram"/>
      <w:bookmarkEnd w:id="4"/>
      <w:r>
        <w:rPr>
          <w:color w:val="003366"/>
          <w:spacing w:val="-5"/>
          <w:shd w:val="clear" w:color="auto" w:fill="E4EFFF"/>
        </w:rPr>
        <w:t xml:space="preserve"> </w:t>
      </w:r>
      <w:r>
        <w:rPr>
          <w:color w:val="003366"/>
          <w:shd w:val="clear" w:color="auto" w:fill="E4EFFF"/>
        </w:rPr>
        <w:t>Use</w:t>
      </w:r>
      <w:r>
        <w:rPr>
          <w:color w:val="003366"/>
          <w:spacing w:val="-4"/>
          <w:shd w:val="clear" w:color="auto" w:fill="E4EFFF"/>
        </w:rPr>
        <w:t xml:space="preserve"> </w:t>
      </w:r>
      <w:r>
        <w:rPr>
          <w:color w:val="003366"/>
          <w:shd w:val="clear" w:color="auto" w:fill="E4EFFF"/>
        </w:rPr>
        <w:t>Case</w:t>
      </w:r>
      <w:r>
        <w:rPr>
          <w:color w:val="003366"/>
          <w:spacing w:val="-5"/>
          <w:shd w:val="clear" w:color="auto" w:fill="E4EFFF"/>
        </w:rPr>
        <w:t xml:space="preserve"> </w:t>
      </w:r>
      <w:r>
        <w:rPr>
          <w:color w:val="003366"/>
          <w:shd w:val="clear" w:color="auto" w:fill="E4EFFF"/>
        </w:rPr>
        <w:t>/</w:t>
      </w:r>
      <w:r>
        <w:rPr>
          <w:color w:val="003366"/>
          <w:spacing w:val="-5"/>
          <w:shd w:val="clear" w:color="auto" w:fill="E4EFFF"/>
        </w:rPr>
        <w:t xml:space="preserve"> </w:t>
      </w:r>
      <w:r>
        <w:rPr>
          <w:color w:val="003366"/>
          <w:shd w:val="clear" w:color="auto" w:fill="E4EFFF"/>
        </w:rPr>
        <w:t>System</w:t>
      </w:r>
      <w:r>
        <w:rPr>
          <w:color w:val="003366"/>
          <w:spacing w:val="-3"/>
          <w:shd w:val="clear" w:color="auto" w:fill="E4EFFF"/>
        </w:rPr>
        <w:t xml:space="preserve"> </w:t>
      </w:r>
      <w:r>
        <w:rPr>
          <w:color w:val="003366"/>
          <w:shd w:val="clear" w:color="auto" w:fill="E4EFFF"/>
        </w:rPr>
        <w:t>Flow</w:t>
      </w:r>
      <w:r>
        <w:rPr>
          <w:color w:val="003366"/>
          <w:spacing w:val="-6"/>
          <w:shd w:val="clear" w:color="auto" w:fill="E4EFFF"/>
        </w:rPr>
        <w:t xml:space="preserve"> </w:t>
      </w:r>
      <w:r>
        <w:rPr>
          <w:color w:val="003366"/>
          <w:spacing w:val="-2"/>
          <w:shd w:val="clear" w:color="auto" w:fill="E4EFFF"/>
        </w:rPr>
        <w:t>Diagram</w:t>
      </w:r>
      <w:r>
        <w:rPr>
          <w:color w:val="003366"/>
          <w:shd w:val="clear" w:color="auto" w:fill="E4EFFF"/>
        </w:rPr>
        <w:tab/>
      </w:r>
    </w:p>
    <w:p w14:paraId="754F8C3B" w14:textId="77777777" w:rsidR="00F33FF9" w:rsidRDefault="00F33FF9">
      <w:pPr>
        <w:pStyle w:val="BodyText"/>
        <w:rPr>
          <w:rFonts w:ascii="Palatino Linotype"/>
          <w:b/>
          <w:sz w:val="28"/>
        </w:rPr>
      </w:pPr>
    </w:p>
    <w:p w14:paraId="754F8C3C" w14:textId="23B7318C" w:rsidR="00F33FF9" w:rsidRDefault="00AF2F36">
      <w:pPr>
        <w:pStyle w:val="BodyText"/>
        <w:rPr>
          <w:rFonts w:ascii="Palatino Linotype"/>
          <w:b/>
          <w:sz w:val="28"/>
        </w:rPr>
      </w:pPr>
      <w:r w:rsidRPr="00AF2F36">
        <w:rPr>
          <w:rFonts w:ascii="Palatino Linotype"/>
          <w:b/>
          <w:sz w:val="28"/>
        </w:rPr>
        <w:drawing>
          <wp:inline distT="0" distB="0" distL="0" distR="0" wp14:anchorId="45F49389" wp14:editId="1009F150">
            <wp:extent cx="6303010" cy="7246620"/>
            <wp:effectExtent l="0" t="0" r="2540" b="0"/>
            <wp:docPr id="149950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07661" name=""/>
                    <pic:cNvPicPr/>
                  </pic:nvPicPr>
                  <pic:blipFill>
                    <a:blip r:embed="rId11"/>
                    <a:stretch>
                      <a:fillRect/>
                    </a:stretch>
                  </pic:blipFill>
                  <pic:spPr>
                    <a:xfrm>
                      <a:off x="0" y="0"/>
                      <a:ext cx="6303010" cy="7246620"/>
                    </a:xfrm>
                    <a:prstGeom prst="rect">
                      <a:avLst/>
                    </a:prstGeom>
                  </pic:spPr>
                </pic:pic>
              </a:graphicData>
            </a:graphic>
          </wp:inline>
        </w:drawing>
      </w:r>
    </w:p>
    <w:p w14:paraId="754F8C3D" w14:textId="77777777" w:rsidR="00F33FF9" w:rsidRDefault="00F33FF9">
      <w:pPr>
        <w:pStyle w:val="BodyText"/>
        <w:rPr>
          <w:rFonts w:ascii="Palatino Linotype"/>
          <w:b/>
          <w:sz w:val="28"/>
        </w:rPr>
      </w:pPr>
    </w:p>
    <w:p w14:paraId="754F8C3E" w14:textId="70272BA9" w:rsidR="00F33FF9" w:rsidRDefault="00F33FF9">
      <w:pPr>
        <w:pStyle w:val="BodyText"/>
        <w:rPr>
          <w:rFonts w:ascii="Palatino Linotype"/>
          <w:b/>
          <w:sz w:val="28"/>
        </w:rPr>
      </w:pPr>
    </w:p>
    <w:p w14:paraId="754F8C3F" w14:textId="7107FCD6" w:rsidR="00F33FF9" w:rsidRDefault="0001436D">
      <w:pPr>
        <w:pStyle w:val="BodyText"/>
        <w:rPr>
          <w:rFonts w:ascii="Palatino Linotype"/>
          <w:b/>
          <w:sz w:val="28"/>
        </w:rPr>
      </w:pPr>
      <w:r>
        <w:rPr>
          <w:rFonts w:ascii="Palatino Linotype"/>
          <w:b/>
          <w:noProof/>
          <w:sz w:val="28"/>
        </w:rPr>
        <w:lastRenderedPageBreak/>
        <w:drawing>
          <wp:inline distT="0" distB="0" distL="0" distR="0" wp14:anchorId="3AE6BCC6" wp14:editId="10F0138A">
            <wp:extent cx="6073140" cy="8488680"/>
            <wp:effectExtent l="0" t="0" r="3810" b="7620"/>
            <wp:docPr id="7299338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3140" cy="8488680"/>
                    </a:xfrm>
                    <a:prstGeom prst="rect">
                      <a:avLst/>
                    </a:prstGeom>
                    <a:noFill/>
                  </pic:spPr>
                </pic:pic>
              </a:graphicData>
            </a:graphic>
          </wp:inline>
        </w:drawing>
      </w:r>
    </w:p>
    <w:p w14:paraId="754F8C40" w14:textId="77777777" w:rsidR="00F33FF9" w:rsidRDefault="00F33FF9">
      <w:pPr>
        <w:pStyle w:val="BodyText"/>
        <w:rPr>
          <w:rFonts w:ascii="Palatino Linotype"/>
          <w:b/>
          <w:sz w:val="28"/>
        </w:rPr>
      </w:pPr>
    </w:p>
    <w:p w14:paraId="754F8C41" w14:textId="77777777" w:rsidR="00F33FF9" w:rsidRDefault="00F33FF9">
      <w:pPr>
        <w:pStyle w:val="BodyText"/>
        <w:spacing w:before="358"/>
        <w:rPr>
          <w:rFonts w:ascii="Palatino Linotype"/>
          <w:b/>
          <w:sz w:val="28"/>
        </w:rPr>
      </w:pPr>
    </w:p>
    <w:p w14:paraId="754F8C42" w14:textId="77777777" w:rsidR="00F33FF9" w:rsidRDefault="00B00628">
      <w:pPr>
        <w:tabs>
          <w:tab w:val="left" w:pos="9840"/>
        </w:tabs>
        <w:ind w:left="88"/>
        <w:rPr>
          <w:rFonts w:ascii="Palatino Linotype"/>
          <w:b/>
          <w:sz w:val="28"/>
        </w:rPr>
      </w:pPr>
      <w:r>
        <w:rPr>
          <w:rFonts w:ascii="Palatino Linotype"/>
          <w:b/>
          <w:color w:val="003366"/>
          <w:spacing w:val="1"/>
          <w:sz w:val="28"/>
          <w:shd w:val="clear" w:color="auto" w:fill="E4EFFF"/>
        </w:rPr>
        <w:t xml:space="preserve"> </w:t>
      </w:r>
      <w:r>
        <w:rPr>
          <w:rFonts w:ascii="Palatino Linotype"/>
          <w:b/>
          <w:color w:val="003366"/>
          <w:spacing w:val="-2"/>
          <w:sz w:val="28"/>
          <w:shd w:val="clear" w:color="auto" w:fill="E4EFFF"/>
        </w:rPr>
        <w:t>Declaration</w:t>
      </w:r>
      <w:r>
        <w:rPr>
          <w:rFonts w:ascii="Palatino Linotype"/>
          <w:b/>
          <w:color w:val="003366"/>
          <w:sz w:val="28"/>
          <w:shd w:val="clear" w:color="auto" w:fill="E4EFFF"/>
        </w:rPr>
        <w:tab/>
      </w:r>
    </w:p>
    <w:p w14:paraId="754F8C43" w14:textId="23DEBB54" w:rsidR="00F33FF9" w:rsidRDefault="00F33FF9">
      <w:pPr>
        <w:pStyle w:val="BodyText"/>
        <w:spacing w:before="96" w:line="244" w:lineRule="auto"/>
        <w:ind w:left="88"/>
      </w:pPr>
    </w:p>
    <w:p w14:paraId="581E64CF" w14:textId="5D7949E6" w:rsidR="00C32F14" w:rsidRDefault="00C32F14">
      <w:pPr>
        <w:pStyle w:val="BodyText"/>
        <w:spacing w:before="96" w:line="244" w:lineRule="auto"/>
        <w:ind w:left="88"/>
      </w:pPr>
      <w:r w:rsidRPr="00C32F14">
        <w:lastRenderedPageBreak/>
        <w:t xml:space="preserve">We declare that the project </w:t>
      </w:r>
      <w:r w:rsidRPr="00C32F14">
        <w:rPr>
          <w:b/>
          <w:bCs/>
        </w:rPr>
        <w:t>CNIS (Climate Nutrition Intelligence System)</w:t>
      </w:r>
      <w:r w:rsidRPr="00C32F14">
        <w:t xml:space="preserve"> is an original idea developed specifically for the </w:t>
      </w:r>
      <w:r w:rsidRPr="00C32F14">
        <w:rPr>
          <w:b/>
          <w:bCs/>
        </w:rPr>
        <w:t>CODEKSHETRA 2026 Hackathon</w:t>
      </w:r>
      <w:r w:rsidRPr="00C32F14">
        <w:t>. The concept, system design, implementation approach, and features have been created by our team for this competition. Any external tools, frameworks, APIs, or reusable components used in the project have been properly acknowledged and integrated only for development support. We confirm that this submission is our own work and does not violate any intellectual property or copyright policies.</w:t>
      </w:r>
    </w:p>
    <w:sectPr w:rsidR="00C32F14">
      <w:pgSz w:w="11910" w:h="16840"/>
      <w:pgMar w:top="1020" w:right="992" w:bottom="480" w:left="992" w:header="0"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2C92C" w14:textId="77777777" w:rsidR="0049257B" w:rsidRDefault="0049257B">
      <w:r>
        <w:separator/>
      </w:r>
    </w:p>
  </w:endnote>
  <w:endnote w:type="continuationSeparator" w:id="0">
    <w:p w14:paraId="2F3B92C7" w14:textId="77777777" w:rsidR="0049257B" w:rsidRDefault="00492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F8C5C" w14:textId="77777777" w:rsidR="00F33FF9" w:rsidRDefault="00B00628">
    <w:pPr>
      <w:pStyle w:val="BodyText"/>
      <w:spacing w:line="14" w:lineRule="auto"/>
      <w:rPr>
        <w:sz w:val="20"/>
      </w:rPr>
    </w:pPr>
    <w:r>
      <w:rPr>
        <w:noProof/>
        <w:sz w:val="20"/>
      </w:rPr>
      <mc:AlternateContent>
        <mc:Choice Requires="wps">
          <w:drawing>
            <wp:anchor distT="0" distB="0" distL="0" distR="0" simplePos="0" relativeHeight="487460864" behindDoc="1" locked="0" layoutInCell="1" allowOverlap="1" wp14:anchorId="754F8C5D" wp14:editId="754F8C5E">
              <wp:simplePos x="0" y="0"/>
              <wp:positionH relativeFrom="page">
                <wp:posOffset>3706367</wp:posOffset>
              </wp:positionH>
              <wp:positionV relativeFrom="page">
                <wp:posOffset>10369674</wp:posOffset>
              </wp:positionV>
              <wp:extent cx="167005" cy="1898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754F8C67" w14:textId="77777777" w:rsidR="00F33FF9" w:rsidRDefault="00B00628">
                          <w:pPr>
                            <w:spacing w:before="20"/>
                            <w:ind w:left="60"/>
                          </w:pPr>
                          <w:r>
                            <w:rPr>
                              <w:color w:val="003366"/>
                              <w:spacing w:val="-10"/>
                            </w:rPr>
                            <w:fldChar w:fldCharType="begin"/>
                          </w:r>
                          <w:r>
                            <w:rPr>
                              <w:color w:val="003366"/>
                              <w:spacing w:val="-10"/>
                            </w:rPr>
                            <w:instrText xml:space="preserve"> PAGE </w:instrText>
                          </w:r>
                          <w:r>
                            <w:rPr>
                              <w:color w:val="003366"/>
                              <w:spacing w:val="-10"/>
                            </w:rPr>
                            <w:fldChar w:fldCharType="separate"/>
                          </w:r>
                          <w:r>
                            <w:rPr>
                              <w:color w:val="003366"/>
                              <w:spacing w:val="-10"/>
                            </w:rPr>
                            <w:t>1</w:t>
                          </w:r>
                          <w:r>
                            <w:rPr>
                              <w:color w:val="003366"/>
                              <w:spacing w:val="-10"/>
                            </w:rPr>
                            <w:fldChar w:fldCharType="end"/>
                          </w:r>
                        </w:p>
                      </w:txbxContent>
                    </wps:txbx>
                    <wps:bodyPr wrap="square" lIns="0" tIns="0" rIns="0" bIns="0" rtlCol="0">
                      <a:noAutofit/>
                    </wps:bodyPr>
                  </wps:wsp>
                </a:graphicData>
              </a:graphic>
            </wp:anchor>
          </w:drawing>
        </mc:Choice>
        <mc:Fallback>
          <w:pict>
            <v:shapetype w14:anchorId="754F8C5D" id="_x0000_t202" coordsize="21600,21600" o:spt="202" path="m,l,21600r21600,l21600,xe">
              <v:stroke joinstyle="miter"/>
              <v:path gradientshapeok="t" o:connecttype="rect"/>
            </v:shapetype>
            <v:shape id="Textbox 1" o:spid="_x0000_s1034" type="#_x0000_t202" style="position:absolute;margin-left:291.85pt;margin-top:816.5pt;width:13.15pt;height:14.95pt;z-index:-1585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" filled="f" stroked="f">
              <v:textbox inset="0,0,0,0">
                <w:txbxContent>
                  <w:p w14:paraId="754F8C67" w14:textId="77777777" w:rsidR="00F33FF9" w:rsidRDefault="00B00628">
                    <w:pPr>
                      <w:spacing w:before="20"/>
                      <w:ind w:left="60"/>
                    </w:pPr>
                    <w:r>
                      <w:rPr>
                        <w:color w:val="003366"/>
                        <w:spacing w:val="-10"/>
                      </w:rPr>
                      <w:fldChar w:fldCharType="begin"/>
                    </w:r>
                    <w:r>
                      <w:rPr>
                        <w:color w:val="003366"/>
                        <w:spacing w:val="-10"/>
                      </w:rPr>
                      <w:instrText xml:space="preserve"> PAGE </w:instrText>
                    </w:r>
                    <w:r>
                      <w:rPr>
                        <w:color w:val="003366"/>
                        <w:spacing w:val="-10"/>
                      </w:rPr>
                      <w:fldChar w:fldCharType="separate"/>
                    </w:r>
                    <w:r>
                      <w:rPr>
                        <w:color w:val="003366"/>
                        <w:spacing w:val="-10"/>
                      </w:rPr>
                      <w:t>1</w:t>
                    </w:r>
                    <w:r>
                      <w:rPr>
                        <w:color w:val="003366"/>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C2D64" w14:textId="77777777" w:rsidR="0049257B" w:rsidRDefault="0049257B">
      <w:r>
        <w:separator/>
      </w:r>
    </w:p>
  </w:footnote>
  <w:footnote w:type="continuationSeparator" w:id="0">
    <w:p w14:paraId="7C59F8F3" w14:textId="77777777" w:rsidR="0049257B" w:rsidRDefault="00492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06A"/>
    <w:multiLevelType w:val="hybridMultilevel"/>
    <w:tmpl w:val="0DEEC0A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B446E3"/>
    <w:multiLevelType w:val="hybridMultilevel"/>
    <w:tmpl w:val="81F058E6"/>
    <w:lvl w:ilvl="0" w:tplc="037ABEA6">
      <w:start w:val="9"/>
      <w:numFmt w:val="decimal"/>
      <w:lvlText w:val="%1."/>
      <w:lvlJc w:val="left"/>
      <w:pPr>
        <w:ind w:left="390" w:hanging="303"/>
      </w:pPr>
      <w:rPr>
        <w:rFonts w:ascii="Palatino Linotype" w:eastAsia="Palatino Linotype" w:hAnsi="Palatino Linotype" w:cs="Palatino Linotype" w:hint="default"/>
        <w:b/>
        <w:bCs/>
        <w:i w:val="0"/>
        <w:iCs w:val="0"/>
        <w:color w:val="003366"/>
        <w:spacing w:val="0"/>
        <w:w w:val="99"/>
        <w:sz w:val="28"/>
        <w:szCs w:val="28"/>
        <w:shd w:val="clear" w:color="auto" w:fill="E4EFFF"/>
        <w:lang w:val="en-US" w:eastAsia="en-US" w:bidi="ar-SA"/>
      </w:rPr>
    </w:lvl>
    <w:lvl w:ilvl="1" w:tplc="5C48AD5C">
      <w:numFmt w:val="bullet"/>
      <w:lvlText w:val="•"/>
      <w:lvlJc w:val="left"/>
      <w:pPr>
        <w:ind w:left="938" w:hanging="260"/>
      </w:pPr>
      <w:rPr>
        <w:rFonts w:ascii="Cambria" w:eastAsia="Cambria" w:hAnsi="Cambria" w:cs="Cambria" w:hint="default"/>
        <w:b w:val="0"/>
        <w:bCs w:val="0"/>
        <w:i w:val="0"/>
        <w:iCs w:val="0"/>
        <w:spacing w:val="0"/>
        <w:w w:val="100"/>
        <w:sz w:val="24"/>
        <w:szCs w:val="24"/>
        <w:lang w:val="en-US" w:eastAsia="en-US" w:bidi="ar-SA"/>
      </w:rPr>
    </w:lvl>
    <w:lvl w:ilvl="2" w:tplc="1BB08C02">
      <w:numFmt w:val="bullet"/>
      <w:lvlText w:val="•"/>
      <w:lvlJc w:val="left"/>
      <w:pPr>
        <w:ind w:left="1938" w:hanging="260"/>
      </w:pPr>
      <w:rPr>
        <w:rFonts w:hint="default"/>
        <w:lang w:val="en-US" w:eastAsia="en-US" w:bidi="ar-SA"/>
      </w:rPr>
    </w:lvl>
    <w:lvl w:ilvl="3" w:tplc="8D3247CC">
      <w:numFmt w:val="bullet"/>
      <w:lvlText w:val="•"/>
      <w:lvlJc w:val="left"/>
      <w:pPr>
        <w:ind w:left="2936" w:hanging="260"/>
      </w:pPr>
      <w:rPr>
        <w:rFonts w:hint="default"/>
        <w:lang w:val="en-US" w:eastAsia="en-US" w:bidi="ar-SA"/>
      </w:rPr>
    </w:lvl>
    <w:lvl w:ilvl="4" w:tplc="D020E108">
      <w:numFmt w:val="bullet"/>
      <w:lvlText w:val="•"/>
      <w:lvlJc w:val="left"/>
      <w:pPr>
        <w:ind w:left="3934" w:hanging="260"/>
      </w:pPr>
      <w:rPr>
        <w:rFonts w:hint="default"/>
        <w:lang w:val="en-US" w:eastAsia="en-US" w:bidi="ar-SA"/>
      </w:rPr>
    </w:lvl>
    <w:lvl w:ilvl="5" w:tplc="7236ED0A">
      <w:numFmt w:val="bullet"/>
      <w:lvlText w:val="•"/>
      <w:lvlJc w:val="left"/>
      <w:pPr>
        <w:ind w:left="4933" w:hanging="260"/>
      </w:pPr>
      <w:rPr>
        <w:rFonts w:hint="default"/>
        <w:lang w:val="en-US" w:eastAsia="en-US" w:bidi="ar-SA"/>
      </w:rPr>
    </w:lvl>
    <w:lvl w:ilvl="6" w:tplc="460CBE00">
      <w:numFmt w:val="bullet"/>
      <w:lvlText w:val="•"/>
      <w:lvlJc w:val="left"/>
      <w:pPr>
        <w:ind w:left="5931" w:hanging="260"/>
      </w:pPr>
      <w:rPr>
        <w:rFonts w:hint="default"/>
        <w:lang w:val="en-US" w:eastAsia="en-US" w:bidi="ar-SA"/>
      </w:rPr>
    </w:lvl>
    <w:lvl w:ilvl="7" w:tplc="9000BD7C">
      <w:numFmt w:val="bullet"/>
      <w:lvlText w:val="•"/>
      <w:lvlJc w:val="left"/>
      <w:pPr>
        <w:ind w:left="6929" w:hanging="260"/>
      </w:pPr>
      <w:rPr>
        <w:rFonts w:hint="default"/>
        <w:lang w:val="en-US" w:eastAsia="en-US" w:bidi="ar-SA"/>
      </w:rPr>
    </w:lvl>
    <w:lvl w:ilvl="8" w:tplc="C30666F0">
      <w:numFmt w:val="bullet"/>
      <w:lvlText w:val="•"/>
      <w:lvlJc w:val="left"/>
      <w:pPr>
        <w:ind w:left="7928" w:hanging="260"/>
      </w:pPr>
      <w:rPr>
        <w:rFonts w:hint="default"/>
        <w:lang w:val="en-US" w:eastAsia="en-US" w:bidi="ar-SA"/>
      </w:rPr>
    </w:lvl>
  </w:abstractNum>
  <w:abstractNum w:abstractNumId="2" w15:restartNumberingAfterBreak="0">
    <w:nsid w:val="098022E5"/>
    <w:multiLevelType w:val="multilevel"/>
    <w:tmpl w:val="DAC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C09C6"/>
    <w:multiLevelType w:val="hybridMultilevel"/>
    <w:tmpl w:val="65FE1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407CB7"/>
    <w:multiLevelType w:val="multilevel"/>
    <w:tmpl w:val="B326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231EC"/>
    <w:multiLevelType w:val="multilevel"/>
    <w:tmpl w:val="DF20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62480"/>
    <w:multiLevelType w:val="multilevel"/>
    <w:tmpl w:val="D23E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66FC4"/>
    <w:multiLevelType w:val="multilevel"/>
    <w:tmpl w:val="164C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11987"/>
    <w:multiLevelType w:val="hybridMultilevel"/>
    <w:tmpl w:val="178E0E5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3B5203FC"/>
    <w:multiLevelType w:val="multilevel"/>
    <w:tmpl w:val="1582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F4117"/>
    <w:multiLevelType w:val="hybridMultilevel"/>
    <w:tmpl w:val="ABF0BF8A"/>
    <w:lvl w:ilvl="0" w:tplc="40090003">
      <w:start w:val="1"/>
      <w:numFmt w:val="bullet"/>
      <w:lvlText w:val="o"/>
      <w:lvlJc w:val="left"/>
      <w:pPr>
        <w:ind w:left="808" w:hanging="360"/>
      </w:pPr>
      <w:rPr>
        <w:rFonts w:ascii="Courier New" w:hAnsi="Courier New" w:cs="Courier New"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11" w15:restartNumberingAfterBreak="0">
    <w:nsid w:val="41063CA8"/>
    <w:multiLevelType w:val="multilevel"/>
    <w:tmpl w:val="5436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355F7"/>
    <w:multiLevelType w:val="multilevel"/>
    <w:tmpl w:val="7246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431DBD"/>
    <w:multiLevelType w:val="hybridMultilevel"/>
    <w:tmpl w:val="3E0CC9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E815C7"/>
    <w:multiLevelType w:val="multilevel"/>
    <w:tmpl w:val="464E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7372B2"/>
    <w:multiLevelType w:val="multilevel"/>
    <w:tmpl w:val="BD00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7B0B33"/>
    <w:multiLevelType w:val="hybridMultilevel"/>
    <w:tmpl w:val="BE30BC6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830722E"/>
    <w:multiLevelType w:val="multilevel"/>
    <w:tmpl w:val="1AE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BC5F22"/>
    <w:multiLevelType w:val="multilevel"/>
    <w:tmpl w:val="A764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AA0195"/>
    <w:multiLevelType w:val="hybridMultilevel"/>
    <w:tmpl w:val="E4DC8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077175"/>
    <w:multiLevelType w:val="hybridMultilevel"/>
    <w:tmpl w:val="BFB2ADD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376CEF"/>
    <w:multiLevelType w:val="multilevel"/>
    <w:tmpl w:val="D55C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4791F"/>
    <w:multiLevelType w:val="multilevel"/>
    <w:tmpl w:val="F8E6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96A2B"/>
    <w:multiLevelType w:val="multilevel"/>
    <w:tmpl w:val="7B9C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225BDF"/>
    <w:multiLevelType w:val="multilevel"/>
    <w:tmpl w:val="7508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637591">
    <w:abstractNumId w:val="1"/>
  </w:num>
  <w:num w:numId="2" w16cid:durableId="1901013090">
    <w:abstractNumId w:val="22"/>
  </w:num>
  <w:num w:numId="3" w16cid:durableId="1631786582">
    <w:abstractNumId w:val="24"/>
  </w:num>
  <w:num w:numId="4" w16cid:durableId="364330721">
    <w:abstractNumId w:val="3"/>
  </w:num>
  <w:num w:numId="5" w16cid:durableId="1930966398">
    <w:abstractNumId w:val="19"/>
  </w:num>
  <w:num w:numId="6" w16cid:durableId="740297119">
    <w:abstractNumId w:val="13"/>
  </w:num>
  <w:num w:numId="7" w16cid:durableId="441920983">
    <w:abstractNumId w:val="16"/>
  </w:num>
  <w:num w:numId="8" w16cid:durableId="1093621421">
    <w:abstractNumId w:val="20"/>
  </w:num>
  <w:num w:numId="9" w16cid:durableId="1323701946">
    <w:abstractNumId w:val="0"/>
  </w:num>
  <w:num w:numId="10" w16cid:durableId="2131430996">
    <w:abstractNumId w:val="23"/>
  </w:num>
  <w:num w:numId="11" w16cid:durableId="490290115">
    <w:abstractNumId w:val="9"/>
  </w:num>
  <w:num w:numId="12" w16cid:durableId="742947446">
    <w:abstractNumId w:val="17"/>
  </w:num>
  <w:num w:numId="13" w16cid:durableId="658774753">
    <w:abstractNumId w:val="12"/>
  </w:num>
  <w:num w:numId="14" w16cid:durableId="227040095">
    <w:abstractNumId w:val="21"/>
  </w:num>
  <w:num w:numId="15" w16cid:durableId="1902062204">
    <w:abstractNumId w:val="2"/>
  </w:num>
  <w:num w:numId="16" w16cid:durableId="1422262966">
    <w:abstractNumId w:val="10"/>
  </w:num>
  <w:num w:numId="17" w16cid:durableId="1667441630">
    <w:abstractNumId w:val="18"/>
  </w:num>
  <w:num w:numId="18" w16cid:durableId="601113178">
    <w:abstractNumId w:val="8"/>
  </w:num>
  <w:num w:numId="19" w16cid:durableId="1850173427">
    <w:abstractNumId w:val="14"/>
  </w:num>
  <w:num w:numId="20" w16cid:durableId="1074665932">
    <w:abstractNumId w:val="5"/>
  </w:num>
  <w:num w:numId="21" w16cid:durableId="1742944504">
    <w:abstractNumId w:val="15"/>
  </w:num>
  <w:num w:numId="22" w16cid:durableId="13964929">
    <w:abstractNumId w:val="7"/>
  </w:num>
  <w:num w:numId="23" w16cid:durableId="2072578305">
    <w:abstractNumId w:val="4"/>
  </w:num>
  <w:num w:numId="24" w16cid:durableId="2053648888">
    <w:abstractNumId w:val="6"/>
  </w:num>
  <w:num w:numId="25" w16cid:durableId="10854236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33FF9"/>
    <w:rsid w:val="0001436D"/>
    <w:rsid w:val="00057F1E"/>
    <w:rsid w:val="000C2D28"/>
    <w:rsid w:val="00255F23"/>
    <w:rsid w:val="00286D42"/>
    <w:rsid w:val="003069E0"/>
    <w:rsid w:val="00383E32"/>
    <w:rsid w:val="003C7778"/>
    <w:rsid w:val="003E42C0"/>
    <w:rsid w:val="003F0650"/>
    <w:rsid w:val="004450A3"/>
    <w:rsid w:val="0049257B"/>
    <w:rsid w:val="006425FD"/>
    <w:rsid w:val="00676500"/>
    <w:rsid w:val="00683F57"/>
    <w:rsid w:val="006C2015"/>
    <w:rsid w:val="006D3711"/>
    <w:rsid w:val="006E224A"/>
    <w:rsid w:val="007D5091"/>
    <w:rsid w:val="00900BB0"/>
    <w:rsid w:val="00971B11"/>
    <w:rsid w:val="009B72E6"/>
    <w:rsid w:val="00AD0FF2"/>
    <w:rsid w:val="00AE0E51"/>
    <w:rsid w:val="00AF2F36"/>
    <w:rsid w:val="00B00628"/>
    <w:rsid w:val="00B312C5"/>
    <w:rsid w:val="00BB390F"/>
    <w:rsid w:val="00BE0780"/>
    <w:rsid w:val="00C00C3B"/>
    <w:rsid w:val="00C01422"/>
    <w:rsid w:val="00C146D2"/>
    <w:rsid w:val="00C32F14"/>
    <w:rsid w:val="00C81951"/>
    <w:rsid w:val="00D77E0D"/>
    <w:rsid w:val="00D85982"/>
    <w:rsid w:val="00DF3EE3"/>
    <w:rsid w:val="00E46739"/>
    <w:rsid w:val="00EB2C36"/>
    <w:rsid w:val="00F33FF9"/>
    <w:rsid w:val="00F96031"/>
    <w:rsid w:val="00FB44CC"/>
    <w:rsid w:val="00FB76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F8BD9"/>
  <w15:docId w15:val="{34687081-A4EF-40F2-871B-4FD345C45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59"/>
      <w:outlineLvl w:val="0"/>
    </w:pPr>
    <w:rPr>
      <w:rFonts w:ascii="Palatino Linotype" w:eastAsia="Palatino Linotype" w:hAnsi="Palatino Linotype" w:cs="Palatino Linotype"/>
      <w:b/>
      <w:bCs/>
      <w:sz w:val="28"/>
      <w:szCs w:val="28"/>
    </w:rPr>
  </w:style>
  <w:style w:type="paragraph" w:styleId="Heading3">
    <w:name w:val="heading 3"/>
    <w:basedOn w:val="Normal"/>
    <w:next w:val="Normal"/>
    <w:link w:val="Heading3Char"/>
    <w:uiPriority w:val="9"/>
    <w:semiHidden/>
    <w:unhideWhenUsed/>
    <w:qFormat/>
    <w:rsid w:val="006C201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6" w:right="4"/>
      <w:jc w:val="center"/>
    </w:pPr>
    <w:rPr>
      <w:rFonts w:ascii="Palatino Linotype" w:eastAsia="Palatino Linotype" w:hAnsi="Palatino Linotype" w:cs="Palatino Linotype"/>
      <w:b/>
      <w:bCs/>
      <w:sz w:val="44"/>
      <w:szCs w:val="44"/>
    </w:rPr>
  </w:style>
  <w:style w:type="paragraph" w:styleId="ListParagraph">
    <w:name w:val="List Paragraph"/>
    <w:basedOn w:val="Normal"/>
    <w:uiPriority w:val="1"/>
    <w:qFormat/>
    <w:pPr>
      <w:ind w:left="936" w:hanging="258"/>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6C2015"/>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6E224A"/>
    <w:rPr>
      <w:b/>
      <w:bCs/>
    </w:rPr>
  </w:style>
  <w:style w:type="paragraph" w:styleId="NormalWeb">
    <w:name w:val="Normal (Web)"/>
    <w:basedOn w:val="Normal"/>
    <w:uiPriority w:val="99"/>
    <w:semiHidden/>
    <w:unhideWhenUsed/>
    <w:rsid w:val="006E224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hyperlink" Target="https://yourlinkhere.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14</Pages>
  <Words>2567</Words>
  <Characters>14633</Characters>
  <Application>Microsoft Office Word</Application>
  <DocSecurity>0</DocSecurity>
  <Lines>121</Lines>
  <Paragraphs>34</Paragraphs>
  <ScaleCrop>false</ScaleCrop>
  <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outlook_C6E1B2F56CC6C14D@outlook.com</cp:lastModifiedBy>
  <cp:revision>40</cp:revision>
  <dcterms:created xsi:type="dcterms:W3CDTF">2026-02-25T06:10:00Z</dcterms:created>
  <dcterms:modified xsi:type="dcterms:W3CDTF">2026-02-25T17:34:00Z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Creator">
    <vt:lpwstr>Microsoft® Word 2016</vt:lpwstr>
  </property>
  <property fmtid="{D5CDD505-2E9C-101B-9397-08002B2CF9AE}" pid="4" name="LastSaved">
    <vt:filetime>2026-02-25T00:00:00Z</vt:filetime>
  </property>
  <property fmtid="{D5CDD505-2E9C-101B-9397-08002B2CF9AE}" pid="5" name="Producer">
    <vt:lpwstr>www.ilovepdf.com</vt:lpwstr>
  </property>
  <property fmtid="{D5CDD505-2E9C-101B-9397-08002B2CF9AE}" pid="6" name="GrammarlyDocumentId">
    <vt:lpwstr>c4fc1bee-3dc7-485a-bba5-911557628ba6</vt:lpwstr>
  </property>
</Properties>
</file>