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1B0DD" w14:textId="77777777" w:rsidR="00AB2149" w:rsidRPr="00AB2149" w:rsidRDefault="00AB2149" w:rsidP="00AB2149">
      <w:pPr>
        <w:rPr>
          <w:b/>
          <w:bCs/>
          <w:color w:val="70AD47" w:themeColor="accent6"/>
          <w:sz w:val="32"/>
          <w:szCs w:val="32"/>
        </w:rPr>
      </w:pPr>
      <w:r w:rsidRPr="00AB2149">
        <w:rPr>
          <w:b/>
          <w:bCs/>
          <w:color w:val="FF0000"/>
          <w:sz w:val="40"/>
          <w:szCs w:val="40"/>
        </w:rPr>
        <w:t>Summary Report:</w:t>
      </w:r>
      <w:r w:rsidRPr="00AB2149">
        <w:rPr>
          <w:b/>
          <w:bCs/>
          <w:color w:val="FF0000"/>
          <w:sz w:val="28"/>
          <w:szCs w:val="28"/>
        </w:rPr>
        <w:t xml:space="preserve"> </w:t>
      </w:r>
      <w:r w:rsidRPr="00AB2149">
        <w:rPr>
          <w:b/>
          <w:bCs/>
          <w:color w:val="70AD47" w:themeColor="accent6"/>
          <w:sz w:val="32"/>
          <w:szCs w:val="32"/>
        </w:rPr>
        <w:t xml:space="preserve">Evaluation of Logout Functionality on </w:t>
      </w:r>
      <w:proofErr w:type="spellStart"/>
      <w:r w:rsidRPr="00AB2149">
        <w:rPr>
          <w:b/>
          <w:bCs/>
          <w:color w:val="70AD47" w:themeColor="accent6"/>
          <w:sz w:val="32"/>
          <w:szCs w:val="32"/>
        </w:rPr>
        <w:t>TutorialsNinja</w:t>
      </w:r>
      <w:proofErr w:type="spellEnd"/>
      <w:r w:rsidRPr="00AB2149">
        <w:rPr>
          <w:b/>
          <w:bCs/>
          <w:color w:val="70AD47" w:themeColor="accent6"/>
          <w:sz w:val="32"/>
          <w:szCs w:val="32"/>
        </w:rPr>
        <w:t xml:space="preserve"> Demo Website</w:t>
      </w:r>
    </w:p>
    <w:p w14:paraId="5A7B0472" w14:textId="77777777" w:rsidR="00AB2149" w:rsidRPr="00AB2149" w:rsidRDefault="00AB2149" w:rsidP="00AB2149">
      <w:pPr>
        <w:rPr>
          <w:sz w:val="28"/>
          <w:szCs w:val="28"/>
        </w:rPr>
      </w:pPr>
      <w:r w:rsidRPr="00AB2149">
        <w:rPr>
          <w:b/>
          <w:bCs/>
          <w:color w:val="ED7D31" w:themeColor="accent2"/>
          <w:sz w:val="32"/>
          <w:szCs w:val="32"/>
        </w:rPr>
        <w:t>Website:</w:t>
      </w:r>
      <w:r w:rsidRPr="00AB2149">
        <w:rPr>
          <w:sz w:val="28"/>
          <w:szCs w:val="28"/>
        </w:rPr>
        <w:t xml:space="preserve"> </w:t>
      </w:r>
      <w:hyperlink r:id="rId5" w:tgtFrame="_new" w:history="1">
        <w:proofErr w:type="spellStart"/>
        <w:r w:rsidRPr="00AB2149">
          <w:rPr>
            <w:rStyle w:val="Hyperlink"/>
            <w:sz w:val="28"/>
            <w:szCs w:val="28"/>
          </w:rPr>
          <w:t>TutorialsNinja</w:t>
        </w:r>
        <w:proofErr w:type="spellEnd"/>
        <w:r w:rsidRPr="00AB2149">
          <w:rPr>
            <w:rStyle w:val="Hyperlink"/>
            <w:sz w:val="28"/>
            <w:szCs w:val="28"/>
          </w:rPr>
          <w:t xml:space="preserve"> Demo E-commerce Website</w:t>
        </w:r>
      </w:hyperlink>
    </w:p>
    <w:p w14:paraId="3C66747D" w14:textId="77777777" w:rsidR="00AB2149" w:rsidRPr="00AB2149" w:rsidRDefault="00AB2149" w:rsidP="00AB2149">
      <w:pPr>
        <w:rPr>
          <w:sz w:val="28"/>
          <w:szCs w:val="28"/>
        </w:rPr>
      </w:pPr>
      <w:r w:rsidRPr="00AB2149">
        <w:rPr>
          <w:b/>
          <w:bCs/>
          <w:color w:val="5B9BD5" w:themeColor="accent5"/>
          <w:sz w:val="28"/>
          <w:szCs w:val="28"/>
        </w:rPr>
        <w:t>Objective:</w:t>
      </w:r>
      <w:r w:rsidRPr="00AB2149">
        <w:rPr>
          <w:sz w:val="28"/>
          <w:szCs w:val="28"/>
        </w:rPr>
        <w:t xml:space="preserve"> To evaluate the functionality, performance, and usability of the logout feature on the OpenCart demo e-commerce website.</w:t>
      </w:r>
    </w:p>
    <w:p w14:paraId="418FA88A" w14:textId="77777777" w:rsidR="00AB2149" w:rsidRPr="00AB2149" w:rsidRDefault="00AB2149" w:rsidP="00AB2149">
      <w:pPr>
        <w:rPr>
          <w:sz w:val="28"/>
          <w:szCs w:val="28"/>
        </w:rPr>
      </w:pPr>
      <w:r w:rsidRPr="00AB2149">
        <w:rPr>
          <w:sz w:val="28"/>
          <w:szCs w:val="28"/>
        </w:rPr>
        <w:pict w14:anchorId="72A50557">
          <v:rect id="_x0000_i1043" style="width:0;height:1.5pt" o:hralign="center" o:hrstd="t" o:hr="t" fillcolor="#a0a0a0" stroked="f"/>
        </w:pict>
      </w:r>
    </w:p>
    <w:p w14:paraId="3F419AC3" w14:textId="77777777" w:rsidR="00AB2149" w:rsidRPr="00AB2149" w:rsidRDefault="00AB2149" w:rsidP="00AB2149">
      <w:pPr>
        <w:rPr>
          <w:b/>
          <w:bCs/>
          <w:color w:val="ED7D31" w:themeColor="accent2"/>
          <w:sz w:val="32"/>
          <w:szCs w:val="32"/>
        </w:rPr>
      </w:pPr>
      <w:r w:rsidRPr="00AB2149">
        <w:rPr>
          <w:b/>
          <w:bCs/>
          <w:color w:val="ED7D31" w:themeColor="accent2"/>
          <w:sz w:val="32"/>
          <w:szCs w:val="32"/>
        </w:rPr>
        <w:t>1. Functional Testing</w:t>
      </w:r>
    </w:p>
    <w:p w14:paraId="52DB0281" w14:textId="77777777" w:rsidR="00AB2149" w:rsidRPr="00AB2149" w:rsidRDefault="00AB2149" w:rsidP="00AB2149">
      <w:pPr>
        <w:rPr>
          <w:color w:val="5B9BD5" w:themeColor="accent5"/>
          <w:sz w:val="28"/>
          <w:szCs w:val="28"/>
        </w:rPr>
      </w:pPr>
      <w:r w:rsidRPr="00AB2149">
        <w:rPr>
          <w:b/>
          <w:bCs/>
          <w:color w:val="5B9BD5" w:themeColor="accent5"/>
          <w:sz w:val="28"/>
          <w:szCs w:val="28"/>
        </w:rPr>
        <w:t>1.1 Verify Homepage Links</w:t>
      </w:r>
    </w:p>
    <w:p w14:paraId="36FBFCA2" w14:textId="77777777" w:rsidR="00AB2149" w:rsidRPr="00AB2149" w:rsidRDefault="00AB2149" w:rsidP="00AB2149">
      <w:pPr>
        <w:numPr>
          <w:ilvl w:val="0"/>
          <w:numId w:val="1"/>
        </w:numPr>
        <w:rPr>
          <w:sz w:val="28"/>
          <w:szCs w:val="28"/>
        </w:rPr>
      </w:pPr>
      <w:r w:rsidRPr="00AB2149">
        <w:rPr>
          <w:b/>
          <w:bCs/>
          <w:color w:val="70AD47" w:themeColor="accent6"/>
          <w:sz w:val="28"/>
          <w:szCs w:val="28"/>
        </w:rPr>
        <w:t>Outcome:</w:t>
      </w:r>
      <w:r w:rsidRPr="00AB2149">
        <w:rPr>
          <w:sz w:val="28"/>
          <w:szCs w:val="28"/>
        </w:rPr>
        <w:t xml:space="preserve"> All links on the homepage successfully navigate to their respective pages.</w:t>
      </w:r>
    </w:p>
    <w:p w14:paraId="7C17B0A9" w14:textId="77777777" w:rsidR="00AB2149" w:rsidRPr="00AB2149" w:rsidRDefault="00AB2149" w:rsidP="00AB2149">
      <w:pPr>
        <w:numPr>
          <w:ilvl w:val="0"/>
          <w:numId w:val="1"/>
        </w:numPr>
        <w:rPr>
          <w:sz w:val="28"/>
          <w:szCs w:val="28"/>
        </w:rPr>
      </w:pPr>
      <w:r w:rsidRPr="00AB2149">
        <w:rPr>
          <w:b/>
          <w:bCs/>
          <w:color w:val="70AD47" w:themeColor="accent6"/>
          <w:sz w:val="28"/>
          <w:szCs w:val="28"/>
        </w:rPr>
        <w:t>Details:</w:t>
      </w:r>
      <w:r w:rsidRPr="00AB2149">
        <w:rPr>
          <w:color w:val="70AD47" w:themeColor="accent6"/>
          <w:sz w:val="28"/>
          <w:szCs w:val="28"/>
        </w:rPr>
        <w:t xml:space="preserve"> </w:t>
      </w:r>
      <w:r w:rsidRPr="00AB2149">
        <w:rPr>
          <w:sz w:val="28"/>
          <w:szCs w:val="28"/>
        </w:rPr>
        <w:t xml:space="preserve">Each link (including those for product categories, featured products, and informational pages) was tested and redirected correctly. No broken links or </w:t>
      </w:r>
      <w:proofErr w:type="spellStart"/>
      <w:r w:rsidRPr="00AB2149">
        <w:rPr>
          <w:sz w:val="28"/>
          <w:szCs w:val="28"/>
        </w:rPr>
        <w:t>misdirections</w:t>
      </w:r>
      <w:proofErr w:type="spellEnd"/>
      <w:r w:rsidRPr="00AB2149">
        <w:rPr>
          <w:sz w:val="28"/>
          <w:szCs w:val="28"/>
        </w:rPr>
        <w:t xml:space="preserve"> were found.</w:t>
      </w:r>
    </w:p>
    <w:p w14:paraId="33E12D1F" w14:textId="77777777" w:rsidR="00AB2149" w:rsidRPr="00AB2149" w:rsidRDefault="00AB2149" w:rsidP="00AB2149">
      <w:pPr>
        <w:rPr>
          <w:color w:val="5B9BD5" w:themeColor="accent5"/>
          <w:sz w:val="28"/>
          <w:szCs w:val="28"/>
        </w:rPr>
      </w:pPr>
      <w:r w:rsidRPr="00AB2149">
        <w:rPr>
          <w:b/>
          <w:bCs/>
          <w:color w:val="5B9BD5" w:themeColor="accent5"/>
          <w:sz w:val="28"/>
          <w:szCs w:val="28"/>
        </w:rPr>
        <w:t>1.2 Test Logout Feature</w:t>
      </w:r>
    </w:p>
    <w:p w14:paraId="608CBD20" w14:textId="77777777" w:rsidR="00AB2149" w:rsidRPr="00AB2149" w:rsidRDefault="00AB2149" w:rsidP="00AB2149">
      <w:pPr>
        <w:numPr>
          <w:ilvl w:val="0"/>
          <w:numId w:val="2"/>
        </w:numPr>
        <w:rPr>
          <w:color w:val="70AD47" w:themeColor="accent6"/>
          <w:sz w:val="28"/>
          <w:szCs w:val="28"/>
        </w:rPr>
      </w:pPr>
      <w:r w:rsidRPr="00AB2149">
        <w:rPr>
          <w:b/>
          <w:bCs/>
          <w:color w:val="70AD47" w:themeColor="accent6"/>
          <w:sz w:val="28"/>
          <w:szCs w:val="28"/>
        </w:rPr>
        <w:t>Steps Taken:</w:t>
      </w:r>
    </w:p>
    <w:p w14:paraId="12405DAD" w14:textId="77777777" w:rsidR="00AB2149" w:rsidRPr="00AB2149" w:rsidRDefault="00AB2149" w:rsidP="00AB2149">
      <w:pPr>
        <w:numPr>
          <w:ilvl w:val="1"/>
          <w:numId w:val="2"/>
        </w:numPr>
        <w:rPr>
          <w:sz w:val="28"/>
          <w:szCs w:val="28"/>
        </w:rPr>
      </w:pPr>
      <w:r w:rsidRPr="00AB2149">
        <w:rPr>
          <w:sz w:val="28"/>
          <w:szCs w:val="28"/>
        </w:rPr>
        <w:t>Logged in with a test user account.</w:t>
      </w:r>
    </w:p>
    <w:p w14:paraId="4A5682A6" w14:textId="77777777" w:rsidR="00AB2149" w:rsidRPr="00AB2149" w:rsidRDefault="00AB2149" w:rsidP="00AB2149">
      <w:pPr>
        <w:numPr>
          <w:ilvl w:val="1"/>
          <w:numId w:val="2"/>
        </w:numPr>
        <w:rPr>
          <w:sz w:val="28"/>
          <w:szCs w:val="28"/>
        </w:rPr>
      </w:pPr>
      <w:r w:rsidRPr="00AB2149">
        <w:rPr>
          <w:sz w:val="28"/>
          <w:szCs w:val="28"/>
        </w:rPr>
        <w:t>Clicked on the “Logout” button/link available in the user menu.</w:t>
      </w:r>
    </w:p>
    <w:p w14:paraId="73DEFB1C" w14:textId="77777777" w:rsidR="00AB2149" w:rsidRPr="00AB2149" w:rsidRDefault="00AB2149" w:rsidP="00AB2149">
      <w:pPr>
        <w:numPr>
          <w:ilvl w:val="0"/>
          <w:numId w:val="2"/>
        </w:numPr>
        <w:rPr>
          <w:sz w:val="28"/>
          <w:szCs w:val="28"/>
        </w:rPr>
      </w:pPr>
      <w:r w:rsidRPr="00AB2149">
        <w:rPr>
          <w:b/>
          <w:bCs/>
          <w:color w:val="70AD47" w:themeColor="accent6"/>
          <w:sz w:val="28"/>
          <w:szCs w:val="28"/>
        </w:rPr>
        <w:t>Outcome:</w:t>
      </w:r>
      <w:r w:rsidRPr="00AB2149">
        <w:rPr>
          <w:color w:val="70AD47" w:themeColor="accent6"/>
          <w:sz w:val="28"/>
          <w:szCs w:val="28"/>
        </w:rPr>
        <w:t xml:space="preserve"> </w:t>
      </w:r>
      <w:r w:rsidRPr="00AB2149">
        <w:rPr>
          <w:sz w:val="28"/>
          <w:szCs w:val="28"/>
        </w:rPr>
        <w:t>The logout feature performed correctly.</w:t>
      </w:r>
    </w:p>
    <w:p w14:paraId="4C545516" w14:textId="77777777" w:rsidR="00AB2149" w:rsidRPr="00AB2149" w:rsidRDefault="00AB2149" w:rsidP="00AB2149">
      <w:pPr>
        <w:numPr>
          <w:ilvl w:val="0"/>
          <w:numId w:val="2"/>
        </w:numPr>
        <w:rPr>
          <w:sz w:val="28"/>
          <w:szCs w:val="28"/>
        </w:rPr>
      </w:pPr>
      <w:r w:rsidRPr="00AB2149">
        <w:rPr>
          <w:b/>
          <w:bCs/>
          <w:color w:val="70AD47" w:themeColor="accent6"/>
          <w:sz w:val="28"/>
          <w:szCs w:val="28"/>
        </w:rPr>
        <w:t>Details:</w:t>
      </w:r>
      <w:r w:rsidRPr="00AB2149">
        <w:rPr>
          <w:color w:val="70AD47" w:themeColor="accent6"/>
          <w:sz w:val="28"/>
          <w:szCs w:val="28"/>
        </w:rPr>
        <w:t xml:space="preserve"> </w:t>
      </w:r>
      <w:r w:rsidRPr="00AB2149">
        <w:rPr>
          <w:sz w:val="28"/>
          <w:szCs w:val="28"/>
        </w:rPr>
        <w:t>Upon clicking "Logout," the user was successfully logged out of the account. The user was redirected to the homepage, and the login prompt appeared in place of the user account menu.</w:t>
      </w:r>
    </w:p>
    <w:p w14:paraId="5A5106D4" w14:textId="77777777" w:rsidR="00AB2149" w:rsidRPr="00AB2149" w:rsidRDefault="00AB2149" w:rsidP="00AB2149">
      <w:pPr>
        <w:rPr>
          <w:color w:val="5B9BD5" w:themeColor="accent5"/>
          <w:sz w:val="28"/>
          <w:szCs w:val="28"/>
        </w:rPr>
      </w:pPr>
      <w:r w:rsidRPr="00AB2149">
        <w:rPr>
          <w:b/>
          <w:bCs/>
          <w:color w:val="5B9BD5" w:themeColor="accent5"/>
          <w:sz w:val="28"/>
          <w:szCs w:val="28"/>
        </w:rPr>
        <w:t>1.3 Check Information Display</w:t>
      </w:r>
    </w:p>
    <w:p w14:paraId="717FEB0C" w14:textId="77777777" w:rsidR="00AB2149" w:rsidRPr="00AB2149" w:rsidRDefault="00AB2149" w:rsidP="00AB2149">
      <w:pPr>
        <w:numPr>
          <w:ilvl w:val="0"/>
          <w:numId w:val="3"/>
        </w:numPr>
        <w:rPr>
          <w:sz w:val="28"/>
          <w:szCs w:val="28"/>
        </w:rPr>
      </w:pPr>
      <w:r w:rsidRPr="00AB2149">
        <w:rPr>
          <w:b/>
          <w:bCs/>
          <w:color w:val="70AD47" w:themeColor="accent6"/>
          <w:sz w:val="28"/>
          <w:szCs w:val="28"/>
        </w:rPr>
        <w:t>Outcome:</w:t>
      </w:r>
      <w:r w:rsidRPr="00AB2149">
        <w:rPr>
          <w:sz w:val="28"/>
          <w:szCs w:val="28"/>
        </w:rPr>
        <w:t xml:space="preserve"> The feature displays accurate information post-logout.</w:t>
      </w:r>
    </w:p>
    <w:p w14:paraId="53692B1C" w14:textId="77777777" w:rsidR="00AB2149" w:rsidRPr="00AB2149" w:rsidRDefault="00AB2149" w:rsidP="00AB2149">
      <w:pPr>
        <w:numPr>
          <w:ilvl w:val="0"/>
          <w:numId w:val="3"/>
        </w:numPr>
        <w:rPr>
          <w:sz w:val="28"/>
          <w:szCs w:val="28"/>
        </w:rPr>
      </w:pPr>
      <w:r w:rsidRPr="00AB2149">
        <w:rPr>
          <w:b/>
          <w:bCs/>
          <w:color w:val="70AD47" w:themeColor="accent6"/>
          <w:sz w:val="28"/>
          <w:szCs w:val="28"/>
        </w:rPr>
        <w:t>Details:</w:t>
      </w:r>
      <w:r w:rsidRPr="00AB2149">
        <w:rPr>
          <w:sz w:val="28"/>
          <w:szCs w:val="28"/>
        </w:rPr>
        <w:t xml:space="preserve"> After logging out, the user was presented with a login page or the option to log in again. The website correctly updated the user interface to reflect the logged-out state.</w:t>
      </w:r>
    </w:p>
    <w:p w14:paraId="04A7C5D7" w14:textId="77777777" w:rsidR="00AB2149" w:rsidRPr="00AB2149" w:rsidRDefault="00AB2149" w:rsidP="00AB2149">
      <w:pPr>
        <w:rPr>
          <w:sz w:val="28"/>
          <w:szCs w:val="28"/>
        </w:rPr>
      </w:pPr>
      <w:r w:rsidRPr="00AB2149">
        <w:rPr>
          <w:sz w:val="28"/>
          <w:szCs w:val="28"/>
        </w:rPr>
        <w:pict w14:anchorId="3FCAC5C1">
          <v:rect id="_x0000_i1044" style="width:0;height:1.5pt" o:hralign="center" o:hrstd="t" o:hr="t" fillcolor="#a0a0a0" stroked="f"/>
        </w:pict>
      </w:r>
    </w:p>
    <w:p w14:paraId="335D7577" w14:textId="77777777" w:rsidR="00AB2149" w:rsidRPr="00AB2149" w:rsidRDefault="00AB2149" w:rsidP="00AB2149">
      <w:pPr>
        <w:rPr>
          <w:b/>
          <w:bCs/>
          <w:color w:val="ED7D31" w:themeColor="accent2"/>
          <w:sz w:val="32"/>
          <w:szCs w:val="32"/>
        </w:rPr>
      </w:pPr>
      <w:r w:rsidRPr="00AB2149">
        <w:rPr>
          <w:b/>
          <w:bCs/>
          <w:color w:val="ED7D31" w:themeColor="accent2"/>
          <w:sz w:val="32"/>
          <w:szCs w:val="32"/>
        </w:rPr>
        <w:t>2. Usability Testing</w:t>
      </w:r>
    </w:p>
    <w:p w14:paraId="23701E17" w14:textId="77777777" w:rsidR="00AB2149" w:rsidRPr="00AB2149" w:rsidRDefault="00AB2149" w:rsidP="00AB2149">
      <w:pPr>
        <w:rPr>
          <w:color w:val="5B9BD5" w:themeColor="accent5"/>
          <w:sz w:val="28"/>
          <w:szCs w:val="28"/>
        </w:rPr>
      </w:pPr>
      <w:r w:rsidRPr="00AB2149">
        <w:rPr>
          <w:b/>
          <w:bCs/>
          <w:color w:val="5B9BD5" w:themeColor="accent5"/>
          <w:sz w:val="28"/>
          <w:szCs w:val="28"/>
        </w:rPr>
        <w:lastRenderedPageBreak/>
        <w:t>2.1 Ease of Navigation</w:t>
      </w:r>
    </w:p>
    <w:p w14:paraId="1F3F1340" w14:textId="77777777" w:rsidR="00AB2149" w:rsidRPr="00AB2149" w:rsidRDefault="00AB2149" w:rsidP="00AB2149">
      <w:pPr>
        <w:numPr>
          <w:ilvl w:val="0"/>
          <w:numId w:val="4"/>
        </w:numPr>
        <w:rPr>
          <w:sz w:val="28"/>
          <w:szCs w:val="28"/>
        </w:rPr>
      </w:pPr>
      <w:r w:rsidRPr="00AB2149">
        <w:rPr>
          <w:b/>
          <w:bCs/>
          <w:color w:val="70AD47" w:themeColor="accent6"/>
          <w:sz w:val="28"/>
          <w:szCs w:val="28"/>
        </w:rPr>
        <w:t>Outcome:</w:t>
      </w:r>
      <w:r w:rsidRPr="00AB2149">
        <w:rPr>
          <w:sz w:val="28"/>
          <w:szCs w:val="28"/>
        </w:rPr>
        <w:t xml:space="preserve"> Navigation is straightforward and intuitive.</w:t>
      </w:r>
    </w:p>
    <w:p w14:paraId="51D24F3F" w14:textId="77777777" w:rsidR="00AB2149" w:rsidRPr="00AB2149" w:rsidRDefault="00AB2149" w:rsidP="00AB2149">
      <w:pPr>
        <w:numPr>
          <w:ilvl w:val="0"/>
          <w:numId w:val="4"/>
        </w:numPr>
        <w:rPr>
          <w:sz w:val="28"/>
          <w:szCs w:val="28"/>
        </w:rPr>
      </w:pPr>
      <w:r w:rsidRPr="00AB2149">
        <w:rPr>
          <w:b/>
          <w:bCs/>
          <w:color w:val="70AD47" w:themeColor="accent6"/>
          <w:sz w:val="28"/>
          <w:szCs w:val="28"/>
        </w:rPr>
        <w:t>Details:</w:t>
      </w:r>
      <w:r w:rsidRPr="00AB2149">
        <w:rPr>
          <w:sz w:val="28"/>
          <w:szCs w:val="28"/>
        </w:rPr>
        <w:t xml:space="preserve"> The logout button is easily accessible within the user menu, and its placement is consistent with common e-commerce website designs. The steps to log out are clear and require minimal effort.</w:t>
      </w:r>
    </w:p>
    <w:p w14:paraId="0C370B4B" w14:textId="77777777" w:rsidR="00AB2149" w:rsidRPr="00AB2149" w:rsidRDefault="00AB2149" w:rsidP="00AB2149">
      <w:pPr>
        <w:rPr>
          <w:color w:val="5B9BD5" w:themeColor="accent5"/>
          <w:sz w:val="28"/>
          <w:szCs w:val="28"/>
        </w:rPr>
      </w:pPr>
      <w:r w:rsidRPr="00AB2149">
        <w:rPr>
          <w:b/>
          <w:bCs/>
          <w:color w:val="5B9BD5" w:themeColor="accent5"/>
          <w:sz w:val="28"/>
          <w:szCs w:val="28"/>
        </w:rPr>
        <w:t>2.2 Clarity and Accessibility of Product Information</w:t>
      </w:r>
    </w:p>
    <w:p w14:paraId="36B8E2D6" w14:textId="77777777" w:rsidR="00AB2149" w:rsidRPr="00AB2149" w:rsidRDefault="00AB2149" w:rsidP="00AB2149">
      <w:pPr>
        <w:numPr>
          <w:ilvl w:val="0"/>
          <w:numId w:val="5"/>
        </w:numPr>
        <w:rPr>
          <w:sz w:val="28"/>
          <w:szCs w:val="28"/>
        </w:rPr>
      </w:pPr>
      <w:r w:rsidRPr="00AB2149">
        <w:rPr>
          <w:b/>
          <w:bCs/>
          <w:color w:val="70AD47" w:themeColor="accent6"/>
          <w:sz w:val="28"/>
          <w:szCs w:val="28"/>
        </w:rPr>
        <w:t>Outcome:</w:t>
      </w:r>
      <w:r w:rsidRPr="00AB2149">
        <w:rPr>
          <w:color w:val="70AD47" w:themeColor="accent6"/>
          <w:sz w:val="28"/>
          <w:szCs w:val="28"/>
        </w:rPr>
        <w:t xml:space="preserve"> </w:t>
      </w:r>
      <w:r w:rsidRPr="00AB2149">
        <w:rPr>
          <w:sz w:val="28"/>
          <w:szCs w:val="28"/>
        </w:rPr>
        <w:t>Product information is clear and accessible.</w:t>
      </w:r>
    </w:p>
    <w:p w14:paraId="6DE2F41F" w14:textId="77777777" w:rsidR="00AB2149" w:rsidRPr="00AB2149" w:rsidRDefault="00AB2149" w:rsidP="00AB2149">
      <w:pPr>
        <w:numPr>
          <w:ilvl w:val="0"/>
          <w:numId w:val="5"/>
        </w:numPr>
        <w:rPr>
          <w:sz w:val="28"/>
          <w:szCs w:val="28"/>
        </w:rPr>
      </w:pPr>
      <w:r w:rsidRPr="00AB2149">
        <w:rPr>
          <w:b/>
          <w:bCs/>
          <w:color w:val="70AD47" w:themeColor="accent6"/>
          <w:sz w:val="28"/>
          <w:szCs w:val="28"/>
        </w:rPr>
        <w:t>Details:</w:t>
      </w:r>
      <w:r w:rsidRPr="00AB2149">
        <w:rPr>
          <w:sz w:val="28"/>
          <w:szCs w:val="28"/>
        </w:rPr>
        <w:t xml:space="preserve"> Product details, prices, and categories are well-organized. The information is easy to find, and the interface provides clear cues for navigating between products and categories.</w:t>
      </w:r>
    </w:p>
    <w:p w14:paraId="36BC34EF" w14:textId="77777777" w:rsidR="00AB2149" w:rsidRPr="00AB2149" w:rsidRDefault="00AB2149" w:rsidP="00AB2149">
      <w:pPr>
        <w:rPr>
          <w:color w:val="ED7D31" w:themeColor="accent2"/>
          <w:sz w:val="28"/>
          <w:szCs w:val="28"/>
        </w:rPr>
      </w:pPr>
      <w:r w:rsidRPr="00AB2149">
        <w:rPr>
          <w:b/>
          <w:bCs/>
          <w:color w:val="ED7D31" w:themeColor="accent2"/>
          <w:sz w:val="28"/>
          <w:szCs w:val="28"/>
        </w:rPr>
        <w:t>2.3 Overall User Experience</w:t>
      </w:r>
    </w:p>
    <w:p w14:paraId="6D478F69" w14:textId="77777777" w:rsidR="00AB2149" w:rsidRPr="00AB2149" w:rsidRDefault="00AB2149" w:rsidP="00AB2149">
      <w:pPr>
        <w:numPr>
          <w:ilvl w:val="0"/>
          <w:numId w:val="6"/>
        </w:numPr>
        <w:rPr>
          <w:sz w:val="28"/>
          <w:szCs w:val="28"/>
        </w:rPr>
      </w:pPr>
      <w:r w:rsidRPr="00AB2149">
        <w:rPr>
          <w:b/>
          <w:bCs/>
          <w:color w:val="70AD47" w:themeColor="accent6"/>
          <w:sz w:val="28"/>
          <w:szCs w:val="28"/>
        </w:rPr>
        <w:t>Outcome:</w:t>
      </w:r>
      <w:r w:rsidRPr="00AB2149">
        <w:rPr>
          <w:sz w:val="28"/>
          <w:szCs w:val="28"/>
        </w:rPr>
        <w:t xml:space="preserve"> Positive user experience with the logout process.</w:t>
      </w:r>
    </w:p>
    <w:p w14:paraId="6D55A022" w14:textId="77777777" w:rsidR="00AB2149" w:rsidRPr="00AB2149" w:rsidRDefault="00AB2149" w:rsidP="00AB2149">
      <w:pPr>
        <w:numPr>
          <w:ilvl w:val="0"/>
          <w:numId w:val="6"/>
        </w:numPr>
        <w:rPr>
          <w:sz w:val="28"/>
          <w:szCs w:val="28"/>
        </w:rPr>
      </w:pPr>
      <w:r w:rsidRPr="00AB2149">
        <w:rPr>
          <w:b/>
          <w:bCs/>
          <w:color w:val="70AD47" w:themeColor="accent6"/>
          <w:sz w:val="28"/>
          <w:szCs w:val="28"/>
        </w:rPr>
        <w:t>Details:</w:t>
      </w:r>
      <w:r w:rsidRPr="00AB2149">
        <w:rPr>
          <w:sz w:val="28"/>
          <w:szCs w:val="28"/>
        </w:rPr>
        <w:t xml:space="preserve"> The process of logging out is smooth and user-friendly. The website’s design supports easy navigation and does not obstruct the user’s ability to find essential features. Feedback on the logout action (like confirmation or redirection) is prompt and clear.</w:t>
      </w:r>
    </w:p>
    <w:p w14:paraId="08ED3543" w14:textId="77777777" w:rsidR="00AB2149" w:rsidRPr="00AB2149" w:rsidRDefault="00AB2149" w:rsidP="00AB2149">
      <w:pPr>
        <w:rPr>
          <w:sz w:val="28"/>
          <w:szCs w:val="28"/>
        </w:rPr>
      </w:pPr>
      <w:r w:rsidRPr="00AB2149">
        <w:rPr>
          <w:sz w:val="28"/>
          <w:szCs w:val="28"/>
        </w:rPr>
        <w:pict w14:anchorId="61114D5C">
          <v:rect id="_x0000_i1045" style="width:0;height:1.5pt" o:hralign="center" o:hrstd="t" o:hr="t" fillcolor="#a0a0a0" stroked="f"/>
        </w:pict>
      </w:r>
    </w:p>
    <w:p w14:paraId="0F20F707" w14:textId="77777777" w:rsidR="00AB2149" w:rsidRPr="00AB2149" w:rsidRDefault="00AB2149" w:rsidP="00AB2149">
      <w:pPr>
        <w:rPr>
          <w:color w:val="ED7D31" w:themeColor="accent2"/>
          <w:sz w:val="32"/>
          <w:szCs w:val="32"/>
        </w:rPr>
      </w:pPr>
      <w:r w:rsidRPr="00AB2149">
        <w:rPr>
          <w:b/>
          <w:bCs/>
          <w:color w:val="ED7D31" w:themeColor="accent2"/>
          <w:sz w:val="32"/>
          <w:szCs w:val="32"/>
        </w:rPr>
        <w:t>Recommendations:</w:t>
      </w:r>
    </w:p>
    <w:p w14:paraId="7EB1770B" w14:textId="77777777" w:rsidR="00AB2149" w:rsidRPr="00AB2149" w:rsidRDefault="00AB2149" w:rsidP="00AB2149">
      <w:pPr>
        <w:numPr>
          <w:ilvl w:val="0"/>
          <w:numId w:val="7"/>
        </w:numPr>
        <w:rPr>
          <w:sz w:val="28"/>
          <w:szCs w:val="28"/>
        </w:rPr>
      </w:pPr>
      <w:r w:rsidRPr="00AB2149">
        <w:rPr>
          <w:b/>
          <w:bCs/>
          <w:color w:val="70AD47" w:themeColor="accent6"/>
          <w:sz w:val="28"/>
          <w:szCs w:val="28"/>
        </w:rPr>
        <w:t>Confirmation Message:</w:t>
      </w:r>
      <w:r w:rsidRPr="00AB2149">
        <w:rPr>
          <w:color w:val="70AD47" w:themeColor="accent6"/>
          <w:sz w:val="28"/>
          <w:szCs w:val="28"/>
        </w:rPr>
        <w:t xml:space="preserve"> </w:t>
      </w:r>
      <w:r w:rsidRPr="00AB2149">
        <w:rPr>
          <w:sz w:val="28"/>
          <w:szCs w:val="28"/>
        </w:rPr>
        <w:t>Adding a confirmation dialog before logging out could prevent accidental logouts.</w:t>
      </w:r>
    </w:p>
    <w:p w14:paraId="7930E757" w14:textId="77777777" w:rsidR="00AB2149" w:rsidRPr="00AB2149" w:rsidRDefault="00AB2149" w:rsidP="00AB2149">
      <w:pPr>
        <w:numPr>
          <w:ilvl w:val="0"/>
          <w:numId w:val="7"/>
        </w:numPr>
        <w:rPr>
          <w:sz w:val="28"/>
          <w:szCs w:val="28"/>
        </w:rPr>
      </w:pPr>
      <w:r w:rsidRPr="00AB2149">
        <w:rPr>
          <w:b/>
          <w:bCs/>
          <w:color w:val="70AD47" w:themeColor="accent6"/>
          <w:sz w:val="28"/>
          <w:szCs w:val="28"/>
        </w:rPr>
        <w:t>Feedback Improvement:</w:t>
      </w:r>
      <w:r w:rsidRPr="00AB2149">
        <w:rPr>
          <w:color w:val="70AD47" w:themeColor="accent6"/>
          <w:sz w:val="28"/>
          <w:szCs w:val="28"/>
        </w:rPr>
        <w:t xml:space="preserve"> </w:t>
      </w:r>
      <w:r w:rsidRPr="00AB2149">
        <w:rPr>
          <w:sz w:val="28"/>
          <w:szCs w:val="28"/>
        </w:rPr>
        <w:t>While the logout process is clear, providing a brief notification or confirmation message indicating a successful logout might enhance the user experience.</w:t>
      </w:r>
    </w:p>
    <w:p w14:paraId="6427E8AB" w14:textId="77777777" w:rsidR="00AB2149" w:rsidRPr="00AB2149" w:rsidRDefault="00AB2149" w:rsidP="00AB2149">
      <w:pPr>
        <w:rPr>
          <w:sz w:val="28"/>
          <w:szCs w:val="28"/>
        </w:rPr>
      </w:pPr>
      <w:r w:rsidRPr="00AB2149">
        <w:rPr>
          <w:b/>
          <w:bCs/>
          <w:color w:val="ED7D31" w:themeColor="accent2"/>
          <w:sz w:val="32"/>
          <w:szCs w:val="32"/>
        </w:rPr>
        <w:t>Conclusion:</w:t>
      </w:r>
      <w:r w:rsidRPr="00AB2149">
        <w:rPr>
          <w:color w:val="ED7D31" w:themeColor="accent2"/>
          <w:sz w:val="28"/>
          <w:szCs w:val="28"/>
        </w:rPr>
        <w:t xml:space="preserve"> </w:t>
      </w:r>
      <w:r w:rsidRPr="00AB2149">
        <w:rPr>
          <w:sz w:val="28"/>
          <w:szCs w:val="28"/>
        </w:rPr>
        <w:t xml:space="preserve">The logout functionality on the </w:t>
      </w:r>
      <w:proofErr w:type="spellStart"/>
      <w:r w:rsidRPr="00AB2149">
        <w:rPr>
          <w:sz w:val="28"/>
          <w:szCs w:val="28"/>
        </w:rPr>
        <w:t>TutorialsNinja</w:t>
      </w:r>
      <w:proofErr w:type="spellEnd"/>
      <w:r w:rsidRPr="00AB2149">
        <w:rPr>
          <w:sz w:val="28"/>
          <w:szCs w:val="28"/>
        </w:rPr>
        <w:t xml:space="preserve"> demo website is operational and performs as expected. The feature integrates well within the site’s overall design, and the user experience is satisfactory. Minor enhancements could further improve the user experience by adding more feedback options.</w:t>
      </w:r>
    </w:p>
    <w:p w14:paraId="6CD4091D" w14:textId="77777777" w:rsidR="00EA3745" w:rsidRPr="00AB2149" w:rsidRDefault="00EA3745">
      <w:pPr>
        <w:rPr>
          <w:color w:val="70AD47" w:themeColor="accent6"/>
          <w:sz w:val="28"/>
          <w:szCs w:val="28"/>
        </w:rPr>
      </w:pPr>
    </w:p>
    <w:sectPr w:rsidR="00EA3745" w:rsidRPr="00AB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51D"/>
    <w:multiLevelType w:val="multilevel"/>
    <w:tmpl w:val="F40A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22E77"/>
    <w:multiLevelType w:val="multilevel"/>
    <w:tmpl w:val="7D98B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97D62"/>
    <w:multiLevelType w:val="multilevel"/>
    <w:tmpl w:val="D36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17984"/>
    <w:multiLevelType w:val="multilevel"/>
    <w:tmpl w:val="0314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D0CD3"/>
    <w:multiLevelType w:val="multilevel"/>
    <w:tmpl w:val="705A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02529"/>
    <w:multiLevelType w:val="multilevel"/>
    <w:tmpl w:val="B6F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57959"/>
    <w:multiLevelType w:val="multilevel"/>
    <w:tmpl w:val="6024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919032">
    <w:abstractNumId w:val="6"/>
  </w:num>
  <w:num w:numId="2" w16cid:durableId="1875148141">
    <w:abstractNumId w:val="1"/>
  </w:num>
  <w:num w:numId="3" w16cid:durableId="37165508">
    <w:abstractNumId w:val="2"/>
  </w:num>
  <w:num w:numId="4" w16cid:durableId="816997544">
    <w:abstractNumId w:val="3"/>
  </w:num>
  <w:num w:numId="5" w16cid:durableId="1649289397">
    <w:abstractNumId w:val="5"/>
  </w:num>
  <w:num w:numId="6" w16cid:durableId="2140955784">
    <w:abstractNumId w:val="4"/>
  </w:num>
  <w:num w:numId="7" w16cid:durableId="30142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49"/>
    <w:rsid w:val="001421F2"/>
    <w:rsid w:val="009F4F7D"/>
    <w:rsid w:val="009F6036"/>
    <w:rsid w:val="00AB2149"/>
    <w:rsid w:val="00EA374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A79A"/>
  <w15:chartTrackingRefBased/>
  <w15:docId w15:val="{9F1EDBE6-0E89-42C7-928F-96EE6C7C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149"/>
    <w:rPr>
      <w:color w:val="0563C1" w:themeColor="hyperlink"/>
      <w:u w:val="single"/>
    </w:rPr>
  </w:style>
  <w:style w:type="character" w:styleId="UnresolvedMention">
    <w:name w:val="Unresolved Mention"/>
    <w:basedOn w:val="DefaultParagraphFont"/>
    <w:uiPriority w:val="99"/>
    <w:semiHidden/>
    <w:unhideWhenUsed/>
    <w:rsid w:val="00AB2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579837">
      <w:bodyDiv w:val="1"/>
      <w:marLeft w:val="0"/>
      <w:marRight w:val="0"/>
      <w:marTop w:val="0"/>
      <w:marBottom w:val="0"/>
      <w:divBdr>
        <w:top w:val="none" w:sz="0" w:space="0" w:color="auto"/>
        <w:left w:val="none" w:sz="0" w:space="0" w:color="auto"/>
        <w:bottom w:val="none" w:sz="0" w:space="0" w:color="auto"/>
        <w:right w:val="none" w:sz="0" w:space="0" w:color="auto"/>
      </w:divBdr>
    </w:div>
    <w:div w:id="143015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torialsninja.com/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faneshwar gite</dc:creator>
  <cp:keywords/>
  <dc:description/>
  <cp:lastModifiedBy>faneshwar gite</cp:lastModifiedBy>
  <cp:revision>1</cp:revision>
  <dcterms:created xsi:type="dcterms:W3CDTF">2024-08-31T10:32:00Z</dcterms:created>
  <dcterms:modified xsi:type="dcterms:W3CDTF">2024-08-31T10:38:00Z</dcterms:modified>
</cp:coreProperties>
</file>