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50591F" w:rsidRDefault="00346AFC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>[1] Ni, X.Y.; Huang, H.; Du, W.P. “Relevance analysis and short-term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prediction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of PM 2.5 concentrations in Beijing based on multi-source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>.” Atmos. Environ. 2017, 150, 146-161.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[2] G.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Corani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and M.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Scanagatta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>, "Air pollution prediction via multi-label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classification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," Environ. </w:t>
      </w: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Model.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Softw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>.,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vol. 80, pp. 259-264,2016.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[3] Mrs. A.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GnanaSoundariMtech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>, (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Phd</w:t>
      </w:r>
      <w:proofErr w:type="spellEnd"/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) ,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Mrs. J.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GnanaJeslin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M.E, (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Phd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>),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Akshaya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A.C. “Indian Air Quality Prediction </w:t>
      </w: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Analysis Using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Machine Learning”.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International Journal of Applied Engineering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>Research ISSN 0973-4562 Volume 14, Number 11, 2019 (Special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Issue).</w:t>
      </w:r>
      <w:proofErr w:type="gramEnd"/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[4]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Suhasini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V. </w:t>
      </w:r>
      <w:proofErr w:type="spellStart"/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Kottur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,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Dr. S. S.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Mantha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>. “An Integrated Model Using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>Artificial Neural Network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[5]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RuchiRaturi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, Dr. J.R. </w:t>
      </w: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Prasad .“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Recognition </w:t>
      </w: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Future Air Quality Index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Using Artificial Neural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Network”.International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Research Journal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ofEngineering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and Technology (IRJET) .e-ISSN: 2395-0056 p-ISSN: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>2395-0072 Volume: 05 Issue: 03 Mar-2018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[6]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Aditya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C R,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Chandana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R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Deshmukh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Nayana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D K, Praveen Gandhi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Vidyavastu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.”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Detection and Prediction of Air Pollution using Machine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Learning Models”.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International Journal o f Engineering Trends and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>Technology (IJETT) - volume 59 Issue 4 - May 2018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[7]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Gaganjot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Kaur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Kang, Jerry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ZeyuGao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Sen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Chiao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Shengqiang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Lu, and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Gang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Xie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>.”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Air Quality Prediction: Big Data and Machine Learning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Approaches”.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International Journal o f Environmental Science and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>Development, Vol. 9, No. 1, January 2018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>[8] PING-WEI SOH, JIA-WEI CHANG, AND JEN-WEI HUANG,”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>Adaptive Deep Learning-Based Air Quality Prediction Model Using the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Most Relevant Spatial-Temporal Relations,” IEEE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ACCESSJuly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30,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>2018</w:t>
      </w: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.Digital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Object Identifier10.1109/ACCESS.2018.2849820.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[9]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GaganjotKaur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Kang, Jerry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Zeyu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Gao</w:t>
      </w:r>
      <w:proofErr w:type="spellEnd"/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Sen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Chiao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Shengqiang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Lu, and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Gang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Xie,”Air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Quality Prediction: Big Data and Machine Learning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>Approaches,” International Journal of Environmental Science and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Development, Vol. 9, No. 1, January2018.</w:t>
      </w:r>
      <w:proofErr w:type="gramEnd"/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[10]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Haripriya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Ayyalasomayajula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>, Edgar Gabriel, Peggy Lindner and Daniel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>Price, “Air Quality Simulations using Big Data Programming Models,”</w:t>
      </w:r>
    </w:p>
    <w:p w:rsidR="0050591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91F">
        <w:rPr>
          <w:rFonts w:ascii="Times New Roman" w:hAnsi="Times New Roman" w:cs="Times New Roman"/>
          <w:b/>
          <w:bCs/>
          <w:sz w:val="28"/>
          <w:szCs w:val="28"/>
        </w:rPr>
        <w:t>IEEE Second International Conference on Big Data Computing</w:t>
      </w:r>
    </w:p>
    <w:p w:rsidR="00E7362F" w:rsidRPr="0050591F" w:rsidRDefault="0050591F" w:rsidP="005059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Serviceand</w:t>
      </w:r>
      <w:proofErr w:type="spellEnd"/>
      <w:r w:rsidRPr="0050591F">
        <w:rPr>
          <w:rFonts w:ascii="Times New Roman" w:hAnsi="Times New Roman" w:cs="Times New Roman"/>
          <w:b/>
          <w:bCs/>
          <w:sz w:val="28"/>
          <w:szCs w:val="28"/>
        </w:rPr>
        <w:t xml:space="preserve"> Applications</w:t>
      </w:r>
      <w:proofErr w:type="gramStart"/>
      <w:r w:rsidRPr="0050591F">
        <w:rPr>
          <w:rFonts w:ascii="Times New Roman" w:hAnsi="Times New Roman" w:cs="Times New Roman"/>
          <w:b/>
          <w:bCs/>
          <w:sz w:val="28"/>
          <w:szCs w:val="28"/>
        </w:rPr>
        <w:t>,2016</w:t>
      </w:r>
      <w:proofErr w:type="gramEnd"/>
      <w:r w:rsidRPr="0050591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E7362F" w:rsidRPr="0050591F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122A7"/>
    <w:rsid w:val="00065BE2"/>
    <w:rsid w:val="000F1D1A"/>
    <w:rsid w:val="001C1B81"/>
    <w:rsid w:val="00205015"/>
    <w:rsid w:val="002B2850"/>
    <w:rsid w:val="00323BEB"/>
    <w:rsid w:val="00346AFC"/>
    <w:rsid w:val="003C0441"/>
    <w:rsid w:val="004D35B6"/>
    <w:rsid w:val="0050591F"/>
    <w:rsid w:val="00643315"/>
    <w:rsid w:val="006513A4"/>
    <w:rsid w:val="00A04CEB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D227D"/>
    <w:rsid w:val="00E7362F"/>
    <w:rsid w:val="00E9261A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2016-12-19T05:55:00Z</dcterms:created>
  <dcterms:modified xsi:type="dcterms:W3CDTF">2022-11-24T06:18:00Z</dcterms:modified>
</cp:coreProperties>
</file>