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979" w:rsidRPr="00BA58BF" w:rsidRDefault="008C3979" w:rsidP="008C3979">
      <w:pPr>
        <w:pStyle w:val="ListParagraph"/>
        <w:numPr>
          <w:ilvl w:val="0"/>
          <w:numId w:val="1"/>
        </w:numPr>
        <w:rPr>
          <w:rFonts w:ascii="Times New Roman" w:hAnsi="Times New Roman" w:cs="Times New Roman"/>
          <w:sz w:val="40"/>
          <w:szCs w:val="40"/>
        </w:rPr>
      </w:pPr>
      <w:r w:rsidRPr="00BA58BF">
        <w:rPr>
          <w:rFonts w:ascii="Times New Roman" w:hAnsi="Times New Roman" w:cs="Times New Roman"/>
          <w:sz w:val="40"/>
          <w:szCs w:val="40"/>
        </w:rPr>
        <w:t>What is the difference between Discrete and Continuous Data?</w:t>
      </w:r>
    </w:p>
    <w:p w:rsidR="008C3979" w:rsidRPr="00C3656F" w:rsidRDefault="008C3979" w:rsidP="008C3979">
      <w:pPr>
        <w:pStyle w:val="ListParagraph"/>
        <w:rPr>
          <w:rFonts w:cstheme="minorHAnsi"/>
        </w:rPr>
      </w:pPr>
    </w:p>
    <w:p w:rsidR="00E45115" w:rsidRPr="00BA58BF" w:rsidRDefault="00BA58BF">
      <w:pPr>
        <w:rPr>
          <w:rFonts w:ascii="Times New Roman" w:hAnsi="Times New Roman" w:cs="Times New Roman"/>
          <w:sz w:val="40"/>
          <w:szCs w:val="40"/>
        </w:rPr>
      </w:pPr>
      <w:proofErr w:type="spellStart"/>
      <w:r w:rsidRPr="00BA58BF">
        <w:rPr>
          <w:rFonts w:ascii="Times New Roman" w:hAnsi="Times New Roman" w:cs="Times New Roman"/>
          <w:sz w:val="40"/>
          <w:szCs w:val="40"/>
        </w:rPr>
        <w:t>Ans</w:t>
      </w:r>
      <w:proofErr w:type="spellEnd"/>
      <w:r w:rsidRPr="00BA58BF">
        <w:rPr>
          <w:rFonts w:ascii="Times New Roman" w:hAnsi="Times New Roman" w:cs="Times New Roman"/>
          <w:sz w:val="40"/>
          <w:szCs w:val="40"/>
        </w:rPr>
        <w:t>:</w:t>
      </w:r>
    </w:p>
    <w:tbl>
      <w:tblPr>
        <w:tblStyle w:val="TableGrid"/>
        <w:tblW w:w="9762" w:type="dxa"/>
        <w:tblLook w:val="04A0"/>
      </w:tblPr>
      <w:tblGrid>
        <w:gridCol w:w="4881"/>
        <w:gridCol w:w="4881"/>
      </w:tblGrid>
      <w:tr w:rsidR="008C3979" w:rsidTr="00BA58BF">
        <w:trPr>
          <w:trHeight w:val="363"/>
        </w:trPr>
        <w:tc>
          <w:tcPr>
            <w:tcW w:w="4881" w:type="dxa"/>
          </w:tcPr>
          <w:p w:rsidR="008C3979" w:rsidRPr="008C3979" w:rsidRDefault="008C3979" w:rsidP="008C3979">
            <w:pPr>
              <w:jc w:val="center"/>
              <w:rPr>
                <w:b/>
                <w:sz w:val="32"/>
                <w:szCs w:val="32"/>
              </w:rPr>
            </w:pPr>
            <w:r w:rsidRPr="008C3979">
              <w:rPr>
                <w:b/>
                <w:sz w:val="32"/>
                <w:szCs w:val="32"/>
              </w:rPr>
              <w:t>DISCRETE DATA</w:t>
            </w:r>
          </w:p>
        </w:tc>
        <w:tc>
          <w:tcPr>
            <w:tcW w:w="4881" w:type="dxa"/>
          </w:tcPr>
          <w:p w:rsidR="008C3979" w:rsidRPr="008C3979" w:rsidRDefault="008C3979" w:rsidP="008C3979">
            <w:pPr>
              <w:jc w:val="center"/>
              <w:rPr>
                <w:b/>
                <w:sz w:val="32"/>
                <w:szCs w:val="32"/>
              </w:rPr>
            </w:pPr>
            <w:r w:rsidRPr="008C3979">
              <w:rPr>
                <w:b/>
                <w:sz w:val="32"/>
                <w:szCs w:val="32"/>
              </w:rPr>
              <w:t>CONTINUOUS DATA</w:t>
            </w:r>
          </w:p>
        </w:tc>
      </w:tr>
      <w:tr w:rsidR="008C3979" w:rsidTr="00BA58BF">
        <w:trPr>
          <w:trHeight w:val="2810"/>
        </w:trPr>
        <w:tc>
          <w:tcPr>
            <w:tcW w:w="4881" w:type="dxa"/>
          </w:tcPr>
          <w:p w:rsidR="008C3979" w:rsidRPr="00BA58BF" w:rsidRDefault="008C3979">
            <w:pPr>
              <w:rPr>
                <w:rFonts w:ascii="Times New Roman" w:hAnsi="Times New Roman" w:cs="Times New Roman"/>
                <w:color w:val="000000" w:themeColor="text1"/>
                <w:sz w:val="32"/>
                <w:szCs w:val="32"/>
                <w:shd w:val="clear" w:color="auto" w:fill="FFFFFF"/>
              </w:rPr>
            </w:pPr>
            <w:r w:rsidRPr="00BA58BF">
              <w:rPr>
                <w:rFonts w:ascii="Times New Roman" w:hAnsi="Times New Roman" w:cs="Times New Roman"/>
                <w:color w:val="000000" w:themeColor="text1"/>
                <w:sz w:val="32"/>
                <w:szCs w:val="32"/>
              </w:rPr>
              <w:t>1.</w:t>
            </w:r>
            <w:r w:rsidRPr="00BA58BF">
              <w:rPr>
                <w:rFonts w:ascii="Times New Roman" w:hAnsi="Times New Roman" w:cs="Times New Roman"/>
                <w:color w:val="000000" w:themeColor="text1"/>
                <w:sz w:val="32"/>
                <w:szCs w:val="32"/>
                <w:shd w:val="clear" w:color="auto" w:fill="FFFFFF"/>
              </w:rPr>
              <w:t xml:space="preserve"> Discrete data refers to countable, individualized items.  These items are not divisible. Instead, they only exist in set increments or units. </w:t>
            </w:r>
          </w:p>
          <w:p w:rsidR="008C3979" w:rsidRPr="00BA58BF" w:rsidRDefault="008C3979">
            <w:pPr>
              <w:rPr>
                <w:rFonts w:ascii="Times New Roman" w:hAnsi="Times New Roman" w:cs="Times New Roman"/>
                <w:color w:val="000000" w:themeColor="text1"/>
                <w:sz w:val="32"/>
                <w:szCs w:val="32"/>
                <w:shd w:val="clear" w:color="auto" w:fill="FFFFFF"/>
              </w:rPr>
            </w:pPr>
          </w:p>
          <w:p w:rsidR="008C3979" w:rsidRPr="00BA58BF" w:rsidRDefault="008C3979" w:rsidP="008C3979">
            <w:pPr>
              <w:rPr>
                <w:rFonts w:ascii="Times New Roman" w:hAnsi="Times New Roman" w:cs="Times New Roman"/>
                <w:color w:val="000000" w:themeColor="text1"/>
                <w:sz w:val="32"/>
                <w:szCs w:val="32"/>
                <w:shd w:val="clear" w:color="auto" w:fill="FFFFFF"/>
              </w:rPr>
            </w:pPr>
            <w:r w:rsidRPr="00BA58BF">
              <w:rPr>
                <w:rFonts w:ascii="Times New Roman" w:hAnsi="Times New Roman" w:cs="Times New Roman"/>
                <w:color w:val="000000" w:themeColor="text1"/>
                <w:sz w:val="32"/>
                <w:szCs w:val="32"/>
              </w:rPr>
              <w:t>2. It can take only distinct or separate values.</w:t>
            </w:r>
          </w:p>
          <w:p w:rsidR="008C3979" w:rsidRPr="00BA58BF" w:rsidRDefault="008C3979">
            <w:pPr>
              <w:rPr>
                <w:rFonts w:ascii="Times New Roman" w:hAnsi="Times New Roman" w:cs="Times New Roman"/>
                <w:color w:val="000000" w:themeColor="text1"/>
                <w:sz w:val="32"/>
                <w:szCs w:val="32"/>
                <w:shd w:val="clear" w:color="auto" w:fill="FFFFFF"/>
              </w:rPr>
            </w:pPr>
          </w:p>
          <w:p w:rsidR="008C3979" w:rsidRPr="00BA58BF" w:rsidRDefault="008C3979">
            <w:pPr>
              <w:rPr>
                <w:rFonts w:ascii="Times New Roman" w:hAnsi="Times New Roman" w:cs="Times New Roman"/>
                <w:color w:val="000000" w:themeColor="text1"/>
                <w:sz w:val="32"/>
                <w:szCs w:val="32"/>
              </w:rPr>
            </w:pPr>
            <w:proofErr w:type="gramStart"/>
            <w:r w:rsidRPr="00BA58BF">
              <w:rPr>
                <w:rFonts w:ascii="Times New Roman" w:hAnsi="Times New Roman" w:cs="Times New Roman"/>
                <w:color w:val="000000" w:themeColor="text1"/>
                <w:sz w:val="32"/>
                <w:szCs w:val="32"/>
              </w:rPr>
              <w:t>3.</w:t>
            </w:r>
            <w:r w:rsidR="00BA58BF" w:rsidRPr="00BA58BF">
              <w:rPr>
                <w:rFonts w:ascii="Times New Roman" w:hAnsi="Times New Roman" w:cs="Times New Roman"/>
                <w:color w:val="000000" w:themeColor="text1"/>
                <w:sz w:val="32"/>
                <w:szCs w:val="32"/>
              </w:rPr>
              <w:t>In</w:t>
            </w:r>
            <w:proofErr w:type="gramEnd"/>
            <w:r w:rsidR="00BA58BF" w:rsidRPr="00BA58BF">
              <w:rPr>
                <w:rFonts w:ascii="Times New Roman" w:hAnsi="Times New Roman" w:cs="Times New Roman"/>
                <w:color w:val="000000" w:themeColor="text1"/>
                <w:sz w:val="32"/>
                <w:szCs w:val="32"/>
              </w:rPr>
              <w:t xml:space="preserve"> tableau, Discrete fields are blue in colour.</w:t>
            </w:r>
          </w:p>
          <w:p w:rsidR="00BA58BF" w:rsidRPr="00BA58BF" w:rsidRDefault="00BA58BF">
            <w:pPr>
              <w:rPr>
                <w:rFonts w:ascii="Times New Roman" w:hAnsi="Times New Roman" w:cs="Times New Roman"/>
                <w:color w:val="000000" w:themeColor="text1"/>
                <w:sz w:val="32"/>
                <w:szCs w:val="32"/>
              </w:rPr>
            </w:pPr>
          </w:p>
          <w:p w:rsidR="00BA58BF" w:rsidRPr="00BA58BF" w:rsidRDefault="00BA58BF">
            <w:pPr>
              <w:rPr>
                <w:rFonts w:ascii="Times New Roman" w:hAnsi="Times New Roman" w:cs="Times New Roman"/>
                <w:color w:val="000000" w:themeColor="text1"/>
                <w:sz w:val="32"/>
                <w:szCs w:val="32"/>
              </w:rPr>
            </w:pPr>
            <w:r w:rsidRPr="00BA58BF">
              <w:rPr>
                <w:rFonts w:ascii="Times New Roman" w:hAnsi="Times New Roman" w:cs="Times New Roman"/>
                <w:color w:val="000000" w:themeColor="text1"/>
                <w:sz w:val="32"/>
                <w:szCs w:val="32"/>
              </w:rPr>
              <w:t>4.Considered finite in range</w:t>
            </w:r>
          </w:p>
          <w:p w:rsidR="00BA58BF" w:rsidRPr="00BA58BF" w:rsidRDefault="00BA58BF">
            <w:pPr>
              <w:rPr>
                <w:rFonts w:ascii="Times New Roman" w:hAnsi="Times New Roman" w:cs="Times New Roman"/>
                <w:color w:val="000000" w:themeColor="text1"/>
                <w:sz w:val="32"/>
                <w:szCs w:val="32"/>
              </w:rPr>
            </w:pPr>
          </w:p>
          <w:p w:rsidR="00BA58BF" w:rsidRPr="00BA58BF" w:rsidRDefault="00BA58BF" w:rsidP="00BA58BF">
            <w:pPr>
              <w:shd w:val="clear" w:color="auto" w:fill="FFFFFF"/>
              <w:ind w:left="218"/>
              <w:jc w:val="both"/>
              <w:textAlignment w:val="baseline"/>
              <w:rPr>
                <w:rFonts w:ascii="Times New Roman" w:hAnsi="Times New Roman" w:cs="Times New Roman"/>
                <w:color w:val="000000" w:themeColor="text1"/>
                <w:sz w:val="32"/>
                <w:szCs w:val="32"/>
              </w:rPr>
            </w:pPr>
          </w:p>
        </w:tc>
        <w:tc>
          <w:tcPr>
            <w:tcW w:w="4881" w:type="dxa"/>
          </w:tcPr>
          <w:p w:rsidR="008C3979" w:rsidRPr="00BA58BF" w:rsidRDefault="008C3979">
            <w:pPr>
              <w:rPr>
                <w:rFonts w:ascii="Times New Roman" w:hAnsi="Times New Roman" w:cs="Times New Roman"/>
                <w:color w:val="000000" w:themeColor="text1"/>
                <w:sz w:val="32"/>
                <w:szCs w:val="32"/>
                <w:shd w:val="clear" w:color="auto" w:fill="FFFFFF"/>
              </w:rPr>
            </w:pPr>
            <w:r w:rsidRPr="00BA58BF">
              <w:rPr>
                <w:rFonts w:ascii="Times New Roman" w:hAnsi="Times New Roman" w:cs="Times New Roman"/>
                <w:color w:val="000000" w:themeColor="text1"/>
                <w:sz w:val="32"/>
                <w:szCs w:val="32"/>
              </w:rPr>
              <w:t>1.</w:t>
            </w:r>
            <w:r w:rsidRPr="00BA58BF">
              <w:rPr>
                <w:rFonts w:ascii="Times New Roman" w:hAnsi="Times New Roman" w:cs="Times New Roman"/>
                <w:color w:val="000000" w:themeColor="text1"/>
                <w:sz w:val="32"/>
                <w:szCs w:val="32"/>
                <w:shd w:val="clear" w:color="auto" w:fill="FFFFFF"/>
              </w:rPr>
              <w:t xml:space="preserve"> Continuous data is data that is measurable, versus being countable. Continuous variables use increments that are dividable and </w:t>
            </w:r>
            <w:proofErr w:type="spellStart"/>
            <w:r w:rsidRPr="00BA58BF">
              <w:rPr>
                <w:rFonts w:ascii="Times New Roman" w:hAnsi="Times New Roman" w:cs="Times New Roman"/>
                <w:color w:val="000000" w:themeColor="text1"/>
                <w:sz w:val="32"/>
                <w:szCs w:val="32"/>
                <w:shd w:val="clear" w:color="auto" w:fill="FFFFFF"/>
              </w:rPr>
              <w:t>subcountable</w:t>
            </w:r>
            <w:proofErr w:type="spellEnd"/>
            <w:r w:rsidRPr="00BA58BF">
              <w:rPr>
                <w:rFonts w:ascii="Times New Roman" w:hAnsi="Times New Roman" w:cs="Times New Roman"/>
                <w:color w:val="000000" w:themeColor="text1"/>
                <w:sz w:val="32"/>
                <w:szCs w:val="32"/>
                <w:shd w:val="clear" w:color="auto" w:fill="FFFFFF"/>
              </w:rPr>
              <w:t>.</w:t>
            </w:r>
          </w:p>
          <w:p w:rsidR="008C3979" w:rsidRPr="00BA58BF" w:rsidRDefault="008C3979">
            <w:pPr>
              <w:rPr>
                <w:rFonts w:ascii="Times New Roman" w:hAnsi="Times New Roman" w:cs="Times New Roman"/>
                <w:color w:val="000000" w:themeColor="text1"/>
                <w:sz w:val="32"/>
                <w:szCs w:val="32"/>
              </w:rPr>
            </w:pPr>
          </w:p>
          <w:p w:rsidR="008C3979" w:rsidRPr="00BA58BF" w:rsidRDefault="008C3979" w:rsidP="008C3979">
            <w:pPr>
              <w:rPr>
                <w:rFonts w:ascii="Times New Roman" w:hAnsi="Times New Roman" w:cs="Times New Roman"/>
                <w:color w:val="000000" w:themeColor="text1"/>
                <w:sz w:val="32"/>
                <w:szCs w:val="32"/>
                <w:shd w:val="clear" w:color="auto" w:fill="F3F3F3"/>
              </w:rPr>
            </w:pPr>
            <w:r w:rsidRPr="00BA58BF">
              <w:rPr>
                <w:rFonts w:ascii="Times New Roman" w:hAnsi="Times New Roman" w:cs="Times New Roman"/>
                <w:color w:val="000000" w:themeColor="text1"/>
                <w:sz w:val="32"/>
                <w:szCs w:val="32"/>
              </w:rPr>
              <w:t>2</w:t>
            </w:r>
            <w:r w:rsidR="00BA58BF" w:rsidRPr="00BA58BF">
              <w:rPr>
                <w:rFonts w:ascii="Times New Roman" w:hAnsi="Times New Roman" w:cs="Times New Roman"/>
                <w:color w:val="000000" w:themeColor="text1"/>
                <w:sz w:val="32"/>
                <w:szCs w:val="32"/>
              </w:rPr>
              <w:t>.</w:t>
            </w:r>
            <w:r w:rsidRPr="00BA58BF">
              <w:rPr>
                <w:rFonts w:ascii="Times New Roman" w:hAnsi="Times New Roman" w:cs="Times New Roman"/>
                <w:color w:val="000000" w:themeColor="text1"/>
                <w:sz w:val="32"/>
                <w:szCs w:val="32"/>
              </w:rPr>
              <w:t xml:space="preserve"> It can take value in any interval</w:t>
            </w:r>
            <w:r w:rsidRPr="00BA58BF">
              <w:rPr>
                <w:rFonts w:ascii="Times New Roman" w:hAnsi="Times New Roman" w:cs="Times New Roman"/>
                <w:color w:val="000000" w:themeColor="text1"/>
                <w:sz w:val="32"/>
                <w:szCs w:val="32"/>
                <w:shd w:val="clear" w:color="auto" w:fill="F3F3F3"/>
              </w:rPr>
              <w:t>.</w:t>
            </w:r>
          </w:p>
          <w:p w:rsidR="00BA58BF" w:rsidRPr="00BA58BF" w:rsidRDefault="00BA58BF" w:rsidP="008C3979">
            <w:pPr>
              <w:rPr>
                <w:rFonts w:ascii="Times New Roman" w:hAnsi="Times New Roman" w:cs="Times New Roman"/>
                <w:color w:val="000000" w:themeColor="text1"/>
                <w:sz w:val="32"/>
                <w:szCs w:val="32"/>
              </w:rPr>
            </w:pPr>
          </w:p>
          <w:p w:rsidR="00BA58BF" w:rsidRPr="00BA58BF" w:rsidRDefault="00BA58BF" w:rsidP="00BA58BF">
            <w:pPr>
              <w:rPr>
                <w:rFonts w:ascii="Times New Roman" w:hAnsi="Times New Roman" w:cs="Times New Roman"/>
                <w:color w:val="000000" w:themeColor="text1"/>
                <w:sz w:val="32"/>
                <w:szCs w:val="32"/>
              </w:rPr>
            </w:pPr>
            <w:proofErr w:type="gramStart"/>
            <w:r w:rsidRPr="00BA58BF">
              <w:rPr>
                <w:rFonts w:ascii="Times New Roman" w:hAnsi="Times New Roman" w:cs="Times New Roman"/>
                <w:color w:val="000000" w:themeColor="text1"/>
                <w:sz w:val="32"/>
                <w:szCs w:val="32"/>
              </w:rPr>
              <w:t>3.In</w:t>
            </w:r>
            <w:proofErr w:type="gramEnd"/>
            <w:r w:rsidRPr="00BA58BF">
              <w:rPr>
                <w:rFonts w:ascii="Times New Roman" w:hAnsi="Times New Roman" w:cs="Times New Roman"/>
                <w:color w:val="000000" w:themeColor="text1"/>
                <w:sz w:val="32"/>
                <w:szCs w:val="32"/>
              </w:rPr>
              <w:t xml:space="preserve"> tableau, Continuous fields are green in colour.</w:t>
            </w:r>
          </w:p>
          <w:p w:rsidR="00BA58BF" w:rsidRPr="00BA58BF" w:rsidRDefault="00BA58BF" w:rsidP="00BA58BF">
            <w:pPr>
              <w:rPr>
                <w:rFonts w:ascii="Times New Roman" w:hAnsi="Times New Roman" w:cs="Times New Roman"/>
                <w:color w:val="000000" w:themeColor="text1"/>
                <w:sz w:val="32"/>
                <w:szCs w:val="32"/>
              </w:rPr>
            </w:pPr>
          </w:p>
          <w:p w:rsidR="00BA58BF" w:rsidRPr="00BA58BF" w:rsidRDefault="00BA58BF" w:rsidP="00BA58BF">
            <w:pPr>
              <w:rPr>
                <w:rFonts w:ascii="Times New Roman" w:hAnsi="Times New Roman" w:cs="Times New Roman"/>
                <w:color w:val="000000" w:themeColor="text1"/>
                <w:sz w:val="32"/>
                <w:szCs w:val="32"/>
              </w:rPr>
            </w:pPr>
            <w:proofErr w:type="gramStart"/>
            <w:r w:rsidRPr="00BA58BF">
              <w:rPr>
                <w:rFonts w:ascii="Times New Roman" w:hAnsi="Times New Roman" w:cs="Times New Roman"/>
                <w:color w:val="000000" w:themeColor="text1"/>
                <w:sz w:val="32"/>
                <w:szCs w:val="32"/>
              </w:rPr>
              <w:t>4.Considered</w:t>
            </w:r>
            <w:proofErr w:type="gramEnd"/>
            <w:r w:rsidRPr="00BA58BF">
              <w:rPr>
                <w:rFonts w:ascii="Times New Roman" w:hAnsi="Times New Roman" w:cs="Times New Roman"/>
                <w:color w:val="000000" w:themeColor="text1"/>
                <w:sz w:val="32"/>
                <w:szCs w:val="32"/>
              </w:rPr>
              <w:t xml:space="preserve"> infinite in range.</w:t>
            </w:r>
          </w:p>
        </w:tc>
      </w:tr>
    </w:tbl>
    <w:p w:rsidR="008C3979" w:rsidRDefault="008C3979"/>
    <w:p w:rsidR="00BA58BF" w:rsidRDefault="00BA58BF"/>
    <w:p w:rsidR="00806F2A" w:rsidRDefault="00806F2A" w:rsidP="00806F2A">
      <w:pPr>
        <w:ind w:left="426"/>
        <w:rPr>
          <w:rFonts w:ascii="Times New Roman" w:hAnsi="Times New Roman" w:cs="Times New Roman"/>
          <w:sz w:val="40"/>
          <w:szCs w:val="40"/>
        </w:rPr>
      </w:pPr>
    </w:p>
    <w:p w:rsidR="00806F2A" w:rsidRDefault="00806F2A" w:rsidP="00806F2A">
      <w:pPr>
        <w:ind w:left="426"/>
        <w:rPr>
          <w:rFonts w:ascii="Times New Roman" w:hAnsi="Times New Roman" w:cs="Times New Roman"/>
          <w:sz w:val="40"/>
          <w:szCs w:val="40"/>
        </w:rPr>
      </w:pPr>
    </w:p>
    <w:p w:rsidR="00806F2A" w:rsidRDefault="00806F2A" w:rsidP="00806F2A">
      <w:pPr>
        <w:ind w:left="426"/>
        <w:rPr>
          <w:rFonts w:ascii="Times New Roman" w:hAnsi="Times New Roman" w:cs="Times New Roman"/>
          <w:sz w:val="40"/>
          <w:szCs w:val="40"/>
        </w:rPr>
      </w:pPr>
    </w:p>
    <w:p w:rsidR="00806F2A" w:rsidRDefault="00806F2A" w:rsidP="00806F2A">
      <w:pPr>
        <w:ind w:left="426"/>
        <w:rPr>
          <w:rFonts w:ascii="Times New Roman" w:hAnsi="Times New Roman" w:cs="Times New Roman"/>
          <w:sz w:val="40"/>
          <w:szCs w:val="40"/>
        </w:rPr>
      </w:pPr>
    </w:p>
    <w:p w:rsidR="00806F2A" w:rsidRDefault="00806F2A" w:rsidP="00806F2A">
      <w:pPr>
        <w:ind w:left="426"/>
        <w:rPr>
          <w:rFonts w:ascii="Times New Roman" w:hAnsi="Times New Roman" w:cs="Times New Roman"/>
          <w:sz w:val="40"/>
          <w:szCs w:val="40"/>
        </w:rPr>
      </w:pPr>
    </w:p>
    <w:p w:rsidR="00806F2A" w:rsidRDefault="00806F2A" w:rsidP="00806F2A">
      <w:pPr>
        <w:rPr>
          <w:rFonts w:ascii="Times New Roman" w:hAnsi="Times New Roman" w:cs="Times New Roman"/>
          <w:sz w:val="40"/>
          <w:szCs w:val="40"/>
        </w:rPr>
      </w:pPr>
      <w:r>
        <w:rPr>
          <w:rFonts w:ascii="Times New Roman" w:hAnsi="Times New Roman" w:cs="Times New Roman"/>
          <w:sz w:val="40"/>
          <w:szCs w:val="40"/>
        </w:rPr>
        <w:lastRenderedPageBreak/>
        <w:t xml:space="preserve">2. </w:t>
      </w:r>
      <w:r w:rsidR="00BA58BF" w:rsidRPr="00806F2A">
        <w:rPr>
          <w:rFonts w:ascii="Times New Roman" w:hAnsi="Times New Roman" w:cs="Times New Roman"/>
          <w:sz w:val="40"/>
          <w:szCs w:val="40"/>
        </w:rPr>
        <w:t xml:space="preserve">What </w:t>
      </w:r>
      <w:proofErr w:type="gramStart"/>
      <w:r w:rsidR="00BA58BF" w:rsidRPr="00806F2A">
        <w:rPr>
          <w:rFonts w:ascii="Times New Roman" w:hAnsi="Times New Roman" w:cs="Times New Roman"/>
          <w:sz w:val="40"/>
          <w:szCs w:val="40"/>
        </w:rPr>
        <w:t>is the criteria</w:t>
      </w:r>
      <w:proofErr w:type="gramEnd"/>
      <w:r w:rsidR="00BA58BF" w:rsidRPr="00806F2A">
        <w:rPr>
          <w:rFonts w:ascii="Times New Roman" w:hAnsi="Times New Roman" w:cs="Times New Roman"/>
          <w:sz w:val="40"/>
          <w:szCs w:val="40"/>
        </w:rPr>
        <w:t xml:space="preserve"> for data to land into dimensions and measures?</w:t>
      </w:r>
    </w:p>
    <w:p w:rsidR="00BA58BF" w:rsidRDefault="00BA58BF" w:rsidP="00BA58BF">
      <w:pPr>
        <w:rPr>
          <w:rFonts w:ascii="Times New Roman" w:hAnsi="Times New Roman" w:cs="Times New Roman"/>
          <w:sz w:val="40"/>
          <w:szCs w:val="40"/>
        </w:rPr>
      </w:pPr>
      <w:proofErr w:type="spellStart"/>
      <w:r w:rsidRPr="00BA58BF">
        <w:rPr>
          <w:rFonts w:ascii="Times New Roman" w:hAnsi="Times New Roman" w:cs="Times New Roman"/>
          <w:sz w:val="40"/>
          <w:szCs w:val="40"/>
        </w:rPr>
        <w:t>Ans</w:t>
      </w:r>
      <w:proofErr w:type="spellEnd"/>
      <w:r w:rsidRPr="00BA58BF">
        <w:rPr>
          <w:rFonts w:ascii="Times New Roman" w:hAnsi="Times New Roman" w:cs="Times New Roman"/>
          <w:sz w:val="40"/>
          <w:szCs w:val="40"/>
        </w:rPr>
        <w:t>:</w:t>
      </w:r>
    </w:p>
    <w:p w:rsidR="00806F2A" w:rsidRDefault="00806F2A" w:rsidP="00806F2A">
      <w:pPr>
        <w:rPr>
          <w:rFonts w:ascii="Times New Roman" w:hAnsi="Times New Roman" w:cs="Times New Roman"/>
          <w:color w:val="000000"/>
          <w:sz w:val="32"/>
          <w:szCs w:val="32"/>
        </w:rPr>
      </w:pPr>
      <w:r>
        <w:rPr>
          <w:rFonts w:ascii="Times New Roman" w:hAnsi="Times New Roman" w:cs="Times New Roman"/>
          <w:color w:val="000000"/>
          <w:sz w:val="32"/>
          <w:szCs w:val="32"/>
        </w:rPr>
        <w:t xml:space="preserve">1) </w:t>
      </w:r>
      <w:r w:rsidR="00BA58BF" w:rsidRPr="00806F2A">
        <w:rPr>
          <w:rFonts w:ascii="Times New Roman" w:hAnsi="Times New Roman" w:cs="Times New Roman"/>
          <w:color w:val="000000"/>
          <w:sz w:val="32"/>
          <w:szCs w:val="32"/>
        </w:rPr>
        <w:t>A dimension is a field that can be considered an independent variable. Dimensions in Tableau produce headers when added to the</w:t>
      </w:r>
      <w:r w:rsidR="00BA58BF" w:rsidRPr="00806F2A">
        <w:rPr>
          <w:rFonts w:ascii="Times New Roman" w:hAnsi="Times New Roman" w:cs="Times New Roman"/>
          <w:b/>
          <w:color w:val="000000"/>
          <w:sz w:val="32"/>
          <w:szCs w:val="32"/>
        </w:rPr>
        <w:t> </w:t>
      </w:r>
      <w:r w:rsidR="00BA58BF" w:rsidRPr="00806F2A">
        <w:rPr>
          <w:rStyle w:val="Strong"/>
          <w:rFonts w:ascii="Times New Roman" w:hAnsi="Times New Roman" w:cs="Times New Roman"/>
          <w:b w:val="0"/>
          <w:color w:val="000000"/>
          <w:sz w:val="32"/>
          <w:szCs w:val="32"/>
        </w:rPr>
        <w:t>Rows</w:t>
      </w:r>
      <w:r w:rsidR="00BA58BF" w:rsidRPr="00806F2A">
        <w:rPr>
          <w:rFonts w:ascii="Times New Roman" w:hAnsi="Times New Roman" w:cs="Times New Roman"/>
          <w:b/>
          <w:color w:val="000000"/>
          <w:sz w:val="32"/>
          <w:szCs w:val="32"/>
        </w:rPr>
        <w:t> or </w:t>
      </w:r>
      <w:r w:rsidR="00BA58BF" w:rsidRPr="00806F2A">
        <w:rPr>
          <w:rStyle w:val="Strong"/>
          <w:rFonts w:ascii="Times New Roman" w:hAnsi="Times New Roman" w:cs="Times New Roman"/>
          <w:b w:val="0"/>
          <w:color w:val="000000"/>
          <w:sz w:val="32"/>
          <w:szCs w:val="32"/>
        </w:rPr>
        <w:t xml:space="preserve">Columns </w:t>
      </w:r>
      <w:r w:rsidR="00BA58BF" w:rsidRPr="00806F2A">
        <w:rPr>
          <w:rStyle w:val="Strong"/>
          <w:rFonts w:ascii="Times New Roman" w:hAnsi="Times New Roman" w:cs="Times New Roman"/>
          <w:color w:val="000000"/>
          <w:sz w:val="32"/>
          <w:szCs w:val="32"/>
        </w:rPr>
        <w:t>shelves</w:t>
      </w:r>
      <w:r w:rsidR="00BA58BF" w:rsidRPr="00806F2A">
        <w:rPr>
          <w:rFonts w:ascii="Times New Roman" w:hAnsi="Times New Roman" w:cs="Times New Roman"/>
          <w:color w:val="000000"/>
          <w:sz w:val="32"/>
          <w:szCs w:val="32"/>
        </w:rPr>
        <w:t> in the view. By default, Tableau treats any field containing qualitative, categorical information as a dimension.</w:t>
      </w:r>
    </w:p>
    <w:p w:rsidR="00806F2A" w:rsidRPr="00806F2A" w:rsidRDefault="00806F2A" w:rsidP="00806F2A">
      <w:pPr>
        <w:rPr>
          <w:rFonts w:ascii="Times New Roman" w:hAnsi="Times New Roman" w:cs="Times New Roman"/>
          <w:color w:val="000000"/>
          <w:sz w:val="32"/>
          <w:szCs w:val="32"/>
        </w:rPr>
      </w:pPr>
      <w:r w:rsidRPr="00806F2A">
        <w:rPr>
          <w:rFonts w:ascii="Times New Roman" w:hAnsi="Times New Roman" w:cs="Times New Roman"/>
          <w:color w:val="000000"/>
          <w:sz w:val="32"/>
          <w:szCs w:val="32"/>
        </w:rPr>
        <w:t>2) A measure is a field that is a dependent variable; that is, its value is a function of one or more dimensions. Measures typically produce axes when added to the rows or columns shelves. By default, Tableau treats any field containing numeric (quantitative) information as a measure. </w:t>
      </w:r>
    </w:p>
    <w:p w:rsidR="00BA58BF" w:rsidRPr="00806F2A" w:rsidRDefault="00BA58BF" w:rsidP="00BA58BF">
      <w:pPr>
        <w:rPr>
          <w:rFonts w:ascii="Times New Roman" w:hAnsi="Times New Roman" w:cs="Times New Roman"/>
          <w:color w:val="000000"/>
          <w:sz w:val="32"/>
          <w:szCs w:val="32"/>
        </w:rPr>
      </w:pPr>
    </w:p>
    <w:p w:rsidR="00806F2A" w:rsidRPr="00806F2A" w:rsidRDefault="00806F2A" w:rsidP="00806F2A">
      <w:pPr>
        <w:ind w:left="426"/>
        <w:rPr>
          <w:rFonts w:ascii="Times New Roman" w:hAnsi="Times New Roman" w:cs="Times New Roman"/>
          <w:sz w:val="36"/>
          <w:szCs w:val="36"/>
        </w:rPr>
      </w:pPr>
      <w:proofErr w:type="gramStart"/>
      <w:r w:rsidRPr="00806F2A">
        <w:rPr>
          <w:rFonts w:ascii="Times New Roman" w:hAnsi="Times New Roman" w:cs="Times New Roman"/>
          <w:sz w:val="36"/>
          <w:szCs w:val="36"/>
        </w:rPr>
        <w:t>3.What</w:t>
      </w:r>
      <w:proofErr w:type="gramEnd"/>
      <w:r w:rsidRPr="00806F2A">
        <w:rPr>
          <w:rFonts w:ascii="Times New Roman" w:hAnsi="Times New Roman" w:cs="Times New Roman"/>
          <w:sz w:val="36"/>
          <w:szCs w:val="36"/>
        </w:rPr>
        <w:t xml:space="preserve"> is Metadata, where is it present in the workbook?</w:t>
      </w:r>
    </w:p>
    <w:p w:rsidR="00806F2A" w:rsidRPr="00806F2A" w:rsidRDefault="00806F2A" w:rsidP="00806F2A">
      <w:pPr>
        <w:ind w:left="426"/>
        <w:rPr>
          <w:rFonts w:ascii="Times New Roman" w:hAnsi="Times New Roman" w:cs="Times New Roman"/>
          <w:color w:val="000000" w:themeColor="text1"/>
          <w:sz w:val="32"/>
          <w:szCs w:val="32"/>
        </w:rPr>
      </w:pPr>
      <w:proofErr w:type="spellStart"/>
      <w:r w:rsidRPr="00806F2A">
        <w:rPr>
          <w:rFonts w:ascii="Times New Roman" w:hAnsi="Times New Roman" w:cs="Times New Roman"/>
          <w:color w:val="000000" w:themeColor="text1"/>
          <w:sz w:val="32"/>
          <w:szCs w:val="32"/>
        </w:rPr>
        <w:t>Ans:</w:t>
      </w:r>
      <w:proofErr w:type="spellEnd"/>
    </w:p>
    <w:p w:rsidR="00806F2A" w:rsidRPr="00806F2A" w:rsidRDefault="00806F2A" w:rsidP="00806F2A">
      <w:pPr>
        <w:ind w:left="426"/>
        <w:rPr>
          <w:rFonts w:ascii="Times New Roman" w:hAnsi="Times New Roman" w:cs="Times New Roman"/>
          <w:color w:val="000000" w:themeColor="text1"/>
          <w:sz w:val="32"/>
          <w:szCs w:val="32"/>
        </w:rPr>
      </w:pPr>
      <w:r w:rsidRPr="00806F2A">
        <w:rPr>
          <w:rFonts w:ascii="Times New Roman" w:hAnsi="Times New Roman" w:cs="Times New Roman"/>
          <w:color w:val="000000" w:themeColor="text1"/>
          <w:sz w:val="32"/>
          <w:szCs w:val="32"/>
          <w:shd w:val="clear" w:color="auto" w:fill="FFFFFF"/>
        </w:rPr>
        <w:t>After connecting with the data source, Tableau captures the metadata details of the source, such as the columns and their data types. This is used to create the measures, dimensions, and calculated fields used in </w:t>
      </w:r>
      <w:r w:rsidRPr="00806F2A">
        <w:rPr>
          <w:rStyle w:val="Strong"/>
          <w:rFonts w:ascii="Times New Roman" w:hAnsi="Times New Roman" w:cs="Times New Roman"/>
          <w:color w:val="000000" w:themeColor="text1"/>
          <w:sz w:val="32"/>
          <w:szCs w:val="32"/>
          <w:shd w:val="clear" w:color="auto" w:fill="FFFFFF"/>
        </w:rPr>
        <w:t>views</w:t>
      </w:r>
      <w:r w:rsidRPr="00806F2A">
        <w:rPr>
          <w:rFonts w:ascii="Times New Roman" w:hAnsi="Times New Roman" w:cs="Times New Roman"/>
          <w:color w:val="000000" w:themeColor="text1"/>
          <w:sz w:val="32"/>
          <w:szCs w:val="32"/>
          <w:shd w:val="clear" w:color="auto" w:fill="FFFFFF"/>
        </w:rPr>
        <w:t>. You can browse the metadata and change their properties for some specific requirements.</w:t>
      </w:r>
    </w:p>
    <w:p w:rsidR="00806F2A" w:rsidRPr="00806F2A" w:rsidRDefault="00806F2A" w:rsidP="00806F2A">
      <w:pPr>
        <w:ind w:left="426"/>
        <w:rPr>
          <w:rFonts w:cstheme="minorHAnsi"/>
        </w:rPr>
      </w:pPr>
    </w:p>
    <w:p w:rsidR="00BA58BF" w:rsidRPr="00BA58BF" w:rsidRDefault="00BA58BF" w:rsidP="00BA58BF">
      <w:pPr>
        <w:rPr>
          <w:rFonts w:ascii="Times New Roman" w:hAnsi="Times New Roman" w:cs="Times New Roman"/>
          <w:sz w:val="40"/>
          <w:szCs w:val="40"/>
        </w:rPr>
      </w:pPr>
    </w:p>
    <w:p w:rsidR="00806F2A" w:rsidRDefault="00806F2A" w:rsidP="00806F2A">
      <w:pPr>
        <w:pStyle w:val="ListParagraph"/>
        <w:rPr>
          <w:rFonts w:ascii="Times New Roman" w:hAnsi="Times New Roman" w:cs="Times New Roman"/>
          <w:sz w:val="36"/>
          <w:szCs w:val="36"/>
        </w:rPr>
      </w:pPr>
    </w:p>
    <w:p w:rsidR="00806F2A" w:rsidRDefault="00806F2A" w:rsidP="00806F2A">
      <w:pPr>
        <w:pStyle w:val="ListParagraph"/>
        <w:rPr>
          <w:rFonts w:ascii="Times New Roman" w:hAnsi="Times New Roman" w:cs="Times New Roman"/>
          <w:sz w:val="36"/>
          <w:szCs w:val="36"/>
        </w:rPr>
      </w:pPr>
    </w:p>
    <w:p w:rsidR="00806F2A" w:rsidRPr="00806F2A" w:rsidRDefault="00806F2A" w:rsidP="00806F2A">
      <w:pPr>
        <w:pStyle w:val="ListParagraph"/>
        <w:rPr>
          <w:rFonts w:ascii="Times New Roman" w:hAnsi="Times New Roman" w:cs="Times New Roman"/>
          <w:sz w:val="36"/>
          <w:szCs w:val="36"/>
        </w:rPr>
      </w:pPr>
      <w:r w:rsidRPr="00806F2A">
        <w:rPr>
          <w:rFonts w:ascii="Times New Roman" w:hAnsi="Times New Roman" w:cs="Times New Roman"/>
          <w:sz w:val="36"/>
          <w:szCs w:val="36"/>
        </w:rPr>
        <w:lastRenderedPageBreak/>
        <w:t>4. What happens when you aggregate or disaggregate the Data?</w:t>
      </w:r>
    </w:p>
    <w:p w:rsidR="00BA58BF" w:rsidRDefault="00BA58BF" w:rsidP="00BA58BF">
      <w:pPr>
        <w:pStyle w:val="ListParagraph"/>
        <w:rPr>
          <w:rFonts w:ascii="Times New Roman" w:hAnsi="Times New Roman" w:cs="Times New Roman"/>
          <w:sz w:val="40"/>
          <w:szCs w:val="40"/>
        </w:rPr>
      </w:pPr>
    </w:p>
    <w:p w:rsidR="00806F2A" w:rsidRDefault="00806F2A" w:rsidP="00BA58BF">
      <w:pPr>
        <w:pStyle w:val="ListParagraph"/>
        <w:rPr>
          <w:rFonts w:ascii="Times New Roman" w:hAnsi="Times New Roman" w:cs="Times New Roman"/>
          <w:sz w:val="40"/>
          <w:szCs w:val="40"/>
        </w:rPr>
      </w:pPr>
      <w:proofErr w:type="spellStart"/>
      <w:r>
        <w:rPr>
          <w:rFonts w:ascii="Times New Roman" w:hAnsi="Times New Roman" w:cs="Times New Roman"/>
          <w:sz w:val="40"/>
          <w:szCs w:val="40"/>
        </w:rPr>
        <w:t>Ans</w:t>
      </w:r>
      <w:proofErr w:type="spellEnd"/>
      <w:r>
        <w:rPr>
          <w:rFonts w:ascii="Times New Roman" w:hAnsi="Times New Roman" w:cs="Times New Roman"/>
          <w:sz w:val="40"/>
          <w:szCs w:val="40"/>
        </w:rPr>
        <w:t>:</w:t>
      </w:r>
    </w:p>
    <w:p w:rsidR="00806F2A" w:rsidRPr="00806F2A" w:rsidRDefault="00806F2A" w:rsidP="00806F2A">
      <w:pPr>
        <w:pStyle w:val="NormalWeb"/>
        <w:shd w:val="clear" w:color="auto" w:fill="FFFFFF"/>
        <w:rPr>
          <w:color w:val="000000" w:themeColor="text1"/>
          <w:sz w:val="32"/>
          <w:szCs w:val="32"/>
        </w:rPr>
      </w:pPr>
      <w:r w:rsidRPr="00806F2A">
        <w:rPr>
          <w:color w:val="000000" w:themeColor="text1"/>
          <w:sz w:val="32"/>
          <w:szCs w:val="32"/>
        </w:rPr>
        <w:t>The process of viewing numeric values or measures at higher and more summarized levels of the data is called </w:t>
      </w:r>
      <w:r w:rsidRPr="00806F2A">
        <w:rPr>
          <w:rStyle w:val="Strong"/>
          <w:color w:val="000000" w:themeColor="text1"/>
          <w:sz w:val="32"/>
          <w:szCs w:val="32"/>
        </w:rPr>
        <w:t>aggregation</w:t>
      </w:r>
      <w:r w:rsidRPr="00806F2A">
        <w:rPr>
          <w:color w:val="000000" w:themeColor="text1"/>
          <w:sz w:val="32"/>
          <w:szCs w:val="32"/>
        </w:rPr>
        <w:t>.</w:t>
      </w:r>
    </w:p>
    <w:p w:rsidR="00806F2A" w:rsidRPr="00806F2A" w:rsidRDefault="00806F2A" w:rsidP="00806F2A">
      <w:pPr>
        <w:pStyle w:val="NormalWeb"/>
        <w:shd w:val="clear" w:color="auto" w:fill="FFFFFF"/>
        <w:rPr>
          <w:color w:val="000000" w:themeColor="text1"/>
          <w:sz w:val="32"/>
          <w:szCs w:val="32"/>
        </w:rPr>
      </w:pPr>
      <w:r w:rsidRPr="00806F2A">
        <w:rPr>
          <w:color w:val="000000" w:themeColor="text1"/>
          <w:sz w:val="32"/>
          <w:szCs w:val="32"/>
        </w:rPr>
        <w:t>When you place a measure on a shelf, Tableau automatically aggregates the data, usually by summing it.</w:t>
      </w:r>
    </w:p>
    <w:p w:rsidR="00806F2A" w:rsidRPr="00806F2A" w:rsidRDefault="00806F2A" w:rsidP="00806F2A">
      <w:pPr>
        <w:pStyle w:val="NormalWeb"/>
        <w:shd w:val="clear" w:color="auto" w:fill="FFFFFF"/>
        <w:rPr>
          <w:color w:val="000000" w:themeColor="text1"/>
          <w:sz w:val="32"/>
          <w:szCs w:val="32"/>
        </w:rPr>
      </w:pPr>
      <w:r w:rsidRPr="00806F2A">
        <w:rPr>
          <w:color w:val="000000" w:themeColor="text1"/>
          <w:sz w:val="32"/>
          <w:szCs w:val="32"/>
        </w:rPr>
        <w:t>You can easily determine the aggregation applied to a field because the function always appears in front of the field‘s name when it is placed on a shelf.</w:t>
      </w:r>
    </w:p>
    <w:p w:rsidR="00806F2A" w:rsidRPr="00806F2A" w:rsidRDefault="00806F2A" w:rsidP="00806F2A">
      <w:pPr>
        <w:pStyle w:val="NormalWeb"/>
        <w:shd w:val="clear" w:color="auto" w:fill="FFFFFF"/>
        <w:rPr>
          <w:color w:val="000000" w:themeColor="text1"/>
          <w:sz w:val="32"/>
          <w:szCs w:val="32"/>
        </w:rPr>
      </w:pPr>
      <w:r w:rsidRPr="00806F2A">
        <w:rPr>
          <w:color w:val="000000" w:themeColor="text1"/>
          <w:sz w:val="32"/>
          <w:szCs w:val="32"/>
          <w:u w:val="single"/>
        </w:rPr>
        <w:t>For example</w:t>
      </w:r>
      <w:r w:rsidRPr="00806F2A">
        <w:rPr>
          <w:color w:val="000000" w:themeColor="text1"/>
          <w:sz w:val="32"/>
          <w:szCs w:val="32"/>
        </w:rPr>
        <w:t xml:space="preserve">, Sales becomes </w:t>
      </w:r>
      <w:proofErr w:type="gramStart"/>
      <w:r w:rsidRPr="00806F2A">
        <w:rPr>
          <w:color w:val="000000" w:themeColor="text1"/>
          <w:sz w:val="32"/>
          <w:szCs w:val="32"/>
        </w:rPr>
        <w:t>SUM(</w:t>
      </w:r>
      <w:proofErr w:type="gramEnd"/>
      <w:r w:rsidRPr="00806F2A">
        <w:rPr>
          <w:color w:val="000000" w:themeColor="text1"/>
          <w:sz w:val="32"/>
          <w:szCs w:val="32"/>
        </w:rPr>
        <w:t>Sales). </w:t>
      </w:r>
    </w:p>
    <w:p w:rsidR="00806F2A" w:rsidRPr="00806F2A" w:rsidRDefault="00806F2A" w:rsidP="00806F2A">
      <w:pPr>
        <w:pStyle w:val="NormalWeb"/>
        <w:shd w:val="clear" w:color="auto" w:fill="FFFFFF"/>
        <w:rPr>
          <w:color w:val="000000" w:themeColor="text1"/>
          <w:sz w:val="32"/>
          <w:szCs w:val="32"/>
        </w:rPr>
      </w:pPr>
      <w:r w:rsidRPr="00806F2A">
        <w:rPr>
          <w:color w:val="000000" w:themeColor="text1"/>
          <w:sz w:val="32"/>
          <w:szCs w:val="32"/>
        </w:rPr>
        <w:t>You can aggregate measures using Tableau only for relational data sources. Multidimensional data sources contain aggregated data only. In Tableau, multidimensional data sources are supported only in Windows. (</w:t>
      </w:r>
      <w:hyperlink r:id="rId5" w:anchor="calculations_aggregation_aggregatingdata.html%3FTocPath%3DDo%2520More%2520with%2520Views%7CAggregations%7C_____3" w:history="1">
        <w:r w:rsidRPr="00806F2A">
          <w:rPr>
            <w:rStyle w:val="Hyperlink"/>
            <w:color w:val="000000" w:themeColor="text1"/>
            <w:sz w:val="32"/>
            <w:szCs w:val="32"/>
          </w:rPr>
          <w:t>Source</w:t>
        </w:r>
      </w:hyperlink>
      <w:hyperlink r:id="rId6" w:anchor="calculations_aggregation_aggregatingdata.html%3FTocPath%3DDo%2520More%2520with%2520Views%7CAggregations%7C_____3" w:history="1">
        <w:r w:rsidRPr="00806F2A">
          <w:rPr>
            <w:rStyle w:val="Hyperlink"/>
            <w:color w:val="000000" w:themeColor="text1"/>
            <w:sz w:val="32"/>
            <w:szCs w:val="32"/>
          </w:rPr>
          <w:t>)</w:t>
        </w:r>
      </w:hyperlink>
    </w:p>
    <w:p w:rsidR="00806F2A" w:rsidRPr="00806F2A" w:rsidRDefault="00806F2A" w:rsidP="00806F2A">
      <w:pPr>
        <w:pStyle w:val="NormalWeb"/>
        <w:shd w:val="clear" w:color="auto" w:fill="FFFFFF"/>
        <w:rPr>
          <w:color w:val="000000" w:themeColor="text1"/>
          <w:sz w:val="32"/>
          <w:szCs w:val="32"/>
        </w:rPr>
      </w:pPr>
      <w:r w:rsidRPr="00806F2A">
        <w:rPr>
          <w:color w:val="000000" w:themeColor="text1"/>
          <w:sz w:val="32"/>
          <w:szCs w:val="32"/>
        </w:rPr>
        <w:t>According to Tableau, </w:t>
      </w:r>
      <w:r w:rsidRPr="00806F2A">
        <w:rPr>
          <w:rStyle w:val="Strong"/>
          <w:color w:val="000000" w:themeColor="text1"/>
          <w:sz w:val="32"/>
          <w:szCs w:val="32"/>
        </w:rPr>
        <w:t>Disaggregating</w:t>
      </w:r>
      <w:r w:rsidRPr="00806F2A">
        <w:rPr>
          <w:color w:val="000000" w:themeColor="text1"/>
          <w:sz w:val="32"/>
          <w:szCs w:val="32"/>
        </w:rPr>
        <w:t> your data allows you to view every row of the data source which can be useful when you are analyzing measures that you may want to use both independently and dependently in the view.</w:t>
      </w:r>
    </w:p>
    <w:p w:rsidR="00806F2A" w:rsidRPr="00806F2A" w:rsidRDefault="00806F2A" w:rsidP="00806F2A">
      <w:pPr>
        <w:pStyle w:val="NormalWeb"/>
        <w:shd w:val="clear" w:color="auto" w:fill="FFFFFF"/>
        <w:rPr>
          <w:color w:val="000000" w:themeColor="text1"/>
          <w:sz w:val="32"/>
          <w:szCs w:val="32"/>
        </w:rPr>
      </w:pPr>
      <w:r w:rsidRPr="00806F2A">
        <w:rPr>
          <w:color w:val="000000" w:themeColor="text1"/>
          <w:sz w:val="32"/>
          <w:szCs w:val="32"/>
          <w:u w:val="single"/>
        </w:rPr>
        <w:t>For example</w:t>
      </w:r>
      <w:r w:rsidRPr="00806F2A">
        <w:rPr>
          <w:color w:val="000000" w:themeColor="text1"/>
          <w:sz w:val="32"/>
          <w:szCs w:val="32"/>
        </w:rPr>
        <w:t>, you may be analyzing the results from a product satisfaction survey with the Age of participants along one axis.</w:t>
      </w:r>
    </w:p>
    <w:p w:rsidR="00806F2A" w:rsidRPr="00806F2A" w:rsidRDefault="00806F2A" w:rsidP="00806F2A">
      <w:pPr>
        <w:pStyle w:val="NormalWeb"/>
        <w:shd w:val="clear" w:color="auto" w:fill="FFFFFF"/>
        <w:rPr>
          <w:color w:val="000000" w:themeColor="text1"/>
          <w:sz w:val="32"/>
          <w:szCs w:val="32"/>
        </w:rPr>
      </w:pPr>
      <w:r w:rsidRPr="00806F2A">
        <w:rPr>
          <w:color w:val="000000" w:themeColor="text1"/>
          <w:sz w:val="32"/>
          <w:szCs w:val="32"/>
        </w:rPr>
        <w:t>You can aggregate the Age field to determine the average age of participants or disaggregate the data to determine at what age participants were most satisfied with the product.</w:t>
      </w:r>
    </w:p>
    <w:p w:rsidR="00806F2A" w:rsidRDefault="00806F2A" w:rsidP="00BA58BF">
      <w:pPr>
        <w:pStyle w:val="ListParagraph"/>
        <w:rPr>
          <w:rFonts w:ascii="Times New Roman" w:hAnsi="Times New Roman" w:cs="Times New Roman"/>
          <w:sz w:val="40"/>
          <w:szCs w:val="40"/>
        </w:rPr>
      </w:pPr>
    </w:p>
    <w:p w:rsidR="00605BED" w:rsidRPr="00605BED" w:rsidRDefault="00605BED" w:rsidP="00605BED">
      <w:pPr>
        <w:pStyle w:val="ListParagraph"/>
        <w:ind w:left="786"/>
        <w:rPr>
          <w:rFonts w:ascii="Times New Roman" w:hAnsi="Times New Roman" w:cs="Times New Roman"/>
          <w:color w:val="000000" w:themeColor="text1"/>
          <w:sz w:val="32"/>
          <w:szCs w:val="32"/>
        </w:rPr>
      </w:pPr>
      <w:r w:rsidRPr="00605BED">
        <w:rPr>
          <w:rFonts w:ascii="Times New Roman" w:hAnsi="Times New Roman" w:cs="Times New Roman"/>
          <w:color w:val="000000" w:themeColor="text1"/>
          <w:sz w:val="36"/>
          <w:szCs w:val="36"/>
        </w:rPr>
        <w:lastRenderedPageBreak/>
        <w:t>5. You are working on a dataset, the client adds in more data to the dataset. What happens to the Visualization that you had created? Give the explanation for both Live and Extracted data</w:t>
      </w:r>
      <w:r w:rsidRPr="00605BED">
        <w:rPr>
          <w:rFonts w:ascii="Times New Roman" w:hAnsi="Times New Roman" w:cs="Times New Roman"/>
          <w:color w:val="000000" w:themeColor="text1"/>
          <w:sz w:val="32"/>
          <w:szCs w:val="32"/>
        </w:rPr>
        <w:t>.</w:t>
      </w:r>
    </w:p>
    <w:p w:rsidR="00605BED" w:rsidRPr="00605BED" w:rsidRDefault="00605BED" w:rsidP="00605BED">
      <w:pPr>
        <w:pStyle w:val="ListParagraph"/>
        <w:ind w:left="786"/>
        <w:rPr>
          <w:rFonts w:ascii="Times New Roman" w:hAnsi="Times New Roman" w:cs="Times New Roman"/>
          <w:color w:val="000000" w:themeColor="text1"/>
          <w:sz w:val="32"/>
          <w:szCs w:val="32"/>
        </w:rPr>
      </w:pPr>
    </w:p>
    <w:p w:rsidR="00605BED" w:rsidRPr="00605BED" w:rsidRDefault="00605BED" w:rsidP="00605BED">
      <w:pPr>
        <w:pStyle w:val="ListParagraph"/>
        <w:ind w:left="786"/>
        <w:rPr>
          <w:rFonts w:ascii="Times New Roman" w:hAnsi="Times New Roman" w:cs="Times New Roman"/>
          <w:color w:val="000000" w:themeColor="text1"/>
          <w:sz w:val="32"/>
          <w:szCs w:val="32"/>
        </w:rPr>
      </w:pPr>
      <w:proofErr w:type="spellStart"/>
      <w:r w:rsidRPr="00605BED">
        <w:rPr>
          <w:rFonts w:ascii="Times New Roman" w:hAnsi="Times New Roman" w:cs="Times New Roman"/>
          <w:color w:val="000000" w:themeColor="text1"/>
          <w:sz w:val="32"/>
          <w:szCs w:val="32"/>
        </w:rPr>
        <w:t>Ans</w:t>
      </w:r>
      <w:proofErr w:type="spellEnd"/>
      <w:r w:rsidRPr="00605BED">
        <w:rPr>
          <w:rFonts w:ascii="Times New Roman" w:hAnsi="Times New Roman" w:cs="Times New Roman"/>
          <w:color w:val="000000" w:themeColor="text1"/>
          <w:sz w:val="32"/>
          <w:szCs w:val="32"/>
        </w:rPr>
        <w:t>:</w:t>
      </w:r>
    </w:p>
    <w:p w:rsidR="00605BED" w:rsidRPr="00605BED" w:rsidRDefault="00605BED" w:rsidP="00605BED">
      <w:pPr>
        <w:pStyle w:val="ListParagraph"/>
        <w:ind w:left="786"/>
        <w:rPr>
          <w:rFonts w:ascii="Times New Roman" w:hAnsi="Times New Roman" w:cs="Times New Roman"/>
          <w:color w:val="000000" w:themeColor="text1"/>
          <w:sz w:val="32"/>
          <w:szCs w:val="32"/>
        </w:rPr>
      </w:pPr>
    </w:p>
    <w:p w:rsidR="00605BED" w:rsidRDefault="00605BED" w:rsidP="00605BED">
      <w:pPr>
        <w:pStyle w:val="ListParagraph"/>
        <w:ind w:left="786"/>
        <w:rPr>
          <w:rFonts w:ascii="Times New Roman" w:hAnsi="Times New Roman" w:cs="Times New Roman"/>
          <w:color w:val="000000" w:themeColor="text1"/>
          <w:sz w:val="32"/>
          <w:szCs w:val="32"/>
        </w:rPr>
      </w:pPr>
      <w:r w:rsidRPr="00605BED">
        <w:rPr>
          <w:rFonts w:ascii="Times New Roman" w:hAnsi="Times New Roman" w:cs="Times New Roman"/>
          <w:color w:val="000000" w:themeColor="text1"/>
          <w:sz w:val="32"/>
          <w:szCs w:val="32"/>
        </w:rPr>
        <w:t>No change in visualizatio</w:t>
      </w:r>
      <w:r>
        <w:rPr>
          <w:rFonts w:ascii="Times New Roman" w:hAnsi="Times New Roman" w:cs="Times New Roman"/>
          <w:color w:val="000000" w:themeColor="text1"/>
          <w:sz w:val="32"/>
          <w:szCs w:val="32"/>
        </w:rPr>
        <w:t xml:space="preserve">n. If client add data to </w:t>
      </w:r>
      <w:proofErr w:type="gramStart"/>
      <w:r>
        <w:rPr>
          <w:rFonts w:ascii="Times New Roman" w:hAnsi="Times New Roman" w:cs="Times New Roman"/>
          <w:color w:val="000000" w:themeColor="text1"/>
          <w:sz w:val="32"/>
          <w:szCs w:val="32"/>
        </w:rPr>
        <w:t xml:space="preserve">datasheet </w:t>
      </w:r>
      <w:r w:rsidRPr="00605BED">
        <w:rPr>
          <w:rFonts w:ascii="Times New Roman" w:hAnsi="Times New Roman" w:cs="Times New Roman"/>
          <w:color w:val="000000" w:themeColor="text1"/>
          <w:sz w:val="32"/>
          <w:szCs w:val="32"/>
        </w:rPr>
        <w:t xml:space="preserve"> we</w:t>
      </w:r>
      <w:proofErr w:type="gramEnd"/>
      <w:r w:rsidRPr="00605BED">
        <w:rPr>
          <w:rFonts w:ascii="Times New Roman" w:hAnsi="Times New Roman" w:cs="Times New Roman"/>
          <w:color w:val="000000" w:themeColor="text1"/>
          <w:sz w:val="32"/>
          <w:szCs w:val="32"/>
        </w:rPr>
        <w:t xml:space="preserve"> want visualization for added data we want to update data sources and we create visu</w:t>
      </w:r>
      <w:r>
        <w:rPr>
          <w:rFonts w:ascii="Times New Roman" w:hAnsi="Times New Roman" w:cs="Times New Roman"/>
          <w:color w:val="000000" w:themeColor="text1"/>
          <w:sz w:val="32"/>
          <w:szCs w:val="32"/>
        </w:rPr>
        <w:t>alization.</w:t>
      </w:r>
      <w:r w:rsidRPr="00605BED">
        <w:rPr>
          <w:rFonts w:ascii="Times New Roman" w:hAnsi="Times New Roman" w:cs="Times New Roman"/>
          <w:color w:val="000000" w:themeColor="text1"/>
          <w:sz w:val="32"/>
          <w:szCs w:val="32"/>
        </w:rPr>
        <w:t xml:space="preserve"> In tableau public only have extracted </w:t>
      </w:r>
      <w:proofErr w:type="gramStart"/>
      <w:r w:rsidRPr="00605BED">
        <w:rPr>
          <w:rFonts w:ascii="Times New Roman" w:hAnsi="Times New Roman" w:cs="Times New Roman"/>
          <w:color w:val="000000" w:themeColor="text1"/>
          <w:sz w:val="32"/>
          <w:szCs w:val="32"/>
        </w:rPr>
        <w:t>data ,</w:t>
      </w:r>
      <w:proofErr w:type="gramEnd"/>
      <w:r w:rsidRPr="00605BED">
        <w:rPr>
          <w:rFonts w:ascii="Times New Roman" w:hAnsi="Times New Roman" w:cs="Times New Roman"/>
          <w:color w:val="000000" w:themeColor="text1"/>
          <w:sz w:val="32"/>
          <w:szCs w:val="32"/>
        </w:rPr>
        <w:t xml:space="preserve"> if data added to data sheet we want to add again data source In tableau desktop have both live and extracted data, we work on visualization in Both live and extracted data</w:t>
      </w:r>
      <w:r>
        <w:rPr>
          <w:rFonts w:ascii="Times New Roman" w:hAnsi="Times New Roman" w:cs="Times New Roman"/>
          <w:color w:val="000000" w:themeColor="text1"/>
          <w:sz w:val="32"/>
          <w:szCs w:val="32"/>
        </w:rPr>
        <w:t>.</w:t>
      </w:r>
    </w:p>
    <w:p w:rsidR="00605BED" w:rsidRDefault="00605BED" w:rsidP="00605BED">
      <w:pPr>
        <w:pStyle w:val="ListParagraph"/>
        <w:ind w:left="786"/>
        <w:rPr>
          <w:rFonts w:ascii="Times New Roman" w:hAnsi="Times New Roman" w:cs="Times New Roman"/>
          <w:color w:val="000000" w:themeColor="text1"/>
          <w:sz w:val="32"/>
          <w:szCs w:val="32"/>
        </w:rPr>
      </w:pPr>
    </w:p>
    <w:p w:rsidR="00605BED" w:rsidRDefault="00605BED" w:rsidP="00605BED">
      <w:pPr>
        <w:pStyle w:val="ListParagraph"/>
        <w:ind w:left="786"/>
        <w:rPr>
          <w:rFonts w:ascii="Times New Roman" w:hAnsi="Times New Roman" w:cs="Times New Roman"/>
          <w:color w:val="000000" w:themeColor="text1"/>
          <w:sz w:val="32"/>
          <w:szCs w:val="32"/>
        </w:rPr>
      </w:pPr>
    </w:p>
    <w:p w:rsidR="00605BED" w:rsidRPr="00605BED" w:rsidRDefault="00605BED" w:rsidP="00605BED">
      <w:pPr>
        <w:pStyle w:val="ListParagraph"/>
        <w:rPr>
          <w:rFonts w:ascii="Times New Roman" w:hAnsi="Times New Roman" w:cs="Times New Roman"/>
          <w:color w:val="000000" w:themeColor="text1"/>
          <w:sz w:val="36"/>
          <w:szCs w:val="36"/>
        </w:rPr>
      </w:pPr>
      <w:r w:rsidRPr="00605BED">
        <w:rPr>
          <w:rFonts w:ascii="Times New Roman" w:hAnsi="Times New Roman" w:cs="Times New Roman"/>
          <w:color w:val="000000" w:themeColor="text1"/>
          <w:sz w:val="36"/>
          <w:szCs w:val="36"/>
        </w:rPr>
        <w:t>6. What are the file extensions in Tableau and how each one is different?</w:t>
      </w:r>
    </w:p>
    <w:p w:rsidR="00605BED" w:rsidRPr="00605BED" w:rsidRDefault="00605BED" w:rsidP="00605BED">
      <w:pPr>
        <w:pStyle w:val="ListParagraph"/>
        <w:rPr>
          <w:rFonts w:ascii="Times New Roman" w:hAnsi="Times New Roman" w:cs="Times New Roman"/>
          <w:color w:val="000000" w:themeColor="text1"/>
          <w:sz w:val="36"/>
          <w:szCs w:val="36"/>
        </w:rPr>
      </w:pPr>
    </w:p>
    <w:p w:rsidR="00605BED" w:rsidRPr="00605BED" w:rsidRDefault="00605BED" w:rsidP="00605BED">
      <w:pPr>
        <w:pStyle w:val="ListParagraph"/>
        <w:rPr>
          <w:rFonts w:ascii="Times New Roman" w:hAnsi="Times New Roman" w:cs="Times New Roman"/>
          <w:color w:val="000000" w:themeColor="text1"/>
          <w:sz w:val="36"/>
          <w:szCs w:val="36"/>
        </w:rPr>
      </w:pPr>
      <w:proofErr w:type="spellStart"/>
      <w:r w:rsidRPr="00605BED">
        <w:rPr>
          <w:rFonts w:ascii="Times New Roman" w:hAnsi="Times New Roman" w:cs="Times New Roman"/>
          <w:color w:val="000000" w:themeColor="text1"/>
          <w:sz w:val="36"/>
          <w:szCs w:val="36"/>
        </w:rPr>
        <w:t>Ans</w:t>
      </w:r>
      <w:proofErr w:type="spellEnd"/>
      <w:r w:rsidRPr="00605BED">
        <w:rPr>
          <w:rFonts w:ascii="Times New Roman" w:hAnsi="Times New Roman" w:cs="Times New Roman"/>
          <w:color w:val="000000" w:themeColor="text1"/>
          <w:sz w:val="36"/>
          <w:szCs w:val="36"/>
        </w:rPr>
        <w:t>:</w:t>
      </w:r>
    </w:p>
    <w:p w:rsidR="00605BED" w:rsidRDefault="00605BED" w:rsidP="00605BED">
      <w:pPr>
        <w:pStyle w:val="ListParagraph"/>
        <w:rPr>
          <w:rFonts w:cstheme="minorHAnsi"/>
        </w:rPr>
      </w:pPr>
    </w:p>
    <w:p w:rsidR="00605BED" w:rsidRDefault="00605BED" w:rsidP="00605BED">
      <w:pPr>
        <w:pStyle w:val="ListParagraph"/>
        <w:rPr>
          <w:rFonts w:cstheme="minorHAnsi"/>
        </w:rPr>
      </w:pPr>
    </w:p>
    <w:p w:rsidR="00605BED" w:rsidRPr="00605BED" w:rsidRDefault="00605BED" w:rsidP="00605BED">
      <w:pPr>
        <w:pStyle w:val="ListParagraph"/>
        <w:rPr>
          <w:rFonts w:ascii="Times New Roman" w:hAnsi="Times New Roman" w:cs="Times New Roman"/>
          <w:color w:val="000000" w:themeColor="text1"/>
          <w:sz w:val="32"/>
          <w:szCs w:val="32"/>
        </w:rPr>
      </w:pPr>
      <w:proofErr w:type="gramStart"/>
      <w:r w:rsidRPr="00605BED">
        <w:rPr>
          <w:rFonts w:ascii="Times New Roman" w:hAnsi="Times New Roman" w:cs="Times New Roman"/>
          <w:color w:val="000000" w:themeColor="text1"/>
          <w:sz w:val="32"/>
          <w:szCs w:val="32"/>
        </w:rPr>
        <w:t>The  file</w:t>
      </w:r>
      <w:proofErr w:type="gramEnd"/>
      <w:r w:rsidRPr="00605BED">
        <w:rPr>
          <w:rFonts w:ascii="Times New Roman" w:hAnsi="Times New Roman" w:cs="Times New Roman"/>
          <w:color w:val="000000" w:themeColor="text1"/>
          <w:sz w:val="32"/>
          <w:szCs w:val="32"/>
        </w:rPr>
        <w:t xml:space="preserve">  in tableau  has the extension </w:t>
      </w:r>
      <w:r w:rsidRPr="00605BED">
        <w:rPr>
          <w:rFonts w:ascii="Times New Roman" w:hAnsi="Times New Roman" w:cs="Times New Roman"/>
          <w:i/>
          <w:color w:val="000000" w:themeColor="text1"/>
          <w:sz w:val="32"/>
          <w:szCs w:val="32"/>
          <w:u w:val="single"/>
        </w:rPr>
        <w:t>.</w:t>
      </w:r>
      <w:proofErr w:type="spellStart"/>
      <w:r w:rsidRPr="00605BED">
        <w:rPr>
          <w:rFonts w:ascii="Times New Roman" w:hAnsi="Times New Roman" w:cs="Times New Roman"/>
          <w:i/>
          <w:color w:val="000000" w:themeColor="text1"/>
          <w:sz w:val="32"/>
          <w:szCs w:val="32"/>
          <w:u w:val="single"/>
        </w:rPr>
        <w:t>twb</w:t>
      </w:r>
      <w:proofErr w:type="spellEnd"/>
      <w:r w:rsidRPr="00605BED">
        <w:rPr>
          <w:rFonts w:ascii="Times New Roman" w:hAnsi="Times New Roman" w:cs="Times New Roman"/>
          <w:i/>
          <w:color w:val="000000" w:themeColor="text1"/>
          <w:sz w:val="32"/>
          <w:szCs w:val="32"/>
          <w:u w:val="single"/>
        </w:rPr>
        <w:t xml:space="preserve"> </w:t>
      </w:r>
      <w:r w:rsidRPr="00605BED">
        <w:rPr>
          <w:rFonts w:ascii="Times New Roman" w:hAnsi="Times New Roman" w:cs="Times New Roman"/>
          <w:color w:val="000000" w:themeColor="text1"/>
          <w:sz w:val="32"/>
          <w:szCs w:val="32"/>
        </w:rPr>
        <w:t>and is set as default for the users. As we know, a workbook in Tableau is a file that contains sheets, dashboards, etc. Hence, this particular Tableau file type contains information about worksheets and dashboards present within a workbook.</w:t>
      </w:r>
      <w:r w:rsidRPr="00605BED">
        <w:rPr>
          <w:rFonts w:ascii="Times New Roman" w:hAnsi="Times New Roman" w:cs="Times New Roman"/>
          <w:color w:val="000000" w:themeColor="text1"/>
          <w:sz w:val="32"/>
          <w:szCs w:val="32"/>
          <w:shd w:val="clear" w:color="auto" w:fill="FFFFFF"/>
        </w:rPr>
        <w:t xml:space="preserve"> The various formats are referred as different file types and they are identified by different extensions. Their formats depend on how they are produced and for what purposes they are used. They are all stored as XML files, which can be opened and edited.</w:t>
      </w:r>
    </w:p>
    <w:p w:rsidR="00605BED" w:rsidRPr="00605BED" w:rsidRDefault="00605BED" w:rsidP="00605BED">
      <w:pPr>
        <w:pStyle w:val="ListParagraph"/>
        <w:ind w:left="786"/>
        <w:rPr>
          <w:rFonts w:ascii="Times New Roman" w:hAnsi="Times New Roman" w:cs="Times New Roman"/>
          <w:color w:val="000000" w:themeColor="text1"/>
          <w:sz w:val="32"/>
          <w:szCs w:val="32"/>
        </w:rPr>
      </w:pPr>
    </w:p>
    <w:p w:rsidR="00605BED" w:rsidRDefault="00605BED" w:rsidP="00605BED">
      <w:pPr>
        <w:pStyle w:val="ListParagraph"/>
        <w:ind w:left="786"/>
        <w:rPr>
          <w:rFonts w:cstheme="minorHAnsi"/>
        </w:rPr>
      </w:pPr>
    </w:p>
    <w:p w:rsidR="00605BED" w:rsidRDefault="00605BED" w:rsidP="00BA58BF">
      <w:pPr>
        <w:pStyle w:val="ListParagraph"/>
        <w:rPr>
          <w:rFonts w:ascii="Times New Roman" w:hAnsi="Times New Roman" w:cs="Times New Roman"/>
          <w:sz w:val="40"/>
          <w:szCs w:val="40"/>
        </w:rPr>
      </w:pPr>
    </w:p>
    <w:p w:rsidR="00806F2A" w:rsidRDefault="00806F2A" w:rsidP="00BA58BF">
      <w:pPr>
        <w:pStyle w:val="ListParagraph"/>
        <w:rPr>
          <w:rFonts w:ascii="Times New Roman" w:hAnsi="Times New Roman" w:cs="Times New Roman"/>
          <w:sz w:val="40"/>
          <w:szCs w:val="40"/>
        </w:rPr>
      </w:pPr>
    </w:p>
    <w:p w:rsidR="00BA58BF" w:rsidRPr="00BA58BF" w:rsidRDefault="00BA58BF" w:rsidP="00BA58BF">
      <w:pPr>
        <w:pStyle w:val="ListParagraph"/>
        <w:rPr>
          <w:rFonts w:ascii="Times New Roman" w:hAnsi="Times New Roman" w:cs="Times New Roman"/>
          <w:sz w:val="40"/>
          <w:szCs w:val="40"/>
        </w:rPr>
      </w:pPr>
    </w:p>
    <w:sectPr w:rsidR="00BA58BF" w:rsidRPr="00BA58BF" w:rsidSect="00244D52">
      <w:pgSz w:w="12240" w:h="15840" w:code="1"/>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31F36"/>
    <w:multiLevelType w:val="hybridMultilevel"/>
    <w:tmpl w:val="88A0D13C"/>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01548A"/>
    <w:multiLevelType w:val="multilevel"/>
    <w:tmpl w:val="D1F8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627BA5"/>
    <w:multiLevelType w:val="hybridMultilevel"/>
    <w:tmpl w:val="88A0D13C"/>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74D73E2"/>
    <w:multiLevelType w:val="hybridMultilevel"/>
    <w:tmpl w:val="88A0D13C"/>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D160C00"/>
    <w:multiLevelType w:val="hybridMultilevel"/>
    <w:tmpl w:val="F1200F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displayVerticalDrawingGridEvery w:val="2"/>
  <w:characterSpacingControl w:val="doNotCompress"/>
  <w:compat/>
  <w:rsids>
    <w:rsidRoot w:val="008C3979"/>
    <w:rsid w:val="00035722"/>
    <w:rsid w:val="00244D52"/>
    <w:rsid w:val="00605BED"/>
    <w:rsid w:val="00806F2A"/>
    <w:rsid w:val="008C3979"/>
    <w:rsid w:val="00BA58BF"/>
    <w:rsid w:val="00E451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11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979"/>
    <w:pPr>
      <w:spacing w:after="160" w:line="259" w:lineRule="auto"/>
      <w:ind w:left="720"/>
      <w:contextualSpacing/>
    </w:pPr>
  </w:style>
  <w:style w:type="table" w:styleId="TableGrid">
    <w:name w:val="Table Grid"/>
    <w:basedOn w:val="TableNormal"/>
    <w:uiPriority w:val="59"/>
    <w:rsid w:val="008C3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BA58BF"/>
    <w:rPr>
      <w:b/>
      <w:bCs/>
    </w:rPr>
  </w:style>
  <w:style w:type="paragraph" w:styleId="NormalWeb">
    <w:name w:val="Normal (Web)"/>
    <w:basedOn w:val="Normal"/>
    <w:uiPriority w:val="99"/>
    <w:semiHidden/>
    <w:unhideWhenUsed/>
    <w:rsid w:val="00806F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06F2A"/>
    <w:rPr>
      <w:color w:val="0000FF"/>
      <w:u w:val="single"/>
    </w:rPr>
  </w:style>
</w:styles>
</file>

<file path=word/webSettings.xml><?xml version="1.0" encoding="utf-8"?>
<w:webSettings xmlns:r="http://schemas.openxmlformats.org/officeDocument/2006/relationships" xmlns:w="http://schemas.openxmlformats.org/wordprocessingml/2006/main">
  <w:divs>
    <w:div w:id="681054591">
      <w:bodyDiv w:val="1"/>
      <w:marLeft w:val="0"/>
      <w:marRight w:val="0"/>
      <w:marTop w:val="0"/>
      <w:marBottom w:val="0"/>
      <w:divBdr>
        <w:top w:val="none" w:sz="0" w:space="0" w:color="auto"/>
        <w:left w:val="none" w:sz="0" w:space="0" w:color="auto"/>
        <w:bottom w:val="none" w:sz="0" w:space="0" w:color="auto"/>
        <w:right w:val="none" w:sz="0" w:space="0" w:color="auto"/>
      </w:divBdr>
    </w:div>
    <w:div w:id="995643528">
      <w:bodyDiv w:val="1"/>
      <w:marLeft w:val="0"/>
      <w:marRight w:val="0"/>
      <w:marTop w:val="0"/>
      <w:marBottom w:val="0"/>
      <w:divBdr>
        <w:top w:val="none" w:sz="0" w:space="0" w:color="auto"/>
        <w:left w:val="none" w:sz="0" w:space="0" w:color="auto"/>
        <w:bottom w:val="none" w:sz="0" w:space="0" w:color="auto"/>
        <w:right w:val="none" w:sz="0" w:space="0" w:color="auto"/>
      </w:divBdr>
    </w:div>
    <w:div w:id="1025525771">
      <w:bodyDiv w:val="1"/>
      <w:marLeft w:val="0"/>
      <w:marRight w:val="0"/>
      <w:marTop w:val="0"/>
      <w:marBottom w:val="0"/>
      <w:divBdr>
        <w:top w:val="none" w:sz="0" w:space="0" w:color="auto"/>
        <w:left w:val="none" w:sz="0" w:space="0" w:color="auto"/>
        <w:bottom w:val="none" w:sz="0" w:space="0" w:color="auto"/>
        <w:right w:val="none" w:sz="0" w:space="0" w:color="auto"/>
      </w:divBdr>
    </w:div>
    <w:div w:id="1133056103">
      <w:bodyDiv w:val="1"/>
      <w:marLeft w:val="0"/>
      <w:marRight w:val="0"/>
      <w:marTop w:val="0"/>
      <w:marBottom w:val="0"/>
      <w:divBdr>
        <w:top w:val="none" w:sz="0" w:space="0" w:color="auto"/>
        <w:left w:val="none" w:sz="0" w:space="0" w:color="auto"/>
        <w:bottom w:val="none" w:sz="0" w:space="0" w:color="auto"/>
        <w:right w:val="none" w:sz="0" w:space="0" w:color="auto"/>
      </w:divBdr>
    </w:div>
    <w:div w:id="147417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linehelp.tableau.com/current/pro/online/en-us/help.htm" TargetMode="External"/><Relationship Id="rId5" Type="http://schemas.openxmlformats.org/officeDocument/2006/relationships/hyperlink" Target="http://onlinehelp.tableau.com/current/pro/online/en-us/help.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Vipul</dc:creator>
  <cp:lastModifiedBy>Vipul</cp:lastModifiedBy>
  <cp:revision>1</cp:revision>
  <dcterms:created xsi:type="dcterms:W3CDTF">2022-12-03T11:59:00Z</dcterms:created>
  <dcterms:modified xsi:type="dcterms:W3CDTF">2022-12-03T12:39:00Z</dcterms:modified>
</cp:coreProperties>
</file>