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6315B" w:rsidRDefault="00816F49" w:rsidP="00F13676">
      <w:pPr>
        <w:pStyle w:val="PlainText"/>
        <w:rPr>
          <w:rFonts w:ascii="Times New Roman" w:hAnsi="Times New Roman" w:cs="Times New Roman"/>
          <w:sz w:val="52"/>
          <w:szCs w:val="52"/>
        </w:rPr>
      </w:pPr>
      <w:r w:rsidRPr="00B6315B">
        <w:rPr>
          <w:rFonts w:ascii="Times New Roman" w:hAnsi="Times New Roman" w:cs="Times New Roman"/>
          <w:sz w:val="52"/>
          <w:szCs w:val="52"/>
        </w:rPr>
        <w:t>Event Tracing Sessions::</w:t>
      </w:r>
    </w:p>
    <w:p w:rsidR="00B6315B" w:rsidRPr="00B6315B" w:rsidRDefault="00B6315B" w:rsidP="00B6315B">
      <w:pPr>
        <w:shd w:val="clear" w:color="auto" w:fill="FFFFFF"/>
        <w:spacing w:before="100" w:beforeAutospacing="1" w:after="0" w:line="240" w:lineRule="auto"/>
        <w:rPr>
          <w:rFonts w:ascii="Segoe UI" w:eastAsia="Times New Roman" w:hAnsi="Segoe UI" w:cs="Segoe UI"/>
          <w:color w:val="000000"/>
          <w:lang w:eastAsia="en-IN"/>
        </w:rPr>
      </w:pPr>
      <w:r w:rsidRPr="00B6315B">
        <w:rPr>
          <w:rFonts w:ascii="Segoe UI" w:eastAsia="Times New Roman" w:hAnsi="Segoe UI" w:cs="Segoe UI"/>
          <w:color w:val="000000"/>
          <w:lang w:eastAsia="en-IN"/>
        </w:rPr>
        <w:t>Event Tracing supports a maximum of 64 event tracing sessions executing simultaneously. Of these sessions, there are two special purpose sessions. The remaining sessions are available for general use. The two special purpose sessions are:</w:t>
      </w:r>
    </w:p>
    <w:p w:rsidR="00B6315B" w:rsidRPr="00B6315B" w:rsidRDefault="00B6315B" w:rsidP="00B6315B">
      <w:pPr>
        <w:numPr>
          <w:ilvl w:val="0"/>
          <w:numId w:val="1"/>
        </w:numPr>
        <w:shd w:val="clear" w:color="auto" w:fill="FFFFFF"/>
        <w:spacing w:before="100" w:beforeAutospacing="1" w:after="100" w:afterAutospacing="1" w:line="240" w:lineRule="auto"/>
        <w:ind w:left="521"/>
        <w:rPr>
          <w:rFonts w:ascii="Segoe UI" w:eastAsia="Times New Roman" w:hAnsi="Segoe UI" w:cs="Segoe UI"/>
          <w:color w:val="000000"/>
          <w:lang w:eastAsia="en-IN"/>
        </w:rPr>
      </w:pPr>
      <w:r w:rsidRPr="00B6315B">
        <w:rPr>
          <w:rFonts w:ascii="Segoe UI" w:eastAsia="Times New Roman" w:hAnsi="Segoe UI" w:cs="Segoe UI"/>
          <w:color w:val="000000"/>
          <w:lang w:eastAsia="en-IN"/>
        </w:rPr>
        <w:t>Global Logger Session</w:t>
      </w:r>
    </w:p>
    <w:p w:rsidR="00B6315B" w:rsidRPr="00B6315B" w:rsidRDefault="00B6315B" w:rsidP="00B6315B">
      <w:pPr>
        <w:numPr>
          <w:ilvl w:val="0"/>
          <w:numId w:val="1"/>
        </w:numPr>
        <w:shd w:val="clear" w:color="auto" w:fill="FFFFFF"/>
        <w:spacing w:before="100" w:beforeAutospacing="1" w:after="100" w:afterAutospacing="1" w:line="240" w:lineRule="auto"/>
        <w:ind w:left="521"/>
        <w:rPr>
          <w:rFonts w:ascii="Segoe UI" w:eastAsia="Times New Roman" w:hAnsi="Segoe UI" w:cs="Segoe UI"/>
          <w:color w:val="000000"/>
          <w:lang w:eastAsia="en-IN"/>
        </w:rPr>
      </w:pPr>
      <w:r w:rsidRPr="00B6315B">
        <w:rPr>
          <w:rFonts w:ascii="Segoe UI" w:eastAsia="Times New Roman" w:hAnsi="Segoe UI" w:cs="Segoe UI"/>
          <w:color w:val="000000"/>
          <w:lang w:eastAsia="en-IN"/>
        </w:rPr>
        <w:t>NT Kernel Logger Session</w:t>
      </w:r>
    </w:p>
    <w:p w:rsidR="00B6315B" w:rsidRPr="00B6315B" w:rsidRDefault="00B6315B" w:rsidP="00B6315B">
      <w:pPr>
        <w:shd w:val="clear" w:color="auto" w:fill="FFFFFF"/>
        <w:spacing w:before="100" w:beforeAutospacing="1" w:after="0" w:line="240" w:lineRule="auto"/>
        <w:rPr>
          <w:rFonts w:ascii="Segoe UI" w:eastAsia="Times New Roman" w:hAnsi="Segoe UI" w:cs="Segoe UI"/>
          <w:color w:val="000000"/>
          <w:lang w:eastAsia="en-IN"/>
        </w:rPr>
      </w:pPr>
      <w:r w:rsidRPr="00B6315B">
        <w:rPr>
          <w:rFonts w:ascii="Segoe UI" w:eastAsia="Times New Roman" w:hAnsi="Segoe UI" w:cs="Segoe UI"/>
          <w:color w:val="000000"/>
          <w:lang w:eastAsia="en-IN"/>
        </w:rPr>
        <w:t>The Global Logger event tracing session records events that occur early in the operating system boot process, such as those generated by device drivers.</w:t>
      </w:r>
    </w:p>
    <w:p w:rsidR="00F13676" w:rsidRDefault="00B6315B" w:rsidP="00F13676">
      <w:pPr>
        <w:pStyle w:val="PlainText"/>
        <w:rPr>
          <w:rFonts w:ascii="Segoe UI" w:hAnsi="Segoe UI" w:cs="Segoe UI"/>
          <w:color w:val="000000"/>
          <w:sz w:val="22"/>
          <w:szCs w:val="22"/>
          <w:shd w:val="clear" w:color="auto" w:fill="FFFFFF"/>
        </w:rPr>
      </w:pPr>
      <w:r>
        <w:rPr>
          <w:rFonts w:ascii="Segoe UI" w:hAnsi="Segoe UI" w:cs="Segoe UI"/>
          <w:color w:val="000000"/>
          <w:sz w:val="22"/>
          <w:szCs w:val="22"/>
          <w:shd w:val="clear" w:color="auto" w:fill="FFFFFF"/>
        </w:rPr>
        <w:t>The NT Kernel Logger event tracing session records predefined system events generated by the operating system, for example, disk IO or page fault events. </w:t>
      </w:r>
    </w:p>
    <w:p w:rsidR="00816F49" w:rsidRDefault="00816F49" w:rsidP="00F13676">
      <w:pPr>
        <w:pStyle w:val="PlainText"/>
        <w:rPr>
          <w:rFonts w:ascii="Segoe UI" w:hAnsi="Segoe UI" w:cs="Segoe UI"/>
          <w:color w:val="000000"/>
          <w:sz w:val="22"/>
          <w:szCs w:val="22"/>
          <w:shd w:val="clear" w:color="auto" w:fill="FFFFFF"/>
        </w:rPr>
      </w:pPr>
    </w:p>
    <w:p w:rsidR="00816F49" w:rsidRDefault="00816F49" w:rsidP="00F13676">
      <w:pPr>
        <w:pStyle w:val="PlainText"/>
        <w:rPr>
          <w:rFonts w:ascii="Segoe UI" w:hAnsi="Segoe UI" w:cs="Segoe UI"/>
          <w:color w:val="000000"/>
          <w:sz w:val="22"/>
          <w:szCs w:val="22"/>
          <w:shd w:val="clear" w:color="auto" w:fill="FFFFFF"/>
        </w:rPr>
      </w:pPr>
    </w:p>
    <w:p w:rsidR="00816F49" w:rsidRDefault="00816F49" w:rsidP="00F13676">
      <w:pPr>
        <w:pStyle w:val="PlainText"/>
        <w:rPr>
          <w:rFonts w:ascii="Segoe UI" w:hAnsi="Segoe UI" w:cs="Segoe UI"/>
          <w:color w:val="000000"/>
          <w:sz w:val="22"/>
          <w:szCs w:val="22"/>
          <w:shd w:val="clear" w:color="auto" w:fill="FFFFFF"/>
        </w:rPr>
      </w:pPr>
      <w:r>
        <w:rPr>
          <w:rFonts w:ascii="Segoe UI" w:hAnsi="Segoe UI" w:cs="Segoe UI"/>
          <w:color w:val="000000"/>
          <w:sz w:val="22"/>
          <w:szCs w:val="22"/>
          <w:shd w:val="clear" w:color="auto" w:fill="FFFFFF"/>
        </w:rPr>
        <w:t> </w:t>
      </w:r>
      <w:hyperlink r:id="rId5" w:history="1">
        <w:r>
          <w:rPr>
            <w:rStyle w:val="Strong"/>
            <w:rFonts w:ascii="Segoe UI" w:hAnsi="Segoe UI" w:cs="Segoe UI"/>
            <w:color w:val="0000FF"/>
            <w:sz w:val="22"/>
            <w:szCs w:val="22"/>
            <w:u w:val="single"/>
            <w:shd w:val="clear" w:color="auto" w:fill="FFFFFF"/>
          </w:rPr>
          <w:t>EVENT_TRACE_PROPERTIES</w:t>
        </w:r>
      </w:hyperlink>
      <w:r>
        <w:t xml:space="preserve">: </w:t>
      </w:r>
      <w:r>
        <w:rPr>
          <w:rFonts w:ascii="Segoe UI" w:hAnsi="Segoe UI" w:cs="Segoe UI"/>
          <w:color w:val="000000"/>
          <w:sz w:val="22"/>
          <w:szCs w:val="22"/>
          <w:shd w:val="clear" w:color="auto" w:fill="FFFFFF"/>
        </w:rPr>
        <w:t>structure to specify the properties of the session.</w:t>
      </w:r>
    </w:p>
    <w:p w:rsidR="00816F49" w:rsidRDefault="00816F49" w:rsidP="00F13676">
      <w:pPr>
        <w:pStyle w:val="PlainText"/>
        <w:rPr>
          <w:rFonts w:ascii="Segoe UI" w:hAnsi="Segoe UI" w:cs="Segoe UI"/>
          <w:color w:val="000000"/>
          <w:sz w:val="22"/>
          <w:szCs w:val="22"/>
          <w:shd w:val="clear" w:color="auto" w:fill="FFFFFF"/>
        </w:rPr>
      </w:pPr>
      <w:r>
        <w:rPr>
          <w:rFonts w:ascii="Segoe UI" w:hAnsi="Segoe UI" w:cs="Segoe UI"/>
          <w:color w:val="000000"/>
          <w:sz w:val="22"/>
          <w:szCs w:val="22"/>
          <w:shd w:val="clear" w:color="auto" w:fill="FFFFFF"/>
        </w:rPr>
        <w:t>Its creates the session with specified properties</w:t>
      </w:r>
    </w:p>
    <w:p w:rsidR="00816F49" w:rsidRDefault="00816F49" w:rsidP="00F13676">
      <w:pPr>
        <w:pStyle w:val="PlainText"/>
        <w:rPr>
          <w:rFonts w:ascii="Segoe UI" w:hAnsi="Segoe UI" w:cs="Segoe UI"/>
          <w:color w:val="000000"/>
          <w:sz w:val="22"/>
          <w:szCs w:val="22"/>
          <w:shd w:val="clear" w:color="auto" w:fill="FFFFFF"/>
        </w:rPr>
      </w:pPr>
    </w:p>
    <w:p w:rsidR="00816F49" w:rsidRDefault="00816F49" w:rsidP="00F13676">
      <w:pPr>
        <w:pStyle w:val="PlainText"/>
        <w:rPr>
          <w:rFonts w:ascii="Segoe UI" w:hAnsi="Segoe UI" w:cs="Segoe UI"/>
          <w:color w:val="000000"/>
          <w:sz w:val="22"/>
          <w:szCs w:val="22"/>
          <w:shd w:val="clear" w:color="auto" w:fill="FFFFFF"/>
        </w:rPr>
      </w:pPr>
      <w:r>
        <w:rPr>
          <w:rFonts w:ascii="Segoe UI" w:hAnsi="Segoe UI" w:cs="Segoe UI"/>
          <w:color w:val="000000"/>
          <w:sz w:val="22"/>
          <w:szCs w:val="22"/>
          <w:shd w:val="clear" w:color="auto" w:fill="FFFFFF"/>
        </w:rPr>
        <w:t> </w:t>
      </w:r>
      <w:hyperlink r:id="rId6" w:history="1">
        <w:r>
          <w:rPr>
            <w:rStyle w:val="Strong"/>
            <w:rFonts w:ascii="Segoe UI" w:hAnsi="Segoe UI" w:cs="Segoe UI"/>
            <w:color w:val="0000FF"/>
            <w:sz w:val="22"/>
            <w:szCs w:val="22"/>
            <w:u w:val="single"/>
            <w:shd w:val="clear" w:color="auto" w:fill="FFFFFF"/>
          </w:rPr>
          <w:t>StartTrace</w:t>
        </w:r>
      </w:hyperlink>
      <w:r>
        <w:rPr>
          <w:rFonts w:ascii="Segoe UI" w:hAnsi="Segoe UI" w:cs="Segoe UI"/>
          <w:color w:val="000000"/>
          <w:sz w:val="22"/>
          <w:szCs w:val="22"/>
          <w:shd w:val="clear" w:color="auto" w:fill="FFFFFF"/>
        </w:rPr>
        <w:t> (to start the event trace that has been created)</w:t>
      </w:r>
    </w:p>
    <w:p w:rsidR="00816F49" w:rsidRDefault="00816F49" w:rsidP="00F13676">
      <w:pPr>
        <w:pStyle w:val="PlainText"/>
        <w:rPr>
          <w:rFonts w:ascii="Segoe UI" w:hAnsi="Segoe UI" w:cs="Segoe UI"/>
          <w:color w:val="000000"/>
          <w:sz w:val="22"/>
          <w:szCs w:val="22"/>
          <w:shd w:val="clear" w:color="auto" w:fill="FFFFFF"/>
        </w:rPr>
      </w:pPr>
      <w:r>
        <w:rPr>
          <w:rFonts w:ascii="Segoe UI" w:hAnsi="Segoe UI" w:cs="Segoe UI"/>
          <w:color w:val="000000"/>
          <w:sz w:val="22"/>
          <w:szCs w:val="22"/>
          <w:shd w:val="clear" w:color="auto" w:fill="FFFFFF"/>
        </w:rPr>
        <w:t>This is a function to start the session. If the function succeeds, the </w:t>
      </w:r>
      <w:r>
        <w:rPr>
          <w:rStyle w:val="Emphasis"/>
          <w:rFonts w:ascii="Segoe UI" w:hAnsi="Segoe UI" w:cs="Segoe UI"/>
          <w:color w:val="000000"/>
          <w:sz w:val="22"/>
          <w:szCs w:val="22"/>
          <w:shd w:val="clear" w:color="auto" w:fill="FFFFFF"/>
        </w:rPr>
        <w:t>SessionHandle</w:t>
      </w:r>
      <w:r>
        <w:rPr>
          <w:rFonts w:ascii="Segoe UI" w:hAnsi="Segoe UI" w:cs="Segoe UI"/>
          <w:color w:val="000000"/>
          <w:sz w:val="22"/>
          <w:szCs w:val="22"/>
          <w:shd w:val="clear" w:color="auto" w:fill="FFFFFF"/>
        </w:rPr>
        <w:t> parameter will contain the session handle, and the </w:t>
      </w:r>
      <w:r>
        <w:rPr>
          <w:rStyle w:val="Strong"/>
          <w:rFonts w:ascii="Segoe UI" w:hAnsi="Segoe UI" w:cs="Segoe UI"/>
          <w:color w:val="000000"/>
          <w:sz w:val="22"/>
          <w:szCs w:val="22"/>
          <w:shd w:val="clear" w:color="auto" w:fill="FFFFFF"/>
        </w:rPr>
        <w:t>LoggerNameOffset</w:t>
      </w:r>
      <w:r>
        <w:rPr>
          <w:rFonts w:ascii="Segoe UI" w:hAnsi="Segoe UI" w:cs="Segoe UI"/>
          <w:color w:val="000000"/>
          <w:sz w:val="22"/>
          <w:szCs w:val="22"/>
          <w:shd w:val="clear" w:color="auto" w:fill="FFFFFF"/>
        </w:rPr>
        <w:t> property will contain the offset to the name of the session.</w:t>
      </w:r>
    </w:p>
    <w:p w:rsidR="00816F49" w:rsidRDefault="00816F49" w:rsidP="00F13676">
      <w:pPr>
        <w:pStyle w:val="PlainText"/>
        <w:rPr>
          <w:rFonts w:ascii="Segoe UI" w:hAnsi="Segoe UI" w:cs="Segoe UI"/>
          <w:color w:val="000000"/>
          <w:sz w:val="22"/>
          <w:szCs w:val="22"/>
          <w:shd w:val="clear" w:color="auto" w:fill="FFFFFF"/>
        </w:rPr>
      </w:pPr>
    </w:p>
    <w:p w:rsidR="00816F49" w:rsidRPr="00B6315B" w:rsidRDefault="00816F49" w:rsidP="00F13676">
      <w:pPr>
        <w:pStyle w:val="PlainText"/>
        <w:rPr>
          <w:rFonts w:ascii="Times New Roman" w:hAnsi="Times New Roman" w:cs="Times New Roman"/>
          <w:sz w:val="52"/>
          <w:szCs w:val="52"/>
        </w:rPr>
      </w:pPr>
      <w:r>
        <w:rPr>
          <w:rFonts w:ascii="Segoe UI" w:hAnsi="Segoe UI" w:cs="Segoe UI"/>
          <w:color w:val="000000"/>
          <w:sz w:val="22"/>
          <w:szCs w:val="22"/>
          <w:shd w:val="clear" w:color="auto" w:fill="FFFFFF"/>
        </w:rPr>
        <w:t>call the </w:t>
      </w:r>
      <w:hyperlink r:id="rId7" w:history="1">
        <w:r>
          <w:rPr>
            <w:rStyle w:val="Strong"/>
            <w:rFonts w:ascii="Segoe UI" w:hAnsi="Segoe UI" w:cs="Segoe UI"/>
            <w:color w:val="0000FF"/>
            <w:sz w:val="22"/>
            <w:szCs w:val="22"/>
            <w:u w:val="single"/>
            <w:shd w:val="clear" w:color="auto" w:fill="FFFFFF"/>
          </w:rPr>
          <w:t>ControlTrace</w:t>
        </w:r>
      </w:hyperlink>
      <w:r>
        <w:rPr>
          <w:rFonts w:ascii="Segoe UI" w:hAnsi="Segoe UI" w:cs="Segoe UI"/>
          <w:color w:val="000000"/>
          <w:sz w:val="22"/>
          <w:szCs w:val="22"/>
          <w:shd w:val="clear" w:color="auto" w:fill="FFFFFF"/>
        </w:rPr>
        <w:t> function and pass EVENT_TRACE_CONTROL_STOP as the control code to stop the event trace</w:t>
      </w:r>
    </w:p>
    <w:sectPr w:rsidR="00816F49" w:rsidRPr="00B6315B" w:rsidSect="00F13676">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068A2"/>
    <w:multiLevelType w:val="multilevel"/>
    <w:tmpl w:val="887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compat/>
  <w:rsids>
    <w:rsidRoot w:val="0060471D"/>
    <w:rsid w:val="0060471D"/>
    <w:rsid w:val="006918AB"/>
    <w:rsid w:val="00816F49"/>
    <w:rsid w:val="008D4516"/>
    <w:rsid w:val="00A4621A"/>
    <w:rsid w:val="00B6315B"/>
    <w:rsid w:val="00F136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36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3676"/>
    <w:rPr>
      <w:rFonts w:ascii="Consolas" w:hAnsi="Consolas"/>
      <w:sz w:val="21"/>
      <w:szCs w:val="21"/>
    </w:rPr>
  </w:style>
  <w:style w:type="character" w:styleId="Strong">
    <w:name w:val="Strong"/>
    <w:basedOn w:val="DefaultParagraphFont"/>
    <w:uiPriority w:val="22"/>
    <w:qFormat/>
    <w:rsid w:val="00816F49"/>
    <w:rPr>
      <w:b/>
      <w:bCs/>
    </w:rPr>
  </w:style>
  <w:style w:type="character" w:styleId="Emphasis">
    <w:name w:val="Emphasis"/>
    <w:basedOn w:val="DefaultParagraphFont"/>
    <w:uiPriority w:val="20"/>
    <w:qFormat/>
    <w:rsid w:val="00816F49"/>
    <w:rPr>
      <w:i/>
      <w:iCs/>
    </w:rPr>
  </w:style>
</w:styles>
</file>

<file path=word/webSettings.xml><?xml version="1.0" encoding="utf-8"?>
<w:webSettings xmlns:r="http://schemas.openxmlformats.org/officeDocument/2006/relationships" xmlns:w="http://schemas.openxmlformats.org/wordprocessingml/2006/main">
  <w:divs>
    <w:div w:id="15318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desktop/ETW/controltr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desktop/ETW/starttrace" TargetMode="External"/><Relationship Id="rId5" Type="http://schemas.openxmlformats.org/officeDocument/2006/relationships/hyperlink" Target="https://docs.microsoft.com/en-us/windows/desktop/ETW/event-trace-proper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Friends</cp:lastModifiedBy>
  <cp:revision>2</cp:revision>
  <dcterms:created xsi:type="dcterms:W3CDTF">2019-03-27T06:51:00Z</dcterms:created>
  <dcterms:modified xsi:type="dcterms:W3CDTF">2019-03-27T06:51:00Z</dcterms:modified>
</cp:coreProperties>
</file>