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FAF5" w14:textId="15951A13" w:rsidR="007A03CD" w:rsidRDefault="00A4013F" w:rsidP="00A4013F">
      <w:r>
        <w:t xml:space="preserve">1para: </w:t>
      </w:r>
      <w:r>
        <w:t>Currently most mobile application developers use “flat files” to store application data.  In flat-file, records follow a uniform format, and there are no structures for indexing or recognizing relationships between records. The file is simple. A flat file can be a plain text file, or a binary file.</w:t>
      </w:r>
    </w:p>
    <w:p w14:paraId="1415F564" w14:textId="2973B06E" w:rsidR="00DC75E5" w:rsidRDefault="00DC75E5" w:rsidP="00A4013F"/>
    <w:p w14:paraId="0B2DF48B" w14:textId="225C00EF" w:rsidR="00DC75E5" w:rsidRDefault="00DC75E5" w:rsidP="00DC75E5">
      <w:r>
        <w:t xml:space="preserve">2para: </w:t>
      </w:r>
      <w:r>
        <w:t xml:space="preserve">Client server model is the traditional model of information systems. It is dominant model for existing mobile database. </w:t>
      </w:r>
    </w:p>
    <w:p w14:paraId="56444127" w14:textId="7D0B1F4E" w:rsidR="00DC75E5" w:rsidRDefault="00DC75E5" w:rsidP="00DC75E5">
      <w:r>
        <w:t>The server can become a single point of failure and performance bottleneck. Even storing data on a cluster of machines to backup central database might cause performance bottleneck and data inconsistency. The term “bottleneck” refers to an overloaded network</w:t>
      </w:r>
    </w:p>
    <w:sectPr w:rsidR="00DC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D"/>
    <w:rsid w:val="007A03CD"/>
    <w:rsid w:val="00A4013F"/>
    <w:rsid w:val="00D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1E9B"/>
  <w15:chartTrackingRefBased/>
  <w15:docId w15:val="{AEF3F8CA-1322-4EB8-871E-0171021C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3</cp:revision>
  <dcterms:created xsi:type="dcterms:W3CDTF">2021-04-25T09:42:00Z</dcterms:created>
  <dcterms:modified xsi:type="dcterms:W3CDTF">2021-04-25T09:48:00Z</dcterms:modified>
</cp:coreProperties>
</file>