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09523e5e-0cc1-4495-b83d-2410cb13f2f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9523e5e-0cc1-4495-b83d-2410cb13f2ff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Project Design Phase-II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Data Flow Diagrams &amp; User Stories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 March 2026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Team ID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69a6b5c48def0a9d6fb4eb49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Team members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Shivani.R(Team Lead &amp; Backend Developer)- </w:t>
            </w:r>
            <w:hyperlink r:id="rId5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shivshivani201204@gmail.com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Sathurthikka.Y (Database Specialist)-</w:t>
            </w:r>
            <w:hyperlink r:id="rId6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 ypathmini2@gmail.com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Subasri.S (API Designer) -</w:t>
            </w:r>
            <w:hyperlink r:id="rId7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 xml:space="preserve"> subasureshsubasuresh07@gmail.com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Thenmozhi.S(Security &amp; Authentication) - </w:t>
            </w:r>
            <w:hyperlink r:id="rId8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eswari2821@gmail.com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Thilaka.M(Documentation &amp; Testing) - </w:t>
            </w:r>
            <w:hyperlink r:id="rId9">
              <w:r>
                <w:rPr>
                  <w:rFonts w:ascii="Canva Sans" w:hAnsi="Canva Sans" w:cs="Canva Sans" w:eastAsia="Canva Sans"/>
                  <w:color w:val="1a62ff"/>
                  <w:sz w:val="24"/>
                  <w:szCs w:val="24"/>
                  <w:u w:val="single" w:color="1a62ff"/>
                </w:rPr>
                <w:t>thilakathilaka629@gmail.com</w:t>
              </w:r>
            </w:hyperlink>
            <w:r>
              <w:rPr>
                <w:rFonts w:ascii="Canva Sans" w:hAnsi="Canva Sans" w:cs="Canva Sans" w:eastAsia="Canva Sans"/>
                <w:color w:val="1a62ff"/>
                <w:sz w:val="24"/>
                <w:szCs w:val="24"/>
                <w:u w:val="single" w:color="1a62ff"/>
              </w:rPr>
              <w:t xml:space="preserve">
</w:t>
            </w:r>
          </w:p>
          <w:p>
            <w:pPr>
              <w:pBdr>
                <w:bottom w:val="single" w:color="bfc3c8" w:sz="6"/>
              </w:pBdr>
              <w:spacing w:after="120" w:before="120" w:line="0" w:lineRule="auto"/>
            </w:pP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Data Flow Diagrams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Level 0 DFD (Context Diagram)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SpendWise system interacts with users who manage their personal finances through expense tracking, budget management, and financial reporting capabilities.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External Entities: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User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Individual managing personal expenses and budgets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Bank API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External service for transaction synchronization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Notification Service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: External email/SMS service for alerts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Main Process: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SpendWise Personal Finance Management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Flows: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User credentials, expense data, budget information → SpendWise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Financial reports, notifications, transaction confirmations ← SpendWise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Bank transaction data ← Bank API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Notification requests → Notification Service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Level 1 DFD (System Overview)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system breaks down into core processes: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User Authentication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Expense Management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Budget Management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Reporting &amp; Analytics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Notification Management Process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 Stores: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D1: User Database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(user profiles, authentication data)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D2: Transaction Database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(expense records, income records)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D3: Budget Database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(budget categories, limits, goals)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D4: Category Database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(expense categories, custom tags)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User Stories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register using name, email, and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successfully creates account with email verification and receives welcome message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login using email and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receives valid JWT token and is redirected to dashboard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reset my password if forgotten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receives password reset email and can successfully update password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add a new expense transaction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Expense is saved with amount, category, date, and description; appears in transaction list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categorize my expenses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can select from predefined categories or create custom ones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view all my transactions in a list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sees chronological list of transactions with filtering options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edit an existing transaction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Selected transaction updates successfully and changes reflect immediately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delete a transaction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Transaction is permanently removed with confirmation dialog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set monthly budget limits for categories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Budget limits are saved and tracked against actual spending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view my spending vs budget comparison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Visual charts show budget utilization and remaining amounts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receive notifications when approaching budget limits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Push notifications sent when 80% and 100% of budget is reached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generate monthly expense reports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PDF/Excel report generated with spending breakdown by category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view spending trends and analytics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Interactive charts show spending patterns over time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export my transaction data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Data exported in CSV format with all transaction details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sync transactions from my bank account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Bank transactions automatically imported and categorized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 (Mobile App)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user, I can set financial goals and track progress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Goals are saved and progress is visually tracked on dashboard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Low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an admin, I can view system usage statistics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Dashboard shows user metrics, transaction volumes, and system health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Admin (Web Portal)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an admin, I can manage user accounts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Admin can view, suspend, or delete user accounts with proper authorization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Medium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Security &amp; Data Privacy Stories: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Story Number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User Story / 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Acceptance Criteria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Release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USN-19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system, I must ensure data privacy between users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Users can only access their own financial data; cross-user data access is blocked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USN-20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system, I must validate all API requests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Invalid requests are rejected with appropriate error messages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System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USN-21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As a system, I must encrypt sensitive financial data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All financial data is encrypted at rest and in transit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High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05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>Sprint-3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IBM Plex Sans Medium">
    <w:panose1 w:val="020B0603050203000203"/>
    <w:charset w:characterSet="1"/>
    <w:embedBold r:id="rId5"/>
  </w:font>
  <w:font w:name="IBM Plex Sans">
    <w:panose1 w:val="020B0503050203000203"/>
    <w:charset w:characterSet="1"/>
    <w:embedRegular r:id="rId6"/>
  </w:font>
  <w:font w:name="Canva Sans">
    <w:panose1 w:val="020B0503030501040103"/>
    <w:charset w:characterSet="1"/>
    <w:embedRegular r:id="rId7"/>
  </w:font>
  <w:font w:name="Canva Sans Bold">
    <w:panose1 w:val="020B0803030501040103"/>
    <w:charset w:characterSet="1"/>
    <w:embedBold r:id="rId8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ailto:shivshivani201204@gmail.com" TargetMode="External" Type="http://schemas.openxmlformats.org/officeDocument/2006/relationships/hyperlink"/><Relationship Id="rId6" Target="mailto:ypathmini2@gmail.com" TargetMode="External" Type="http://schemas.openxmlformats.org/officeDocument/2006/relationships/hyperlink"/><Relationship Id="rId7" Target="mailto:subasureshsubasuresh07@gmail.com" TargetMode="External" Type="http://schemas.openxmlformats.org/officeDocument/2006/relationships/hyperlink"/><Relationship Id="rId8" Target="mailto:eswari2821@gmail.com" TargetMode="External" Type="http://schemas.openxmlformats.org/officeDocument/2006/relationships/hyperlink"/><Relationship Id="rId9" Target="mailto:thilakathilaka629@gmail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2026-03-06T09:58:05Z</dcterms:created>
  <dc:creator>Apache POI</dc:creator>
  <dc:title>Project Design Phase-II</dc:title>
</cp:coreProperties>
</file>