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F62DB" w14:textId="77777777" w:rsidR="00557342" w:rsidRPr="00EF5022" w:rsidRDefault="00557342" w:rsidP="00557342">
      <w:pPr>
        <w:spacing w:line="240" w:lineRule="auto"/>
        <w:jc w:val="center"/>
        <w:rPr>
          <w:rFonts w:ascii="Trebuchet MS" w:hAnsi="Trebuchet MS"/>
          <w:b/>
          <w:color w:val="000000" w:themeColor="text1"/>
          <w:sz w:val="20"/>
          <w:szCs w:val="20"/>
        </w:rPr>
      </w:pPr>
    </w:p>
    <w:p w14:paraId="0A9BF109" w14:textId="7479404D" w:rsidR="00557342" w:rsidRPr="00FA49C4" w:rsidRDefault="006F494C" w:rsidP="00EF5022">
      <w:pPr>
        <w:spacing w:line="240" w:lineRule="auto"/>
        <w:jc w:val="center"/>
        <w:rPr>
          <w:rFonts w:ascii="Trebuchet MS" w:hAnsi="Trebuchet MS"/>
          <w:b/>
          <w:color w:val="000000" w:themeColor="text1"/>
          <w:sz w:val="28"/>
          <w:szCs w:val="28"/>
        </w:rPr>
      </w:pPr>
      <w:r>
        <w:rPr>
          <w:rFonts w:ascii="Trebuchet MS" w:hAnsi="Trebuchet MS"/>
          <w:b/>
          <w:color w:val="000000" w:themeColor="text1"/>
          <w:sz w:val="28"/>
          <w:szCs w:val="28"/>
        </w:rPr>
        <w:t>&lt;ESOP Plan Name&gt;</w:t>
      </w:r>
    </w:p>
    <w:p w14:paraId="227AC5EA" w14:textId="475B1A32" w:rsidR="00EF5022" w:rsidRPr="00FA49C4" w:rsidRDefault="00EF5022" w:rsidP="00EF5022">
      <w:pPr>
        <w:spacing w:line="240" w:lineRule="auto"/>
        <w:jc w:val="center"/>
        <w:rPr>
          <w:rFonts w:ascii="Trebuchet MS" w:hAnsi="Trebuchet MS"/>
          <w:b/>
          <w:color w:val="000000" w:themeColor="text1"/>
          <w:sz w:val="28"/>
          <w:szCs w:val="28"/>
        </w:rPr>
      </w:pPr>
      <w:r w:rsidRPr="00FA49C4">
        <w:rPr>
          <w:rFonts w:ascii="Trebuchet MS" w:hAnsi="Trebuchet MS"/>
          <w:b/>
          <w:color w:val="000000" w:themeColor="text1"/>
          <w:sz w:val="28"/>
          <w:szCs w:val="28"/>
        </w:rPr>
        <w:t>at</w:t>
      </w:r>
    </w:p>
    <w:p w14:paraId="1B7A8D9C" w14:textId="47C0B4BA" w:rsidR="00557342" w:rsidRPr="00EF5022" w:rsidRDefault="006F494C" w:rsidP="00EF5022">
      <w:pPr>
        <w:pBdr>
          <w:top w:val="nil"/>
          <w:left w:val="nil"/>
          <w:bottom w:val="nil"/>
          <w:right w:val="nil"/>
          <w:between w:val="nil"/>
        </w:pBdr>
        <w:spacing w:after="0" w:line="240" w:lineRule="auto"/>
        <w:ind w:left="360"/>
        <w:jc w:val="center"/>
        <w:rPr>
          <w:rFonts w:ascii="Trebuchet MS" w:hAnsi="Trebuchet MS"/>
          <w:b/>
          <w:color w:val="000000" w:themeColor="text1"/>
          <w:sz w:val="28"/>
          <w:szCs w:val="28"/>
        </w:rPr>
      </w:pPr>
      <w:r>
        <w:rPr>
          <w:rFonts w:ascii="Trebuchet MS" w:hAnsi="Trebuchet MS"/>
          <w:b/>
          <w:color w:val="000000" w:themeColor="text1"/>
          <w:sz w:val="28"/>
          <w:szCs w:val="28"/>
        </w:rPr>
        <w:t>&lt;Company Name&gt;</w:t>
      </w:r>
    </w:p>
    <w:p w14:paraId="481DB7D3" w14:textId="0F6FCA8D" w:rsidR="00557342" w:rsidRPr="006A1615" w:rsidRDefault="00557342" w:rsidP="006A1615">
      <w:pPr>
        <w:jc w:val="center"/>
        <w:rPr>
          <w:rFonts w:ascii="Trebuchet MS" w:hAnsi="Trebuchet MS"/>
          <w:color w:val="000000" w:themeColor="text1"/>
          <w:sz w:val="28"/>
          <w:szCs w:val="28"/>
        </w:rPr>
      </w:pPr>
      <w:r w:rsidRPr="00EF5022">
        <w:rPr>
          <w:rFonts w:ascii="Trebuchet MS" w:hAnsi="Trebuchet MS"/>
          <w:color w:val="000000" w:themeColor="text1"/>
          <w:sz w:val="28"/>
          <w:szCs w:val="28"/>
        </w:rPr>
        <w:br w:type="page"/>
      </w:r>
    </w:p>
    <w:p w14:paraId="7FE2F369" w14:textId="77777777" w:rsidR="006F494C" w:rsidRPr="006F494C" w:rsidRDefault="006F494C" w:rsidP="006F494C">
      <w:pPr>
        <w:rPr>
          <w:lang w:val="en-US"/>
        </w:rPr>
      </w:pPr>
    </w:p>
    <w:p w14:paraId="3721FECE" w14:textId="77777777" w:rsidR="00557342" w:rsidRPr="00EF5022" w:rsidRDefault="00557342" w:rsidP="00557342">
      <w:pPr>
        <w:pStyle w:val="Heading1"/>
        <w:numPr>
          <w:ilvl w:val="0"/>
          <w:numId w:val="11"/>
        </w:numPr>
        <w:ind w:left="720" w:hanging="720"/>
        <w:rPr>
          <w:rFonts w:ascii="Trebuchet MS" w:hAnsi="Trebuchet MS"/>
          <w:color w:val="000000" w:themeColor="text1"/>
          <w:sz w:val="20"/>
          <w:szCs w:val="20"/>
        </w:rPr>
      </w:pPr>
      <w:bookmarkStart w:id="0" w:name="_Toc58341073"/>
      <w:r w:rsidRPr="00EF5022">
        <w:rPr>
          <w:rFonts w:ascii="Trebuchet MS" w:hAnsi="Trebuchet MS"/>
          <w:color w:val="000000" w:themeColor="text1"/>
          <w:sz w:val="20"/>
          <w:szCs w:val="20"/>
        </w:rPr>
        <w:t>Name, Objective and Term of the Plan</w:t>
      </w:r>
      <w:bookmarkEnd w:id="0"/>
    </w:p>
    <w:p w14:paraId="2E3906EB" w14:textId="6D5ACC02" w:rsidR="00557342" w:rsidRPr="00EF5022" w:rsidRDefault="00557342" w:rsidP="00557342">
      <w:pPr>
        <w:numPr>
          <w:ilvl w:val="1"/>
          <w:numId w:val="1"/>
        </w:numPr>
        <w:spacing w:after="240" w:line="360" w:lineRule="auto"/>
        <w:jc w:val="both"/>
        <w:rPr>
          <w:rFonts w:ascii="Trebuchet MS" w:hAnsi="Trebuchet MS"/>
          <w:color w:val="000000" w:themeColor="text1"/>
          <w:sz w:val="20"/>
          <w:szCs w:val="20"/>
        </w:rPr>
      </w:pPr>
      <w:r w:rsidRPr="00EF5022">
        <w:rPr>
          <w:rFonts w:ascii="Trebuchet MS" w:hAnsi="Trebuchet MS"/>
          <w:color w:val="000000" w:themeColor="text1"/>
          <w:sz w:val="20"/>
          <w:szCs w:val="20"/>
        </w:rPr>
        <w:t xml:space="preserve">This employee stock option </w:t>
      </w:r>
      <w:r w:rsidR="00004D71">
        <w:rPr>
          <w:rFonts w:ascii="Trebuchet MS" w:hAnsi="Trebuchet MS"/>
          <w:color w:val="000000" w:themeColor="text1"/>
          <w:sz w:val="20"/>
          <w:szCs w:val="20"/>
        </w:rPr>
        <w:t>p</w:t>
      </w:r>
      <w:r w:rsidRPr="00EF5022">
        <w:rPr>
          <w:rFonts w:ascii="Trebuchet MS" w:hAnsi="Trebuchet MS"/>
          <w:color w:val="000000" w:themeColor="text1"/>
          <w:sz w:val="20"/>
          <w:szCs w:val="20"/>
        </w:rPr>
        <w:t xml:space="preserve">lan shall be called the </w:t>
      </w:r>
      <w:r w:rsidR="006F494C">
        <w:rPr>
          <w:rFonts w:ascii="Trebuchet MS" w:hAnsi="Trebuchet MS"/>
          <w:b/>
          <w:bCs/>
          <w:color w:val="000000" w:themeColor="text1"/>
          <w:sz w:val="20"/>
          <w:szCs w:val="20"/>
        </w:rPr>
        <w:t>&lt;ESOP Plan Name&gt;</w:t>
      </w:r>
      <w:r w:rsidRPr="00EF5022">
        <w:rPr>
          <w:rFonts w:ascii="Trebuchet MS" w:hAnsi="Trebuchet MS"/>
          <w:b/>
          <w:color w:val="000000" w:themeColor="text1"/>
          <w:sz w:val="20"/>
          <w:szCs w:val="20"/>
        </w:rPr>
        <w:t xml:space="preserve"> </w:t>
      </w:r>
    </w:p>
    <w:p w14:paraId="4B784B4E" w14:textId="2B13CC29" w:rsidR="00A629AD" w:rsidRPr="006F5082" w:rsidRDefault="00A629AD" w:rsidP="00A629AD">
      <w:pPr>
        <w:numPr>
          <w:ilvl w:val="1"/>
          <w:numId w:val="1"/>
        </w:numPr>
        <w:spacing w:after="240" w:line="360" w:lineRule="auto"/>
        <w:jc w:val="both"/>
        <w:rPr>
          <w:rFonts w:ascii="Trebuchet MS" w:hAnsi="Trebuchet MS"/>
          <w:color w:val="000000" w:themeColor="text1"/>
          <w:kern w:val="2"/>
          <w:sz w:val="20"/>
          <w:szCs w:val="20"/>
        </w:rPr>
      </w:pPr>
      <w:r w:rsidRPr="00EF5022">
        <w:rPr>
          <w:rFonts w:ascii="Trebuchet MS" w:hAnsi="Trebuchet MS"/>
          <w:color w:val="000000" w:themeColor="text1"/>
          <w:sz w:val="20"/>
          <w:szCs w:val="20"/>
        </w:rPr>
        <w:t xml:space="preserve">The Board has, in its meeting(s) held on </w:t>
      </w:r>
      <w:r w:rsidR="006F494C">
        <w:rPr>
          <w:rFonts w:ascii="Trebuchet MS" w:hAnsi="Trebuchet MS"/>
          <w:color w:val="000000" w:themeColor="text1"/>
          <w:sz w:val="20"/>
          <w:szCs w:val="20"/>
        </w:rPr>
        <w:t xml:space="preserve">&lt;Board Meeting Date&gt;, </w:t>
      </w:r>
      <w:r w:rsidRPr="00EF5022">
        <w:rPr>
          <w:rFonts w:ascii="Trebuchet MS" w:hAnsi="Trebuchet MS"/>
          <w:color w:val="000000" w:themeColor="text1"/>
          <w:sz w:val="20"/>
          <w:szCs w:val="20"/>
        </w:rPr>
        <w:t>authorised and given its in-</w:t>
      </w:r>
      <w:proofErr w:type="gramStart"/>
      <w:r w:rsidRPr="00EF5022">
        <w:rPr>
          <w:rFonts w:ascii="Trebuchet MS" w:hAnsi="Trebuchet MS"/>
          <w:color w:val="000000" w:themeColor="text1"/>
          <w:sz w:val="20"/>
          <w:szCs w:val="20"/>
        </w:rPr>
        <w:t>principle</w:t>
      </w:r>
      <w:proofErr w:type="gramEnd"/>
      <w:r w:rsidRPr="00EF5022">
        <w:rPr>
          <w:rFonts w:ascii="Trebuchet MS" w:hAnsi="Trebuchet MS"/>
          <w:color w:val="000000" w:themeColor="text1"/>
          <w:sz w:val="20"/>
          <w:szCs w:val="20"/>
        </w:rPr>
        <w:t xml:space="preserve"> approval to constitute, adopt and approve the </w:t>
      </w:r>
      <w:r w:rsidR="003C5C41">
        <w:rPr>
          <w:rFonts w:ascii="Trebuchet MS" w:hAnsi="Trebuchet MS"/>
          <w:color w:val="000000" w:themeColor="text1"/>
          <w:sz w:val="20"/>
          <w:szCs w:val="20"/>
        </w:rPr>
        <w:t>LIPL</w:t>
      </w:r>
      <w:r w:rsidR="00423493">
        <w:rPr>
          <w:rFonts w:ascii="Trebuchet MS" w:hAnsi="Trebuchet MS"/>
          <w:color w:val="000000" w:themeColor="text1"/>
          <w:sz w:val="20"/>
          <w:szCs w:val="20"/>
        </w:rPr>
        <w:t xml:space="preserve"> ESOP 2022</w:t>
      </w:r>
      <w:r w:rsidRPr="00045DFE">
        <w:rPr>
          <w:rFonts w:ascii="Trebuchet MS" w:hAnsi="Trebuchet MS"/>
          <w:color w:val="000000" w:themeColor="text1"/>
          <w:sz w:val="20"/>
          <w:szCs w:val="20"/>
        </w:rPr>
        <w:t>.</w:t>
      </w:r>
      <w:r w:rsidRPr="00EF5022">
        <w:rPr>
          <w:rFonts w:ascii="Trebuchet MS" w:hAnsi="Trebuchet MS"/>
          <w:color w:val="000000" w:themeColor="text1"/>
          <w:sz w:val="20"/>
          <w:szCs w:val="20"/>
        </w:rPr>
        <w:t xml:space="preserve"> The constitution, adoption and approval of the Plan have been further approved by the shareholders of the Company on </w:t>
      </w:r>
      <w:r w:rsidR="006F494C" w:rsidRPr="006F494C">
        <w:rPr>
          <w:rFonts w:ascii="Trebuchet MS" w:hAnsi="Trebuchet MS"/>
          <w:color w:val="000000" w:themeColor="text1"/>
          <w:sz w:val="20"/>
          <w:szCs w:val="20"/>
        </w:rPr>
        <w:t>&lt;Shareholder Meeting Date&gt;</w:t>
      </w:r>
      <w:r w:rsidR="006F494C" w:rsidRPr="006F494C">
        <w:rPr>
          <w:rFonts w:ascii="Trebuchet MS" w:hAnsi="Trebuchet MS"/>
          <w:color w:val="000000" w:themeColor="text1"/>
          <w:sz w:val="20"/>
          <w:szCs w:val="20"/>
        </w:rPr>
        <w:t xml:space="preserve"> </w:t>
      </w:r>
      <w:r w:rsidRPr="00EF5022">
        <w:rPr>
          <w:rFonts w:ascii="Trebuchet MS" w:hAnsi="Trebuchet MS"/>
          <w:color w:val="000000" w:themeColor="text1"/>
          <w:sz w:val="20"/>
          <w:szCs w:val="20"/>
        </w:rPr>
        <w:t>(</w:t>
      </w:r>
      <w:r w:rsidRPr="00EF5022">
        <w:rPr>
          <w:rFonts w:ascii="Trebuchet MS" w:hAnsi="Trebuchet MS"/>
          <w:b/>
          <w:color w:val="000000" w:themeColor="text1"/>
          <w:sz w:val="20"/>
          <w:szCs w:val="20"/>
        </w:rPr>
        <w:t>Adoption Date</w:t>
      </w:r>
      <w:r w:rsidRPr="00EF5022">
        <w:rPr>
          <w:rFonts w:ascii="Trebuchet MS" w:hAnsi="Trebuchet MS"/>
          <w:color w:val="000000" w:themeColor="text1"/>
          <w:sz w:val="20"/>
          <w:szCs w:val="20"/>
        </w:rPr>
        <w:t>) and it shall continue to be in force until (</w:t>
      </w:r>
      <w:proofErr w:type="spellStart"/>
      <w:r w:rsidRPr="00EF5022">
        <w:rPr>
          <w:rFonts w:ascii="Trebuchet MS" w:hAnsi="Trebuchet MS"/>
          <w:color w:val="000000" w:themeColor="text1"/>
          <w:sz w:val="20"/>
          <w:szCs w:val="20"/>
        </w:rPr>
        <w:t>i</w:t>
      </w:r>
      <w:proofErr w:type="spellEnd"/>
      <w:r w:rsidRPr="00EF5022">
        <w:rPr>
          <w:rFonts w:ascii="Trebuchet MS" w:hAnsi="Trebuchet MS"/>
          <w:color w:val="000000" w:themeColor="text1"/>
          <w:sz w:val="20"/>
          <w:szCs w:val="20"/>
        </w:rPr>
        <w:t xml:space="preserve">) its termination by the </w:t>
      </w:r>
      <w:r w:rsidRPr="00EF5022">
        <w:rPr>
          <w:rFonts w:ascii="Trebuchet MS" w:hAnsi="Trebuchet MS" w:cs="Times New Roman"/>
          <w:color w:val="000000" w:themeColor="text1"/>
          <w:sz w:val="20"/>
          <w:szCs w:val="20"/>
        </w:rPr>
        <w:t>Company as per provisions of Applicable Laws</w:t>
      </w:r>
      <w:r w:rsidRPr="00EF5022">
        <w:rPr>
          <w:rFonts w:ascii="Trebuchet MS" w:hAnsi="Trebuchet MS"/>
          <w:color w:val="000000" w:themeColor="text1"/>
          <w:sz w:val="20"/>
          <w:szCs w:val="20"/>
        </w:rPr>
        <w:t xml:space="preserve">, or (ii) the date on which </w:t>
      </w:r>
      <w:proofErr w:type="gramStart"/>
      <w:r w:rsidRPr="00EF5022">
        <w:rPr>
          <w:rFonts w:ascii="Trebuchet MS" w:hAnsi="Trebuchet MS"/>
          <w:color w:val="000000" w:themeColor="text1"/>
          <w:sz w:val="20"/>
          <w:szCs w:val="20"/>
        </w:rPr>
        <w:t>all of</w:t>
      </w:r>
      <w:proofErr w:type="gramEnd"/>
      <w:r w:rsidRPr="00EF5022">
        <w:rPr>
          <w:rFonts w:ascii="Trebuchet MS" w:hAnsi="Trebuchet MS"/>
          <w:color w:val="000000" w:themeColor="text1"/>
          <w:sz w:val="20"/>
          <w:szCs w:val="20"/>
        </w:rPr>
        <w:t xml:space="preserve"> the Options available for issuance under the </w:t>
      </w:r>
      <w:r w:rsidR="006F494C">
        <w:rPr>
          <w:rFonts w:ascii="Trebuchet MS" w:hAnsi="Trebuchet MS"/>
          <w:color w:val="000000" w:themeColor="text1"/>
          <w:sz w:val="20"/>
          <w:szCs w:val="20"/>
        </w:rPr>
        <w:t>&lt;ESOP Plan Name&gt;</w:t>
      </w:r>
      <w:r w:rsidRPr="006F5082">
        <w:rPr>
          <w:rFonts w:ascii="Trebuchet MS" w:hAnsi="Trebuchet MS"/>
          <w:color w:val="000000" w:themeColor="text1"/>
          <w:kern w:val="2"/>
          <w:sz w:val="20"/>
          <w:szCs w:val="20"/>
        </w:rPr>
        <w:t xml:space="preserve"> </w:t>
      </w:r>
    </w:p>
    <w:p w14:paraId="33A2D349" w14:textId="6F7C5468" w:rsidR="00557342" w:rsidRPr="006F5082" w:rsidRDefault="00557342" w:rsidP="00557342">
      <w:pPr>
        <w:numPr>
          <w:ilvl w:val="1"/>
          <w:numId w:val="1"/>
        </w:numPr>
        <w:spacing w:after="240" w:line="360" w:lineRule="auto"/>
        <w:jc w:val="both"/>
        <w:rPr>
          <w:rFonts w:ascii="Trebuchet MS" w:hAnsi="Trebuchet MS"/>
          <w:color w:val="000000" w:themeColor="text1"/>
          <w:sz w:val="20"/>
          <w:szCs w:val="20"/>
        </w:rPr>
      </w:pPr>
      <w:r w:rsidRPr="006F5082">
        <w:rPr>
          <w:rFonts w:ascii="Trebuchet MS" w:hAnsi="Trebuchet MS"/>
          <w:color w:val="000000" w:themeColor="text1"/>
          <w:sz w:val="20"/>
          <w:szCs w:val="20"/>
        </w:rPr>
        <w:t>Subject to provisions of Clause 1</w:t>
      </w:r>
      <w:r w:rsidR="005378C1" w:rsidRPr="006F5082">
        <w:rPr>
          <w:rFonts w:ascii="Trebuchet MS" w:hAnsi="Trebuchet MS"/>
          <w:color w:val="000000" w:themeColor="text1"/>
          <w:sz w:val="20"/>
          <w:szCs w:val="20"/>
        </w:rPr>
        <w:t>8</w:t>
      </w:r>
      <w:r w:rsidRPr="006F5082">
        <w:rPr>
          <w:rFonts w:ascii="Trebuchet MS" w:hAnsi="Trebuchet MS"/>
          <w:color w:val="000000" w:themeColor="text1"/>
          <w:sz w:val="20"/>
          <w:szCs w:val="20"/>
        </w:rPr>
        <w:t xml:space="preserve"> of this Plan, the Board as authorized may at any time alter, amend, </w:t>
      </w:r>
      <w:proofErr w:type="gramStart"/>
      <w:r w:rsidRPr="006F5082">
        <w:rPr>
          <w:rFonts w:ascii="Trebuchet MS" w:hAnsi="Trebuchet MS"/>
          <w:color w:val="000000" w:themeColor="text1"/>
          <w:sz w:val="20"/>
          <w:szCs w:val="20"/>
        </w:rPr>
        <w:t>suspend</w:t>
      </w:r>
      <w:proofErr w:type="gramEnd"/>
      <w:r w:rsidRPr="006F5082">
        <w:rPr>
          <w:rFonts w:ascii="Trebuchet MS" w:hAnsi="Trebuchet MS"/>
          <w:color w:val="000000" w:themeColor="text1"/>
          <w:sz w:val="20"/>
          <w:szCs w:val="20"/>
        </w:rPr>
        <w:t xml:space="preserve"> or terminate the Plan.</w:t>
      </w:r>
    </w:p>
    <w:p w14:paraId="3B477C7B" w14:textId="77777777" w:rsidR="00AC7241" w:rsidRPr="00EF5022" w:rsidRDefault="00AC7241" w:rsidP="00AC7241">
      <w:pPr>
        <w:spacing w:after="0" w:line="240" w:lineRule="auto"/>
        <w:ind w:left="540" w:hanging="720"/>
        <w:jc w:val="both"/>
        <w:rPr>
          <w:rFonts w:ascii="Trebuchet MS" w:hAnsi="Trebuchet MS"/>
          <w:color w:val="000000" w:themeColor="text1"/>
          <w:sz w:val="20"/>
          <w:szCs w:val="20"/>
        </w:rPr>
      </w:pPr>
      <w:bookmarkStart w:id="1" w:name="_Toc444179348"/>
      <w:bookmarkEnd w:id="1"/>
    </w:p>
    <w:p w14:paraId="2E472E10" w14:textId="129EEDFE" w:rsidR="00557342" w:rsidRPr="00EF5022" w:rsidRDefault="00557342" w:rsidP="00557342">
      <w:pPr>
        <w:numPr>
          <w:ilvl w:val="1"/>
          <w:numId w:val="3"/>
        </w:numPr>
        <w:tabs>
          <w:tab w:val="clear" w:pos="360"/>
        </w:tabs>
        <w:spacing w:after="240" w:line="360" w:lineRule="auto"/>
        <w:ind w:left="709" w:hanging="709"/>
        <w:jc w:val="both"/>
        <w:rPr>
          <w:rFonts w:ascii="Trebuchet MS" w:hAnsi="Trebuchet MS"/>
          <w:color w:val="000000" w:themeColor="text1"/>
          <w:sz w:val="20"/>
          <w:szCs w:val="20"/>
        </w:rPr>
      </w:pPr>
      <w:r w:rsidRPr="00EF5022">
        <w:rPr>
          <w:rFonts w:ascii="Trebuchet MS" w:hAnsi="Trebuchet MS" w:cs="Trebuchet MS"/>
          <w:color w:val="000000" w:themeColor="text1"/>
          <w:sz w:val="20"/>
          <w:szCs w:val="20"/>
        </w:rPr>
        <w:t>The</w:t>
      </w:r>
      <w:r w:rsidRPr="00EF5022">
        <w:rPr>
          <w:rFonts w:ascii="Trebuchet MS" w:hAnsi="Trebuchet MS" w:cs="Times New Roman"/>
          <w:color w:val="000000" w:themeColor="text1"/>
          <w:sz w:val="20"/>
          <w:szCs w:val="20"/>
        </w:rPr>
        <w:t xml:space="preserve"> shareholders of the Company have </w:t>
      </w:r>
      <w:proofErr w:type="gramStart"/>
      <w:r w:rsidRPr="00EF5022">
        <w:rPr>
          <w:rFonts w:ascii="Trebuchet MS" w:hAnsi="Trebuchet MS" w:cs="Times New Roman"/>
          <w:color w:val="000000" w:themeColor="text1"/>
          <w:sz w:val="20"/>
          <w:szCs w:val="20"/>
        </w:rPr>
        <w:t>vide</w:t>
      </w:r>
      <w:proofErr w:type="gramEnd"/>
      <w:r w:rsidRPr="00EF5022">
        <w:rPr>
          <w:rFonts w:ascii="Trebuchet MS" w:hAnsi="Trebuchet MS" w:cs="Times New Roman"/>
          <w:color w:val="000000" w:themeColor="text1"/>
          <w:sz w:val="20"/>
          <w:szCs w:val="20"/>
        </w:rPr>
        <w:t xml:space="preserve"> their resolution dated </w:t>
      </w:r>
      <w:r w:rsidR="006F494C">
        <w:rPr>
          <w:rFonts w:ascii="Trebuchet MS" w:hAnsi="Trebuchet MS" w:cs="Times New Roman"/>
          <w:color w:val="000000" w:themeColor="text1"/>
          <w:sz w:val="20"/>
          <w:szCs w:val="20"/>
        </w:rPr>
        <w:t xml:space="preserve">&lt;Shareholder Meeting </w:t>
      </w:r>
      <w:proofErr w:type="spellStart"/>
      <w:r w:rsidR="006F494C">
        <w:rPr>
          <w:rFonts w:ascii="Trebuchet MS" w:hAnsi="Trebuchet MS" w:cs="Times New Roman"/>
          <w:color w:val="000000" w:themeColor="text1"/>
          <w:sz w:val="20"/>
          <w:szCs w:val="20"/>
        </w:rPr>
        <w:t xml:space="preserve">Date&gt; </w:t>
      </w:r>
      <w:r w:rsidRPr="00EF5022">
        <w:rPr>
          <w:rFonts w:ascii="Trebuchet MS" w:hAnsi="Trebuchet MS" w:cs="Times New Roman"/>
          <w:color w:val="000000" w:themeColor="text1"/>
          <w:sz w:val="20"/>
          <w:szCs w:val="20"/>
        </w:rPr>
        <w:t>approv</w:t>
      </w:r>
      <w:proofErr w:type="spellEnd"/>
      <w:r w:rsidRPr="00EF5022">
        <w:rPr>
          <w:rFonts w:ascii="Trebuchet MS" w:hAnsi="Trebuchet MS" w:cs="Times New Roman"/>
          <w:color w:val="000000" w:themeColor="text1"/>
          <w:sz w:val="20"/>
          <w:szCs w:val="20"/>
        </w:rPr>
        <w:t xml:space="preserve">ed the Plan authorizing the Board to grant not exceeding </w:t>
      </w:r>
      <w:r w:rsidR="006F494C">
        <w:rPr>
          <w:rFonts w:ascii="Trebuchet MS" w:hAnsi="Trebuchet MS" w:cs="Times New Roman"/>
          <w:color w:val="000000" w:themeColor="text1"/>
          <w:sz w:val="20"/>
          <w:szCs w:val="20"/>
        </w:rPr>
        <w:t>&lt;Number of ESOPs&gt;</w:t>
      </w:r>
      <w:r w:rsidRPr="007801AA">
        <w:rPr>
          <w:rFonts w:ascii="Trebuchet MS" w:hAnsi="Trebuchet MS" w:cs="Times New Roman"/>
          <w:color w:val="000000" w:themeColor="text1"/>
          <w:sz w:val="20"/>
          <w:szCs w:val="20"/>
        </w:rPr>
        <w:t xml:space="preserve"> Options to the eligible Employees in one or more tranches, from time to time, which in aggregate exercisable into not more </w:t>
      </w:r>
      <w:r w:rsidR="006F494C">
        <w:rPr>
          <w:rFonts w:ascii="Trebuchet MS" w:hAnsi="Trebuchet MS" w:cs="Times New Roman"/>
          <w:color w:val="000000" w:themeColor="text1"/>
          <w:sz w:val="20"/>
          <w:szCs w:val="20"/>
        </w:rPr>
        <w:t>&lt;Number of ESOPs&gt;</w:t>
      </w:r>
      <w:r w:rsidR="00B07304" w:rsidRPr="0018513C">
        <w:rPr>
          <w:rFonts w:ascii="Trebuchet MS" w:hAnsi="Trebuchet MS" w:cs="Times New Roman"/>
          <w:color w:val="000000" w:themeColor="text1"/>
          <w:sz w:val="20"/>
          <w:szCs w:val="20"/>
        </w:rPr>
        <w:t xml:space="preserve">Numbers </w:t>
      </w:r>
      <w:r w:rsidRPr="007801AA">
        <w:rPr>
          <w:rFonts w:ascii="Trebuchet MS" w:hAnsi="Trebuchet MS" w:cs="Times New Roman"/>
          <w:color w:val="000000" w:themeColor="text1"/>
          <w:sz w:val="20"/>
          <w:szCs w:val="20"/>
        </w:rPr>
        <w:t>Shares of face value of Rs.</w:t>
      </w:r>
      <w:r w:rsidR="00CC7188" w:rsidRPr="007801AA">
        <w:rPr>
          <w:rFonts w:ascii="Trebuchet MS" w:hAnsi="Trebuchet MS" w:cs="Times New Roman"/>
          <w:color w:val="000000" w:themeColor="text1"/>
          <w:sz w:val="20"/>
          <w:szCs w:val="20"/>
        </w:rPr>
        <w:t xml:space="preserve"> </w:t>
      </w:r>
      <w:r w:rsidR="002B6DEE">
        <w:rPr>
          <w:rFonts w:ascii="Trebuchet MS" w:hAnsi="Trebuchet MS" w:cs="Times New Roman"/>
          <w:color w:val="000000" w:themeColor="text1"/>
          <w:sz w:val="20"/>
          <w:szCs w:val="20"/>
        </w:rPr>
        <w:t xml:space="preserve">10 </w:t>
      </w:r>
      <w:r w:rsidRPr="007801AA">
        <w:rPr>
          <w:rFonts w:ascii="Trebuchet MS" w:hAnsi="Trebuchet MS" w:cs="Times New Roman"/>
          <w:color w:val="000000" w:themeColor="text1"/>
          <w:sz w:val="20"/>
          <w:szCs w:val="20"/>
        </w:rPr>
        <w:t>(</w:t>
      </w:r>
      <w:r w:rsidR="00914E33">
        <w:rPr>
          <w:rFonts w:ascii="Trebuchet MS" w:hAnsi="Trebuchet MS" w:cs="Times New Roman"/>
          <w:color w:val="000000" w:themeColor="text1"/>
          <w:sz w:val="20"/>
          <w:szCs w:val="20"/>
        </w:rPr>
        <w:t>Ten</w:t>
      </w:r>
      <w:r w:rsidRPr="007801AA">
        <w:rPr>
          <w:rFonts w:ascii="Trebuchet MS" w:hAnsi="Trebuchet MS" w:cs="Times New Roman"/>
          <w:color w:val="000000" w:themeColor="text1"/>
          <w:sz w:val="20"/>
          <w:szCs w:val="20"/>
        </w:rPr>
        <w:t>) each fully paid up, with each such Option conferring a right upon the Empl</w:t>
      </w:r>
      <w:r w:rsidRPr="00EF5022">
        <w:rPr>
          <w:rFonts w:ascii="Trebuchet MS" w:hAnsi="Trebuchet MS" w:cs="Times New Roman"/>
          <w:color w:val="000000" w:themeColor="text1"/>
          <w:sz w:val="20"/>
          <w:szCs w:val="20"/>
        </w:rPr>
        <w:t xml:space="preserve">oyees to apply for one Share in the Company in accordance with the terms and conditions </w:t>
      </w:r>
      <w:r w:rsidRPr="00EF5022">
        <w:rPr>
          <w:rFonts w:ascii="Trebuchet MS" w:hAnsi="Trebuchet MS" w:cs="Trebuchet MS"/>
          <w:color w:val="000000" w:themeColor="text1"/>
          <w:sz w:val="20"/>
          <w:szCs w:val="20"/>
        </w:rPr>
        <w:t>as may be decided under the</w:t>
      </w:r>
      <w:r w:rsidRPr="00EF5022">
        <w:rPr>
          <w:rFonts w:ascii="Trebuchet MS" w:hAnsi="Trebuchet MS" w:cs="Times New Roman"/>
          <w:color w:val="000000" w:themeColor="text1"/>
          <w:sz w:val="20"/>
          <w:szCs w:val="20"/>
        </w:rPr>
        <w:t xml:space="preserve"> Plan.</w:t>
      </w:r>
      <w:r w:rsidRPr="00EF5022">
        <w:rPr>
          <w:rFonts w:ascii="Trebuchet MS" w:hAnsi="Trebuchet MS"/>
          <w:color w:val="000000" w:themeColor="text1"/>
          <w:sz w:val="20"/>
          <w:szCs w:val="20"/>
        </w:rPr>
        <w:t xml:space="preserve"> </w:t>
      </w:r>
    </w:p>
    <w:p w14:paraId="2068E5F2" w14:textId="447AE8C0" w:rsidR="00557342" w:rsidRDefault="00557342" w:rsidP="006A1615">
      <w:pPr>
        <w:numPr>
          <w:ilvl w:val="1"/>
          <w:numId w:val="3"/>
        </w:numPr>
        <w:tabs>
          <w:tab w:val="clear" w:pos="360"/>
        </w:tabs>
        <w:spacing w:after="240" w:line="360" w:lineRule="auto"/>
        <w:ind w:left="709" w:hanging="709"/>
        <w:jc w:val="both"/>
        <w:rPr>
          <w:rFonts w:ascii="Trebuchet MS" w:hAnsi="Trebuchet MS" w:cs="Trebuchet MS"/>
          <w:color w:val="000000" w:themeColor="text1"/>
          <w:sz w:val="20"/>
          <w:szCs w:val="20"/>
        </w:rPr>
      </w:pPr>
      <w:r w:rsidRPr="00EF5022">
        <w:rPr>
          <w:rFonts w:ascii="Trebuchet MS" w:hAnsi="Trebuchet MS" w:cs="Trebuchet MS"/>
          <w:color w:val="000000" w:themeColor="text1"/>
          <w:sz w:val="20"/>
          <w:szCs w:val="20"/>
        </w:rPr>
        <w:t xml:space="preserve">The maximum number of Options under </w:t>
      </w:r>
      <w:r w:rsidR="00286FB1">
        <w:rPr>
          <w:rFonts w:ascii="Trebuchet MS" w:hAnsi="Trebuchet MS" w:cs="Trebuchet MS"/>
          <w:color w:val="000000" w:themeColor="text1"/>
          <w:sz w:val="20"/>
          <w:szCs w:val="20"/>
        </w:rPr>
        <w:t>L</w:t>
      </w:r>
      <w:r w:rsidR="00BD10B3">
        <w:rPr>
          <w:rFonts w:ascii="Trebuchet MS" w:hAnsi="Trebuchet MS"/>
          <w:color w:val="000000" w:themeColor="text1"/>
          <w:sz w:val="20"/>
          <w:szCs w:val="20"/>
        </w:rPr>
        <w:t>IPL</w:t>
      </w:r>
      <w:r w:rsidR="00423493">
        <w:rPr>
          <w:rFonts w:ascii="Trebuchet MS" w:hAnsi="Trebuchet MS"/>
          <w:color w:val="000000" w:themeColor="text1"/>
          <w:sz w:val="20"/>
          <w:szCs w:val="20"/>
        </w:rPr>
        <w:t xml:space="preserve"> ESOP 2022</w:t>
      </w:r>
      <w:r w:rsidR="00B803B6" w:rsidRPr="00EF5022">
        <w:rPr>
          <w:rFonts w:ascii="Trebuchet MS" w:hAnsi="Trebuchet MS"/>
          <w:color w:val="000000" w:themeColor="text1"/>
          <w:sz w:val="20"/>
          <w:szCs w:val="20"/>
        </w:rPr>
        <w:t xml:space="preserve"> </w:t>
      </w:r>
      <w:r w:rsidRPr="00EF5022">
        <w:rPr>
          <w:rFonts w:ascii="Trebuchet MS" w:hAnsi="Trebuchet MS" w:cs="Trebuchet MS"/>
          <w:color w:val="000000" w:themeColor="text1"/>
          <w:sz w:val="20"/>
          <w:szCs w:val="20"/>
        </w:rPr>
        <w:t xml:space="preserve">that may be granted to any identified Employee in any year shall in aggregate not exceed </w:t>
      </w:r>
      <w:r w:rsidR="006A1615" w:rsidRPr="006A1615">
        <w:rPr>
          <w:rFonts w:ascii="Trebuchet MS" w:hAnsi="Trebuchet MS" w:cs="Trebuchet MS"/>
          <w:color w:val="000000" w:themeColor="text1"/>
          <w:sz w:val="20"/>
          <w:szCs w:val="20"/>
        </w:rPr>
        <w:t>&lt;Maximum ESOP Percentage&gt;</w:t>
      </w:r>
      <w:r w:rsidR="006A1615">
        <w:rPr>
          <w:rFonts w:ascii="Trebuchet MS" w:hAnsi="Trebuchet MS" w:cs="Trebuchet MS"/>
          <w:color w:val="000000" w:themeColor="text1"/>
          <w:sz w:val="20"/>
          <w:szCs w:val="20"/>
        </w:rPr>
        <w:t xml:space="preserve"> </w:t>
      </w:r>
      <w:r w:rsidRPr="00EF5022">
        <w:rPr>
          <w:rFonts w:ascii="Trebuchet MS" w:hAnsi="Trebuchet MS" w:cs="Trebuchet MS"/>
          <w:color w:val="000000" w:themeColor="text1"/>
          <w:sz w:val="20"/>
          <w:szCs w:val="20"/>
        </w:rPr>
        <w:t>of the issued equity share capital (excluding outstanding warrants and conversions, if any) of the Company at the time of grant of Option.</w:t>
      </w:r>
    </w:p>
    <w:p w14:paraId="6D840B06" w14:textId="77777777" w:rsidR="00E57349" w:rsidRPr="00EF5022" w:rsidRDefault="00E57349" w:rsidP="00E57349">
      <w:pPr>
        <w:spacing w:after="0" w:line="240" w:lineRule="auto"/>
        <w:jc w:val="both"/>
        <w:rPr>
          <w:rFonts w:ascii="Trebuchet MS" w:hAnsi="Trebuchet MS"/>
          <w:color w:val="000000" w:themeColor="text1"/>
          <w:sz w:val="20"/>
          <w:szCs w:val="20"/>
        </w:rPr>
      </w:pPr>
    </w:p>
    <w:p w14:paraId="0DC06922" w14:textId="77777777" w:rsidR="00557342" w:rsidRPr="00EF5022" w:rsidRDefault="00557342" w:rsidP="00557342">
      <w:pPr>
        <w:spacing w:after="0" w:line="360" w:lineRule="auto"/>
        <w:ind w:left="780"/>
        <w:jc w:val="both"/>
        <w:rPr>
          <w:rFonts w:ascii="Trebuchet MS" w:hAnsi="Trebuchet MS"/>
          <w:color w:val="000000" w:themeColor="text1"/>
          <w:sz w:val="20"/>
          <w:szCs w:val="20"/>
        </w:rPr>
      </w:pPr>
    </w:p>
    <w:p w14:paraId="298DF420" w14:textId="77777777" w:rsidR="00557342" w:rsidRPr="00EF5022" w:rsidRDefault="00557342" w:rsidP="00557342">
      <w:pPr>
        <w:pStyle w:val="Heading1"/>
        <w:numPr>
          <w:ilvl w:val="0"/>
          <w:numId w:val="11"/>
        </w:numPr>
        <w:ind w:left="720" w:hanging="720"/>
        <w:rPr>
          <w:rFonts w:ascii="Trebuchet MS" w:hAnsi="Trebuchet MS"/>
          <w:color w:val="000000" w:themeColor="text1"/>
          <w:sz w:val="20"/>
          <w:szCs w:val="20"/>
        </w:rPr>
      </w:pPr>
      <w:bookmarkStart w:id="2" w:name="_Toc58341079"/>
      <w:r w:rsidRPr="00EF5022">
        <w:rPr>
          <w:rFonts w:ascii="Trebuchet MS" w:hAnsi="Trebuchet MS"/>
          <w:color w:val="000000" w:themeColor="text1"/>
          <w:sz w:val="20"/>
          <w:szCs w:val="20"/>
        </w:rPr>
        <w:t>Vesting Schedule and Vesting Conditions</w:t>
      </w:r>
      <w:bookmarkEnd w:id="2"/>
      <w:r w:rsidRPr="00EF5022">
        <w:rPr>
          <w:rFonts w:ascii="Trebuchet MS" w:hAnsi="Trebuchet MS"/>
          <w:color w:val="000000" w:themeColor="text1"/>
          <w:sz w:val="20"/>
          <w:szCs w:val="20"/>
        </w:rPr>
        <w:tab/>
        <w:t xml:space="preserve">                                                                                                                                             </w:t>
      </w:r>
    </w:p>
    <w:p w14:paraId="45DB40FF" w14:textId="6694BB70" w:rsidR="00557342" w:rsidRPr="00EF5022" w:rsidRDefault="00557342" w:rsidP="00557342">
      <w:pPr>
        <w:pStyle w:val="ListParagraph"/>
        <w:numPr>
          <w:ilvl w:val="1"/>
          <w:numId w:val="15"/>
        </w:numPr>
        <w:spacing w:line="360" w:lineRule="auto"/>
        <w:ind w:left="709" w:hanging="709"/>
        <w:jc w:val="both"/>
        <w:rPr>
          <w:rFonts w:ascii="Trebuchet MS" w:hAnsi="Trebuchet MS"/>
          <w:color w:val="000000" w:themeColor="text1"/>
          <w:sz w:val="20"/>
          <w:szCs w:val="20"/>
        </w:rPr>
      </w:pPr>
      <w:r w:rsidRPr="00EF5022">
        <w:rPr>
          <w:rFonts w:ascii="Trebuchet MS" w:hAnsi="Trebuchet MS"/>
          <w:noProof/>
          <w:color w:val="000000" w:themeColor="text1"/>
          <w:sz w:val="20"/>
          <w:szCs w:val="20"/>
        </w:rPr>
        <mc:AlternateContent>
          <mc:Choice Requires="wpi">
            <w:drawing>
              <wp:anchor distT="18012" distB="18392" distL="132369" distR="132709" simplePos="0" relativeHeight="251665408" behindDoc="0" locked="0" layoutInCell="1" allowOverlap="1" wp14:anchorId="298042A3" wp14:editId="35035C8D">
                <wp:simplePos x="0" y="0"/>
                <wp:positionH relativeFrom="column">
                  <wp:posOffset>-1908521</wp:posOffset>
                </wp:positionH>
                <wp:positionV relativeFrom="paragraph">
                  <wp:posOffset>41507</wp:posOffset>
                </wp:positionV>
                <wp:extent cx="93980" cy="546100"/>
                <wp:effectExtent l="38100" t="38100" r="58420" b="63500"/>
                <wp:wrapNone/>
                <wp:docPr id="2"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93980" cy="546100"/>
                      </w14:xfrm>
                    </w14:contentPart>
                  </a:graphicData>
                </a:graphic>
                <wp14:sizeRelH relativeFrom="page">
                  <wp14:pctWidth>0</wp14:pctWidth>
                </wp14:sizeRelH>
                <wp14:sizeRelV relativeFrom="page">
                  <wp14:pctHeight>0</wp14:pctHeight>
                </wp14:sizeRelV>
              </wp:anchor>
            </w:drawing>
          </mc:Choice>
          <mc:Fallback>
            <w:pict>
              <v:shapetype w14:anchorId="2F7565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51.7pt;margin-top:1.85pt;width:10.2pt;height:45.8pt;z-index:251665408;visibility:visible;mso-wrap-style:square;mso-width-percent:0;mso-height-percent:0;mso-wrap-distance-left:3.67692mm;mso-wrap-distance-top:.50033mm;mso-wrap-distance-right:3.68636mm;mso-wrap-distance-bottom:.51089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ATQ6cAQAAfwMAAA4AAABkcnMvZTJvRG9jLnhtbJxTXWvbMBR9H/Q/&#10;CL0vtjMvi02cPCwUAvsoo/0BmizFIpauuVLi9N/v2o6XNGkp9MVI98DR+bherI62ZgeF3oAreDKJ&#10;OVNOQmnctuBPj/ef55z5IFwpanCq4M/K89Xy7tOibXI1hQrqUiEjEufztil4FUKTR5GXlbLCT6BR&#10;jkANaEWgK26jEkVL7LaOpnE8i1rAskGQynuargeQL3t+rZUMv7X2KrCa1M3jOOUs0OlblmWcYXea&#10;pTT7O5xiHi0XIt+iaCojT7LEB1RZYRyJ+E+1FkGwPZobKmskggcdJhJsBFobqXpP5C6Jr9xt3K5z&#10;lqRyj7kEF5QLDwLDmF8PfOQJW1ME7U8oqSGxD8BPjBTQ+4UMotcg95b0DK2gqkWglfCVaTwFnZuy&#10;4Lgpk7N+d/h+dvCAZ1+/rgGRpLlsfoDc+bGSJL1R9mqSp2UZwuxLYQ7+QLcCXdXRmOXNmyPylsqj&#10;Rtv1S+bZseC09s/dt18fdQxM0jD7ks0JkIR8TWdJ3MMj8UAw3i7KJFUv1uby3im++G+W/wAAAP//&#10;AwBQSwMEFAAGAAgAAAAhAEVP2zT6AgAAPgcAABAAAABkcnMvaW5rL2luazEueG1snFRdb9pAEHyv&#10;1P9wuj70xWfu/IEJCslD1UqVWqlqqNQ+OnABK9hG9gHJv+/snjmISqSosgS+3Z3Z2bmF69uneiP2&#10;tuurtplJE2spbLNol1Wzmslf8y9qIkXvymZZbtrGzuSz7eXtzft311XzWG+m+BRgaHp6qzczuXZu&#10;Ox2NDodDfEjjtluNEq3T0dfm8fs3eTOglvahaiqHlv0xtGgbZ58ckU2r5Uwu3JMO9eC+a3fdwoY0&#10;RbrFqcJ15cJ+abu6dIFxXTaN3YimrKH7txTueYuXCn1WtpOiLp9m8mqsMfEOYnr0rOXoMvrPZXSB&#10;2d6Anl9GJ7HJimzy+SpQLO2eFIzYy+nrM/3o2q3tXGVP9vlhh8SzWPgzz+0N6GzfbnbkuRT7crOD&#10;FWlRxFd5UoyDADO64MG/pLDjVdIsyeNkonPszWDrG0nh0quk5ozspUnDoOeODPaFpTleqatqi1Wu&#10;t2GLXI/ro/Cd63jhE21ypRNlkrlOp4mZmkmcpenZpQx7euS873b9OvDdd6eN5Eywzk92qJZuHezX&#10;8Wmsc9svIde2Wq3df0EfKjdvP+26vQ1wczYQdws7d+GXyWsohrl/2oeZ/MA/TsFIH+DBk7EWJjdj&#10;oaOPGo/JI6nxKLxogdyYvzR9quFwTL2IcZ0yPhawKlOGcaogsjxKVSZMZFRKZCpXKXXIVQGkMgLV&#10;eYQcasZRKlKo4iBKASG8wQvVGIFn7I+o5KAWCcWoEECAqUcGFgBYPnATj8tBoJn0rAZtAaFa7p+R&#10;eGKDVgj3QMRQBVbkMDLpACvqMRVCHAyVfOQcSKkU1EMJm0ENCDcE6UA2+hIiJS1oDDDWm1J+wILs&#10;iwpv1/GWqDkrIbU8NenzMr0icKGEY6QHxESJJ8LtcNNiaEowHgsaYCGl+QgQyYVE2Dx4wDMgCzoG&#10;GeIgYr7io5fkLEHYYEND0Z2yoIyg3kNaM56UY3wTxDmMiC0h74eLxSkBECuBFWHaoxPU5MX/cfil&#10;4O/l5i8AAAD//wMAUEsDBBQABgAIAAAAIQA9/kyS4gAAAAoBAAAPAAAAZHJzL2Rvd25yZXYueG1s&#10;TI/LTsMwEEX3SPyDNUjsUocaSglxKoSouuBRtanE1omHJGo8jmy3CX+PWcFyNEf3npuvJtOzMzrf&#10;WZJwM0uBIdVWd9RIOJTrZAnMB0Va9ZZQwjd6WBWXF7nKtB1ph+d9aFgMIZ8pCW0IQ8a5r1s0ys/s&#10;gBR/X9YZFeLpGq6dGmO46fk8TRfcqI5iQ6sGfG6xPu5PRkL5/vmxGReb4Vht38rXl9qtt42T8vpq&#10;enoEFnAKfzD86kd1KKJTZU+kPeslJCIVt5GVIO6BRSCZL0VcV0l4uBPAi5z/n1D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tATQ6cAQAAfwMAAA4AAAAA&#10;AAAAAAAAAAAAPAIAAGRycy9lMm9Eb2MueG1sUEsBAi0AFAAGAAgAAAAhAEVP2zT6AgAAPgcAABAA&#10;AAAAAAAAAAAAAAAABAQAAGRycy9pbmsvaW5rMS54bWxQSwECLQAUAAYACAAAACEAPf5MkuIAAAAK&#10;AQAADwAAAAAAAAAAAAAAAAAsBwAAZHJzL2Rvd25yZXYueG1sUEsBAi0AFAAGAAgAAAAhAHkYvJ2/&#10;AAAAIQEAABkAAAAAAAAAAAAAAAAAOwgAAGRycy9fcmVscy9lMm9Eb2MueG1sLnJlbHNQSwUGAAAA&#10;AAYABgB4AQAAMQkAAAAA&#10;">
                <v:imagedata r:id="rId13" o:title=""/>
                <o:lock v:ext="edit" rotation="t" aspectratio="f"/>
              </v:shape>
            </w:pict>
          </mc:Fallback>
        </mc:AlternateContent>
      </w:r>
      <w:r w:rsidRPr="00EF5022">
        <w:rPr>
          <w:rFonts w:ascii="Trebuchet MS" w:hAnsi="Trebuchet MS"/>
          <w:color w:val="000000" w:themeColor="text1"/>
          <w:sz w:val="20"/>
          <w:szCs w:val="20"/>
        </w:rPr>
        <w:t xml:space="preserve">Options granted under </w:t>
      </w:r>
      <w:r w:rsidR="003C5C41">
        <w:rPr>
          <w:rFonts w:ascii="Trebuchet MS" w:hAnsi="Trebuchet MS"/>
          <w:color w:val="000000" w:themeColor="text1"/>
          <w:sz w:val="20"/>
          <w:szCs w:val="20"/>
        </w:rPr>
        <w:t>LIPL</w:t>
      </w:r>
      <w:r w:rsidR="00423493">
        <w:rPr>
          <w:rFonts w:ascii="Trebuchet MS" w:hAnsi="Trebuchet MS"/>
          <w:color w:val="000000" w:themeColor="text1"/>
          <w:sz w:val="20"/>
          <w:szCs w:val="20"/>
        </w:rPr>
        <w:t xml:space="preserve"> ESOP 2022</w:t>
      </w:r>
      <w:r w:rsidR="00931410" w:rsidRPr="00EF5022">
        <w:rPr>
          <w:rFonts w:ascii="Trebuchet MS" w:hAnsi="Trebuchet MS"/>
          <w:color w:val="000000" w:themeColor="text1"/>
          <w:sz w:val="20"/>
          <w:szCs w:val="20"/>
        </w:rPr>
        <w:t xml:space="preserve"> </w:t>
      </w:r>
      <w:r w:rsidRPr="00EF5022">
        <w:rPr>
          <w:rFonts w:ascii="Trebuchet MS" w:hAnsi="Trebuchet MS"/>
          <w:color w:val="000000" w:themeColor="text1"/>
          <w:sz w:val="20"/>
          <w:szCs w:val="20"/>
        </w:rPr>
        <w:t xml:space="preserve">shall vest not earlier than minimum period of </w:t>
      </w:r>
      <w:r w:rsidR="006A1615">
        <w:rPr>
          <w:rFonts w:ascii="Trebuchet MS" w:hAnsi="Trebuchet MS"/>
          <w:b/>
          <w:color w:val="000000" w:themeColor="text1"/>
          <w:sz w:val="20"/>
          <w:szCs w:val="20"/>
        </w:rPr>
        <w:t>&lt;Cliff Period&gt;</w:t>
      </w:r>
      <w:r w:rsidRPr="00EF5022">
        <w:rPr>
          <w:rFonts w:ascii="Trebuchet MS" w:hAnsi="Trebuchet MS"/>
          <w:color w:val="000000" w:themeColor="text1"/>
          <w:sz w:val="20"/>
          <w:szCs w:val="20"/>
        </w:rPr>
        <w:t xml:space="preserve"> and not later than maximum period of </w:t>
      </w:r>
      <w:r w:rsidR="006A1615">
        <w:rPr>
          <w:rFonts w:ascii="Trebuchet MS" w:hAnsi="Trebuchet MS"/>
          <w:b/>
          <w:color w:val="000000" w:themeColor="text1"/>
          <w:sz w:val="20"/>
          <w:szCs w:val="20"/>
        </w:rPr>
        <w:t>&lt;Vesting Maximum Period&gt;</w:t>
      </w:r>
      <w:r w:rsidRPr="00EF5022">
        <w:rPr>
          <w:rFonts w:ascii="Trebuchet MS" w:hAnsi="Trebuchet MS"/>
          <w:color w:val="000000" w:themeColor="text1"/>
          <w:sz w:val="20"/>
          <w:szCs w:val="20"/>
        </w:rPr>
        <w:t xml:space="preserve"> from the date of Grant. The Board at its discretion may grant Option specifying Vesting Period ranging from minimum and maximum period as </w:t>
      </w:r>
      <w:proofErr w:type="gramStart"/>
      <w:r w:rsidRPr="00EF5022">
        <w:rPr>
          <w:rFonts w:ascii="Trebuchet MS" w:hAnsi="Trebuchet MS"/>
          <w:color w:val="000000" w:themeColor="text1"/>
          <w:sz w:val="20"/>
          <w:szCs w:val="20"/>
        </w:rPr>
        <w:t>afore-stated</w:t>
      </w:r>
      <w:proofErr w:type="gramEnd"/>
      <w:r w:rsidRPr="00EF5022">
        <w:rPr>
          <w:rFonts w:ascii="Trebuchet MS" w:hAnsi="Trebuchet MS"/>
          <w:color w:val="000000" w:themeColor="text1"/>
          <w:sz w:val="20"/>
          <w:szCs w:val="20"/>
        </w:rPr>
        <w:t xml:space="preserve">. </w:t>
      </w:r>
    </w:p>
    <w:p w14:paraId="07595A85" w14:textId="72E794E5" w:rsidR="00557342" w:rsidRDefault="00557342" w:rsidP="00557342">
      <w:pPr>
        <w:pStyle w:val="ListParagraph"/>
        <w:spacing w:line="360" w:lineRule="auto"/>
        <w:ind w:left="709"/>
        <w:jc w:val="both"/>
        <w:rPr>
          <w:rFonts w:ascii="Trebuchet MS" w:hAnsi="Trebuchet MS"/>
          <w:color w:val="000000" w:themeColor="text1"/>
          <w:sz w:val="20"/>
          <w:szCs w:val="20"/>
        </w:rPr>
      </w:pPr>
    </w:p>
    <w:p w14:paraId="0C4E17F4" w14:textId="77777777" w:rsidR="00557342" w:rsidRPr="00EF5022" w:rsidRDefault="00557342" w:rsidP="00557342">
      <w:pPr>
        <w:pStyle w:val="ListParagraph"/>
        <w:numPr>
          <w:ilvl w:val="1"/>
          <w:numId w:val="24"/>
        </w:numPr>
        <w:spacing w:line="360" w:lineRule="auto"/>
        <w:ind w:left="709" w:hanging="709"/>
        <w:jc w:val="both"/>
        <w:rPr>
          <w:rFonts w:ascii="Trebuchet MS" w:hAnsi="Trebuchet MS"/>
          <w:b/>
          <w:color w:val="000000" w:themeColor="text1"/>
          <w:sz w:val="20"/>
          <w:szCs w:val="20"/>
        </w:rPr>
      </w:pPr>
      <w:r w:rsidRPr="00EF5022">
        <w:rPr>
          <w:rFonts w:ascii="Trebuchet MS" w:hAnsi="Trebuchet MS"/>
          <w:b/>
          <w:color w:val="000000" w:themeColor="text1"/>
          <w:sz w:val="20"/>
          <w:szCs w:val="20"/>
        </w:rPr>
        <w:t>Acceleration of Vesting in certain cases</w:t>
      </w:r>
    </w:p>
    <w:p w14:paraId="2AF9B1B3" w14:textId="77777777" w:rsidR="00557342" w:rsidRPr="00EF5022" w:rsidRDefault="00557342" w:rsidP="00557342">
      <w:pPr>
        <w:tabs>
          <w:tab w:val="left" w:pos="2201"/>
        </w:tabs>
        <w:spacing w:after="0" w:line="240" w:lineRule="auto"/>
        <w:ind w:firstLine="709"/>
        <w:jc w:val="both"/>
        <w:rPr>
          <w:rFonts w:ascii="Trebuchet MS" w:hAnsi="Trebuchet MS"/>
          <w:color w:val="000000" w:themeColor="text1"/>
          <w:sz w:val="20"/>
          <w:szCs w:val="20"/>
        </w:rPr>
      </w:pPr>
      <w:r w:rsidRPr="00EF5022">
        <w:rPr>
          <w:rFonts w:ascii="Trebuchet MS" w:hAnsi="Trebuchet MS"/>
          <w:color w:val="000000" w:themeColor="text1"/>
          <w:sz w:val="20"/>
          <w:szCs w:val="20"/>
        </w:rPr>
        <w:tab/>
      </w:r>
    </w:p>
    <w:p w14:paraId="4822F37F" w14:textId="77777777" w:rsidR="00557342" w:rsidRPr="00EF5022" w:rsidRDefault="00557342" w:rsidP="00557342">
      <w:pPr>
        <w:spacing w:after="0" w:line="360" w:lineRule="auto"/>
        <w:ind w:firstLine="709"/>
        <w:jc w:val="both"/>
        <w:rPr>
          <w:rFonts w:ascii="Trebuchet MS" w:hAnsi="Trebuchet MS"/>
          <w:color w:val="000000" w:themeColor="text1"/>
          <w:sz w:val="20"/>
          <w:szCs w:val="20"/>
        </w:rPr>
      </w:pPr>
      <w:r w:rsidRPr="00EF5022">
        <w:rPr>
          <w:rFonts w:ascii="Trebuchet MS" w:hAnsi="Trebuchet MS"/>
          <w:color w:val="000000" w:themeColor="text1"/>
          <w:sz w:val="20"/>
          <w:szCs w:val="20"/>
        </w:rPr>
        <w:t>Subject to elapse of minimum Vesting Period of 1(One) year from the date of Grant:</w:t>
      </w:r>
    </w:p>
    <w:p w14:paraId="7FE4364F" w14:textId="77777777" w:rsidR="00557342" w:rsidRPr="00EF5022" w:rsidRDefault="00557342" w:rsidP="00557342">
      <w:pPr>
        <w:pStyle w:val="ListParagraph"/>
        <w:ind w:left="1530"/>
        <w:jc w:val="both"/>
        <w:rPr>
          <w:rFonts w:ascii="Trebuchet MS" w:hAnsi="Trebuchet MS"/>
          <w:color w:val="000000" w:themeColor="text1"/>
          <w:sz w:val="20"/>
          <w:szCs w:val="20"/>
        </w:rPr>
      </w:pPr>
    </w:p>
    <w:p w14:paraId="71047978" w14:textId="77777777" w:rsidR="00557342" w:rsidRPr="00EF5022" w:rsidRDefault="00557342" w:rsidP="00557342">
      <w:pPr>
        <w:pStyle w:val="ListParagraph"/>
        <w:numPr>
          <w:ilvl w:val="0"/>
          <w:numId w:val="28"/>
        </w:numPr>
        <w:spacing w:line="360" w:lineRule="auto"/>
        <w:jc w:val="both"/>
        <w:rPr>
          <w:rFonts w:ascii="Trebuchet MS" w:hAnsi="Trebuchet MS"/>
          <w:color w:val="000000" w:themeColor="text1"/>
          <w:sz w:val="20"/>
          <w:szCs w:val="20"/>
        </w:rPr>
      </w:pPr>
      <w:r w:rsidRPr="00EF5022">
        <w:rPr>
          <w:rFonts w:ascii="Trebuchet MS" w:hAnsi="Trebuchet MS"/>
          <w:color w:val="000000" w:themeColor="text1"/>
          <w:sz w:val="20"/>
          <w:szCs w:val="20"/>
        </w:rPr>
        <w:lastRenderedPageBreak/>
        <w:t xml:space="preserve"> The Board shall have the power to accelerate Vesting of any or all Unvested Options in connection with happening of Liquidity Event.</w:t>
      </w:r>
    </w:p>
    <w:p w14:paraId="53B4EBB3" w14:textId="77777777" w:rsidR="00557342" w:rsidRPr="00EF5022" w:rsidRDefault="00557342" w:rsidP="00557342">
      <w:pPr>
        <w:pStyle w:val="ListParagraph"/>
        <w:spacing w:line="360" w:lineRule="auto"/>
        <w:ind w:left="1530"/>
        <w:jc w:val="both"/>
        <w:rPr>
          <w:rFonts w:ascii="Trebuchet MS" w:hAnsi="Trebuchet MS"/>
          <w:color w:val="000000" w:themeColor="text1"/>
          <w:sz w:val="20"/>
          <w:szCs w:val="20"/>
        </w:rPr>
      </w:pPr>
      <w:r w:rsidRPr="00EF5022">
        <w:rPr>
          <w:rFonts w:ascii="Trebuchet MS" w:hAnsi="Trebuchet MS"/>
          <w:color w:val="000000" w:themeColor="text1"/>
          <w:sz w:val="20"/>
          <w:szCs w:val="20"/>
        </w:rPr>
        <w:t xml:space="preserve"> </w:t>
      </w:r>
    </w:p>
    <w:p w14:paraId="5EC31CA6" w14:textId="35FEC39A" w:rsidR="00557342" w:rsidRPr="00EF5022" w:rsidRDefault="00557342" w:rsidP="00557342">
      <w:pPr>
        <w:pStyle w:val="ListParagraph"/>
        <w:numPr>
          <w:ilvl w:val="0"/>
          <w:numId w:val="28"/>
        </w:numPr>
        <w:spacing w:line="360" w:lineRule="auto"/>
        <w:jc w:val="both"/>
        <w:rPr>
          <w:rFonts w:ascii="Trebuchet MS" w:hAnsi="Trebuchet MS"/>
          <w:color w:val="000000" w:themeColor="text1"/>
          <w:sz w:val="20"/>
          <w:szCs w:val="20"/>
        </w:rPr>
      </w:pPr>
      <w:r w:rsidRPr="00EF5022">
        <w:rPr>
          <w:rFonts w:ascii="Trebuchet MS" w:hAnsi="Trebuchet MS"/>
          <w:color w:val="000000" w:themeColor="text1"/>
          <w:sz w:val="20"/>
          <w:szCs w:val="20"/>
        </w:rPr>
        <w:t xml:space="preserve">The Options remaining unvested as on date of meeting of the Board considering the proposal for such acceleration, may at the discretion of the Board be deemed to vest with effect from that date or from such other date as the Board may determine. </w:t>
      </w:r>
    </w:p>
    <w:p w14:paraId="7E2EF859" w14:textId="77777777" w:rsidR="00557342" w:rsidRPr="00EF5022" w:rsidRDefault="00557342" w:rsidP="00557342">
      <w:pPr>
        <w:pStyle w:val="ListParagraph"/>
        <w:rPr>
          <w:rFonts w:ascii="Trebuchet MS" w:hAnsi="Trebuchet MS"/>
          <w:color w:val="000000" w:themeColor="text1"/>
          <w:sz w:val="20"/>
          <w:szCs w:val="20"/>
        </w:rPr>
      </w:pPr>
    </w:p>
    <w:p w14:paraId="6AFA6BAF" w14:textId="7C8FB645" w:rsidR="00557342" w:rsidRPr="00EF5022" w:rsidRDefault="00557342" w:rsidP="00557342">
      <w:pPr>
        <w:pStyle w:val="ListParagraph"/>
        <w:numPr>
          <w:ilvl w:val="0"/>
          <w:numId w:val="28"/>
        </w:numPr>
        <w:spacing w:line="360" w:lineRule="auto"/>
        <w:jc w:val="both"/>
        <w:rPr>
          <w:rFonts w:ascii="Trebuchet MS" w:hAnsi="Trebuchet MS"/>
          <w:color w:val="000000" w:themeColor="text1"/>
          <w:sz w:val="20"/>
          <w:szCs w:val="20"/>
        </w:rPr>
      </w:pPr>
      <w:r w:rsidRPr="00EF5022">
        <w:rPr>
          <w:rFonts w:ascii="Trebuchet MS" w:hAnsi="Trebuchet MS"/>
          <w:color w:val="000000" w:themeColor="text1"/>
          <w:sz w:val="20"/>
          <w:szCs w:val="20"/>
        </w:rPr>
        <w:t xml:space="preserve">In case, after approval of acceleration of Vesting of Unvested Options by the Board, there occurs no Liquidity Event, on consideration of which Board would have approved such acceleration, such non-occurrence shall lead to automatic cancellation of such accelerated Vesting as if such proposal was never considered nor approved by the Board </w:t>
      </w:r>
      <w:proofErr w:type="gramStart"/>
      <w:r w:rsidRPr="00EF5022">
        <w:rPr>
          <w:rFonts w:ascii="Trebuchet MS" w:hAnsi="Trebuchet MS"/>
          <w:color w:val="000000" w:themeColor="text1"/>
          <w:sz w:val="20"/>
          <w:szCs w:val="20"/>
        </w:rPr>
        <w:t>as a result of</w:t>
      </w:r>
      <w:proofErr w:type="gramEnd"/>
      <w:r w:rsidRPr="00EF5022">
        <w:rPr>
          <w:rFonts w:ascii="Trebuchet MS" w:hAnsi="Trebuchet MS"/>
          <w:color w:val="000000" w:themeColor="text1"/>
          <w:sz w:val="20"/>
          <w:szCs w:val="20"/>
        </w:rPr>
        <w:t xml:space="preserve"> which such Unvested Options shall be subject to normal Vesting schedule. </w:t>
      </w:r>
    </w:p>
    <w:p w14:paraId="2402146F" w14:textId="77777777" w:rsidR="00557342" w:rsidRPr="00EF5022" w:rsidRDefault="00557342" w:rsidP="00557342">
      <w:pPr>
        <w:pStyle w:val="ListParagraph"/>
        <w:rPr>
          <w:rFonts w:ascii="Trebuchet MS" w:hAnsi="Trebuchet MS"/>
          <w:color w:val="000000" w:themeColor="text1"/>
          <w:sz w:val="20"/>
          <w:szCs w:val="20"/>
        </w:rPr>
      </w:pPr>
    </w:p>
    <w:p w14:paraId="7ED6A38A" w14:textId="3C53BAA8" w:rsidR="00557342" w:rsidRPr="00EF5022" w:rsidRDefault="00557342" w:rsidP="00557342">
      <w:pPr>
        <w:pStyle w:val="ListParagraph"/>
        <w:ind w:left="1530"/>
        <w:jc w:val="both"/>
        <w:rPr>
          <w:rFonts w:ascii="Trebuchet MS" w:hAnsi="Trebuchet MS"/>
          <w:color w:val="000000" w:themeColor="text1"/>
          <w:sz w:val="20"/>
          <w:szCs w:val="20"/>
        </w:rPr>
      </w:pPr>
    </w:p>
    <w:p w14:paraId="3D3EDDA1" w14:textId="77777777" w:rsidR="00557342" w:rsidRPr="00EF5022" w:rsidRDefault="00557342" w:rsidP="00557342">
      <w:pPr>
        <w:pStyle w:val="BodyTextIndent"/>
        <w:numPr>
          <w:ilvl w:val="1"/>
          <w:numId w:val="11"/>
        </w:numPr>
        <w:ind w:left="720" w:hanging="720"/>
        <w:rPr>
          <w:rFonts w:ascii="Trebuchet MS" w:hAnsi="Trebuchet MS"/>
          <w:b/>
          <w:color w:val="000000" w:themeColor="text1"/>
          <w:sz w:val="20"/>
          <w:szCs w:val="20"/>
        </w:rPr>
      </w:pPr>
      <w:r w:rsidRPr="00EF5022">
        <w:rPr>
          <w:rFonts w:ascii="Trebuchet MS" w:hAnsi="Trebuchet MS"/>
          <w:b/>
          <w:color w:val="000000" w:themeColor="text1"/>
          <w:sz w:val="20"/>
          <w:szCs w:val="20"/>
        </w:rPr>
        <w:t>Exercise Period</w:t>
      </w:r>
    </w:p>
    <w:p w14:paraId="2FC93159" w14:textId="6FF0B537" w:rsidR="00557342" w:rsidRPr="00EF5022" w:rsidRDefault="00557342" w:rsidP="00557342">
      <w:pPr>
        <w:pStyle w:val="BodyTextIndent"/>
        <w:numPr>
          <w:ilvl w:val="0"/>
          <w:numId w:val="10"/>
        </w:numPr>
        <w:tabs>
          <w:tab w:val="left" w:pos="1170"/>
        </w:tabs>
        <w:ind w:firstLine="0"/>
        <w:rPr>
          <w:rFonts w:ascii="Trebuchet MS" w:hAnsi="Trebuchet MS"/>
          <w:b/>
          <w:color w:val="000000" w:themeColor="text1"/>
          <w:sz w:val="20"/>
          <w:szCs w:val="20"/>
        </w:rPr>
      </w:pPr>
      <w:r w:rsidRPr="00EF5022">
        <w:rPr>
          <w:rFonts w:ascii="Trebuchet MS" w:hAnsi="Trebuchet MS"/>
          <w:b/>
          <w:color w:val="000000" w:themeColor="text1"/>
          <w:sz w:val="20"/>
          <w:szCs w:val="20"/>
        </w:rPr>
        <w:t>Exercise while in employment</w:t>
      </w:r>
      <w:r w:rsidR="00501859">
        <w:rPr>
          <w:rFonts w:ascii="Trebuchet MS" w:hAnsi="Trebuchet MS"/>
          <w:b/>
          <w:color w:val="000000" w:themeColor="text1"/>
          <w:sz w:val="20"/>
          <w:szCs w:val="20"/>
        </w:rPr>
        <w:t xml:space="preserve"> </w:t>
      </w:r>
      <w:r w:rsidRPr="00EF5022">
        <w:rPr>
          <w:rFonts w:ascii="Trebuchet MS" w:hAnsi="Trebuchet MS"/>
          <w:b/>
          <w:color w:val="000000" w:themeColor="text1"/>
          <w:sz w:val="20"/>
          <w:szCs w:val="20"/>
        </w:rPr>
        <w:t xml:space="preserve">/ </w:t>
      </w:r>
      <w:r w:rsidR="00501859" w:rsidRPr="00EF5022">
        <w:rPr>
          <w:rFonts w:ascii="Trebuchet MS" w:hAnsi="Trebuchet MS"/>
          <w:b/>
          <w:color w:val="000000" w:themeColor="text1"/>
          <w:sz w:val="20"/>
          <w:szCs w:val="20"/>
        </w:rPr>
        <w:t>service:</w:t>
      </w:r>
    </w:p>
    <w:p w14:paraId="5476DE3A" w14:textId="77777777" w:rsidR="00557342" w:rsidRPr="00EF5022" w:rsidRDefault="00557342" w:rsidP="00557342">
      <w:pPr>
        <w:pStyle w:val="BodyTextIndent"/>
        <w:tabs>
          <w:tab w:val="left" w:pos="1170"/>
        </w:tabs>
        <w:ind w:left="1170" w:hanging="450"/>
        <w:rPr>
          <w:rFonts w:ascii="Trebuchet MS" w:hAnsi="Trebuchet MS" w:cs="Trebuchet MS"/>
          <w:b/>
          <w:bCs/>
          <w:color w:val="000000" w:themeColor="text1"/>
          <w:sz w:val="20"/>
          <w:szCs w:val="20"/>
        </w:rPr>
      </w:pPr>
      <w:r w:rsidRPr="00EF5022">
        <w:rPr>
          <w:rFonts w:ascii="Trebuchet MS" w:hAnsi="Trebuchet MS" w:cs="Trebuchet MS"/>
          <w:color w:val="000000" w:themeColor="text1"/>
          <w:sz w:val="20"/>
          <w:szCs w:val="20"/>
        </w:rPr>
        <w:t xml:space="preserve">       The Vested Options can be exercised by the Option Grantees only in connection with or </w:t>
      </w:r>
      <w:r w:rsidRPr="00EF5022">
        <w:rPr>
          <w:rFonts w:ascii="Trebuchet MS" w:hAnsi="Trebuchet MS"/>
          <w:color w:val="000000" w:themeColor="text1"/>
          <w:sz w:val="20"/>
          <w:szCs w:val="20"/>
        </w:rPr>
        <w:t>upon happening of a Liquidity Event and within such period as prescribed by the Board in this regard.</w:t>
      </w:r>
    </w:p>
    <w:p w14:paraId="6F382811" w14:textId="752A399A" w:rsidR="00557342" w:rsidRPr="00EF5022" w:rsidRDefault="00557342" w:rsidP="00557342">
      <w:pPr>
        <w:pStyle w:val="BodyTextIndent"/>
        <w:numPr>
          <w:ilvl w:val="0"/>
          <w:numId w:val="10"/>
        </w:numPr>
        <w:tabs>
          <w:tab w:val="left" w:pos="1170"/>
        </w:tabs>
        <w:spacing w:line="240" w:lineRule="auto"/>
        <w:ind w:left="1418" w:hanging="698"/>
        <w:rPr>
          <w:rFonts w:ascii="Trebuchet MS" w:hAnsi="Trebuchet MS"/>
          <w:color w:val="000000" w:themeColor="text1"/>
          <w:sz w:val="20"/>
          <w:szCs w:val="20"/>
        </w:rPr>
      </w:pPr>
      <w:r w:rsidRPr="00EF5022">
        <w:rPr>
          <w:rFonts w:ascii="Trebuchet MS" w:hAnsi="Trebuchet MS"/>
          <w:b/>
          <w:noProof/>
          <w:color w:val="000000" w:themeColor="text1"/>
          <w:sz w:val="20"/>
          <w:szCs w:val="20"/>
        </w:rPr>
        <mc:AlternateContent>
          <mc:Choice Requires="wpi">
            <w:drawing>
              <wp:anchor distT="10743" distB="7339" distL="125100" distR="123925" simplePos="0" relativeHeight="251664384" behindDoc="0" locked="0" layoutInCell="1" allowOverlap="1" wp14:anchorId="025B413D" wp14:editId="4ABE4DA3">
                <wp:simplePos x="0" y="0"/>
                <wp:positionH relativeFrom="column">
                  <wp:posOffset>3655700</wp:posOffset>
                </wp:positionH>
                <wp:positionV relativeFrom="paragraph">
                  <wp:posOffset>1570938</wp:posOffset>
                </wp:positionV>
                <wp:extent cx="3175" cy="6985"/>
                <wp:effectExtent l="38100" t="38100" r="73025" b="69215"/>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175" cy="6985"/>
                      </w14:xfrm>
                    </w14:contentPart>
                  </a:graphicData>
                </a:graphic>
                <wp14:sizeRelH relativeFrom="page">
                  <wp14:pctWidth>0</wp14:pctWidth>
                </wp14:sizeRelH>
                <wp14:sizeRelV relativeFrom="page">
                  <wp14:pctHeight>0</wp14:pctHeight>
                </wp14:sizeRelV>
              </wp:anchor>
            </w:drawing>
          </mc:Choice>
          <mc:Fallback>
            <w:pict>
              <v:shape w14:anchorId="6C0F74F1" id="Ink 4" o:spid="_x0000_s1026" type="#_x0000_t75" style="position:absolute;margin-left:286.8pt;margin-top:122.25pt;width:2.3pt;height:3.4pt;z-index:251664384;visibility:visible;mso-wrap-style:square;mso-width-percent:0;mso-height-percent:0;mso-wrap-distance-left:3.475mm;mso-wrap-distance-top:.29842mm;mso-wrap-distance-right:3.44236mm;mso-wrap-distance-bottom:.2038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X+0meAQAAfAMAAA4AAABkcnMvZTJvRG9jLnhtbJxT22rjMBB9X+g/&#10;CL03vuSyjonThw2FQrtblu4HaGUpFrU0ZqTE6d93bMebtNlS6IuRZtDMuXl1c7A12yv0BlzBk0nM&#10;mXISSuO2Bf/zdHudceaDcKWowamCvyjPb9ZX31Ztk6sUKqhLhYyGOJ+3TcGrEJo8iryslBV+Ao1y&#10;1NSAVgS64jYqUbQ03dZRGseLqAUsGwSpvKfqZmjydT9fayXDL629CqwmdNM0XXIW6JRNs5QzpFO6&#10;XMw5+9vV4mTGo/VK5FsUTWXkEZb4AiorjCMQ/0ZtRBBsh+ZilDUSwYMOEwk2Aq2NVD0nYpfE79jd&#10;ueeOWTKTO8wluKBceBQYRv36xldW2JokaB+gJIfELgA/TiSBPjdkAL0BubOEZ3AFVS0CRcJXpvEk&#10;dG7KguNdmZzwu/2PE4NHPPH6+b4hklkum3uQz360JJldIPuvksewDGL2pjAHv6GLQGd1NGp5sXPs&#10;fITyoNF2/hJ5dig4xf6l+/bxUYfAJBWnyXeKlqTGYpnNz/cNr8cdZ04SpDeZOb93cM9+mvUrAAAA&#10;//8DAFBLAwQUAAYACAAAACEA6OEdHQ0CAAAvBQAAEAAAAGRycy9pbmsvaW5rMS54bWycVE2PmzAQ&#10;vVfqf7DcQy4BbAMLQUv2UDVSpVaquqnUHllwgrVgImNC8u87fMREXZBWvSDj8Xsz783Yj0+XskBn&#10;rmpRyRhTm2DEZVplQh5j/Gu/s0KMap3ILCkqyWN85TV+2n788Cjka1lE8EXAIOtuVRYxzrU+RY7T&#10;tq3dunaljg4jxHW+ytfv3/B2RGX8IKTQkLK+baWV1PyiO7JIZDFO9YWY88D9XDUq5Sbc7ah0OqFV&#10;kvJdpcpEG8Y8kZIXSCYl1P0bI309wUJAniNXGJXJJcabBwKKGyimhpwldubRf+bRAWh7B3o3j2b+&#10;gwFn/LyUe7+AtqkXeOGXzb8cTt+JaNmRH6o6caUFn8wfrBoDV5QO/71rg32K11XRdB3D6JwUDRjp&#10;BoG98VkwiaDOjINvScHMRVKP+TYLiQ9TNzblnaTg8SLp1CPqzBn9tkTwfJGN3pU2so2Wj7bd+ztG&#10;zADfxkuLksO1Kk9monUNZXbbz1r1l48R6luEWZTtiRsxEtGNHbpeNya3fMOduXG+qKbODd+Lmm5H&#10;HzEqB2WtyHRumknsSdZ9E+eQORfHXP8X9CD0vvrcqDM3cHonqM9m5M28Ev1Qo/Gt+MkPMf7UPxSo&#10;Rw4bvXBKEQ0RDRBZr8jKclfhiqyx5WJrgy2GydpFlKEQwpaHCHiMqL8mltut/Zu/fTZTDvRw+xcA&#10;AP//AwBQSwMEFAAGAAgAAAAhAOKjicXgAAAACwEAAA8AAABkcnMvZG93bnJldi54bWxMj8tOwzAQ&#10;RfdI/IM1SOyo82jSKMSpeKgbFpSWdu/aQxKI7Sh2m/D3DCtYzszVmXOr9Wx6dsHRd84KiBcRMLTK&#10;6c42Ag7vm7sCmA/Satk7iwK+0cO6vr6qZKndZHd42YeGEcT6UgpoQxhKzr1q0Ui/cANaun240chA&#10;49hwPcqJ4KbnSRTl3MjO0odWDvjUovran42AZCP9c+4e33bTa/yZH1WxTV+UELc388M9sIBz+AvD&#10;rz6pQ01OJ3e22rNeQLZKc4oSbLnMgFEiWxUJsBNtsjgFXlf8f4f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iX+0meAQAAfAMAAA4AAAAAAAAAAAAAAAAA&#10;PAIAAGRycy9lMm9Eb2MueG1sUEsBAi0AFAAGAAgAAAAhAOjhHR0NAgAALwUAABAAAAAAAAAAAAAA&#10;AAAABgQAAGRycy9pbmsvaW5rMS54bWxQSwECLQAUAAYACAAAACEA4qOJxeAAAAALAQAADwAAAAAA&#10;AAAAAAAAAABBBgAAZHJzL2Rvd25yZXYueG1sUEsBAi0AFAAGAAgAAAAhAHkYvJ2/AAAAIQEAABkA&#10;AAAAAAAAAAAAAAAATgcAAGRycy9fcmVscy9lMm9Eb2MueG1sLnJlbHNQSwUGAAAAAAYABgB4AQAA&#10;RAgAAAAA&#10;">
                <v:imagedata r:id="rId17" o:title=""/>
                <o:lock v:ext="edit" rotation="t" aspectratio="f"/>
              </v:shape>
            </w:pict>
          </mc:Fallback>
        </mc:AlternateContent>
      </w:r>
      <w:r w:rsidRPr="00EF5022">
        <w:rPr>
          <w:rFonts w:ascii="Trebuchet MS" w:hAnsi="Trebuchet MS"/>
          <w:b/>
          <w:color w:val="000000" w:themeColor="text1"/>
          <w:sz w:val="20"/>
          <w:szCs w:val="20"/>
        </w:rPr>
        <w:t>Exercise in case of separation from employment</w:t>
      </w:r>
      <w:r w:rsidR="00501859">
        <w:rPr>
          <w:rFonts w:ascii="Trebuchet MS" w:hAnsi="Trebuchet MS"/>
          <w:b/>
          <w:color w:val="000000" w:themeColor="text1"/>
          <w:sz w:val="20"/>
          <w:szCs w:val="20"/>
        </w:rPr>
        <w:t xml:space="preserve"> </w:t>
      </w:r>
      <w:r w:rsidRPr="00EF5022">
        <w:rPr>
          <w:rFonts w:ascii="Trebuchet MS" w:hAnsi="Trebuchet MS"/>
          <w:b/>
          <w:color w:val="000000" w:themeColor="text1"/>
          <w:sz w:val="20"/>
          <w:szCs w:val="20"/>
        </w:rPr>
        <w:t>/ service:</w:t>
      </w:r>
    </w:p>
    <w:p w14:paraId="5865FB93" w14:textId="19721DB5" w:rsidR="00557342" w:rsidRDefault="00557342" w:rsidP="00557342">
      <w:pPr>
        <w:pStyle w:val="BodyTextIndent"/>
        <w:tabs>
          <w:tab w:val="left" w:pos="1170"/>
        </w:tabs>
        <w:spacing w:line="240" w:lineRule="auto"/>
        <w:ind w:left="1170" w:hanging="450"/>
        <w:rPr>
          <w:rFonts w:ascii="Trebuchet MS" w:hAnsi="Trebuchet MS"/>
          <w:color w:val="000000" w:themeColor="text1"/>
          <w:sz w:val="20"/>
          <w:szCs w:val="20"/>
        </w:rPr>
      </w:pPr>
      <w:r w:rsidRPr="00EF5022">
        <w:rPr>
          <w:rFonts w:ascii="Trebuchet MS" w:hAnsi="Trebuchet MS"/>
          <w:color w:val="000000" w:themeColor="text1"/>
          <w:sz w:val="20"/>
          <w:szCs w:val="20"/>
        </w:rPr>
        <w:t xml:space="preserve">       The Vested Options can be exercised by the Option Grantee as under:</w:t>
      </w:r>
    </w:p>
    <w:tbl>
      <w:tblPr>
        <w:tblW w:w="7938" w:type="dxa"/>
        <w:tblInd w:w="1164"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30" w:type="dxa"/>
          <w:right w:w="30" w:type="dxa"/>
        </w:tblCellMar>
        <w:tblLook w:val="0000" w:firstRow="0" w:lastRow="0" w:firstColumn="0" w:lastColumn="0" w:noHBand="0" w:noVBand="0"/>
      </w:tblPr>
      <w:tblGrid>
        <w:gridCol w:w="709"/>
        <w:gridCol w:w="1937"/>
        <w:gridCol w:w="2790"/>
        <w:gridCol w:w="2502"/>
      </w:tblGrid>
      <w:tr w:rsidR="00557342" w:rsidRPr="00EF5022" w14:paraId="09898CC7" w14:textId="77777777" w:rsidTr="0096379B">
        <w:trPr>
          <w:trHeight w:val="50"/>
        </w:trPr>
        <w:tc>
          <w:tcPr>
            <w:tcW w:w="709" w:type="dxa"/>
            <w:vAlign w:val="center"/>
          </w:tcPr>
          <w:p w14:paraId="5B7129B7" w14:textId="77777777" w:rsidR="00557342" w:rsidRPr="00EF5022" w:rsidRDefault="00557342" w:rsidP="0096379B">
            <w:pPr>
              <w:autoSpaceDE w:val="0"/>
              <w:autoSpaceDN w:val="0"/>
              <w:adjustRightInd w:val="0"/>
              <w:spacing w:line="240" w:lineRule="auto"/>
              <w:jc w:val="center"/>
              <w:rPr>
                <w:rFonts w:ascii="Trebuchet MS" w:hAnsi="Trebuchet MS"/>
                <w:color w:val="000000" w:themeColor="text1"/>
                <w:sz w:val="20"/>
                <w:szCs w:val="20"/>
              </w:rPr>
            </w:pPr>
            <w:r w:rsidRPr="00EF5022">
              <w:rPr>
                <w:rFonts w:ascii="Trebuchet MS" w:hAnsi="Trebuchet MS"/>
                <w:b/>
                <w:bCs/>
                <w:color w:val="000000" w:themeColor="text1"/>
                <w:sz w:val="20"/>
                <w:szCs w:val="20"/>
              </w:rPr>
              <w:t>S. No</w:t>
            </w:r>
            <w:r w:rsidRPr="00EF5022">
              <w:rPr>
                <w:rFonts w:ascii="Trebuchet MS" w:hAnsi="Trebuchet MS"/>
                <w:color w:val="000000" w:themeColor="text1"/>
                <w:sz w:val="20"/>
                <w:szCs w:val="20"/>
              </w:rPr>
              <w:t>.</w:t>
            </w:r>
          </w:p>
        </w:tc>
        <w:tc>
          <w:tcPr>
            <w:tcW w:w="1937" w:type="dxa"/>
            <w:vAlign w:val="center"/>
          </w:tcPr>
          <w:p w14:paraId="1F5A403A" w14:textId="77777777" w:rsidR="00557342" w:rsidRPr="00EF5022" w:rsidRDefault="00557342" w:rsidP="0096379B">
            <w:pPr>
              <w:autoSpaceDE w:val="0"/>
              <w:autoSpaceDN w:val="0"/>
              <w:adjustRightInd w:val="0"/>
              <w:spacing w:line="240" w:lineRule="auto"/>
              <w:jc w:val="center"/>
              <w:rPr>
                <w:rFonts w:ascii="Trebuchet MS" w:hAnsi="Trebuchet MS"/>
                <w:b/>
                <w:bCs/>
                <w:color w:val="000000" w:themeColor="text1"/>
                <w:sz w:val="20"/>
                <w:szCs w:val="20"/>
              </w:rPr>
            </w:pPr>
            <w:r w:rsidRPr="00EF5022">
              <w:rPr>
                <w:rFonts w:ascii="Trebuchet MS" w:hAnsi="Trebuchet MS"/>
                <w:b/>
                <w:bCs/>
                <w:color w:val="000000" w:themeColor="text1"/>
                <w:sz w:val="20"/>
                <w:szCs w:val="20"/>
              </w:rPr>
              <w:t>Events of separation</w:t>
            </w:r>
          </w:p>
        </w:tc>
        <w:tc>
          <w:tcPr>
            <w:tcW w:w="2790" w:type="dxa"/>
            <w:vAlign w:val="center"/>
          </w:tcPr>
          <w:p w14:paraId="645EB661" w14:textId="77777777" w:rsidR="00557342" w:rsidRPr="00EF5022" w:rsidRDefault="00557342" w:rsidP="0096379B">
            <w:pPr>
              <w:autoSpaceDE w:val="0"/>
              <w:autoSpaceDN w:val="0"/>
              <w:adjustRightInd w:val="0"/>
              <w:spacing w:line="240" w:lineRule="auto"/>
              <w:jc w:val="center"/>
              <w:rPr>
                <w:rFonts w:ascii="Trebuchet MS" w:hAnsi="Trebuchet MS"/>
                <w:color w:val="000000" w:themeColor="text1"/>
                <w:sz w:val="20"/>
                <w:szCs w:val="20"/>
              </w:rPr>
            </w:pPr>
            <w:r w:rsidRPr="00EF5022">
              <w:rPr>
                <w:rFonts w:ascii="Trebuchet MS" w:hAnsi="Trebuchet MS"/>
                <w:b/>
                <w:bCs/>
                <w:color w:val="000000" w:themeColor="text1"/>
                <w:sz w:val="20"/>
                <w:szCs w:val="20"/>
              </w:rPr>
              <w:t>Vested Options</w:t>
            </w:r>
          </w:p>
        </w:tc>
        <w:tc>
          <w:tcPr>
            <w:tcW w:w="2502" w:type="dxa"/>
            <w:vAlign w:val="center"/>
          </w:tcPr>
          <w:p w14:paraId="208781C1" w14:textId="77777777" w:rsidR="00557342" w:rsidRPr="00EF5022" w:rsidRDefault="00557342" w:rsidP="0096379B">
            <w:pPr>
              <w:autoSpaceDE w:val="0"/>
              <w:autoSpaceDN w:val="0"/>
              <w:adjustRightInd w:val="0"/>
              <w:spacing w:line="240" w:lineRule="auto"/>
              <w:jc w:val="center"/>
              <w:rPr>
                <w:rFonts w:ascii="Trebuchet MS" w:hAnsi="Trebuchet MS"/>
                <w:b/>
                <w:color w:val="000000" w:themeColor="text1"/>
                <w:sz w:val="20"/>
                <w:szCs w:val="20"/>
              </w:rPr>
            </w:pPr>
            <w:r w:rsidRPr="00EF5022">
              <w:rPr>
                <w:rFonts w:ascii="Trebuchet MS" w:hAnsi="Trebuchet MS"/>
                <w:b/>
                <w:color w:val="000000" w:themeColor="text1"/>
                <w:sz w:val="20"/>
                <w:szCs w:val="20"/>
              </w:rPr>
              <w:t>Unvested Options</w:t>
            </w:r>
          </w:p>
        </w:tc>
      </w:tr>
      <w:tr w:rsidR="00557342" w:rsidRPr="00EF5022" w14:paraId="3ABC548F" w14:textId="77777777" w:rsidTr="0096379B">
        <w:trPr>
          <w:trHeight w:val="2842"/>
        </w:trPr>
        <w:tc>
          <w:tcPr>
            <w:tcW w:w="709" w:type="dxa"/>
            <w:vAlign w:val="center"/>
          </w:tcPr>
          <w:p w14:paraId="7CEA6297" w14:textId="77777777" w:rsidR="00557342" w:rsidRPr="00EF5022" w:rsidRDefault="00557342" w:rsidP="0096379B">
            <w:pPr>
              <w:autoSpaceDE w:val="0"/>
              <w:autoSpaceDN w:val="0"/>
              <w:adjustRightInd w:val="0"/>
              <w:jc w:val="center"/>
              <w:rPr>
                <w:rFonts w:ascii="Trebuchet MS" w:hAnsi="Trebuchet MS"/>
                <w:color w:val="000000" w:themeColor="text1"/>
                <w:sz w:val="20"/>
                <w:szCs w:val="20"/>
              </w:rPr>
            </w:pPr>
            <w:r w:rsidRPr="00EF5022">
              <w:rPr>
                <w:rFonts w:ascii="Trebuchet MS" w:hAnsi="Trebuchet MS"/>
                <w:color w:val="000000" w:themeColor="text1"/>
                <w:sz w:val="20"/>
                <w:szCs w:val="20"/>
              </w:rPr>
              <w:t>1</w:t>
            </w:r>
          </w:p>
        </w:tc>
        <w:tc>
          <w:tcPr>
            <w:tcW w:w="1937" w:type="dxa"/>
            <w:vAlign w:val="center"/>
          </w:tcPr>
          <w:p w14:paraId="46D532D1" w14:textId="77777777" w:rsidR="00557342" w:rsidRPr="00EF5022" w:rsidRDefault="00557342" w:rsidP="0096379B">
            <w:pPr>
              <w:autoSpaceDE w:val="0"/>
              <w:autoSpaceDN w:val="0"/>
              <w:adjustRightInd w:val="0"/>
              <w:spacing w:line="360" w:lineRule="auto"/>
              <w:jc w:val="center"/>
              <w:rPr>
                <w:rFonts w:ascii="Trebuchet MS" w:hAnsi="Trebuchet MS"/>
                <w:b/>
                <w:bCs/>
                <w:color w:val="000000" w:themeColor="text1"/>
                <w:sz w:val="20"/>
                <w:szCs w:val="20"/>
              </w:rPr>
            </w:pPr>
            <w:r w:rsidRPr="00EF5022">
              <w:rPr>
                <w:rFonts w:ascii="Trebuchet MS" w:hAnsi="Trebuchet MS"/>
                <w:b/>
                <w:bCs/>
                <w:color w:val="000000" w:themeColor="text1"/>
                <w:sz w:val="20"/>
                <w:szCs w:val="20"/>
              </w:rPr>
              <w:t xml:space="preserve">Resignation / termination </w:t>
            </w:r>
          </w:p>
          <w:p w14:paraId="7C0B4E6B" w14:textId="77777777" w:rsidR="00557342" w:rsidRPr="00EF5022" w:rsidRDefault="00557342" w:rsidP="0096379B">
            <w:pPr>
              <w:autoSpaceDE w:val="0"/>
              <w:autoSpaceDN w:val="0"/>
              <w:adjustRightInd w:val="0"/>
              <w:spacing w:line="360" w:lineRule="auto"/>
              <w:jc w:val="center"/>
              <w:rPr>
                <w:rFonts w:ascii="Trebuchet MS" w:hAnsi="Trebuchet MS"/>
                <w:b/>
                <w:bCs/>
                <w:color w:val="000000" w:themeColor="text1"/>
                <w:sz w:val="20"/>
                <w:szCs w:val="20"/>
              </w:rPr>
            </w:pPr>
            <w:r w:rsidRPr="00EF5022">
              <w:rPr>
                <w:rFonts w:ascii="Trebuchet MS" w:hAnsi="Trebuchet MS"/>
                <w:bCs/>
                <w:color w:val="000000" w:themeColor="text1"/>
                <w:sz w:val="20"/>
                <w:szCs w:val="20"/>
              </w:rPr>
              <w:t>(</w:t>
            </w:r>
            <w:proofErr w:type="gramStart"/>
            <w:r w:rsidRPr="00EF5022">
              <w:rPr>
                <w:rFonts w:ascii="Trebuchet MS" w:hAnsi="Trebuchet MS"/>
                <w:bCs/>
                <w:color w:val="000000" w:themeColor="text1"/>
                <w:sz w:val="20"/>
                <w:szCs w:val="20"/>
              </w:rPr>
              <w:t>other</w:t>
            </w:r>
            <w:proofErr w:type="gramEnd"/>
            <w:r w:rsidRPr="00EF5022">
              <w:rPr>
                <w:rFonts w:ascii="Trebuchet MS" w:hAnsi="Trebuchet MS"/>
                <w:bCs/>
                <w:color w:val="000000" w:themeColor="text1"/>
                <w:sz w:val="20"/>
                <w:szCs w:val="20"/>
              </w:rPr>
              <w:t xml:space="preserve"> than due to </w:t>
            </w:r>
            <w:r w:rsidRPr="00EF5022">
              <w:rPr>
                <w:rFonts w:ascii="Trebuchet MS" w:hAnsi="Trebuchet MS" w:cs="Trebuchet MS"/>
                <w:bCs/>
                <w:color w:val="000000" w:themeColor="text1"/>
                <w:sz w:val="20"/>
                <w:szCs w:val="20"/>
              </w:rPr>
              <w:t>Misconduct</w:t>
            </w:r>
            <w:r w:rsidRPr="00EF5022">
              <w:rPr>
                <w:rFonts w:ascii="Trebuchet MS" w:hAnsi="Trebuchet MS"/>
                <w:bCs/>
                <w:color w:val="000000" w:themeColor="text1"/>
                <w:sz w:val="20"/>
                <w:szCs w:val="20"/>
              </w:rPr>
              <w:t>)</w:t>
            </w:r>
          </w:p>
        </w:tc>
        <w:tc>
          <w:tcPr>
            <w:tcW w:w="2790" w:type="dxa"/>
            <w:vAlign w:val="center"/>
          </w:tcPr>
          <w:p w14:paraId="58CC5E8C" w14:textId="00427541" w:rsidR="00557342" w:rsidRPr="00EF5022" w:rsidRDefault="006A1615" w:rsidP="0096379B">
            <w:pPr>
              <w:autoSpaceDE w:val="0"/>
              <w:autoSpaceDN w:val="0"/>
              <w:adjustRightInd w:val="0"/>
              <w:spacing w:line="360" w:lineRule="auto"/>
              <w:jc w:val="both"/>
              <w:rPr>
                <w:rFonts w:ascii="Trebuchet MS" w:hAnsi="Trebuchet MS"/>
                <w:color w:val="000000" w:themeColor="text1"/>
                <w:sz w:val="20"/>
                <w:szCs w:val="20"/>
              </w:rPr>
            </w:pPr>
            <w:r>
              <w:rPr>
                <w:rFonts w:ascii="Trebuchet MS" w:hAnsi="Trebuchet MS"/>
                <w:color w:val="000000" w:themeColor="text1"/>
                <w:sz w:val="20"/>
                <w:szCs w:val="20"/>
              </w:rPr>
              <w:t>&lt;Resignation Vested Exercise Period&gt;</w:t>
            </w:r>
          </w:p>
        </w:tc>
        <w:tc>
          <w:tcPr>
            <w:tcW w:w="2502" w:type="dxa"/>
            <w:vAlign w:val="center"/>
          </w:tcPr>
          <w:p w14:paraId="33540E7B" w14:textId="51E471B0" w:rsidR="00557342" w:rsidRPr="00EF5022" w:rsidRDefault="006A1615" w:rsidP="0096379B">
            <w:pPr>
              <w:autoSpaceDE w:val="0"/>
              <w:autoSpaceDN w:val="0"/>
              <w:adjustRightInd w:val="0"/>
              <w:spacing w:line="360" w:lineRule="auto"/>
              <w:jc w:val="both"/>
              <w:rPr>
                <w:rFonts w:ascii="Trebuchet MS" w:hAnsi="Trebuchet MS"/>
                <w:color w:val="000000" w:themeColor="text1"/>
                <w:sz w:val="20"/>
                <w:szCs w:val="20"/>
              </w:rPr>
            </w:pPr>
            <w:r>
              <w:rPr>
                <w:rFonts w:ascii="Trebuchet MS" w:hAnsi="Trebuchet MS"/>
                <w:color w:val="000000" w:themeColor="text1"/>
                <w:sz w:val="20"/>
                <w:szCs w:val="20"/>
              </w:rPr>
              <w:t xml:space="preserve">&lt;Resignation </w:t>
            </w:r>
            <w:proofErr w:type="gramStart"/>
            <w:r>
              <w:rPr>
                <w:rFonts w:ascii="Trebuchet MS" w:hAnsi="Trebuchet MS"/>
                <w:color w:val="000000" w:themeColor="text1"/>
                <w:sz w:val="20"/>
                <w:szCs w:val="20"/>
              </w:rPr>
              <w:t xml:space="preserve">Unvested </w:t>
            </w:r>
            <w:r>
              <w:rPr>
                <w:rFonts w:ascii="Trebuchet MS" w:hAnsi="Trebuchet MS"/>
                <w:color w:val="000000" w:themeColor="text1"/>
                <w:sz w:val="20"/>
                <w:szCs w:val="20"/>
              </w:rPr>
              <w:t xml:space="preserve"> Exercise</w:t>
            </w:r>
            <w:proofErr w:type="gramEnd"/>
            <w:r>
              <w:rPr>
                <w:rFonts w:ascii="Trebuchet MS" w:hAnsi="Trebuchet MS"/>
                <w:color w:val="000000" w:themeColor="text1"/>
                <w:sz w:val="20"/>
                <w:szCs w:val="20"/>
              </w:rPr>
              <w:t xml:space="preserve"> Period&gt;</w:t>
            </w:r>
          </w:p>
        </w:tc>
      </w:tr>
      <w:tr w:rsidR="00557342" w:rsidRPr="00EF5022" w14:paraId="3B1D1C81" w14:textId="77777777" w:rsidTr="0096379B">
        <w:trPr>
          <w:trHeight w:val="2102"/>
        </w:trPr>
        <w:tc>
          <w:tcPr>
            <w:tcW w:w="709" w:type="dxa"/>
            <w:vAlign w:val="center"/>
          </w:tcPr>
          <w:p w14:paraId="6604BD8D" w14:textId="77777777" w:rsidR="00557342" w:rsidRPr="00EF5022" w:rsidRDefault="00557342" w:rsidP="0096379B">
            <w:pPr>
              <w:autoSpaceDE w:val="0"/>
              <w:autoSpaceDN w:val="0"/>
              <w:adjustRightInd w:val="0"/>
              <w:jc w:val="center"/>
              <w:rPr>
                <w:rFonts w:ascii="Trebuchet MS" w:hAnsi="Trebuchet MS"/>
                <w:color w:val="000000" w:themeColor="text1"/>
                <w:sz w:val="20"/>
                <w:szCs w:val="20"/>
              </w:rPr>
            </w:pPr>
            <w:r w:rsidRPr="00EF5022">
              <w:rPr>
                <w:rFonts w:ascii="Trebuchet MS" w:hAnsi="Trebuchet MS"/>
                <w:color w:val="000000" w:themeColor="text1"/>
                <w:sz w:val="20"/>
                <w:szCs w:val="20"/>
              </w:rPr>
              <w:t>2</w:t>
            </w:r>
          </w:p>
        </w:tc>
        <w:tc>
          <w:tcPr>
            <w:tcW w:w="1937" w:type="dxa"/>
            <w:vAlign w:val="center"/>
          </w:tcPr>
          <w:p w14:paraId="5EE8AEA0" w14:textId="77777777" w:rsidR="00557342" w:rsidRPr="00EF5022" w:rsidRDefault="00557342" w:rsidP="0096379B">
            <w:pPr>
              <w:autoSpaceDE w:val="0"/>
              <w:autoSpaceDN w:val="0"/>
              <w:adjustRightInd w:val="0"/>
              <w:spacing w:line="360" w:lineRule="auto"/>
              <w:jc w:val="center"/>
              <w:rPr>
                <w:rFonts w:ascii="Trebuchet MS" w:hAnsi="Trebuchet MS"/>
                <w:b/>
                <w:bCs/>
                <w:color w:val="000000" w:themeColor="text1"/>
                <w:sz w:val="20"/>
                <w:szCs w:val="20"/>
              </w:rPr>
            </w:pPr>
            <w:r w:rsidRPr="00EF5022">
              <w:rPr>
                <w:rFonts w:ascii="Trebuchet MS" w:hAnsi="Trebuchet MS" w:cs="Trebuchet MS"/>
                <w:b/>
                <w:bCs/>
                <w:color w:val="000000" w:themeColor="text1"/>
                <w:sz w:val="20"/>
                <w:szCs w:val="20"/>
              </w:rPr>
              <w:t xml:space="preserve">Termination due to Misconduct </w:t>
            </w:r>
          </w:p>
        </w:tc>
        <w:tc>
          <w:tcPr>
            <w:tcW w:w="2790" w:type="dxa"/>
            <w:vAlign w:val="center"/>
          </w:tcPr>
          <w:p w14:paraId="1F801940" w14:textId="0F2FBB5B" w:rsidR="00557342" w:rsidRPr="00EF5022" w:rsidRDefault="006A1615" w:rsidP="0096379B">
            <w:pPr>
              <w:autoSpaceDE w:val="0"/>
              <w:autoSpaceDN w:val="0"/>
              <w:adjustRightInd w:val="0"/>
              <w:spacing w:line="360" w:lineRule="auto"/>
              <w:jc w:val="both"/>
              <w:rPr>
                <w:rFonts w:ascii="Trebuchet MS" w:hAnsi="Trebuchet MS"/>
                <w:color w:val="000000" w:themeColor="text1"/>
                <w:sz w:val="20"/>
                <w:szCs w:val="20"/>
              </w:rPr>
            </w:pPr>
            <w:r>
              <w:rPr>
                <w:rFonts w:ascii="Trebuchet MS" w:hAnsi="Trebuchet MS"/>
                <w:color w:val="000000" w:themeColor="text1"/>
                <w:sz w:val="20"/>
                <w:szCs w:val="20"/>
              </w:rPr>
              <w:t xml:space="preserve">&lt; </w:t>
            </w:r>
            <w:r>
              <w:rPr>
                <w:rFonts w:ascii="Trebuchet MS" w:hAnsi="Trebuchet MS"/>
                <w:color w:val="000000" w:themeColor="text1"/>
                <w:sz w:val="20"/>
                <w:szCs w:val="20"/>
              </w:rPr>
              <w:t xml:space="preserve">Termination </w:t>
            </w:r>
            <w:proofErr w:type="gramStart"/>
            <w:r>
              <w:rPr>
                <w:rFonts w:ascii="Trebuchet MS" w:hAnsi="Trebuchet MS"/>
                <w:color w:val="000000" w:themeColor="text1"/>
                <w:sz w:val="20"/>
                <w:szCs w:val="20"/>
              </w:rPr>
              <w:t xml:space="preserve">vested </w:t>
            </w:r>
            <w:r>
              <w:rPr>
                <w:rFonts w:ascii="Trebuchet MS" w:hAnsi="Trebuchet MS"/>
                <w:color w:val="000000" w:themeColor="text1"/>
                <w:sz w:val="20"/>
                <w:szCs w:val="20"/>
              </w:rPr>
              <w:t xml:space="preserve"> Exercise</w:t>
            </w:r>
            <w:proofErr w:type="gramEnd"/>
            <w:r>
              <w:rPr>
                <w:rFonts w:ascii="Trebuchet MS" w:hAnsi="Trebuchet MS"/>
                <w:color w:val="000000" w:themeColor="text1"/>
                <w:sz w:val="20"/>
                <w:szCs w:val="20"/>
              </w:rPr>
              <w:t xml:space="preserve"> Period&gt;</w:t>
            </w:r>
          </w:p>
        </w:tc>
        <w:tc>
          <w:tcPr>
            <w:tcW w:w="2502" w:type="dxa"/>
            <w:vAlign w:val="center"/>
          </w:tcPr>
          <w:p w14:paraId="10558006" w14:textId="58989F6D" w:rsidR="00557342" w:rsidRPr="00EF5022" w:rsidRDefault="006A1615" w:rsidP="0096379B">
            <w:pPr>
              <w:autoSpaceDE w:val="0"/>
              <w:autoSpaceDN w:val="0"/>
              <w:adjustRightInd w:val="0"/>
              <w:spacing w:line="360" w:lineRule="auto"/>
              <w:jc w:val="both"/>
              <w:rPr>
                <w:rFonts w:ascii="Trebuchet MS" w:hAnsi="Trebuchet MS"/>
                <w:color w:val="000000" w:themeColor="text1"/>
                <w:sz w:val="20"/>
                <w:szCs w:val="20"/>
              </w:rPr>
            </w:pPr>
            <w:r>
              <w:rPr>
                <w:rFonts w:ascii="Trebuchet MS" w:hAnsi="Trebuchet MS"/>
                <w:color w:val="000000" w:themeColor="text1"/>
                <w:sz w:val="20"/>
                <w:szCs w:val="20"/>
              </w:rPr>
              <w:t>&lt;</w:t>
            </w:r>
            <w:r>
              <w:rPr>
                <w:rFonts w:ascii="Trebuchet MS" w:hAnsi="Trebuchet MS"/>
                <w:color w:val="000000" w:themeColor="text1"/>
                <w:sz w:val="20"/>
                <w:szCs w:val="20"/>
              </w:rPr>
              <w:t>Termination</w:t>
            </w:r>
            <w:r>
              <w:rPr>
                <w:rFonts w:ascii="Trebuchet MS" w:hAnsi="Trebuchet MS"/>
                <w:color w:val="000000" w:themeColor="text1"/>
                <w:sz w:val="20"/>
                <w:szCs w:val="20"/>
              </w:rPr>
              <w:t xml:space="preserve"> </w:t>
            </w:r>
            <w:r>
              <w:rPr>
                <w:rFonts w:ascii="Trebuchet MS" w:hAnsi="Trebuchet MS"/>
                <w:color w:val="000000" w:themeColor="text1"/>
                <w:sz w:val="20"/>
                <w:szCs w:val="20"/>
              </w:rPr>
              <w:t>Unvested</w:t>
            </w:r>
            <w:r>
              <w:rPr>
                <w:rFonts w:ascii="Trebuchet MS" w:hAnsi="Trebuchet MS"/>
                <w:color w:val="000000" w:themeColor="text1"/>
                <w:sz w:val="20"/>
                <w:szCs w:val="20"/>
              </w:rPr>
              <w:t xml:space="preserve"> Exercise Period&gt;</w:t>
            </w:r>
          </w:p>
        </w:tc>
      </w:tr>
    </w:tbl>
    <w:p w14:paraId="0BE5EE6C" w14:textId="72290039" w:rsidR="00557342" w:rsidRDefault="00557342" w:rsidP="00557342">
      <w:pPr>
        <w:pStyle w:val="BodyTextIndent"/>
        <w:spacing w:after="0" w:line="240" w:lineRule="auto"/>
        <w:rPr>
          <w:rFonts w:ascii="Trebuchet MS" w:hAnsi="Trebuchet MS" w:cs="Arial"/>
          <w:b/>
          <w:bCs/>
          <w:color w:val="000000" w:themeColor="text1"/>
          <w:sz w:val="20"/>
          <w:szCs w:val="20"/>
        </w:rPr>
      </w:pPr>
    </w:p>
    <w:p w14:paraId="29FA6C91" w14:textId="77777777" w:rsidR="006A1615" w:rsidRPr="00EF5022" w:rsidRDefault="006A1615" w:rsidP="00557342">
      <w:pPr>
        <w:pStyle w:val="BodyTextIndent"/>
        <w:spacing w:after="0" w:line="240" w:lineRule="auto"/>
        <w:rPr>
          <w:rFonts w:ascii="Trebuchet MS" w:hAnsi="Trebuchet MS" w:cs="Arial"/>
          <w:b/>
          <w:bCs/>
          <w:color w:val="000000" w:themeColor="text1"/>
          <w:sz w:val="20"/>
          <w:szCs w:val="20"/>
        </w:rPr>
      </w:pPr>
    </w:p>
    <w:p w14:paraId="0EF855CB" w14:textId="77777777" w:rsidR="00557342" w:rsidRPr="00EF5022" w:rsidRDefault="00557342" w:rsidP="00557342">
      <w:pPr>
        <w:pStyle w:val="BodyTextIndent"/>
        <w:spacing w:after="0" w:line="240" w:lineRule="auto"/>
        <w:rPr>
          <w:rFonts w:ascii="Trebuchet MS" w:hAnsi="Trebuchet MS" w:cs="Arial"/>
          <w:b/>
          <w:bCs/>
          <w:color w:val="000000" w:themeColor="text1"/>
          <w:sz w:val="20"/>
          <w:szCs w:val="20"/>
        </w:rPr>
      </w:pPr>
    </w:p>
    <w:p w14:paraId="67FFF4D5" w14:textId="77777777" w:rsidR="00557342" w:rsidRPr="00EF5022" w:rsidRDefault="00557342" w:rsidP="00557342">
      <w:pPr>
        <w:pStyle w:val="BodyTextIndent"/>
        <w:numPr>
          <w:ilvl w:val="1"/>
          <w:numId w:val="11"/>
        </w:numPr>
        <w:spacing w:after="0"/>
        <w:ind w:left="720" w:hanging="720"/>
        <w:rPr>
          <w:rFonts w:ascii="Trebuchet MS" w:hAnsi="Trebuchet MS"/>
          <w:b/>
          <w:color w:val="000000" w:themeColor="text1"/>
          <w:sz w:val="20"/>
          <w:szCs w:val="20"/>
        </w:rPr>
      </w:pPr>
      <w:r w:rsidRPr="00EF5022">
        <w:rPr>
          <w:rFonts w:ascii="Trebuchet MS" w:hAnsi="Trebuchet MS"/>
          <w:b/>
          <w:color w:val="000000" w:themeColor="text1"/>
          <w:sz w:val="20"/>
          <w:szCs w:val="20"/>
        </w:rPr>
        <w:t>Procedure of Exercise</w:t>
      </w:r>
    </w:p>
    <w:p w14:paraId="61607009" w14:textId="46AC69F1" w:rsidR="00557342" w:rsidRPr="00EF5022" w:rsidRDefault="00557342" w:rsidP="00557342">
      <w:pPr>
        <w:pStyle w:val="BodyTextIndent"/>
        <w:spacing w:after="0" w:line="320" w:lineRule="exact"/>
        <w:rPr>
          <w:rFonts w:ascii="Trebuchet MS" w:hAnsi="Trebuchet MS" w:cs="Calibri"/>
          <w:color w:val="000000" w:themeColor="text1"/>
          <w:sz w:val="20"/>
          <w:szCs w:val="20"/>
        </w:rPr>
      </w:pPr>
      <w:r w:rsidRPr="00EF5022">
        <w:rPr>
          <w:rFonts w:ascii="Trebuchet MS" w:hAnsi="Trebuchet MS" w:cs="Calibri"/>
          <w:color w:val="000000" w:themeColor="text1"/>
          <w:sz w:val="20"/>
          <w:szCs w:val="20"/>
        </w:rPr>
        <w:t>The Vested Options can be exercised by the Option Grantees by a</w:t>
      </w:r>
      <w:r w:rsidR="006C2CC5">
        <w:rPr>
          <w:rFonts w:ascii="Trebuchet MS" w:hAnsi="Trebuchet MS" w:cs="Calibri"/>
          <w:color w:val="000000" w:themeColor="text1"/>
          <w:sz w:val="20"/>
          <w:szCs w:val="20"/>
        </w:rPr>
        <w:t>n</w:t>
      </w:r>
      <w:r w:rsidRPr="00EF5022">
        <w:rPr>
          <w:rFonts w:ascii="Trebuchet MS" w:hAnsi="Trebuchet MS" w:cs="Calibri"/>
          <w:color w:val="000000" w:themeColor="text1"/>
          <w:sz w:val="20"/>
          <w:szCs w:val="20"/>
        </w:rPr>
        <w:t xml:space="preserve"> application to the Company in the format as may be prescribed in due course keeping in view the administrative and/ or the legal requirements prevailing at that time.</w:t>
      </w:r>
    </w:p>
    <w:p w14:paraId="4BB6EF3F" w14:textId="77777777" w:rsidR="00557342" w:rsidRPr="00EF5022" w:rsidRDefault="00557342" w:rsidP="00557342">
      <w:pPr>
        <w:pStyle w:val="BodyTextIndent"/>
        <w:spacing w:after="0"/>
        <w:rPr>
          <w:rFonts w:ascii="Trebuchet MS" w:hAnsi="Trebuchet MS"/>
          <w:b/>
          <w:color w:val="000000" w:themeColor="text1"/>
          <w:sz w:val="20"/>
          <w:szCs w:val="20"/>
        </w:rPr>
      </w:pPr>
    </w:p>
    <w:p w14:paraId="7C1EEE1D" w14:textId="77777777" w:rsidR="00557342" w:rsidRPr="00F177E6" w:rsidRDefault="00557342" w:rsidP="00557342">
      <w:pPr>
        <w:pStyle w:val="Header"/>
        <w:tabs>
          <w:tab w:val="clear" w:pos="4320"/>
          <w:tab w:val="clear" w:pos="8640"/>
        </w:tabs>
        <w:spacing w:line="360" w:lineRule="auto"/>
        <w:ind w:left="780"/>
        <w:jc w:val="both"/>
        <w:rPr>
          <w:rFonts w:ascii="Trebuchet MS" w:hAnsi="Trebuchet MS"/>
          <w:color w:val="000000" w:themeColor="text1"/>
          <w:sz w:val="20"/>
          <w:szCs w:val="20"/>
        </w:rPr>
      </w:pPr>
    </w:p>
    <w:p w14:paraId="49A1B796" w14:textId="2804BBFF" w:rsidR="00557342" w:rsidRPr="00B2136C" w:rsidRDefault="00557342" w:rsidP="00557342">
      <w:pPr>
        <w:pStyle w:val="Header"/>
        <w:numPr>
          <w:ilvl w:val="1"/>
          <w:numId w:val="11"/>
        </w:numPr>
        <w:tabs>
          <w:tab w:val="clear" w:pos="4320"/>
          <w:tab w:val="clear" w:pos="8640"/>
        </w:tabs>
        <w:spacing w:line="360" w:lineRule="auto"/>
        <w:ind w:left="709" w:hanging="709"/>
        <w:jc w:val="both"/>
        <w:rPr>
          <w:rFonts w:ascii="Trebuchet MS" w:hAnsi="Trebuchet MS"/>
          <w:color w:val="000000" w:themeColor="text1"/>
          <w:sz w:val="20"/>
          <w:szCs w:val="20"/>
        </w:rPr>
      </w:pPr>
      <w:r w:rsidRPr="00F177E6">
        <w:rPr>
          <w:rFonts w:ascii="Trebuchet MS" w:hAnsi="Trebuchet MS"/>
          <w:color w:val="000000" w:themeColor="text1"/>
          <w:sz w:val="20"/>
          <w:szCs w:val="20"/>
        </w:rPr>
        <w:t xml:space="preserve">The Courts in </w:t>
      </w:r>
      <w:r w:rsidR="006A1615">
        <w:rPr>
          <w:rFonts w:ascii="Trebuchet MS" w:hAnsi="Trebuchet MS"/>
          <w:color w:val="000000" w:themeColor="text1"/>
          <w:sz w:val="20"/>
          <w:szCs w:val="20"/>
        </w:rPr>
        <w:t xml:space="preserve">&lt;Jurisdiction&gt; </w:t>
      </w:r>
      <w:r w:rsidRPr="00F177E6">
        <w:rPr>
          <w:rFonts w:ascii="Trebuchet MS" w:hAnsi="Trebuchet MS"/>
          <w:color w:val="000000" w:themeColor="text1"/>
          <w:sz w:val="20"/>
          <w:szCs w:val="20"/>
        </w:rPr>
        <w:t>shall have j</w:t>
      </w:r>
      <w:r w:rsidRPr="00B2136C">
        <w:rPr>
          <w:rFonts w:ascii="Trebuchet MS" w:hAnsi="Trebuchet MS"/>
          <w:color w:val="000000" w:themeColor="text1"/>
          <w:sz w:val="20"/>
          <w:szCs w:val="20"/>
        </w:rPr>
        <w:t xml:space="preserve">urisdiction in respect of the </w:t>
      </w:r>
      <w:r w:rsidR="006A1615">
        <w:rPr>
          <w:rFonts w:ascii="Trebuchet MS" w:hAnsi="Trebuchet MS"/>
          <w:color w:val="000000" w:themeColor="text1"/>
          <w:sz w:val="20"/>
          <w:szCs w:val="20"/>
        </w:rPr>
        <w:t>&lt;ESOP Plan Name&gt;</w:t>
      </w:r>
      <w:r w:rsidRPr="00B2136C">
        <w:rPr>
          <w:rFonts w:ascii="Trebuchet MS" w:hAnsi="Trebuchet MS"/>
          <w:color w:val="000000" w:themeColor="text1"/>
          <w:sz w:val="20"/>
          <w:szCs w:val="20"/>
        </w:rPr>
        <w:t>.</w:t>
      </w:r>
    </w:p>
    <w:p w14:paraId="5C0CC271" w14:textId="77777777" w:rsidR="00557342" w:rsidRPr="00EF5022" w:rsidRDefault="00557342" w:rsidP="00557342">
      <w:pPr>
        <w:pStyle w:val="ListParagraph"/>
        <w:rPr>
          <w:rFonts w:ascii="Trebuchet MS" w:hAnsi="Trebuchet MS"/>
          <w:color w:val="000000" w:themeColor="text1"/>
          <w:sz w:val="20"/>
          <w:szCs w:val="20"/>
        </w:rPr>
      </w:pPr>
    </w:p>
    <w:p w14:paraId="60BCC856" w14:textId="58ACEE51" w:rsidR="00557342" w:rsidRDefault="00557342" w:rsidP="00557342">
      <w:pPr>
        <w:pStyle w:val="Heading1"/>
        <w:spacing w:after="0" w:line="320" w:lineRule="exact"/>
        <w:ind w:left="0"/>
        <w:rPr>
          <w:rFonts w:ascii="Trebuchet MS" w:hAnsi="Trebuchet MS"/>
          <w:color w:val="000000" w:themeColor="text1"/>
          <w:sz w:val="20"/>
          <w:szCs w:val="20"/>
        </w:rPr>
      </w:pPr>
    </w:p>
    <w:p w14:paraId="7D3F7A9B" w14:textId="77777777" w:rsidR="006A1615" w:rsidRPr="006A1615" w:rsidRDefault="006A1615" w:rsidP="006A1615">
      <w:pPr>
        <w:rPr>
          <w:lang w:val="en-US"/>
        </w:rPr>
      </w:pPr>
    </w:p>
    <w:p w14:paraId="05C6542F" w14:textId="77777777" w:rsidR="0096379B" w:rsidRPr="00EF5022" w:rsidRDefault="0096379B">
      <w:pPr>
        <w:rPr>
          <w:rFonts w:ascii="Trebuchet MS" w:hAnsi="Trebuchet MS"/>
          <w:color w:val="000000" w:themeColor="text1"/>
          <w:sz w:val="20"/>
          <w:szCs w:val="20"/>
        </w:rPr>
      </w:pPr>
    </w:p>
    <w:sectPr w:rsidR="0096379B" w:rsidRPr="00EF5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TC Officina Sans Book">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Garamond">
    <w:altName w:val="Calibr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9E5"/>
    <w:multiLevelType w:val="hybridMultilevel"/>
    <w:tmpl w:val="AE14DF60"/>
    <w:lvl w:ilvl="0" w:tplc="E27C42EA">
      <w:start w:val="1"/>
      <w:numFmt w:val="lowerRoman"/>
      <w:lvlText w:val="%1."/>
      <w:lvlJc w:val="left"/>
      <w:pPr>
        <w:tabs>
          <w:tab w:val="num" w:pos="1440"/>
        </w:tabs>
        <w:ind w:left="1440" w:hanging="720"/>
      </w:pPr>
      <w:rPr>
        <w:rFonts w:hint="default"/>
        <w:b w:val="0"/>
        <w:sz w:val="20"/>
      </w:rPr>
    </w:lvl>
    <w:lvl w:ilvl="1" w:tplc="924CFB9C">
      <w:start w:val="1"/>
      <w:numFmt w:val="lowerLetter"/>
      <w:lvlText w:val="%2)"/>
      <w:lvlJc w:val="left"/>
      <w:pPr>
        <w:tabs>
          <w:tab w:val="num" w:pos="2160"/>
        </w:tabs>
        <w:ind w:left="2160" w:hanging="720"/>
      </w:pPr>
      <w:rPr>
        <w:rFonts w:hint="default"/>
      </w:rPr>
    </w:lvl>
    <w:lvl w:ilvl="2" w:tplc="CD8AA692">
      <w:start w:val="1"/>
      <w:numFmt w:val="lowerLetter"/>
      <w:lvlText w:val="%3."/>
      <w:lvlJc w:val="left"/>
      <w:pPr>
        <w:tabs>
          <w:tab w:val="num" w:pos="2700"/>
        </w:tabs>
        <w:ind w:left="2700" w:hanging="360"/>
      </w:pPr>
      <w:rPr>
        <w:rFonts w:hint="default"/>
      </w:rPr>
    </w:lvl>
    <w:lvl w:ilvl="3" w:tplc="9A02BBC2">
      <w:start w:val="13"/>
      <w:numFmt w:val="decimal"/>
      <w:lvlText w:val="%4."/>
      <w:lvlJc w:val="left"/>
      <w:pPr>
        <w:tabs>
          <w:tab w:val="num" w:pos="3540"/>
        </w:tabs>
        <w:ind w:left="3540" w:hanging="660"/>
      </w:pPr>
      <w:rPr>
        <w:rFonts w:hint="default"/>
      </w:rPr>
    </w:lvl>
    <w:lvl w:ilvl="4" w:tplc="1CB476E6">
      <w:start w:val="1"/>
      <w:numFmt w:val="lowerRoman"/>
      <w:lvlText w:val="%5."/>
      <w:lvlJc w:val="left"/>
      <w:pPr>
        <w:tabs>
          <w:tab w:val="num" w:pos="4320"/>
        </w:tabs>
        <w:ind w:left="4320" w:hanging="72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A007B6"/>
    <w:multiLevelType w:val="hybridMultilevel"/>
    <w:tmpl w:val="05D298BA"/>
    <w:lvl w:ilvl="0" w:tplc="AF3615F0">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C8215D"/>
    <w:multiLevelType w:val="multilevel"/>
    <w:tmpl w:val="56A8FAF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9972142"/>
    <w:multiLevelType w:val="hybridMultilevel"/>
    <w:tmpl w:val="590A2844"/>
    <w:lvl w:ilvl="0" w:tplc="17D45D9A">
      <w:start w:val="1"/>
      <w:numFmt w:val="lowerLetter"/>
      <w:lvlText w:val="(%1)"/>
      <w:lvlJc w:val="left"/>
      <w:pPr>
        <w:ind w:left="2272" w:hanging="360"/>
      </w:pPr>
      <w:rPr>
        <w:rFonts w:hint="default"/>
      </w:rPr>
    </w:lvl>
    <w:lvl w:ilvl="1" w:tplc="40090019" w:tentative="1">
      <w:start w:val="1"/>
      <w:numFmt w:val="lowerLetter"/>
      <w:lvlText w:val="%2."/>
      <w:lvlJc w:val="left"/>
      <w:pPr>
        <w:ind w:left="2992" w:hanging="360"/>
      </w:pPr>
    </w:lvl>
    <w:lvl w:ilvl="2" w:tplc="4009001B" w:tentative="1">
      <w:start w:val="1"/>
      <w:numFmt w:val="lowerRoman"/>
      <w:lvlText w:val="%3."/>
      <w:lvlJc w:val="right"/>
      <w:pPr>
        <w:ind w:left="3712" w:hanging="180"/>
      </w:pPr>
    </w:lvl>
    <w:lvl w:ilvl="3" w:tplc="4009000F" w:tentative="1">
      <w:start w:val="1"/>
      <w:numFmt w:val="decimal"/>
      <w:lvlText w:val="%4."/>
      <w:lvlJc w:val="left"/>
      <w:pPr>
        <w:ind w:left="4432" w:hanging="360"/>
      </w:pPr>
    </w:lvl>
    <w:lvl w:ilvl="4" w:tplc="40090019" w:tentative="1">
      <w:start w:val="1"/>
      <w:numFmt w:val="lowerLetter"/>
      <w:lvlText w:val="%5."/>
      <w:lvlJc w:val="left"/>
      <w:pPr>
        <w:ind w:left="5152" w:hanging="360"/>
      </w:pPr>
    </w:lvl>
    <w:lvl w:ilvl="5" w:tplc="4009001B" w:tentative="1">
      <w:start w:val="1"/>
      <w:numFmt w:val="lowerRoman"/>
      <w:lvlText w:val="%6."/>
      <w:lvlJc w:val="right"/>
      <w:pPr>
        <w:ind w:left="5872" w:hanging="180"/>
      </w:pPr>
    </w:lvl>
    <w:lvl w:ilvl="6" w:tplc="4009000F" w:tentative="1">
      <w:start w:val="1"/>
      <w:numFmt w:val="decimal"/>
      <w:lvlText w:val="%7."/>
      <w:lvlJc w:val="left"/>
      <w:pPr>
        <w:ind w:left="6592" w:hanging="360"/>
      </w:pPr>
    </w:lvl>
    <w:lvl w:ilvl="7" w:tplc="40090019" w:tentative="1">
      <w:start w:val="1"/>
      <w:numFmt w:val="lowerLetter"/>
      <w:lvlText w:val="%8."/>
      <w:lvlJc w:val="left"/>
      <w:pPr>
        <w:ind w:left="7312" w:hanging="360"/>
      </w:pPr>
    </w:lvl>
    <w:lvl w:ilvl="8" w:tplc="4009001B" w:tentative="1">
      <w:start w:val="1"/>
      <w:numFmt w:val="lowerRoman"/>
      <w:lvlText w:val="%9."/>
      <w:lvlJc w:val="right"/>
      <w:pPr>
        <w:ind w:left="8032" w:hanging="180"/>
      </w:pPr>
    </w:lvl>
  </w:abstractNum>
  <w:abstractNum w:abstractNumId="4" w15:restartNumberingAfterBreak="0">
    <w:nsid w:val="0D0D6ADF"/>
    <w:multiLevelType w:val="multilevel"/>
    <w:tmpl w:val="5708619A"/>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FA30C70"/>
    <w:multiLevelType w:val="multilevel"/>
    <w:tmpl w:val="DC683C96"/>
    <w:lvl w:ilvl="0">
      <w:start w:val="1"/>
      <w:numFmt w:val="decimal"/>
      <w:lvlText w:val="%1."/>
      <w:lvlJc w:val="left"/>
      <w:pPr>
        <w:ind w:hanging="567"/>
      </w:pPr>
      <w:rPr>
        <w:rFonts w:ascii="Times New Roman" w:eastAsia="Times New Roman" w:hAnsi="Times New Roman" w:hint="default"/>
        <w:sz w:val="24"/>
        <w:szCs w:val="24"/>
      </w:rPr>
    </w:lvl>
    <w:lvl w:ilvl="1">
      <w:start w:val="1"/>
      <w:numFmt w:val="decimal"/>
      <w:lvlText w:val="%2."/>
      <w:lvlJc w:val="left"/>
      <w:pPr>
        <w:ind w:hanging="660"/>
        <w:jc w:val="right"/>
      </w:pPr>
      <w:rPr>
        <w:rFonts w:ascii="Times New Roman" w:eastAsia="Times New Roman" w:hAnsi="Times New Roman" w:hint="default"/>
        <w:b/>
        <w:bCs/>
        <w:sz w:val="24"/>
        <w:szCs w:val="24"/>
      </w:rPr>
    </w:lvl>
    <w:lvl w:ilvl="2">
      <w:start w:val="1"/>
      <w:numFmt w:val="decimal"/>
      <w:lvlText w:val="%2.%3"/>
      <w:lvlJc w:val="left"/>
      <w:pPr>
        <w:ind w:hanging="721"/>
      </w:pPr>
      <w:rPr>
        <w:rFonts w:ascii="Times New Roman" w:eastAsia="Times New Roman" w:hAnsi="Times New Roman" w:hint="default"/>
        <w:b w:val="0"/>
        <w:i w:val="0"/>
        <w:sz w:val="24"/>
        <w:szCs w:val="24"/>
      </w:rPr>
    </w:lvl>
    <w:lvl w:ilvl="3">
      <w:start w:val="1"/>
      <w:numFmt w:val="lowerLetter"/>
      <w:lvlText w:val="(%4)"/>
      <w:lvlJc w:val="left"/>
      <w:pPr>
        <w:ind w:hanging="360"/>
      </w:pPr>
      <w:rPr>
        <w:rFonts w:hint="default"/>
        <w:spacing w:val="-1"/>
        <w:sz w:val="24"/>
        <w:szCs w:val="24"/>
      </w:rPr>
    </w:lvl>
    <w:lvl w:ilvl="4">
      <w:start w:val="1"/>
      <w:numFmt w:val="lowerLetter"/>
      <w:lvlText w:val="(%5)"/>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15:restartNumberingAfterBreak="0">
    <w:nsid w:val="10D74584"/>
    <w:multiLevelType w:val="multilevel"/>
    <w:tmpl w:val="13B8BE0E"/>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val="0"/>
        <w:i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15:restartNumberingAfterBreak="0">
    <w:nsid w:val="168A560D"/>
    <w:multiLevelType w:val="multilevel"/>
    <w:tmpl w:val="DC683C96"/>
    <w:lvl w:ilvl="0">
      <w:start w:val="1"/>
      <w:numFmt w:val="decimal"/>
      <w:lvlText w:val="%1."/>
      <w:lvlJc w:val="left"/>
      <w:pPr>
        <w:ind w:hanging="567"/>
      </w:pPr>
      <w:rPr>
        <w:rFonts w:ascii="Times New Roman" w:eastAsia="Times New Roman" w:hAnsi="Times New Roman" w:hint="default"/>
        <w:sz w:val="24"/>
        <w:szCs w:val="24"/>
      </w:rPr>
    </w:lvl>
    <w:lvl w:ilvl="1">
      <w:start w:val="1"/>
      <w:numFmt w:val="decimal"/>
      <w:lvlText w:val="%2."/>
      <w:lvlJc w:val="left"/>
      <w:pPr>
        <w:ind w:hanging="660"/>
        <w:jc w:val="right"/>
      </w:pPr>
      <w:rPr>
        <w:rFonts w:ascii="Times New Roman" w:eastAsia="Times New Roman" w:hAnsi="Times New Roman" w:hint="default"/>
        <w:b/>
        <w:bCs/>
        <w:sz w:val="24"/>
        <w:szCs w:val="24"/>
      </w:rPr>
    </w:lvl>
    <w:lvl w:ilvl="2">
      <w:start w:val="1"/>
      <w:numFmt w:val="decimal"/>
      <w:lvlText w:val="%2.%3"/>
      <w:lvlJc w:val="left"/>
      <w:pPr>
        <w:ind w:hanging="721"/>
      </w:pPr>
      <w:rPr>
        <w:rFonts w:ascii="Times New Roman" w:eastAsia="Times New Roman" w:hAnsi="Times New Roman" w:hint="default"/>
        <w:b w:val="0"/>
        <w:i w:val="0"/>
        <w:sz w:val="24"/>
        <w:szCs w:val="24"/>
      </w:rPr>
    </w:lvl>
    <w:lvl w:ilvl="3">
      <w:start w:val="1"/>
      <w:numFmt w:val="lowerLetter"/>
      <w:lvlText w:val="(%4)"/>
      <w:lvlJc w:val="left"/>
      <w:pPr>
        <w:ind w:hanging="360"/>
      </w:pPr>
      <w:rPr>
        <w:rFonts w:hint="default"/>
        <w:spacing w:val="-1"/>
        <w:sz w:val="24"/>
        <w:szCs w:val="24"/>
      </w:rPr>
    </w:lvl>
    <w:lvl w:ilvl="4">
      <w:start w:val="1"/>
      <w:numFmt w:val="lowerLetter"/>
      <w:lvlText w:val="(%5)"/>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15:restartNumberingAfterBreak="0">
    <w:nsid w:val="17EE47AF"/>
    <w:multiLevelType w:val="hybridMultilevel"/>
    <w:tmpl w:val="E53E2E4E"/>
    <w:lvl w:ilvl="0" w:tplc="C1508E20">
      <w:start w:val="1"/>
      <w:numFmt w:val="lowerRoman"/>
      <w:lvlText w:val="(%1)"/>
      <w:lvlJc w:val="left"/>
      <w:pPr>
        <w:ind w:left="1530" w:hanging="72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9" w15:restartNumberingAfterBreak="0">
    <w:nsid w:val="1C7C08ED"/>
    <w:multiLevelType w:val="hybridMultilevel"/>
    <w:tmpl w:val="DC1CA586"/>
    <w:lvl w:ilvl="0" w:tplc="A05C84D2">
      <w:start w:val="1"/>
      <w:numFmt w:val="lowerLetter"/>
      <w:lvlText w:val="(%1)"/>
      <w:lvlJc w:val="left"/>
      <w:pPr>
        <w:ind w:left="1252" w:hanging="360"/>
      </w:pPr>
      <w:rPr>
        <w:rFonts w:hint="default"/>
      </w:rPr>
    </w:lvl>
    <w:lvl w:ilvl="1" w:tplc="40090019" w:tentative="1">
      <w:start w:val="1"/>
      <w:numFmt w:val="lowerLetter"/>
      <w:lvlText w:val="%2."/>
      <w:lvlJc w:val="left"/>
      <w:pPr>
        <w:ind w:left="1972" w:hanging="360"/>
      </w:pPr>
    </w:lvl>
    <w:lvl w:ilvl="2" w:tplc="4009001B" w:tentative="1">
      <w:start w:val="1"/>
      <w:numFmt w:val="lowerRoman"/>
      <w:lvlText w:val="%3."/>
      <w:lvlJc w:val="right"/>
      <w:pPr>
        <w:ind w:left="2692" w:hanging="180"/>
      </w:pPr>
    </w:lvl>
    <w:lvl w:ilvl="3" w:tplc="4009000F" w:tentative="1">
      <w:start w:val="1"/>
      <w:numFmt w:val="decimal"/>
      <w:lvlText w:val="%4."/>
      <w:lvlJc w:val="left"/>
      <w:pPr>
        <w:ind w:left="3412" w:hanging="360"/>
      </w:pPr>
    </w:lvl>
    <w:lvl w:ilvl="4" w:tplc="40090019" w:tentative="1">
      <w:start w:val="1"/>
      <w:numFmt w:val="lowerLetter"/>
      <w:lvlText w:val="%5."/>
      <w:lvlJc w:val="left"/>
      <w:pPr>
        <w:ind w:left="4132" w:hanging="360"/>
      </w:pPr>
    </w:lvl>
    <w:lvl w:ilvl="5" w:tplc="4009001B" w:tentative="1">
      <w:start w:val="1"/>
      <w:numFmt w:val="lowerRoman"/>
      <w:lvlText w:val="%6."/>
      <w:lvlJc w:val="right"/>
      <w:pPr>
        <w:ind w:left="4852" w:hanging="180"/>
      </w:pPr>
    </w:lvl>
    <w:lvl w:ilvl="6" w:tplc="4009000F" w:tentative="1">
      <w:start w:val="1"/>
      <w:numFmt w:val="decimal"/>
      <w:lvlText w:val="%7."/>
      <w:lvlJc w:val="left"/>
      <w:pPr>
        <w:ind w:left="5572" w:hanging="360"/>
      </w:pPr>
    </w:lvl>
    <w:lvl w:ilvl="7" w:tplc="40090019" w:tentative="1">
      <w:start w:val="1"/>
      <w:numFmt w:val="lowerLetter"/>
      <w:lvlText w:val="%8."/>
      <w:lvlJc w:val="left"/>
      <w:pPr>
        <w:ind w:left="6292" w:hanging="360"/>
      </w:pPr>
    </w:lvl>
    <w:lvl w:ilvl="8" w:tplc="4009001B" w:tentative="1">
      <w:start w:val="1"/>
      <w:numFmt w:val="lowerRoman"/>
      <w:lvlText w:val="%9."/>
      <w:lvlJc w:val="right"/>
      <w:pPr>
        <w:ind w:left="7012" w:hanging="180"/>
      </w:pPr>
    </w:lvl>
  </w:abstractNum>
  <w:abstractNum w:abstractNumId="10" w15:restartNumberingAfterBreak="0">
    <w:nsid w:val="206E58F9"/>
    <w:multiLevelType w:val="multilevel"/>
    <w:tmpl w:val="B8D414C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627EFF"/>
    <w:multiLevelType w:val="hybridMultilevel"/>
    <w:tmpl w:val="35927930"/>
    <w:lvl w:ilvl="0" w:tplc="A2B6BBCA">
      <w:start w:val="1"/>
      <w:numFmt w:val="lowerRoman"/>
      <w:lvlText w:val="%1."/>
      <w:lvlJc w:val="left"/>
      <w:pPr>
        <w:ind w:left="0" w:hanging="720"/>
      </w:pPr>
      <w:rPr>
        <w:rFonts w:ascii="Trebuchet MS" w:eastAsia="Times New Roman" w:hAnsi="Trebuchet MS" w:hint="default"/>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A2717"/>
    <w:multiLevelType w:val="multilevel"/>
    <w:tmpl w:val="DFA42F2A"/>
    <w:lvl w:ilvl="0">
      <w:start w:val="2"/>
      <w:numFmt w:val="decimal"/>
      <w:lvlText w:val="%1"/>
      <w:lvlJc w:val="left"/>
      <w:pPr>
        <w:tabs>
          <w:tab w:val="num" w:pos="360"/>
        </w:tabs>
        <w:ind w:left="360" w:hanging="360"/>
      </w:pPr>
      <w:rPr>
        <w:rFonts w:ascii="ITC Officina Sans Book" w:hAnsi="ITC Officina Sans Book" w:hint="default"/>
        <w:sz w:val="22"/>
      </w:rPr>
    </w:lvl>
    <w:lvl w:ilvl="1">
      <w:start w:val="1"/>
      <w:numFmt w:val="decimal"/>
      <w:lvlText w:val="%1.%2"/>
      <w:lvlJc w:val="left"/>
      <w:pPr>
        <w:tabs>
          <w:tab w:val="num" w:pos="360"/>
        </w:tabs>
        <w:ind w:left="360" w:hanging="360"/>
      </w:pPr>
      <w:rPr>
        <w:rFonts w:ascii="Trebuchet MS" w:hAnsi="Trebuchet MS" w:hint="default"/>
        <w:b w:val="0"/>
        <w:sz w:val="20"/>
        <w:szCs w:val="20"/>
      </w:rPr>
    </w:lvl>
    <w:lvl w:ilvl="2">
      <w:start w:val="1"/>
      <w:numFmt w:val="decimal"/>
      <w:lvlText w:val="%1.%2.%3"/>
      <w:lvlJc w:val="left"/>
      <w:pPr>
        <w:tabs>
          <w:tab w:val="num" w:pos="720"/>
        </w:tabs>
        <w:ind w:left="720" w:hanging="720"/>
      </w:pPr>
      <w:rPr>
        <w:rFonts w:ascii="ITC Officina Sans Book" w:hAnsi="ITC Officina Sans Book" w:hint="default"/>
        <w:sz w:val="22"/>
      </w:rPr>
    </w:lvl>
    <w:lvl w:ilvl="3">
      <w:start w:val="1"/>
      <w:numFmt w:val="decimal"/>
      <w:lvlText w:val="%1.%2.%3.%4"/>
      <w:lvlJc w:val="left"/>
      <w:pPr>
        <w:tabs>
          <w:tab w:val="num" w:pos="720"/>
        </w:tabs>
        <w:ind w:left="720" w:hanging="720"/>
      </w:pPr>
      <w:rPr>
        <w:rFonts w:ascii="ITC Officina Sans Book" w:hAnsi="ITC Officina Sans Book" w:hint="default"/>
        <w:sz w:val="22"/>
      </w:rPr>
    </w:lvl>
    <w:lvl w:ilvl="4">
      <w:start w:val="1"/>
      <w:numFmt w:val="decimal"/>
      <w:lvlText w:val="%1.%2.%3.%4.%5"/>
      <w:lvlJc w:val="left"/>
      <w:pPr>
        <w:tabs>
          <w:tab w:val="num" w:pos="1080"/>
        </w:tabs>
        <w:ind w:left="1080" w:hanging="1080"/>
      </w:pPr>
      <w:rPr>
        <w:rFonts w:ascii="ITC Officina Sans Book" w:hAnsi="ITC Officina Sans Book" w:hint="default"/>
        <w:sz w:val="22"/>
      </w:rPr>
    </w:lvl>
    <w:lvl w:ilvl="5">
      <w:start w:val="1"/>
      <w:numFmt w:val="decimal"/>
      <w:lvlText w:val="%1.%2.%3.%4.%5.%6"/>
      <w:lvlJc w:val="left"/>
      <w:pPr>
        <w:tabs>
          <w:tab w:val="num" w:pos="1080"/>
        </w:tabs>
        <w:ind w:left="1080" w:hanging="1080"/>
      </w:pPr>
      <w:rPr>
        <w:rFonts w:ascii="ITC Officina Sans Book" w:hAnsi="ITC Officina Sans Book" w:hint="default"/>
        <w:sz w:val="22"/>
      </w:rPr>
    </w:lvl>
    <w:lvl w:ilvl="6">
      <w:start w:val="1"/>
      <w:numFmt w:val="decimal"/>
      <w:lvlText w:val="%1.%2.%3.%4.%5.%6.%7"/>
      <w:lvlJc w:val="left"/>
      <w:pPr>
        <w:tabs>
          <w:tab w:val="num" w:pos="1440"/>
        </w:tabs>
        <w:ind w:left="1440" w:hanging="1440"/>
      </w:pPr>
      <w:rPr>
        <w:rFonts w:ascii="ITC Officina Sans Book" w:hAnsi="ITC Officina Sans Book" w:hint="default"/>
        <w:sz w:val="22"/>
      </w:rPr>
    </w:lvl>
    <w:lvl w:ilvl="7">
      <w:start w:val="1"/>
      <w:numFmt w:val="decimal"/>
      <w:lvlText w:val="%1.%2.%3.%4.%5.%6.%7.%8"/>
      <w:lvlJc w:val="left"/>
      <w:pPr>
        <w:tabs>
          <w:tab w:val="num" w:pos="1440"/>
        </w:tabs>
        <w:ind w:left="1440" w:hanging="1440"/>
      </w:pPr>
      <w:rPr>
        <w:rFonts w:ascii="ITC Officina Sans Book" w:hAnsi="ITC Officina Sans Book" w:hint="default"/>
        <w:sz w:val="22"/>
      </w:rPr>
    </w:lvl>
    <w:lvl w:ilvl="8">
      <w:start w:val="1"/>
      <w:numFmt w:val="decimal"/>
      <w:lvlText w:val="%1.%2.%3.%4.%5.%6.%7.%8.%9"/>
      <w:lvlJc w:val="left"/>
      <w:pPr>
        <w:tabs>
          <w:tab w:val="num" w:pos="1800"/>
        </w:tabs>
        <w:ind w:left="1800" w:hanging="1800"/>
      </w:pPr>
      <w:rPr>
        <w:rFonts w:ascii="ITC Officina Sans Book" w:hAnsi="ITC Officina Sans Book" w:hint="default"/>
        <w:sz w:val="22"/>
      </w:rPr>
    </w:lvl>
  </w:abstractNum>
  <w:abstractNum w:abstractNumId="13" w15:restartNumberingAfterBreak="0">
    <w:nsid w:val="30BC553B"/>
    <w:multiLevelType w:val="hybridMultilevel"/>
    <w:tmpl w:val="47DE64F2"/>
    <w:lvl w:ilvl="0" w:tplc="AF3615F0">
      <w:start w:val="1"/>
      <w:numFmt w:val="lowerRoman"/>
      <w:lvlText w:val="(%1)"/>
      <w:lvlJc w:val="left"/>
      <w:pPr>
        <w:tabs>
          <w:tab w:val="num" w:pos="1440"/>
        </w:tabs>
        <w:ind w:left="1440" w:hanging="720"/>
      </w:pPr>
      <w:rPr>
        <w:rFonts w:hint="default"/>
        <w:b w:val="0"/>
      </w:rPr>
    </w:lvl>
    <w:lvl w:ilvl="1" w:tplc="924CFB9C">
      <w:start w:val="1"/>
      <w:numFmt w:val="lowerLetter"/>
      <w:lvlText w:val="%2)"/>
      <w:lvlJc w:val="left"/>
      <w:pPr>
        <w:tabs>
          <w:tab w:val="num" w:pos="2160"/>
        </w:tabs>
        <w:ind w:left="2160" w:hanging="720"/>
      </w:pPr>
      <w:rPr>
        <w:rFonts w:hint="default"/>
      </w:rPr>
    </w:lvl>
    <w:lvl w:ilvl="2" w:tplc="CD8AA692">
      <w:start w:val="1"/>
      <w:numFmt w:val="lowerLetter"/>
      <w:lvlText w:val="%3."/>
      <w:lvlJc w:val="left"/>
      <w:pPr>
        <w:tabs>
          <w:tab w:val="num" w:pos="2700"/>
        </w:tabs>
        <w:ind w:left="2700" w:hanging="360"/>
      </w:pPr>
      <w:rPr>
        <w:rFonts w:hint="default"/>
      </w:rPr>
    </w:lvl>
    <w:lvl w:ilvl="3" w:tplc="9A02BBC2">
      <w:start w:val="13"/>
      <w:numFmt w:val="decimal"/>
      <w:lvlText w:val="%4."/>
      <w:lvlJc w:val="left"/>
      <w:pPr>
        <w:tabs>
          <w:tab w:val="num" w:pos="3540"/>
        </w:tabs>
        <w:ind w:left="3540" w:hanging="660"/>
      </w:pPr>
      <w:rPr>
        <w:rFonts w:hint="default"/>
      </w:rPr>
    </w:lvl>
    <w:lvl w:ilvl="4" w:tplc="1CB476E6">
      <w:start w:val="1"/>
      <w:numFmt w:val="lowerRoman"/>
      <w:lvlText w:val="%5."/>
      <w:lvlJc w:val="left"/>
      <w:pPr>
        <w:tabs>
          <w:tab w:val="num" w:pos="4320"/>
        </w:tabs>
        <w:ind w:left="4320" w:hanging="720"/>
      </w:pPr>
      <w:rPr>
        <w:rFonts w:hint="default"/>
      </w:rPr>
    </w:lvl>
    <w:lvl w:ilvl="5" w:tplc="0409001B">
      <w:start w:val="1"/>
      <w:numFmt w:val="lowerRoman"/>
      <w:lvlText w:val="%6."/>
      <w:lvlJc w:val="right"/>
      <w:pPr>
        <w:tabs>
          <w:tab w:val="num" w:pos="4680"/>
        </w:tabs>
        <w:ind w:left="4680" w:hanging="180"/>
      </w:pPr>
    </w:lvl>
    <w:lvl w:ilvl="6" w:tplc="1FFE9C20">
      <w:start w:val="1"/>
      <w:numFmt w:val="lowerLetter"/>
      <w:lvlText w:val="(%7)"/>
      <w:lvlJc w:val="left"/>
      <w:pPr>
        <w:ind w:left="5400" w:hanging="360"/>
      </w:pPr>
      <w:rPr>
        <w:rFonts w:hint="default"/>
      </w:r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4EF6659"/>
    <w:multiLevelType w:val="multilevel"/>
    <w:tmpl w:val="F7A0432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ascii="Trebuchet MS" w:hAnsi="Trebuchet MS" w:hint="default"/>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7D754E5"/>
    <w:multiLevelType w:val="multilevel"/>
    <w:tmpl w:val="5832F308"/>
    <w:lvl w:ilvl="0">
      <w:start w:val="1"/>
      <w:numFmt w:val="decimal"/>
      <w:lvlText w:val="%1."/>
      <w:lvlJc w:val="left"/>
      <w:pPr>
        <w:tabs>
          <w:tab w:val="num" w:pos="720"/>
        </w:tabs>
        <w:ind w:left="720" w:hanging="720"/>
      </w:pPr>
      <w:rPr>
        <w:rFonts w:hint="default"/>
        <w:b/>
      </w:rPr>
    </w:lvl>
    <w:lvl w:ilvl="1">
      <w:start w:val="1"/>
      <w:numFmt w:val="lowerRoman"/>
      <w:lvlText w:val="%2."/>
      <w:lvlJc w:val="righ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6" w15:restartNumberingAfterBreak="0">
    <w:nsid w:val="47E85762"/>
    <w:multiLevelType w:val="hybridMultilevel"/>
    <w:tmpl w:val="5A1655DC"/>
    <w:lvl w:ilvl="0" w:tplc="204E9D6A">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7" w15:restartNumberingAfterBreak="0">
    <w:nsid w:val="544227C6"/>
    <w:multiLevelType w:val="multilevel"/>
    <w:tmpl w:val="53E28D46"/>
    <w:lvl w:ilvl="0">
      <w:start w:val="1"/>
      <w:numFmt w:val="decimal"/>
      <w:lvlText w:val="%1."/>
      <w:lvlJc w:val="left"/>
      <w:pPr>
        <w:ind w:hanging="567"/>
      </w:pPr>
      <w:rPr>
        <w:rFonts w:ascii="Times New Roman" w:eastAsia="Times New Roman" w:hAnsi="Times New Roman" w:hint="default"/>
        <w:sz w:val="24"/>
        <w:szCs w:val="24"/>
      </w:rPr>
    </w:lvl>
    <w:lvl w:ilvl="1">
      <w:start w:val="1"/>
      <w:numFmt w:val="decimal"/>
      <w:lvlText w:val="%2."/>
      <w:lvlJc w:val="left"/>
      <w:pPr>
        <w:ind w:hanging="660"/>
        <w:jc w:val="right"/>
      </w:pPr>
      <w:rPr>
        <w:rFonts w:ascii="Times New Roman" w:eastAsia="Times New Roman" w:hAnsi="Times New Roman" w:hint="default"/>
        <w:b/>
        <w:bCs/>
        <w:sz w:val="24"/>
        <w:szCs w:val="24"/>
      </w:rPr>
    </w:lvl>
    <w:lvl w:ilvl="2">
      <w:start w:val="1"/>
      <w:numFmt w:val="decimal"/>
      <w:lvlText w:val="%2.%3"/>
      <w:lvlJc w:val="left"/>
      <w:pPr>
        <w:ind w:hanging="721"/>
      </w:pPr>
      <w:rPr>
        <w:rFonts w:ascii="Times New Roman" w:eastAsia="Times New Roman" w:hAnsi="Times New Roman" w:hint="default"/>
        <w:b w:val="0"/>
        <w:i w:val="0"/>
        <w:sz w:val="24"/>
        <w:szCs w:val="24"/>
      </w:rPr>
    </w:lvl>
    <w:lvl w:ilvl="3">
      <w:start w:val="1"/>
      <w:numFmt w:val="lowerLetter"/>
      <w:lvlText w:val="(%4)"/>
      <w:lvlJc w:val="left"/>
      <w:pPr>
        <w:ind w:hanging="360"/>
      </w:pPr>
      <w:rPr>
        <w:rFonts w:hint="default"/>
        <w:spacing w:val="-1"/>
        <w:sz w:val="24"/>
        <w:szCs w:val="24"/>
      </w:rPr>
    </w:lvl>
    <w:lvl w:ilvl="4">
      <w:start w:val="1"/>
      <w:numFmt w:val="lowerLetter"/>
      <w:lvlText w:val="(%5)"/>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8" w15:restartNumberingAfterBreak="0">
    <w:nsid w:val="5C5D1659"/>
    <w:multiLevelType w:val="multilevel"/>
    <w:tmpl w:val="8D3472F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ascii="Trebuchet MS" w:hAnsi="Trebuchet MS" w:hint="default"/>
        <w:sz w:val="20"/>
        <w:szCs w:val="2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9" w15:restartNumberingAfterBreak="0">
    <w:nsid w:val="5D595E3F"/>
    <w:multiLevelType w:val="hybridMultilevel"/>
    <w:tmpl w:val="7884BC32"/>
    <w:lvl w:ilvl="0" w:tplc="D3B43714">
      <w:start w:val="7"/>
      <w:numFmt w:val="lowerRoman"/>
      <w:lvlText w:val="%1."/>
      <w:lvlJc w:val="left"/>
      <w:pPr>
        <w:ind w:hanging="720"/>
      </w:pPr>
      <w:rPr>
        <w:rFonts w:ascii="Times New Roman" w:eastAsia="Times New Roman" w:hAnsi="Times New Roman" w:hint="default"/>
        <w:sz w:val="24"/>
        <w:szCs w:val="24"/>
      </w:rPr>
    </w:lvl>
    <w:lvl w:ilvl="1" w:tplc="552A9D56">
      <w:start w:val="1"/>
      <w:numFmt w:val="lowerLetter"/>
      <w:lvlText w:val="%2."/>
      <w:lvlJc w:val="left"/>
      <w:pPr>
        <w:ind w:hanging="720"/>
      </w:pPr>
      <w:rPr>
        <w:rFonts w:ascii="Trebuchet MS" w:eastAsia="Times New Roman" w:hAnsi="Trebuchet MS" w:hint="default"/>
        <w:b w:val="0"/>
        <w:spacing w:val="-1"/>
        <w:sz w:val="20"/>
        <w:szCs w:val="20"/>
      </w:rPr>
    </w:lvl>
    <w:lvl w:ilvl="2" w:tplc="9418D3D6">
      <w:start w:val="1"/>
      <w:numFmt w:val="bullet"/>
      <w:lvlText w:val="•"/>
      <w:lvlJc w:val="left"/>
      <w:rPr>
        <w:rFonts w:hint="default"/>
      </w:rPr>
    </w:lvl>
    <w:lvl w:ilvl="3" w:tplc="348EB320">
      <w:start w:val="1"/>
      <w:numFmt w:val="bullet"/>
      <w:lvlText w:val="•"/>
      <w:lvlJc w:val="left"/>
      <w:rPr>
        <w:rFonts w:hint="default"/>
      </w:rPr>
    </w:lvl>
    <w:lvl w:ilvl="4" w:tplc="5D166CD8">
      <w:start w:val="1"/>
      <w:numFmt w:val="bullet"/>
      <w:lvlText w:val="•"/>
      <w:lvlJc w:val="left"/>
      <w:rPr>
        <w:rFonts w:hint="default"/>
      </w:rPr>
    </w:lvl>
    <w:lvl w:ilvl="5" w:tplc="04D48CD8">
      <w:start w:val="1"/>
      <w:numFmt w:val="bullet"/>
      <w:lvlText w:val="•"/>
      <w:lvlJc w:val="left"/>
      <w:rPr>
        <w:rFonts w:hint="default"/>
      </w:rPr>
    </w:lvl>
    <w:lvl w:ilvl="6" w:tplc="A1640400">
      <w:start w:val="1"/>
      <w:numFmt w:val="bullet"/>
      <w:lvlText w:val="•"/>
      <w:lvlJc w:val="left"/>
      <w:rPr>
        <w:rFonts w:hint="default"/>
      </w:rPr>
    </w:lvl>
    <w:lvl w:ilvl="7" w:tplc="DE4ED290">
      <w:start w:val="1"/>
      <w:numFmt w:val="bullet"/>
      <w:lvlText w:val="•"/>
      <w:lvlJc w:val="left"/>
      <w:rPr>
        <w:rFonts w:hint="default"/>
      </w:rPr>
    </w:lvl>
    <w:lvl w:ilvl="8" w:tplc="8278AA78">
      <w:start w:val="1"/>
      <w:numFmt w:val="bullet"/>
      <w:lvlText w:val="•"/>
      <w:lvlJc w:val="left"/>
      <w:rPr>
        <w:rFonts w:hint="default"/>
      </w:rPr>
    </w:lvl>
  </w:abstractNum>
  <w:abstractNum w:abstractNumId="20" w15:restartNumberingAfterBreak="0">
    <w:nsid w:val="5DC10FDD"/>
    <w:multiLevelType w:val="hybridMultilevel"/>
    <w:tmpl w:val="42DC4C8E"/>
    <w:lvl w:ilvl="0" w:tplc="F83EF0B2">
      <w:start w:val="1"/>
      <w:numFmt w:val="lowerLetter"/>
      <w:lvlText w:val="%1)"/>
      <w:lvlJc w:val="left"/>
      <w:pPr>
        <w:tabs>
          <w:tab w:val="num" w:pos="1440"/>
        </w:tabs>
        <w:ind w:left="1440" w:hanging="720"/>
      </w:pPr>
      <w:rPr>
        <w:rFonts w:hint="default"/>
      </w:rPr>
    </w:lvl>
    <w:lvl w:ilvl="1" w:tplc="7848064A">
      <w:start w:val="6"/>
      <w:numFmt w:val="decimal"/>
      <w:lvlText w:val="%2."/>
      <w:lvlJc w:val="left"/>
      <w:pPr>
        <w:tabs>
          <w:tab w:val="num" w:pos="1800"/>
        </w:tabs>
        <w:ind w:left="1800" w:hanging="360"/>
      </w:pPr>
      <w:rPr>
        <w:rFonts w:hint="default"/>
      </w:rPr>
    </w:lvl>
    <w:lvl w:ilvl="2" w:tplc="925C7660" w:tentative="1">
      <w:start w:val="1"/>
      <w:numFmt w:val="lowerRoman"/>
      <w:lvlText w:val="%3."/>
      <w:lvlJc w:val="right"/>
      <w:pPr>
        <w:tabs>
          <w:tab w:val="num" w:pos="2520"/>
        </w:tabs>
        <w:ind w:left="2520" w:hanging="180"/>
      </w:pPr>
    </w:lvl>
    <w:lvl w:ilvl="3" w:tplc="B90A319C" w:tentative="1">
      <w:start w:val="1"/>
      <w:numFmt w:val="decimal"/>
      <w:lvlText w:val="%4."/>
      <w:lvlJc w:val="left"/>
      <w:pPr>
        <w:tabs>
          <w:tab w:val="num" w:pos="3240"/>
        </w:tabs>
        <w:ind w:left="3240" w:hanging="360"/>
      </w:pPr>
    </w:lvl>
    <w:lvl w:ilvl="4" w:tplc="771CE26E" w:tentative="1">
      <w:start w:val="1"/>
      <w:numFmt w:val="lowerLetter"/>
      <w:lvlText w:val="%5."/>
      <w:lvlJc w:val="left"/>
      <w:pPr>
        <w:tabs>
          <w:tab w:val="num" w:pos="3960"/>
        </w:tabs>
        <w:ind w:left="3960" w:hanging="360"/>
      </w:pPr>
    </w:lvl>
    <w:lvl w:ilvl="5" w:tplc="33E8CAB0" w:tentative="1">
      <w:start w:val="1"/>
      <w:numFmt w:val="lowerRoman"/>
      <w:lvlText w:val="%6."/>
      <w:lvlJc w:val="right"/>
      <w:pPr>
        <w:tabs>
          <w:tab w:val="num" w:pos="4680"/>
        </w:tabs>
        <w:ind w:left="4680" w:hanging="180"/>
      </w:pPr>
    </w:lvl>
    <w:lvl w:ilvl="6" w:tplc="80EC4EDE" w:tentative="1">
      <w:start w:val="1"/>
      <w:numFmt w:val="decimal"/>
      <w:lvlText w:val="%7."/>
      <w:lvlJc w:val="left"/>
      <w:pPr>
        <w:tabs>
          <w:tab w:val="num" w:pos="5400"/>
        </w:tabs>
        <w:ind w:left="5400" w:hanging="360"/>
      </w:pPr>
    </w:lvl>
    <w:lvl w:ilvl="7" w:tplc="1D28D29A" w:tentative="1">
      <w:start w:val="1"/>
      <w:numFmt w:val="lowerLetter"/>
      <w:lvlText w:val="%8."/>
      <w:lvlJc w:val="left"/>
      <w:pPr>
        <w:tabs>
          <w:tab w:val="num" w:pos="6120"/>
        </w:tabs>
        <w:ind w:left="6120" w:hanging="360"/>
      </w:pPr>
    </w:lvl>
    <w:lvl w:ilvl="8" w:tplc="09926778" w:tentative="1">
      <w:start w:val="1"/>
      <w:numFmt w:val="lowerRoman"/>
      <w:lvlText w:val="%9."/>
      <w:lvlJc w:val="right"/>
      <w:pPr>
        <w:tabs>
          <w:tab w:val="num" w:pos="6840"/>
        </w:tabs>
        <w:ind w:left="6840" w:hanging="180"/>
      </w:pPr>
    </w:lvl>
  </w:abstractNum>
  <w:abstractNum w:abstractNumId="21" w15:restartNumberingAfterBreak="0">
    <w:nsid w:val="5E756BD7"/>
    <w:multiLevelType w:val="multilevel"/>
    <w:tmpl w:val="E7DEAFF8"/>
    <w:lvl w:ilvl="0">
      <w:start w:val="1"/>
      <w:numFmt w:val="decimal"/>
      <w:lvlText w:val="%1."/>
      <w:lvlJc w:val="left"/>
      <w:pPr>
        <w:ind w:left="720" w:hanging="360"/>
      </w:pPr>
      <w:rPr>
        <w:b/>
      </w:rPr>
    </w:lvl>
    <w:lvl w:ilvl="1">
      <w:start w:val="1"/>
      <w:numFmt w:val="decimal"/>
      <w:lvlText w:val="%1.%2"/>
      <w:lvlJc w:val="left"/>
      <w:pPr>
        <w:ind w:left="900" w:hanging="360"/>
      </w:pPr>
    </w:lvl>
    <w:lvl w:ilvl="2">
      <w:start w:val="1"/>
      <w:numFmt w:val="decimal"/>
      <w:lvlText w:val="%1.%2.%3"/>
      <w:lvlJc w:val="left"/>
      <w:pPr>
        <w:ind w:left="1440" w:hanging="720"/>
      </w:pPr>
    </w:lvl>
    <w:lvl w:ilvl="3">
      <w:start w:val="1"/>
      <w:numFmt w:val="decimal"/>
      <w:lvlText w:val="%1.%2.%3.%4"/>
      <w:lvlJc w:val="left"/>
      <w:pPr>
        <w:ind w:left="1620" w:hanging="720"/>
      </w:pPr>
    </w:lvl>
    <w:lvl w:ilvl="4">
      <w:start w:val="1"/>
      <w:numFmt w:val="decimal"/>
      <w:lvlText w:val="%1.%2.%3.%4.%5"/>
      <w:lvlJc w:val="left"/>
      <w:pPr>
        <w:ind w:left="2160" w:hanging="1080"/>
      </w:pPr>
    </w:lvl>
    <w:lvl w:ilvl="5">
      <w:start w:val="1"/>
      <w:numFmt w:val="decimal"/>
      <w:lvlText w:val="%1.%2.%3.%4.%5.%6"/>
      <w:lvlJc w:val="left"/>
      <w:pPr>
        <w:ind w:left="2340" w:hanging="1080"/>
      </w:pPr>
    </w:lvl>
    <w:lvl w:ilvl="6">
      <w:start w:val="1"/>
      <w:numFmt w:val="decimal"/>
      <w:lvlText w:val="%1.%2.%3.%4.%5.%6.%7"/>
      <w:lvlJc w:val="left"/>
      <w:pPr>
        <w:ind w:left="2880" w:hanging="1440"/>
      </w:pPr>
    </w:lvl>
    <w:lvl w:ilvl="7">
      <w:start w:val="1"/>
      <w:numFmt w:val="decimal"/>
      <w:lvlText w:val="%1.%2.%3.%4.%5.%6.%7.%8"/>
      <w:lvlJc w:val="left"/>
      <w:pPr>
        <w:ind w:left="3060" w:hanging="1440"/>
      </w:pPr>
    </w:lvl>
    <w:lvl w:ilvl="8">
      <w:start w:val="1"/>
      <w:numFmt w:val="decimal"/>
      <w:lvlText w:val="%1.%2.%3.%4.%5.%6.%7.%8.%9"/>
      <w:lvlJc w:val="left"/>
      <w:pPr>
        <w:ind w:left="3240" w:hanging="1440"/>
      </w:pPr>
    </w:lvl>
  </w:abstractNum>
  <w:abstractNum w:abstractNumId="22" w15:restartNumberingAfterBreak="0">
    <w:nsid w:val="614A15C9"/>
    <w:multiLevelType w:val="hybridMultilevel"/>
    <w:tmpl w:val="28D60F28"/>
    <w:lvl w:ilvl="0" w:tplc="4880CC02">
      <w:start w:val="1"/>
      <w:numFmt w:val="lowerLetter"/>
      <w:lvlText w:val="(%1)"/>
      <w:lvlJc w:val="left"/>
      <w:pPr>
        <w:ind w:left="2220" w:hanging="360"/>
      </w:pPr>
      <w:rPr>
        <w:rFonts w:hint="default"/>
        <w:b w:val="0"/>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3" w15:restartNumberingAfterBreak="0">
    <w:nsid w:val="64FD08E7"/>
    <w:multiLevelType w:val="multilevel"/>
    <w:tmpl w:val="4A3658DA"/>
    <w:lvl w:ilvl="0">
      <w:start w:val="1"/>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4" w15:restartNumberingAfterBreak="0">
    <w:nsid w:val="6F8477C5"/>
    <w:multiLevelType w:val="multilevel"/>
    <w:tmpl w:val="AFDCFFD4"/>
    <w:lvl w:ilvl="0">
      <w:start w:val="7"/>
      <w:numFmt w:val="decimal"/>
      <w:lvlText w:val="%1"/>
      <w:lvlJc w:val="left"/>
      <w:pPr>
        <w:ind w:left="360" w:hanging="360"/>
      </w:pPr>
      <w:rPr>
        <w:rFonts w:hint="default"/>
      </w:rPr>
    </w:lvl>
    <w:lvl w:ilvl="1">
      <w:start w:val="1"/>
      <w:numFmt w:val="decimal"/>
      <w:lvlText w:val="%1.%2"/>
      <w:lvlJc w:val="left"/>
      <w:pPr>
        <w:ind w:left="360" w:hanging="360"/>
      </w:pPr>
      <w:rPr>
        <w:rFonts w:ascii="Trebuchet MS" w:hAnsi="Trebuchet MS" w:hint="default"/>
        <w:b w:val="0"/>
        <w:sz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FB0075B"/>
    <w:multiLevelType w:val="multilevel"/>
    <w:tmpl w:val="CCCEA284"/>
    <w:lvl w:ilvl="0">
      <w:start w:val="1"/>
      <w:numFmt w:val="decimal"/>
      <w:lvlText w:val="%1."/>
      <w:lvlJc w:val="left"/>
      <w:pPr>
        <w:ind w:left="780" w:hanging="360"/>
      </w:pPr>
      <w:rPr>
        <w:b/>
        <w:sz w:val="20"/>
      </w:rPr>
    </w:lvl>
    <w:lvl w:ilvl="1">
      <w:start w:val="1"/>
      <w:numFmt w:val="decimal"/>
      <w:isLgl/>
      <w:lvlText w:val="%1.%2"/>
      <w:lvlJc w:val="left"/>
      <w:pPr>
        <w:ind w:left="502" w:hanging="360"/>
      </w:pPr>
      <w:rPr>
        <w:rFonts w:ascii="Trebuchet MS" w:hAnsi="Trebuchet MS" w:hint="default"/>
        <w:b w:val="0"/>
        <w:i w:val="0"/>
        <w:sz w:val="20"/>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6" w15:restartNumberingAfterBreak="0">
    <w:nsid w:val="725034E4"/>
    <w:multiLevelType w:val="multilevel"/>
    <w:tmpl w:val="93C46C50"/>
    <w:lvl w:ilvl="0">
      <w:start w:val="1"/>
      <w:numFmt w:val="decimal"/>
      <w:lvlText w:val="%1."/>
      <w:lvlJc w:val="left"/>
      <w:pPr>
        <w:ind w:left="360" w:hanging="360"/>
      </w:pPr>
      <w:rPr>
        <w:b w:val="0"/>
        <w:strike w:val="0"/>
        <w:dstrike w:val="0"/>
        <w:u w:val="none"/>
        <w:effect w:val="none"/>
      </w:rPr>
    </w:lvl>
    <w:lvl w:ilvl="1">
      <w:start w:val="1"/>
      <w:numFmt w:val="decimal"/>
      <w:lvlText w:val="%1.%2."/>
      <w:lvlJc w:val="left"/>
      <w:pPr>
        <w:ind w:left="792" w:hanging="432"/>
      </w:pPr>
      <w:rPr>
        <w:strike w:val="0"/>
        <w:dstrike w:val="0"/>
        <w:u w:val="none"/>
        <w:effect w:val="none"/>
      </w:rPr>
    </w:lvl>
    <w:lvl w:ilvl="2">
      <w:start w:val="1"/>
      <w:numFmt w:val="decimal"/>
      <w:lvlText w:val="%1.%2.%3."/>
      <w:lvlJc w:val="left"/>
      <w:pPr>
        <w:ind w:left="1224" w:hanging="504"/>
      </w:pPr>
      <w:rPr>
        <w:strike w:val="0"/>
        <w:dstrike w:val="0"/>
        <w:u w:val="none"/>
        <w:effect w:val="none"/>
      </w:rPr>
    </w:lvl>
    <w:lvl w:ilvl="3">
      <w:start w:val="1"/>
      <w:numFmt w:val="decimal"/>
      <w:lvlText w:val="%1.%2.%3.%4."/>
      <w:lvlJc w:val="left"/>
      <w:pPr>
        <w:ind w:left="1728" w:hanging="647"/>
      </w:pPr>
      <w:rPr>
        <w:strike w:val="0"/>
        <w:dstrike w:val="0"/>
        <w:u w:val="none"/>
        <w:effect w:val="none"/>
      </w:rPr>
    </w:lvl>
    <w:lvl w:ilvl="4">
      <w:start w:val="1"/>
      <w:numFmt w:val="decimal"/>
      <w:lvlText w:val="%1.%2.%3.%4.%5."/>
      <w:lvlJc w:val="left"/>
      <w:pPr>
        <w:ind w:left="2232" w:hanging="792"/>
      </w:pPr>
      <w:rPr>
        <w:strike w:val="0"/>
        <w:dstrike w:val="0"/>
        <w:u w:val="none"/>
        <w:effect w:val="none"/>
      </w:rPr>
    </w:lvl>
    <w:lvl w:ilvl="5">
      <w:start w:val="1"/>
      <w:numFmt w:val="decimal"/>
      <w:lvlText w:val="%1.%2.%3.%4.%5.%6."/>
      <w:lvlJc w:val="left"/>
      <w:pPr>
        <w:ind w:left="2736" w:hanging="935"/>
      </w:pPr>
      <w:rPr>
        <w:strike w:val="0"/>
        <w:dstrike w:val="0"/>
        <w:u w:val="none"/>
        <w:effect w:val="none"/>
      </w:rPr>
    </w:lvl>
    <w:lvl w:ilvl="6">
      <w:start w:val="1"/>
      <w:numFmt w:val="decimal"/>
      <w:lvlText w:val="%1.%2.%3.%4.%5.%6.%7."/>
      <w:lvlJc w:val="left"/>
      <w:pPr>
        <w:ind w:left="3240" w:hanging="1080"/>
      </w:pPr>
      <w:rPr>
        <w:strike w:val="0"/>
        <w:dstrike w:val="0"/>
        <w:u w:val="none"/>
        <w:effect w:val="none"/>
      </w:rPr>
    </w:lvl>
    <w:lvl w:ilvl="7">
      <w:start w:val="1"/>
      <w:numFmt w:val="decimal"/>
      <w:lvlText w:val="%1.%2.%3.%4.%5.%6.%7.%8."/>
      <w:lvlJc w:val="left"/>
      <w:pPr>
        <w:ind w:left="3744" w:hanging="1224"/>
      </w:pPr>
      <w:rPr>
        <w:strike w:val="0"/>
        <w:dstrike w:val="0"/>
        <w:u w:val="none"/>
        <w:effect w:val="none"/>
      </w:rPr>
    </w:lvl>
    <w:lvl w:ilvl="8">
      <w:start w:val="1"/>
      <w:numFmt w:val="decimal"/>
      <w:lvlText w:val="%1.%2.%3.%4.%5.%6.%7.%8.%9."/>
      <w:lvlJc w:val="left"/>
      <w:pPr>
        <w:ind w:left="4320" w:hanging="1440"/>
      </w:pPr>
      <w:rPr>
        <w:strike w:val="0"/>
        <w:dstrike w:val="0"/>
        <w:u w:val="none"/>
        <w:effect w:val="none"/>
      </w:rPr>
    </w:lvl>
  </w:abstractNum>
  <w:abstractNum w:abstractNumId="27" w15:restartNumberingAfterBreak="0">
    <w:nsid w:val="78AA578A"/>
    <w:multiLevelType w:val="hybridMultilevel"/>
    <w:tmpl w:val="050611AC"/>
    <w:lvl w:ilvl="0" w:tplc="6C3490DC">
      <w:start w:val="13"/>
      <w:numFmt w:val="decimal"/>
      <w:lvlText w:val="%1."/>
      <w:lvlJc w:val="left"/>
      <w:pPr>
        <w:tabs>
          <w:tab w:val="num" w:pos="1080"/>
        </w:tabs>
        <w:ind w:left="1080" w:hanging="720"/>
      </w:pPr>
      <w:rPr>
        <w:rFonts w:hint="default"/>
      </w:rPr>
    </w:lvl>
    <w:lvl w:ilvl="1" w:tplc="C4766CDC">
      <w:start w:val="1310"/>
      <w:numFmt w:val="decimal"/>
      <w:lvlText w:val="%2"/>
      <w:lvlJc w:val="left"/>
      <w:pPr>
        <w:tabs>
          <w:tab w:val="num" w:pos="1800"/>
        </w:tabs>
        <w:ind w:left="1800" w:hanging="720"/>
      </w:pPr>
      <w:rPr>
        <w:rFonts w:hint="default"/>
        <w:b/>
      </w:rPr>
    </w:lvl>
    <w:lvl w:ilvl="2" w:tplc="AF3615F0">
      <w:start w:val="1"/>
      <w:numFmt w:val="lowerRoman"/>
      <w:lvlText w:val="(%3)"/>
      <w:lvlJc w:val="left"/>
      <w:pPr>
        <w:tabs>
          <w:tab w:val="num" w:pos="2700"/>
        </w:tabs>
        <w:ind w:left="2700" w:hanging="720"/>
      </w:pPr>
      <w:rPr>
        <w:rFonts w:hint="default"/>
      </w:rPr>
    </w:lvl>
    <w:lvl w:ilvl="3" w:tplc="F4BA248A">
      <w:start w:val="1"/>
      <w:numFmt w:val="decimal"/>
      <w:lvlText w:val="%4."/>
      <w:lvlJc w:val="left"/>
      <w:pPr>
        <w:tabs>
          <w:tab w:val="num" w:pos="2880"/>
        </w:tabs>
        <w:ind w:left="2880" w:hanging="360"/>
      </w:pPr>
    </w:lvl>
    <w:lvl w:ilvl="4" w:tplc="2356008C" w:tentative="1">
      <w:start w:val="1"/>
      <w:numFmt w:val="lowerLetter"/>
      <w:lvlText w:val="%5."/>
      <w:lvlJc w:val="left"/>
      <w:pPr>
        <w:tabs>
          <w:tab w:val="num" w:pos="3600"/>
        </w:tabs>
        <w:ind w:left="3600" w:hanging="360"/>
      </w:pPr>
    </w:lvl>
    <w:lvl w:ilvl="5" w:tplc="41408F32" w:tentative="1">
      <w:start w:val="1"/>
      <w:numFmt w:val="lowerRoman"/>
      <w:lvlText w:val="%6."/>
      <w:lvlJc w:val="right"/>
      <w:pPr>
        <w:tabs>
          <w:tab w:val="num" w:pos="4320"/>
        </w:tabs>
        <w:ind w:left="4320" w:hanging="180"/>
      </w:pPr>
    </w:lvl>
    <w:lvl w:ilvl="6" w:tplc="E7381068" w:tentative="1">
      <w:start w:val="1"/>
      <w:numFmt w:val="decimal"/>
      <w:lvlText w:val="%7."/>
      <w:lvlJc w:val="left"/>
      <w:pPr>
        <w:tabs>
          <w:tab w:val="num" w:pos="5040"/>
        </w:tabs>
        <w:ind w:left="5040" w:hanging="360"/>
      </w:pPr>
    </w:lvl>
    <w:lvl w:ilvl="7" w:tplc="E7C2BA0A" w:tentative="1">
      <w:start w:val="1"/>
      <w:numFmt w:val="lowerLetter"/>
      <w:lvlText w:val="%8."/>
      <w:lvlJc w:val="left"/>
      <w:pPr>
        <w:tabs>
          <w:tab w:val="num" w:pos="5760"/>
        </w:tabs>
        <w:ind w:left="5760" w:hanging="360"/>
      </w:pPr>
    </w:lvl>
    <w:lvl w:ilvl="8" w:tplc="CBCCE05E" w:tentative="1">
      <w:start w:val="1"/>
      <w:numFmt w:val="lowerRoman"/>
      <w:lvlText w:val="%9."/>
      <w:lvlJc w:val="right"/>
      <w:pPr>
        <w:tabs>
          <w:tab w:val="num" w:pos="6480"/>
        </w:tabs>
        <w:ind w:left="6480" w:hanging="180"/>
      </w:pPr>
    </w:lvl>
  </w:abstractNum>
  <w:abstractNum w:abstractNumId="28" w15:restartNumberingAfterBreak="0">
    <w:nsid w:val="78D72104"/>
    <w:multiLevelType w:val="multilevel"/>
    <w:tmpl w:val="1D30459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B7F070D"/>
    <w:multiLevelType w:val="hybridMultilevel"/>
    <w:tmpl w:val="44FE364C"/>
    <w:lvl w:ilvl="0" w:tplc="F8B86446">
      <w:start w:val="1"/>
      <w:numFmt w:val="lowerRoman"/>
      <w:lvlText w:val="(%1)"/>
      <w:lvlJc w:val="left"/>
      <w:pPr>
        <w:ind w:left="2160" w:hanging="360"/>
      </w:pPr>
      <w:rPr>
        <w:rFonts w:ascii="Trebuchet MS" w:eastAsia="Times New Roman" w:hAnsi="Trebuchet MS" w:cs="Times New Roman"/>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0" w15:restartNumberingAfterBreak="0">
    <w:nsid w:val="7F193E20"/>
    <w:multiLevelType w:val="singleLevel"/>
    <w:tmpl w:val="17D45D9A"/>
    <w:lvl w:ilvl="0">
      <w:start w:val="1"/>
      <w:numFmt w:val="lowerLetter"/>
      <w:lvlText w:val="(%1)"/>
      <w:lvlJc w:val="left"/>
      <w:pPr>
        <w:tabs>
          <w:tab w:val="num" w:pos="1440"/>
        </w:tabs>
        <w:ind w:left="1440" w:hanging="720"/>
      </w:pPr>
      <w:rPr>
        <w:rFonts w:hint="default"/>
      </w:rPr>
    </w:lvl>
  </w:abstractNum>
  <w:abstractNum w:abstractNumId="31" w15:restartNumberingAfterBreak="0">
    <w:nsid w:val="7F913623"/>
    <w:multiLevelType w:val="hybridMultilevel"/>
    <w:tmpl w:val="966062F6"/>
    <w:lvl w:ilvl="0" w:tplc="13BA257C">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893599">
    <w:abstractNumId w:val="18"/>
  </w:num>
  <w:num w:numId="2" w16cid:durableId="225459340">
    <w:abstractNumId w:val="30"/>
  </w:num>
  <w:num w:numId="3" w16cid:durableId="1778989315">
    <w:abstractNumId w:val="14"/>
  </w:num>
  <w:num w:numId="4" w16cid:durableId="392586797">
    <w:abstractNumId w:val="20"/>
  </w:num>
  <w:num w:numId="5" w16cid:durableId="1503086786">
    <w:abstractNumId w:val="27"/>
  </w:num>
  <w:num w:numId="6" w16cid:durableId="444234216">
    <w:abstractNumId w:val="0"/>
  </w:num>
  <w:num w:numId="7" w16cid:durableId="1196119357">
    <w:abstractNumId w:val="6"/>
  </w:num>
  <w:num w:numId="8" w16cid:durableId="1715615541">
    <w:abstractNumId w:val="4"/>
  </w:num>
  <w:num w:numId="9" w16cid:durableId="1068116528">
    <w:abstractNumId w:val="12"/>
  </w:num>
  <w:num w:numId="10" w16cid:durableId="1681738795">
    <w:abstractNumId w:val="31"/>
  </w:num>
  <w:num w:numId="11" w16cid:durableId="276496941">
    <w:abstractNumId w:val="25"/>
  </w:num>
  <w:num w:numId="12" w16cid:durableId="1512064979">
    <w:abstractNumId w:val="15"/>
  </w:num>
  <w:num w:numId="13" w16cid:durableId="49117757">
    <w:abstractNumId w:val="16"/>
  </w:num>
  <w:num w:numId="14" w16cid:durableId="2060786988">
    <w:abstractNumId w:val="13"/>
  </w:num>
  <w:num w:numId="15" w16cid:durableId="1613707557">
    <w:abstractNumId w:val="24"/>
  </w:num>
  <w:num w:numId="16" w16cid:durableId="501773939">
    <w:abstractNumId w:val="29"/>
  </w:num>
  <w:num w:numId="17" w16cid:durableId="1614901063">
    <w:abstractNumId w:val="22"/>
  </w:num>
  <w:num w:numId="18" w16cid:durableId="24673120">
    <w:abstractNumId w:val="19"/>
  </w:num>
  <w:num w:numId="19" w16cid:durableId="1695500562">
    <w:abstractNumId w:val="3"/>
  </w:num>
  <w:num w:numId="20" w16cid:durableId="1725638839">
    <w:abstractNumId w:val="17"/>
  </w:num>
  <w:num w:numId="21" w16cid:durableId="897519293">
    <w:abstractNumId w:val="9"/>
  </w:num>
  <w:num w:numId="22" w16cid:durableId="1160728343">
    <w:abstractNumId w:val="7"/>
  </w:num>
  <w:num w:numId="23" w16cid:durableId="18089177">
    <w:abstractNumId w:val="11"/>
  </w:num>
  <w:num w:numId="24" w16cid:durableId="780539120">
    <w:abstractNumId w:val="10"/>
  </w:num>
  <w:num w:numId="25" w16cid:durableId="1321739064">
    <w:abstractNumId w:val="1"/>
  </w:num>
  <w:num w:numId="26" w16cid:durableId="1133865077">
    <w:abstractNumId w:val="5"/>
  </w:num>
  <w:num w:numId="27" w16cid:durableId="1355572644">
    <w:abstractNumId w:val="28"/>
  </w:num>
  <w:num w:numId="28" w16cid:durableId="1903978536">
    <w:abstractNumId w:val="8"/>
  </w:num>
  <w:num w:numId="29" w16cid:durableId="21126238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45707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38397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02495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42"/>
    <w:rsid w:val="00001AC2"/>
    <w:rsid w:val="00003B07"/>
    <w:rsid w:val="00004D71"/>
    <w:rsid w:val="00007AD8"/>
    <w:rsid w:val="00012262"/>
    <w:rsid w:val="000175B0"/>
    <w:rsid w:val="000346BD"/>
    <w:rsid w:val="0004587F"/>
    <w:rsid w:val="00045DFE"/>
    <w:rsid w:val="000557A3"/>
    <w:rsid w:val="00064037"/>
    <w:rsid w:val="00075D92"/>
    <w:rsid w:val="00077B1F"/>
    <w:rsid w:val="00082E9F"/>
    <w:rsid w:val="00083513"/>
    <w:rsid w:val="000902A5"/>
    <w:rsid w:val="00093C44"/>
    <w:rsid w:val="00096446"/>
    <w:rsid w:val="000A0822"/>
    <w:rsid w:val="000A34B4"/>
    <w:rsid w:val="000A52E2"/>
    <w:rsid w:val="000A6E5A"/>
    <w:rsid w:val="000B4C15"/>
    <w:rsid w:val="000C5234"/>
    <w:rsid w:val="000D3003"/>
    <w:rsid w:val="000D544A"/>
    <w:rsid w:val="000E5A35"/>
    <w:rsid w:val="000F0E05"/>
    <w:rsid w:val="00101A5D"/>
    <w:rsid w:val="001021D4"/>
    <w:rsid w:val="001030A9"/>
    <w:rsid w:val="00105980"/>
    <w:rsid w:val="001068B3"/>
    <w:rsid w:val="00106E13"/>
    <w:rsid w:val="00112D0C"/>
    <w:rsid w:val="001162B4"/>
    <w:rsid w:val="0011677D"/>
    <w:rsid w:val="001171BC"/>
    <w:rsid w:val="00120ABA"/>
    <w:rsid w:val="00121096"/>
    <w:rsid w:val="00124852"/>
    <w:rsid w:val="00124877"/>
    <w:rsid w:val="00126147"/>
    <w:rsid w:val="00127E9A"/>
    <w:rsid w:val="00130870"/>
    <w:rsid w:val="00130E97"/>
    <w:rsid w:val="00131054"/>
    <w:rsid w:val="00131861"/>
    <w:rsid w:val="00134AA0"/>
    <w:rsid w:val="001354AA"/>
    <w:rsid w:val="00136913"/>
    <w:rsid w:val="0013794A"/>
    <w:rsid w:val="00140AE9"/>
    <w:rsid w:val="00150C0D"/>
    <w:rsid w:val="00157E9E"/>
    <w:rsid w:val="00162C1A"/>
    <w:rsid w:val="00163C1F"/>
    <w:rsid w:val="00164310"/>
    <w:rsid w:val="00165984"/>
    <w:rsid w:val="00172953"/>
    <w:rsid w:val="00173C47"/>
    <w:rsid w:val="00180160"/>
    <w:rsid w:val="00180DBB"/>
    <w:rsid w:val="0018513C"/>
    <w:rsid w:val="0018575D"/>
    <w:rsid w:val="00187C5D"/>
    <w:rsid w:val="00193C14"/>
    <w:rsid w:val="001A715E"/>
    <w:rsid w:val="001B272B"/>
    <w:rsid w:val="001B33F4"/>
    <w:rsid w:val="001B6DEB"/>
    <w:rsid w:val="001C095E"/>
    <w:rsid w:val="001D28A6"/>
    <w:rsid w:val="001D33DC"/>
    <w:rsid w:val="001D777D"/>
    <w:rsid w:val="001E55FC"/>
    <w:rsid w:val="001F1B6E"/>
    <w:rsid w:val="001F3CB0"/>
    <w:rsid w:val="002013D1"/>
    <w:rsid w:val="002014A1"/>
    <w:rsid w:val="00201812"/>
    <w:rsid w:val="00203DF5"/>
    <w:rsid w:val="00205733"/>
    <w:rsid w:val="002069F5"/>
    <w:rsid w:val="00214FEB"/>
    <w:rsid w:val="00222D9F"/>
    <w:rsid w:val="002340F1"/>
    <w:rsid w:val="00236A03"/>
    <w:rsid w:val="0024510F"/>
    <w:rsid w:val="00246DB6"/>
    <w:rsid w:val="00255757"/>
    <w:rsid w:val="00256A36"/>
    <w:rsid w:val="00260678"/>
    <w:rsid w:val="002636E2"/>
    <w:rsid w:val="002658F9"/>
    <w:rsid w:val="00275801"/>
    <w:rsid w:val="0027766F"/>
    <w:rsid w:val="00286FA7"/>
    <w:rsid w:val="00286FB1"/>
    <w:rsid w:val="0029000C"/>
    <w:rsid w:val="00290ADA"/>
    <w:rsid w:val="00295E2F"/>
    <w:rsid w:val="00297B51"/>
    <w:rsid w:val="002A51EE"/>
    <w:rsid w:val="002A5642"/>
    <w:rsid w:val="002A5944"/>
    <w:rsid w:val="002B3D77"/>
    <w:rsid w:val="002B6DEE"/>
    <w:rsid w:val="002B7A4B"/>
    <w:rsid w:val="002C1BBA"/>
    <w:rsid w:val="002C4C45"/>
    <w:rsid w:val="002D2421"/>
    <w:rsid w:val="002D3779"/>
    <w:rsid w:val="002D7D59"/>
    <w:rsid w:val="002E1EC3"/>
    <w:rsid w:val="002E2D7D"/>
    <w:rsid w:val="002E4B70"/>
    <w:rsid w:val="002E5329"/>
    <w:rsid w:val="002E55D5"/>
    <w:rsid w:val="002E79C9"/>
    <w:rsid w:val="00303DD9"/>
    <w:rsid w:val="003104A5"/>
    <w:rsid w:val="00320A5F"/>
    <w:rsid w:val="00322890"/>
    <w:rsid w:val="00330251"/>
    <w:rsid w:val="003379E3"/>
    <w:rsid w:val="00341995"/>
    <w:rsid w:val="00355A06"/>
    <w:rsid w:val="00355F02"/>
    <w:rsid w:val="003601B5"/>
    <w:rsid w:val="003602EB"/>
    <w:rsid w:val="00360963"/>
    <w:rsid w:val="00365907"/>
    <w:rsid w:val="00365F56"/>
    <w:rsid w:val="00366B14"/>
    <w:rsid w:val="0037424B"/>
    <w:rsid w:val="00374285"/>
    <w:rsid w:val="0038413E"/>
    <w:rsid w:val="00385555"/>
    <w:rsid w:val="00391A1B"/>
    <w:rsid w:val="003A6F40"/>
    <w:rsid w:val="003B15DE"/>
    <w:rsid w:val="003C5C41"/>
    <w:rsid w:val="003C689F"/>
    <w:rsid w:val="003D1558"/>
    <w:rsid w:val="003D3DB0"/>
    <w:rsid w:val="003D3E41"/>
    <w:rsid w:val="003D78EC"/>
    <w:rsid w:val="003E7B8D"/>
    <w:rsid w:val="003F43C4"/>
    <w:rsid w:val="003F5B37"/>
    <w:rsid w:val="003F7B11"/>
    <w:rsid w:val="00402F59"/>
    <w:rsid w:val="00417559"/>
    <w:rsid w:val="004209A9"/>
    <w:rsid w:val="00423493"/>
    <w:rsid w:val="00442BF6"/>
    <w:rsid w:val="00445E86"/>
    <w:rsid w:val="004463E7"/>
    <w:rsid w:val="0045394F"/>
    <w:rsid w:val="00454954"/>
    <w:rsid w:val="00454DB2"/>
    <w:rsid w:val="00456E82"/>
    <w:rsid w:val="00466C01"/>
    <w:rsid w:val="00475976"/>
    <w:rsid w:val="00482FE4"/>
    <w:rsid w:val="004906D0"/>
    <w:rsid w:val="00490802"/>
    <w:rsid w:val="00491BCF"/>
    <w:rsid w:val="00491F66"/>
    <w:rsid w:val="004953F0"/>
    <w:rsid w:val="00496B1B"/>
    <w:rsid w:val="004A068F"/>
    <w:rsid w:val="004A34E6"/>
    <w:rsid w:val="004A72C0"/>
    <w:rsid w:val="004B046E"/>
    <w:rsid w:val="004B05EA"/>
    <w:rsid w:val="004B16E8"/>
    <w:rsid w:val="004B48C8"/>
    <w:rsid w:val="004B702F"/>
    <w:rsid w:val="004C1BC6"/>
    <w:rsid w:val="004C6096"/>
    <w:rsid w:val="004D1117"/>
    <w:rsid w:val="004E30CD"/>
    <w:rsid w:val="004E3740"/>
    <w:rsid w:val="004F014E"/>
    <w:rsid w:val="004F70A7"/>
    <w:rsid w:val="00500CE8"/>
    <w:rsid w:val="00501859"/>
    <w:rsid w:val="0050485A"/>
    <w:rsid w:val="005068EB"/>
    <w:rsid w:val="00510657"/>
    <w:rsid w:val="005112F0"/>
    <w:rsid w:val="00512DA6"/>
    <w:rsid w:val="005148DA"/>
    <w:rsid w:val="0053023D"/>
    <w:rsid w:val="00535421"/>
    <w:rsid w:val="005365BE"/>
    <w:rsid w:val="005378C1"/>
    <w:rsid w:val="00541312"/>
    <w:rsid w:val="005445D5"/>
    <w:rsid w:val="00545049"/>
    <w:rsid w:val="00547BA1"/>
    <w:rsid w:val="005521DB"/>
    <w:rsid w:val="00557342"/>
    <w:rsid w:val="00564F56"/>
    <w:rsid w:val="0057139A"/>
    <w:rsid w:val="00575B3D"/>
    <w:rsid w:val="005A68C7"/>
    <w:rsid w:val="005B3256"/>
    <w:rsid w:val="005C1258"/>
    <w:rsid w:val="005D2F33"/>
    <w:rsid w:val="005D7E8E"/>
    <w:rsid w:val="005E019D"/>
    <w:rsid w:val="005E5FBC"/>
    <w:rsid w:val="005E61FF"/>
    <w:rsid w:val="005E62A2"/>
    <w:rsid w:val="005F0613"/>
    <w:rsid w:val="00613E0C"/>
    <w:rsid w:val="006158CD"/>
    <w:rsid w:val="00615C2F"/>
    <w:rsid w:val="00623FE9"/>
    <w:rsid w:val="00626AC9"/>
    <w:rsid w:val="00630387"/>
    <w:rsid w:val="00631B64"/>
    <w:rsid w:val="006334BD"/>
    <w:rsid w:val="00634F90"/>
    <w:rsid w:val="00635B2E"/>
    <w:rsid w:val="00651BB7"/>
    <w:rsid w:val="00661E1C"/>
    <w:rsid w:val="006649B3"/>
    <w:rsid w:val="00665C6D"/>
    <w:rsid w:val="0066683D"/>
    <w:rsid w:val="00670AA8"/>
    <w:rsid w:val="006762B2"/>
    <w:rsid w:val="00681A9F"/>
    <w:rsid w:val="00687366"/>
    <w:rsid w:val="006875E0"/>
    <w:rsid w:val="0068788D"/>
    <w:rsid w:val="006911E4"/>
    <w:rsid w:val="00692793"/>
    <w:rsid w:val="00694707"/>
    <w:rsid w:val="006A0B01"/>
    <w:rsid w:val="006A1615"/>
    <w:rsid w:val="006A3030"/>
    <w:rsid w:val="006A6F3C"/>
    <w:rsid w:val="006B21C2"/>
    <w:rsid w:val="006B29B7"/>
    <w:rsid w:val="006C1AC5"/>
    <w:rsid w:val="006C2CC5"/>
    <w:rsid w:val="006C4C29"/>
    <w:rsid w:val="006C753C"/>
    <w:rsid w:val="006D1B25"/>
    <w:rsid w:val="006F3B51"/>
    <w:rsid w:val="006F46AA"/>
    <w:rsid w:val="006F494C"/>
    <w:rsid w:val="006F5082"/>
    <w:rsid w:val="006F6B1D"/>
    <w:rsid w:val="00701E0F"/>
    <w:rsid w:val="00702815"/>
    <w:rsid w:val="00702C4D"/>
    <w:rsid w:val="00704B90"/>
    <w:rsid w:val="00707EE7"/>
    <w:rsid w:val="00721496"/>
    <w:rsid w:val="00734B2B"/>
    <w:rsid w:val="00742371"/>
    <w:rsid w:val="00745D55"/>
    <w:rsid w:val="007557DE"/>
    <w:rsid w:val="007602EB"/>
    <w:rsid w:val="0076453B"/>
    <w:rsid w:val="007706EB"/>
    <w:rsid w:val="0077301E"/>
    <w:rsid w:val="007745CA"/>
    <w:rsid w:val="0077533E"/>
    <w:rsid w:val="00777722"/>
    <w:rsid w:val="007801AA"/>
    <w:rsid w:val="00782DE8"/>
    <w:rsid w:val="00787469"/>
    <w:rsid w:val="0078774F"/>
    <w:rsid w:val="00792F0E"/>
    <w:rsid w:val="0079368B"/>
    <w:rsid w:val="00793961"/>
    <w:rsid w:val="00797540"/>
    <w:rsid w:val="007A794B"/>
    <w:rsid w:val="007B23AD"/>
    <w:rsid w:val="007B3C44"/>
    <w:rsid w:val="007B71DD"/>
    <w:rsid w:val="007C00FD"/>
    <w:rsid w:val="007D315D"/>
    <w:rsid w:val="007D6D61"/>
    <w:rsid w:val="007E3BC5"/>
    <w:rsid w:val="007E5323"/>
    <w:rsid w:val="007E5EF9"/>
    <w:rsid w:val="007F12B2"/>
    <w:rsid w:val="007F161D"/>
    <w:rsid w:val="007F3BCE"/>
    <w:rsid w:val="00807FBC"/>
    <w:rsid w:val="0081177B"/>
    <w:rsid w:val="00812E00"/>
    <w:rsid w:val="0081519B"/>
    <w:rsid w:val="00815476"/>
    <w:rsid w:val="00820405"/>
    <w:rsid w:val="008209C4"/>
    <w:rsid w:val="008251D1"/>
    <w:rsid w:val="00826E1B"/>
    <w:rsid w:val="00835B81"/>
    <w:rsid w:val="0085368B"/>
    <w:rsid w:val="008545F5"/>
    <w:rsid w:val="00856E31"/>
    <w:rsid w:val="00863F00"/>
    <w:rsid w:val="008726D2"/>
    <w:rsid w:val="00872F2A"/>
    <w:rsid w:val="008734BD"/>
    <w:rsid w:val="00891678"/>
    <w:rsid w:val="0089230C"/>
    <w:rsid w:val="008A067A"/>
    <w:rsid w:val="008A1EC4"/>
    <w:rsid w:val="008A7422"/>
    <w:rsid w:val="008B2507"/>
    <w:rsid w:val="008B36FB"/>
    <w:rsid w:val="008B42F8"/>
    <w:rsid w:val="008B70D1"/>
    <w:rsid w:val="008C1EA8"/>
    <w:rsid w:val="008C7D67"/>
    <w:rsid w:val="008D0F46"/>
    <w:rsid w:val="008D1428"/>
    <w:rsid w:val="008D3F56"/>
    <w:rsid w:val="008D558A"/>
    <w:rsid w:val="008D7115"/>
    <w:rsid w:val="008E1728"/>
    <w:rsid w:val="008E3927"/>
    <w:rsid w:val="008E5B22"/>
    <w:rsid w:val="008E6707"/>
    <w:rsid w:val="008F0491"/>
    <w:rsid w:val="008F1BCC"/>
    <w:rsid w:val="008F1FB2"/>
    <w:rsid w:val="009024D5"/>
    <w:rsid w:val="00905F90"/>
    <w:rsid w:val="00914E33"/>
    <w:rsid w:val="00923B57"/>
    <w:rsid w:val="00931410"/>
    <w:rsid w:val="00943CF0"/>
    <w:rsid w:val="0095236B"/>
    <w:rsid w:val="00956702"/>
    <w:rsid w:val="00960FBD"/>
    <w:rsid w:val="0096118D"/>
    <w:rsid w:val="0096379B"/>
    <w:rsid w:val="0096429C"/>
    <w:rsid w:val="00967F38"/>
    <w:rsid w:val="009726E6"/>
    <w:rsid w:val="00972C25"/>
    <w:rsid w:val="00977006"/>
    <w:rsid w:val="009837CD"/>
    <w:rsid w:val="0098391E"/>
    <w:rsid w:val="009A22E5"/>
    <w:rsid w:val="009A31F9"/>
    <w:rsid w:val="009B0109"/>
    <w:rsid w:val="009B26A2"/>
    <w:rsid w:val="009B4F93"/>
    <w:rsid w:val="009B6208"/>
    <w:rsid w:val="009D038D"/>
    <w:rsid w:val="009E2803"/>
    <w:rsid w:val="009E4A83"/>
    <w:rsid w:val="009E7F03"/>
    <w:rsid w:val="00A03C6E"/>
    <w:rsid w:val="00A1460E"/>
    <w:rsid w:val="00A164EA"/>
    <w:rsid w:val="00A214B6"/>
    <w:rsid w:val="00A234C8"/>
    <w:rsid w:val="00A23B6C"/>
    <w:rsid w:val="00A23CEB"/>
    <w:rsid w:val="00A23FD1"/>
    <w:rsid w:val="00A25400"/>
    <w:rsid w:val="00A32CE1"/>
    <w:rsid w:val="00A43927"/>
    <w:rsid w:val="00A45F93"/>
    <w:rsid w:val="00A5637E"/>
    <w:rsid w:val="00A61F54"/>
    <w:rsid w:val="00A629AD"/>
    <w:rsid w:val="00A64BEA"/>
    <w:rsid w:val="00A730E6"/>
    <w:rsid w:val="00A77534"/>
    <w:rsid w:val="00A82056"/>
    <w:rsid w:val="00A879CE"/>
    <w:rsid w:val="00A87E65"/>
    <w:rsid w:val="00A92295"/>
    <w:rsid w:val="00A93483"/>
    <w:rsid w:val="00A93572"/>
    <w:rsid w:val="00A939CA"/>
    <w:rsid w:val="00A94062"/>
    <w:rsid w:val="00A974E4"/>
    <w:rsid w:val="00AA2329"/>
    <w:rsid w:val="00AA4A9D"/>
    <w:rsid w:val="00AA68BB"/>
    <w:rsid w:val="00AA6D7D"/>
    <w:rsid w:val="00AB7E09"/>
    <w:rsid w:val="00AC2430"/>
    <w:rsid w:val="00AC3B6A"/>
    <w:rsid w:val="00AC7241"/>
    <w:rsid w:val="00AD1830"/>
    <w:rsid w:val="00AE3430"/>
    <w:rsid w:val="00AE5231"/>
    <w:rsid w:val="00AE6DE9"/>
    <w:rsid w:val="00AF1EDB"/>
    <w:rsid w:val="00AF2A7E"/>
    <w:rsid w:val="00AF318E"/>
    <w:rsid w:val="00AF3503"/>
    <w:rsid w:val="00AF51C5"/>
    <w:rsid w:val="00B0121D"/>
    <w:rsid w:val="00B01FB2"/>
    <w:rsid w:val="00B07304"/>
    <w:rsid w:val="00B10E42"/>
    <w:rsid w:val="00B10EC5"/>
    <w:rsid w:val="00B1170F"/>
    <w:rsid w:val="00B11C0F"/>
    <w:rsid w:val="00B12C11"/>
    <w:rsid w:val="00B2136C"/>
    <w:rsid w:val="00B24F90"/>
    <w:rsid w:val="00B252EB"/>
    <w:rsid w:val="00B40FBA"/>
    <w:rsid w:val="00B41A3B"/>
    <w:rsid w:val="00B5239C"/>
    <w:rsid w:val="00B531F4"/>
    <w:rsid w:val="00B63B62"/>
    <w:rsid w:val="00B70CB2"/>
    <w:rsid w:val="00B803B6"/>
    <w:rsid w:val="00B83DD9"/>
    <w:rsid w:val="00B86FB7"/>
    <w:rsid w:val="00B87030"/>
    <w:rsid w:val="00B878DC"/>
    <w:rsid w:val="00B9083F"/>
    <w:rsid w:val="00B90D19"/>
    <w:rsid w:val="00B93F5A"/>
    <w:rsid w:val="00B9657C"/>
    <w:rsid w:val="00B969C0"/>
    <w:rsid w:val="00BA5473"/>
    <w:rsid w:val="00BA5C6A"/>
    <w:rsid w:val="00BB06A9"/>
    <w:rsid w:val="00BB2A05"/>
    <w:rsid w:val="00BB2AA9"/>
    <w:rsid w:val="00BB61E5"/>
    <w:rsid w:val="00BC2302"/>
    <w:rsid w:val="00BD10B3"/>
    <w:rsid w:val="00BD1D25"/>
    <w:rsid w:val="00BE0534"/>
    <w:rsid w:val="00BE4832"/>
    <w:rsid w:val="00C015EF"/>
    <w:rsid w:val="00C025C8"/>
    <w:rsid w:val="00C065B2"/>
    <w:rsid w:val="00C20853"/>
    <w:rsid w:val="00C2115D"/>
    <w:rsid w:val="00C21C6E"/>
    <w:rsid w:val="00C300E7"/>
    <w:rsid w:val="00C474EC"/>
    <w:rsid w:val="00C52DCE"/>
    <w:rsid w:val="00C61406"/>
    <w:rsid w:val="00C654E4"/>
    <w:rsid w:val="00C7061A"/>
    <w:rsid w:val="00C72875"/>
    <w:rsid w:val="00C729E7"/>
    <w:rsid w:val="00C77378"/>
    <w:rsid w:val="00C8169D"/>
    <w:rsid w:val="00C81AE7"/>
    <w:rsid w:val="00C82B69"/>
    <w:rsid w:val="00C93576"/>
    <w:rsid w:val="00CA3C16"/>
    <w:rsid w:val="00CA4DEA"/>
    <w:rsid w:val="00CB4658"/>
    <w:rsid w:val="00CC7188"/>
    <w:rsid w:val="00CD767D"/>
    <w:rsid w:val="00CD7F2E"/>
    <w:rsid w:val="00CE26F5"/>
    <w:rsid w:val="00CE285C"/>
    <w:rsid w:val="00CE5510"/>
    <w:rsid w:val="00CF3969"/>
    <w:rsid w:val="00D0591A"/>
    <w:rsid w:val="00D070F0"/>
    <w:rsid w:val="00D20623"/>
    <w:rsid w:val="00D225B1"/>
    <w:rsid w:val="00D260A9"/>
    <w:rsid w:val="00D312EC"/>
    <w:rsid w:val="00D41641"/>
    <w:rsid w:val="00D53C35"/>
    <w:rsid w:val="00D5410E"/>
    <w:rsid w:val="00D54F38"/>
    <w:rsid w:val="00D56873"/>
    <w:rsid w:val="00D626FA"/>
    <w:rsid w:val="00D64851"/>
    <w:rsid w:val="00D71355"/>
    <w:rsid w:val="00D8134C"/>
    <w:rsid w:val="00D81801"/>
    <w:rsid w:val="00D85E60"/>
    <w:rsid w:val="00D978AE"/>
    <w:rsid w:val="00DA5984"/>
    <w:rsid w:val="00DB2EBB"/>
    <w:rsid w:val="00DC7FA8"/>
    <w:rsid w:val="00DD17AF"/>
    <w:rsid w:val="00DD49C1"/>
    <w:rsid w:val="00DD551C"/>
    <w:rsid w:val="00DD5673"/>
    <w:rsid w:val="00DE00E4"/>
    <w:rsid w:val="00DE389B"/>
    <w:rsid w:val="00DE4E1E"/>
    <w:rsid w:val="00DE7A43"/>
    <w:rsid w:val="00E0153D"/>
    <w:rsid w:val="00E01B31"/>
    <w:rsid w:val="00E04D7E"/>
    <w:rsid w:val="00E0687A"/>
    <w:rsid w:val="00E07920"/>
    <w:rsid w:val="00E13256"/>
    <w:rsid w:val="00E1509F"/>
    <w:rsid w:val="00E15228"/>
    <w:rsid w:val="00E1594E"/>
    <w:rsid w:val="00E170B1"/>
    <w:rsid w:val="00E23C1A"/>
    <w:rsid w:val="00E26F8B"/>
    <w:rsid w:val="00E27E52"/>
    <w:rsid w:val="00E30D6E"/>
    <w:rsid w:val="00E3134A"/>
    <w:rsid w:val="00E35084"/>
    <w:rsid w:val="00E41023"/>
    <w:rsid w:val="00E454C7"/>
    <w:rsid w:val="00E4769B"/>
    <w:rsid w:val="00E47D62"/>
    <w:rsid w:val="00E54815"/>
    <w:rsid w:val="00E571A2"/>
    <w:rsid w:val="00E57349"/>
    <w:rsid w:val="00E62AAA"/>
    <w:rsid w:val="00E71CEC"/>
    <w:rsid w:val="00E72923"/>
    <w:rsid w:val="00E73CEC"/>
    <w:rsid w:val="00E7618E"/>
    <w:rsid w:val="00E857F7"/>
    <w:rsid w:val="00E87F0E"/>
    <w:rsid w:val="00E93585"/>
    <w:rsid w:val="00EA12C1"/>
    <w:rsid w:val="00EA5688"/>
    <w:rsid w:val="00EA6ABB"/>
    <w:rsid w:val="00EB6CCB"/>
    <w:rsid w:val="00EC2D33"/>
    <w:rsid w:val="00ED0B89"/>
    <w:rsid w:val="00ED1892"/>
    <w:rsid w:val="00ED3A5C"/>
    <w:rsid w:val="00ED6AA0"/>
    <w:rsid w:val="00ED6E5D"/>
    <w:rsid w:val="00EE1A7E"/>
    <w:rsid w:val="00EE1EF6"/>
    <w:rsid w:val="00EE456F"/>
    <w:rsid w:val="00EE7CA0"/>
    <w:rsid w:val="00EF1CAA"/>
    <w:rsid w:val="00EF2B55"/>
    <w:rsid w:val="00EF5022"/>
    <w:rsid w:val="00EF5CDA"/>
    <w:rsid w:val="00EF68FA"/>
    <w:rsid w:val="00EF7761"/>
    <w:rsid w:val="00F02C95"/>
    <w:rsid w:val="00F03E96"/>
    <w:rsid w:val="00F052DC"/>
    <w:rsid w:val="00F066BC"/>
    <w:rsid w:val="00F11337"/>
    <w:rsid w:val="00F177E6"/>
    <w:rsid w:val="00F20C60"/>
    <w:rsid w:val="00F20F39"/>
    <w:rsid w:val="00F21006"/>
    <w:rsid w:val="00F218D7"/>
    <w:rsid w:val="00F34A85"/>
    <w:rsid w:val="00F350EC"/>
    <w:rsid w:val="00F37AC0"/>
    <w:rsid w:val="00F37DFC"/>
    <w:rsid w:val="00F4185F"/>
    <w:rsid w:val="00F42553"/>
    <w:rsid w:val="00F45CBD"/>
    <w:rsid w:val="00F47970"/>
    <w:rsid w:val="00F5242C"/>
    <w:rsid w:val="00F54E8F"/>
    <w:rsid w:val="00F5791A"/>
    <w:rsid w:val="00F65108"/>
    <w:rsid w:val="00F651AD"/>
    <w:rsid w:val="00F67FD3"/>
    <w:rsid w:val="00F70380"/>
    <w:rsid w:val="00F76344"/>
    <w:rsid w:val="00F76444"/>
    <w:rsid w:val="00F83DE5"/>
    <w:rsid w:val="00F85C5B"/>
    <w:rsid w:val="00F869EF"/>
    <w:rsid w:val="00F8787B"/>
    <w:rsid w:val="00F90E91"/>
    <w:rsid w:val="00F955B8"/>
    <w:rsid w:val="00FA005D"/>
    <w:rsid w:val="00FA1599"/>
    <w:rsid w:val="00FA40B5"/>
    <w:rsid w:val="00FA49C4"/>
    <w:rsid w:val="00FA5C9F"/>
    <w:rsid w:val="00FB12EF"/>
    <w:rsid w:val="00FB3696"/>
    <w:rsid w:val="00FB3A89"/>
    <w:rsid w:val="00FB4693"/>
    <w:rsid w:val="00FB5DCB"/>
    <w:rsid w:val="00FB64A0"/>
    <w:rsid w:val="00FB6B56"/>
    <w:rsid w:val="00FB6B9D"/>
    <w:rsid w:val="00FB7C39"/>
    <w:rsid w:val="00FC0727"/>
    <w:rsid w:val="00FC6230"/>
    <w:rsid w:val="00FC6778"/>
    <w:rsid w:val="00FC786C"/>
    <w:rsid w:val="00FD0445"/>
    <w:rsid w:val="00FD38ED"/>
    <w:rsid w:val="00FE523D"/>
    <w:rsid w:val="00FE7F5F"/>
    <w:rsid w:val="00FF74D3"/>
    <w:rsid w:val="00FF7758"/>
    <w:rsid w:val="00FF7D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EAEE"/>
  <w15:chartTrackingRefBased/>
  <w15:docId w15:val="{B5B9DDE6-2BAB-4FA6-B700-6B45B293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85"/>
    <w:rPr>
      <w:rFonts w:ascii="Calibri" w:eastAsia="Calibri" w:hAnsi="Calibri" w:cs="Calibri"/>
    </w:rPr>
  </w:style>
  <w:style w:type="paragraph" w:styleId="Heading1">
    <w:name w:val="heading 1"/>
    <w:basedOn w:val="Normal"/>
    <w:next w:val="Normal"/>
    <w:link w:val="Heading1Char"/>
    <w:qFormat/>
    <w:rsid w:val="00557342"/>
    <w:pPr>
      <w:keepNext/>
      <w:spacing w:after="240" w:line="360" w:lineRule="auto"/>
      <w:ind w:left="60"/>
      <w:jc w:val="both"/>
      <w:outlineLvl w:val="0"/>
    </w:pPr>
    <w:rPr>
      <w:rFonts w:ascii="ITC Officina Sans Book" w:eastAsia="Times New Roman" w:hAnsi="ITC Officina Sans Book" w:cs="Times New Roman"/>
      <w:b/>
      <w:szCs w:val="24"/>
      <w:lang w:val="en-US"/>
    </w:rPr>
  </w:style>
  <w:style w:type="paragraph" w:styleId="Heading2">
    <w:name w:val="heading 2"/>
    <w:basedOn w:val="Normal"/>
    <w:next w:val="Normal"/>
    <w:link w:val="Heading2Char"/>
    <w:qFormat/>
    <w:rsid w:val="00557342"/>
    <w:pPr>
      <w:keepNext/>
      <w:spacing w:after="240" w:line="360" w:lineRule="auto"/>
      <w:ind w:left="720"/>
      <w:jc w:val="both"/>
      <w:outlineLvl w:val="1"/>
    </w:pPr>
    <w:rPr>
      <w:rFonts w:ascii="Times New Roman" w:eastAsia="Times New Roman" w:hAnsi="Times New Roman" w:cs="Times New Roman"/>
      <w:b/>
      <w:bCs/>
      <w:szCs w:val="24"/>
      <w:lang w:val="en-US"/>
    </w:rPr>
  </w:style>
  <w:style w:type="paragraph" w:styleId="Heading3">
    <w:name w:val="heading 3"/>
    <w:basedOn w:val="Normal"/>
    <w:next w:val="Normal"/>
    <w:link w:val="Heading3Char"/>
    <w:qFormat/>
    <w:rsid w:val="00557342"/>
    <w:pPr>
      <w:keepNext/>
      <w:spacing w:after="240" w:line="360" w:lineRule="auto"/>
      <w:ind w:left="630"/>
      <w:jc w:val="both"/>
      <w:outlineLvl w:val="2"/>
    </w:pPr>
    <w:rPr>
      <w:rFonts w:ascii="Times New Roman" w:eastAsia="Times New Roman" w:hAnsi="Times New Roman" w:cs="Times New Roman"/>
      <w:b/>
      <w:szCs w:val="24"/>
      <w:lang w:val="en-US"/>
    </w:rPr>
  </w:style>
  <w:style w:type="paragraph" w:styleId="Heading4">
    <w:name w:val="heading 4"/>
    <w:basedOn w:val="Normal"/>
    <w:next w:val="Normal"/>
    <w:link w:val="Heading4Char"/>
    <w:qFormat/>
    <w:rsid w:val="00557342"/>
    <w:pPr>
      <w:keepNext/>
      <w:spacing w:before="240" w:after="240" w:line="360" w:lineRule="auto"/>
      <w:jc w:val="both"/>
      <w:outlineLvl w:val="3"/>
    </w:pPr>
    <w:rPr>
      <w:rFonts w:ascii="Times New Roman" w:eastAsia="Times New Roman" w:hAnsi="Times New Roman" w:cs="Times New Roman"/>
      <w:b/>
      <w:sz w:val="24"/>
      <w:szCs w:val="24"/>
      <w:lang w:val="en-US"/>
    </w:rPr>
  </w:style>
  <w:style w:type="paragraph" w:styleId="Heading5">
    <w:name w:val="heading 5"/>
    <w:basedOn w:val="Normal"/>
    <w:next w:val="Normal"/>
    <w:link w:val="Heading5Char"/>
    <w:qFormat/>
    <w:rsid w:val="00557342"/>
    <w:pPr>
      <w:keepNext/>
      <w:spacing w:after="240" w:line="240" w:lineRule="auto"/>
      <w:jc w:val="center"/>
      <w:outlineLvl w:val="4"/>
    </w:pPr>
    <w:rPr>
      <w:rFonts w:ascii="Garamond" w:eastAsia="Times New Roman" w:hAnsi="Garamond" w:cs="Times New Roman"/>
      <w:b/>
      <w:bCs/>
      <w:color w:val="C0C0C0"/>
      <w:sz w:val="44"/>
      <w:szCs w:val="24"/>
      <w:lang w:val="en-US"/>
    </w:rPr>
  </w:style>
  <w:style w:type="paragraph" w:styleId="Heading6">
    <w:name w:val="heading 6"/>
    <w:basedOn w:val="Normal"/>
    <w:next w:val="Normal"/>
    <w:link w:val="Heading6Char"/>
    <w:qFormat/>
    <w:rsid w:val="00557342"/>
    <w:pPr>
      <w:keepNext/>
      <w:spacing w:after="240" w:line="240" w:lineRule="auto"/>
      <w:outlineLvl w:val="5"/>
    </w:pPr>
    <w:rPr>
      <w:rFonts w:ascii="Garamond" w:eastAsia="Times New Roman" w:hAnsi="Garamond" w:cs="Times New Roman"/>
      <w:b/>
      <w:bCs/>
      <w:sz w:val="44"/>
      <w:szCs w:val="24"/>
      <w:lang w:val="en-US"/>
    </w:rPr>
  </w:style>
  <w:style w:type="paragraph" w:styleId="Heading7">
    <w:name w:val="heading 7"/>
    <w:basedOn w:val="Normal"/>
    <w:next w:val="Normal"/>
    <w:link w:val="Heading7Char"/>
    <w:qFormat/>
    <w:rsid w:val="00557342"/>
    <w:pPr>
      <w:keepNext/>
      <w:spacing w:after="0" w:line="240" w:lineRule="auto"/>
      <w:outlineLvl w:val="6"/>
    </w:pPr>
    <w:rPr>
      <w:rFonts w:ascii="AGaramond" w:eastAsia="Times New Roman" w:hAnsi="AGaramond" w:cs="Times New Roman"/>
      <w:b/>
      <w:bCs/>
      <w:sz w:val="24"/>
      <w:szCs w:val="24"/>
      <w:lang w:val="en-US"/>
    </w:rPr>
  </w:style>
  <w:style w:type="paragraph" w:styleId="Heading8">
    <w:name w:val="heading 8"/>
    <w:basedOn w:val="Normal"/>
    <w:next w:val="Normal"/>
    <w:link w:val="Heading8Char"/>
    <w:qFormat/>
    <w:rsid w:val="00557342"/>
    <w:pPr>
      <w:keepNext/>
      <w:spacing w:after="240" w:line="360" w:lineRule="auto"/>
      <w:ind w:left="3240"/>
      <w:jc w:val="both"/>
      <w:outlineLvl w:val="7"/>
    </w:pPr>
    <w:rPr>
      <w:rFonts w:ascii="Trebuchet MS" w:eastAsia="Times New Roman" w:hAnsi="Trebuchet MS" w:cs="Times New Roman"/>
      <w:b/>
      <w:bCs/>
      <w:sz w:val="20"/>
      <w:szCs w:val="24"/>
      <w:lang w:val="en-US"/>
    </w:rPr>
  </w:style>
  <w:style w:type="paragraph" w:styleId="Heading9">
    <w:name w:val="heading 9"/>
    <w:basedOn w:val="Normal"/>
    <w:next w:val="Normal"/>
    <w:link w:val="Heading9Char"/>
    <w:qFormat/>
    <w:rsid w:val="00557342"/>
    <w:pPr>
      <w:spacing w:before="240" w:after="60" w:line="240" w:lineRule="auto"/>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7342"/>
    <w:rPr>
      <w:rFonts w:ascii="ITC Officina Sans Book" w:eastAsia="Times New Roman" w:hAnsi="ITC Officina Sans Book" w:cs="Times New Roman"/>
      <w:b/>
      <w:szCs w:val="24"/>
      <w:lang w:val="en-US"/>
    </w:rPr>
  </w:style>
  <w:style w:type="character" w:customStyle="1" w:styleId="Heading2Char">
    <w:name w:val="Heading 2 Char"/>
    <w:basedOn w:val="DefaultParagraphFont"/>
    <w:link w:val="Heading2"/>
    <w:rsid w:val="00557342"/>
    <w:rPr>
      <w:rFonts w:ascii="Times New Roman" w:eastAsia="Times New Roman" w:hAnsi="Times New Roman" w:cs="Times New Roman"/>
      <w:b/>
      <w:bCs/>
      <w:szCs w:val="24"/>
      <w:lang w:val="en-US"/>
    </w:rPr>
  </w:style>
  <w:style w:type="character" w:customStyle="1" w:styleId="Heading3Char">
    <w:name w:val="Heading 3 Char"/>
    <w:basedOn w:val="DefaultParagraphFont"/>
    <w:link w:val="Heading3"/>
    <w:rsid w:val="00557342"/>
    <w:rPr>
      <w:rFonts w:ascii="Times New Roman" w:eastAsia="Times New Roman" w:hAnsi="Times New Roman" w:cs="Times New Roman"/>
      <w:b/>
      <w:szCs w:val="24"/>
      <w:lang w:val="en-US"/>
    </w:rPr>
  </w:style>
  <w:style w:type="character" w:customStyle="1" w:styleId="Heading4Char">
    <w:name w:val="Heading 4 Char"/>
    <w:basedOn w:val="DefaultParagraphFont"/>
    <w:link w:val="Heading4"/>
    <w:rsid w:val="00557342"/>
    <w:rPr>
      <w:rFonts w:ascii="Times New Roman" w:eastAsia="Times New Roman" w:hAnsi="Times New Roman" w:cs="Times New Roman"/>
      <w:b/>
      <w:sz w:val="24"/>
      <w:szCs w:val="24"/>
      <w:lang w:val="en-US"/>
    </w:rPr>
  </w:style>
  <w:style w:type="character" w:customStyle="1" w:styleId="Heading5Char">
    <w:name w:val="Heading 5 Char"/>
    <w:basedOn w:val="DefaultParagraphFont"/>
    <w:link w:val="Heading5"/>
    <w:rsid w:val="00557342"/>
    <w:rPr>
      <w:rFonts w:ascii="Garamond" w:eastAsia="Times New Roman" w:hAnsi="Garamond" w:cs="Times New Roman"/>
      <w:b/>
      <w:bCs/>
      <w:color w:val="C0C0C0"/>
      <w:sz w:val="44"/>
      <w:szCs w:val="24"/>
      <w:lang w:val="en-US"/>
    </w:rPr>
  </w:style>
  <w:style w:type="character" w:customStyle="1" w:styleId="Heading6Char">
    <w:name w:val="Heading 6 Char"/>
    <w:basedOn w:val="DefaultParagraphFont"/>
    <w:link w:val="Heading6"/>
    <w:rsid w:val="00557342"/>
    <w:rPr>
      <w:rFonts w:ascii="Garamond" w:eastAsia="Times New Roman" w:hAnsi="Garamond" w:cs="Times New Roman"/>
      <w:b/>
      <w:bCs/>
      <w:sz w:val="44"/>
      <w:szCs w:val="24"/>
      <w:lang w:val="en-US"/>
    </w:rPr>
  </w:style>
  <w:style w:type="character" w:customStyle="1" w:styleId="Heading7Char">
    <w:name w:val="Heading 7 Char"/>
    <w:basedOn w:val="DefaultParagraphFont"/>
    <w:link w:val="Heading7"/>
    <w:rsid w:val="00557342"/>
    <w:rPr>
      <w:rFonts w:ascii="AGaramond" w:eastAsia="Times New Roman" w:hAnsi="AGaramond" w:cs="Times New Roman"/>
      <w:b/>
      <w:bCs/>
      <w:sz w:val="24"/>
      <w:szCs w:val="24"/>
      <w:lang w:val="en-US"/>
    </w:rPr>
  </w:style>
  <w:style w:type="character" w:customStyle="1" w:styleId="Heading8Char">
    <w:name w:val="Heading 8 Char"/>
    <w:basedOn w:val="DefaultParagraphFont"/>
    <w:link w:val="Heading8"/>
    <w:rsid w:val="00557342"/>
    <w:rPr>
      <w:rFonts w:ascii="Trebuchet MS" w:eastAsia="Times New Roman" w:hAnsi="Trebuchet MS" w:cs="Times New Roman"/>
      <w:b/>
      <w:bCs/>
      <w:sz w:val="20"/>
      <w:szCs w:val="24"/>
      <w:lang w:val="en-US"/>
    </w:rPr>
  </w:style>
  <w:style w:type="character" w:customStyle="1" w:styleId="Heading9Char">
    <w:name w:val="Heading 9 Char"/>
    <w:basedOn w:val="DefaultParagraphFont"/>
    <w:link w:val="Heading9"/>
    <w:rsid w:val="00557342"/>
    <w:rPr>
      <w:rFonts w:ascii="Arial" w:eastAsia="Times New Roman" w:hAnsi="Arial" w:cs="Times New Roman"/>
      <w:b/>
      <w:i/>
      <w:sz w:val="18"/>
      <w:szCs w:val="20"/>
      <w:lang w:val="en-US"/>
    </w:rPr>
  </w:style>
  <w:style w:type="paragraph" w:styleId="BodyText2">
    <w:name w:val="Body Text 2"/>
    <w:basedOn w:val="Normal"/>
    <w:link w:val="BodyText2Char"/>
    <w:rsid w:val="00557342"/>
    <w:pPr>
      <w:spacing w:after="240" w:line="360" w:lineRule="auto"/>
      <w:jc w:val="both"/>
    </w:pPr>
    <w:rPr>
      <w:rFonts w:ascii="Times New Roman" w:eastAsia="Times New Roman" w:hAnsi="Times New Roman" w:cs="Times New Roman"/>
      <w:szCs w:val="24"/>
      <w:lang w:val="en-US"/>
    </w:rPr>
  </w:style>
  <w:style w:type="character" w:customStyle="1" w:styleId="BodyText2Char">
    <w:name w:val="Body Text 2 Char"/>
    <w:basedOn w:val="DefaultParagraphFont"/>
    <w:link w:val="BodyText2"/>
    <w:rsid w:val="00557342"/>
    <w:rPr>
      <w:rFonts w:ascii="Times New Roman" w:eastAsia="Times New Roman" w:hAnsi="Times New Roman" w:cs="Times New Roman"/>
      <w:szCs w:val="24"/>
      <w:lang w:val="en-US"/>
    </w:rPr>
  </w:style>
  <w:style w:type="paragraph" w:styleId="BodyTextIndent">
    <w:name w:val="Body Text Indent"/>
    <w:basedOn w:val="Normal"/>
    <w:link w:val="BodyTextIndentChar"/>
    <w:rsid w:val="00557342"/>
    <w:pPr>
      <w:spacing w:after="240" w:line="360" w:lineRule="auto"/>
      <w:ind w:left="720"/>
      <w:jc w:val="both"/>
    </w:pPr>
    <w:rPr>
      <w:rFonts w:ascii="Times New Roman" w:eastAsia="Times New Roman" w:hAnsi="Times New Roman" w:cs="Times New Roman"/>
      <w:szCs w:val="24"/>
      <w:lang w:val="en-US"/>
    </w:rPr>
  </w:style>
  <w:style w:type="character" w:customStyle="1" w:styleId="BodyTextIndentChar">
    <w:name w:val="Body Text Indent Char"/>
    <w:basedOn w:val="DefaultParagraphFont"/>
    <w:link w:val="BodyTextIndent"/>
    <w:rsid w:val="00557342"/>
    <w:rPr>
      <w:rFonts w:ascii="Times New Roman" w:eastAsia="Times New Roman" w:hAnsi="Times New Roman" w:cs="Times New Roman"/>
      <w:szCs w:val="24"/>
      <w:lang w:val="en-US"/>
    </w:rPr>
  </w:style>
  <w:style w:type="paragraph" w:styleId="BodyTextIndent3">
    <w:name w:val="Body Text Indent 3"/>
    <w:basedOn w:val="Normal"/>
    <w:link w:val="BodyTextIndent3Char"/>
    <w:rsid w:val="00557342"/>
    <w:pPr>
      <w:spacing w:after="240" w:line="360" w:lineRule="auto"/>
      <w:ind w:left="360"/>
      <w:jc w:val="both"/>
    </w:pPr>
    <w:rPr>
      <w:rFonts w:ascii="Times New Roman" w:eastAsia="Times New Roman" w:hAnsi="Times New Roman" w:cs="Times New Roman"/>
      <w:szCs w:val="24"/>
      <w:lang w:val="en-US"/>
    </w:rPr>
  </w:style>
  <w:style w:type="character" w:customStyle="1" w:styleId="BodyTextIndent3Char">
    <w:name w:val="Body Text Indent 3 Char"/>
    <w:basedOn w:val="DefaultParagraphFont"/>
    <w:link w:val="BodyTextIndent3"/>
    <w:rsid w:val="00557342"/>
    <w:rPr>
      <w:rFonts w:ascii="Times New Roman" w:eastAsia="Times New Roman" w:hAnsi="Times New Roman" w:cs="Times New Roman"/>
      <w:szCs w:val="24"/>
      <w:lang w:val="en-US"/>
    </w:rPr>
  </w:style>
  <w:style w:type="paragraph" w:styleId="BodyTextIndent2">
    <w:name w:val="Body Text Indent 2"/>
    <w:basedOn w:val="Normal"/>
    <w:link w:val="BodyTextIndent2Char"/>
    <w:rsid w:val="00557342"/>
    <w:pPr>
      <w:spacing w:after="240" w:line="360" w:lineRule="auto"/>
      <w:ind w:left="720" w:hanging="720"/>
      <w:jc w:val="both"/>
    </w:pPr>
    <w:rPr>
      <w:rFonts w:ascii="Times New Roman" w:eastAsia="Times New Roman" w:hAnsi="Times New Roman" w:cs="Times New Roman"/>
      <w:szCs w:val="24"/>
      <w:lang w:val="en-US"/>
    </w:rPr>
  </w:style>
  <w:style w:type="character" w:customStyle="1" w:styleId="BodyTextIndent2Char">
    <w:name w:val="Body Text Indent 2 Char"/>
    <w:basedOn w:val="DefaultParagraphFont"/>
    <w:link w:val="BodyTextIndent2"/>
    <w:rsid w:val="00557342"/>
    <w:rPr>
      <w:rFonts w:ascii="Times New Roman" w:eastAsia="Times New Roman" w:hAnsi="Times New Roman" w:cs="Times New Roman"/>
      <w:szCs w:val="24"/>
      <w:lang w:val="en-US"/>
    </w:rPr>
  </w:style>
  <w:style w:type="paragraph" w:styleId="Header">
    <w:name w:val="header"/>
    <w:basedOn w:val="Normal"/>
    <w:link w:val="HeaderChar"/>
    <w:rsid w:val="00557342"/>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55734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557342"/>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557342"/>
    <w:rPr>
      <w:rFonts w:ascii="Times New Roman" w:eastAsia="Times New Roman" w:hAnsi="Times New Roman" w:cs="Times New Roman"/>
      <w:sz w:val="24"/>
      <w:szCs w:val="24"/>
      <w:lang w:val="en-US"/>
    </w:rPr>
  </w:style>
  <w:style w:type="character" w:styleId="PageNumber">
    <w:name w:val="page number"/>
    <w:basedOn w:val="DefaultParagraphFont"/>
    <w:rsid w:val="00557342"/>
  </w:style>
  <w:style w:type="paragraph" w:styleId="Subtitle">
    <w:name w:val="Subtitle"/>
    <w:basedOn w:val="Normal"/>
    <w:link w:val="SubtitleChar"/>
    <w:qFormat/>
    <w:rsid w:val="00557342"/>
    <w:pPr>
      <w:spacing w:before="240" w:after="120" w:line="360" w:lineRule="auto"/>
      <w:jc w:val="center"/>
    </w:pPr>
    <w:rPr>
      <w:rFonts w:ascii="Garamond" w:eastAsia="Times New Roman" w:hAnsi="Garamond" w:cs="Times New Roman"/>
      <w:sz w:val="32"/>
      <w:szCs w:val="24"/>
      <w:lang w:val="en-US"/>
    </w:rPr>
  </w:style>
  <w:style w:type="character" w:customStyle="1" w:styleId="SubtitleChar">
    <w:name w:val="Subtitle Char"/>
    <w:basedOn w:val="DefaultParagraphFont"/>
    <w:link w:val="Subtitle"/>
    <w:rsid w:val="00557342"/>
    <w:rPr>
      <w:rFonts w:ascii="Garamond" w:eastAsia="Times New Roman" w:hAnsi="Garamond" w:cs="Times New Roman"/>
      <w:sz w:val="32"/>
      <w:szCs w:val="24"/>
      <w:lang w:val="en-US"/>
    </w:rPr>
  </w:style>
  <w:style w:type="character" w:styleId="CommentReference">
    <w:name w:val="annotation reference"/>
    <w:uiPriority w:val="99"/>
    <w:rsid w:val="00557342"/>
    <w:rPr>
      <w:sz w:val="16"/>
      <w:szCs w:val="16"/>
    </w:rPr>
  </w:style>
  <w:style w:type="paragraph" w:styleId="CommentText">
    <w:name w:val="annotation text"/>
    <w:basedOn w:val="Normal"/>
    <w:link w:val="CommentTextChar"/>
    <w:uiPriority w:val="99"/>
    <w:rsid w:val="00557342"/>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557342"/>
    <w:rPr>
      <w:rFonts w:ascii="Times New Roman" w:eastAsia="Times New Roman" w:hAnsi="Times New Roman" w:cs="Times New Roman"/>
      <w:sz w:val="20"/>
      <w:szCs w:val="20"/>
      <w:lang w:val="en-US"/>
    </w:rPr>
  </w:style>
  <w:style w:type="paragraph" w:styleId="TOC1">
    <w:name w:val="toc 1"/>
    <w:basedOn w:val="Normal"/>
    <w:next w:val="Normal"/>
    <w:autoRedefine/>
    <w:uiPriority w:val="39"/>
    <w:rsid w:val="00EF5022"/>
    <w:pPr>
      <w:tabs>
        <w:tab w:val="left" w:pos="540"/>
        <w:tab w:val="right" w:leader="dot" w:pos="8630"/>
      </w:tabs>
      <w:spacing w:before="120" w:after="0" w:line="360" w:lineRule="auto"/>
      <w:ind w:left="540" w:hanging="540"/>
      <w:jc w:val="center"/>
    </w:pPr>
    <w:rPr>
      <w:rFonts w:ascii="Trebuchet MS" w:eastAsia="Times New Roman" w:hAnsi="Trebuchet MS" w:cs="Times New Roman"/>
      <w:caps/>
      <w:noProof/>
      <w:color w:val="000000" w:themeColor="text1"/>
      <w:sz w:val="20"/>
      <w:szCs w:val="20"/>
      <w:lang w:val="en-US"/>
    </w:rPr>
  </w:style>
  <w:style w:type="paragraph" w:styleId="TOC2">
    <w:name w:val="toc 2"/>
    <w:basedOn w:val="Normal"/>
    <w:next w:val="Normal"/>
    <w:autoRedefine/>
    <w:uiPriority w:val="39"/>
    <w:rsid w:val="00557342"/>
    <w:pPr>
      <w:spacing w:after="0" w:line="240" w:lineRule="auto"/>
      <w:ind w:left="240"/>
    </w:pPr>
    <w:rPr>
      <w:rFonts w:ascii="Times New Roman" w:eastAsia="Times New Roman" w:hAnsi="Times New Roman" w:cs="Times New Roman"/>
      <w:smallCaps/>
      <w:sz w:val="24"/>
      <w:szCs w:val="24"/>
      <w:lang w:val="en-US"/>
    </w:rPr>
  </w:style>
  <w:style w:type="paragraph" w:styleId="TOC3">
    <w:name w:val="toc 3"/>
    <w:basedOn w:val="Normal"/>
    <w:next w:val="Normal"/>
    <w:autoRedefine/>
    <w:semiHidden/>
    <w:rsid w:val="00557342"/>
    <w:pPr>
      <w:spacing w:after="0" w:line="240" w:lineRule="auto"/>
      <w:ind w:left="480"/>
    </w:pPr>
    <w:rPr>
      <w:rFonts w:ascii="Times New Roman" w:eastAsia="Times New Roman" w:hAnsi="Times New Roman" w:cs="Times New Roman"/>
      <w:i/>
      <w:iCs/>
      <w:sz w:val="24"/>
      <w:szCs w:val="24"/>
      <w:lang w:val="en-US"/>
    </w:rPr>
  </w:style>
  <w:style w:type="paragraph" w:styleId="TOC4">
    <w:name w:val="toc 4"/>
    <w:basedOn w:val="Normal"/>
    <w:next w:val="Normal"/>
    <w:autoRedefine/>
    <w:semiHidden/>
    <w:rsid w:val="00557342"/>
    <w:pPr>
      <w:spacing w:after="0" w:line="240" w:lineRule="auto"/>
      <w:ind w:left="720"/>
    </w:pPr>
    <w:rPr>
      <w:rFonts w:ascii="Times New Roman" w:eastAsia="Times New Roman" w:hAnsi="Times New Roman" w:cs="Times New Roman"/>
      <w:sz w:val="24"/>
      <w:szCs w:val="21"/>
      <w:lang w:val="en-US"/>
    </w:rPr>
  </w:style>
  <w:style w:type="paragraph" w:styleId="TOC5">
    <w:name w:val="toc 5"/>
    <w:basedOn w:val="Normal"/>
    <w:next w:val="Normal"/>
    <w:autoRedefine/>
    <w:semiHidden/>
    <w:rsid w:val="00557342"/>
    <w:pPr>
      <w:spacing w:after="0" w:line="240" w:lineRule="auto"/>
      <w:ind w:left="960"/>
    </w:pPr>
    <w:rPr>
      <w:rFonts w:ascii="Times New Roman" w:eastAsia="Times New Roman" w:hAnsi="Times New Roman" w:cs="Times New Roman"/>
      <w:sz w:val="24"/>
      <w:szCs w:val="21"/>
      <w:lang w:val="en-US"/>
    </w:rPr>
  </w:style>
  <w:style w:type="paragraph" w:styleId="TOC6">
    <w:name w:val="toc 6"/>
    <w:basedOn w:val="Normal"/>
    <w:next w:val="Normal"/>
    <w:autoRedefine/>
    <w:semiHidden/>
    <w:rsid w:val="00557342"/>
    <w:pPr>
      <w:spacing w:after="0" w:line="240" w:lineRule="auto"/>
      <w:ind w:left="1200"/>
    </w:pPr>
    <w:rPr>
      <w:rFonts w:ascii="Times New Roman" w:eastAsia="Times New Roman" w:hAnsi="Times New Roman" w:cs="Times New Roman"/>
      <w:sz w:val="24"/>
      <w:szCs w:val="21"/>
      <w:lang w:val="en-US"/>
    </w:rPr>
  </w:style>
  <w:style w:type="paragraph" w:styleId="TOC7">
    <w:name w:val="toc 7"/>
    <w:basedOn w:val="Normal"/>
    <w:next w:val="Normal"/>
    <w:autoRedefine/>
    <w:semiHidden/>
    <w:rsid w:val="00557342"/>
    <w:pPr>
      <w:spacing w:after="0" w:line="240" w:lineRule="auto"/>
      <w:ind w:left="1440"/>
    </w:pPr>
    <w:rPr>
      <w:rFonts w:ascii="Times New Roman" w:eastAsia="Times New Roman" w:hAnsi="Times New Roman" w:cs="Times New Roman"/>
      <w:sz w:val="24"/>
      <w:szCs w:val="21"/>
      <w:lang w:val="en-US"/>
    </w:rPr>
  </w:style>
  <w:style w:type="paragraph" w:styleId="TOC8">
    <w:name w:val="toc 8"/>
    <w:basedOn w:val="Normal"/>
    <w:next w:val="Normal"/>
    <w:autoRedefine/>
    <w:semiHidden/>
    <w:rsid w:val="00557342"/>
    <w:pPr>
      <w:spacing w:after="0" w:line="240" w:lineRule="auto"/>
      <w:ind w:left="1680"/>
    </w:pPr>
    <w:rPr>
      <w:rFonts w:ascii="Times New Roman" w:eastAsia="Times New Roman" w:hAnsi="Times New Roman" w:cs="Times New Roman"/>
      <w:sz w:val="24"/>
      <w:szCs w:val="21"/>
      <w:lang w:val="en-US"/>
    </w:rPr>
  </w:style>
  <w:style w:type="paragraph" w:styleId="TOC9">
    <w:name w:val="toc 9"/>
    <w:basedOn w:val="Normal"/>
    <w:next w:val="Normal"/>
    <w:autoRedefine/>
    <w:semiHidden/>
    <w:rsid w:val="00557342"/>
    <w:pPr>
      <w:spacing w:after="0" w:line="240" w:lineRule="auto"/>
      <w:ind w:left="1920"/>
    </w:pPr>
    <w:rPr>
      <w:rFonts w:ascii="Times New Roman" w:eastAsia="Times New Roman" w:hAnsi="Times New Roman" w:cs="Times New Roman"/>
      <w:sz w:val="24"/>
      <w:szCs w:val="21"/>
      <w:lang w:val="en-US"/>
    </w:rPr>
  </w:style>
  <w:style w:type="character" w:styleId="Hyperlink">
    <w:name w:val="Hyperlink"/>
    <w:uiPriority w:val="99"/>
    <w:rsid w:val="00557342"/>
    <w:rPr>
      <w:color w:val="0000FF"/>
      <w:u w:val="single"/>
    </w:rPr>
  </w:style>
  <w:style w:type="character" w:styleId="FollowedHyperlink">
    <w:name w:val="FollowedHyperlink"/>
    <w:rsid w:val="00557342"/>
    <w:rPr>
      <w:color w:val="800080"/>
      <w:u w:val="single"/>
    </w:rPr>
  </w:style>
  <w:style w:type="paragraph" w:styleId="BodyText">
    <w:name w:val="Body Text"/>
    <w:basedOn w:val="Normal"/>
    <w:link w:val="BodyTextChar"/>
    <w:rsid w:val="00557342"/>
    <w:pPr>
      <w:spacing w:after="0" w:line="360" w:lineRule="auto"/>
    </w:pPr>
    <w:rPr>
      <w:rFonts w:ascii="Trebuchet MS" w:eastAsia="Times New Roman" w:hAnsi="Trebuchet MS" w:cs="Times New Roman"/>
      <w:sz w:val="20"/>
      <w:szCs w:val="24"/>
      <w:lang w:val="en-US"/>
    </w:rPr>
  </w:style>
  <w:style w:type="character" w:customStyle="1" w:styleId="BodyTextChar">
    <w:name w:val="Body Text Char"/>
    <w:basedOn w:val="DefaultParagraphFont"/>
    <w:link w:val="BodyText"/>
    <w:rsid w:val="00557342"/>
    <w:rPr>
      <w:rFonts w:ascii="Trebuchet MS" w:eastAsia="Times New Roman" w:hAnsi="Trebuchet MS" w:cs="Times New Roman"/>
      <w:sz w:val="20"/>
      <w:szCs w:val="24"/>
      <w:lang w:val="en-US"/>
    </w:rPr>
  </w:style>
  <w:style w:type="paragraph" w:styleId="BalloonText">
    <w:name w:val="Balloon Text"/>
    <w:basedOn w:val="Normal"/>
    <w:link w:val="BalloonTextChar"/>
    <w:semiHidden/>
    <w:rsid w:val="00557342"/>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557342"/>
    <w:rPr>
      <w:rFonts w:ascii="Tahoma" w:eastAsia="Times New Roman" w:hAnsi="Tahoma" w:cs="Tahoma"/>
      <w:sz w:val="16"/>
      <w:szCs w:val="16"/>
      <w:lang w:val="en-US"/>
    </w:rPr>
  </w:style>
  <w:style w:type="paragraph" w:styleId="CommentSubject">
    <w:name w:val="annotation subject"/>
    <w:basedOn w:val="CommentText"/>
    <w:next w:val="CommentText"/>
    <w:link w:val="CommentSubjectChar"/>
    <w:rsid w:val="00557342"/>
    <w:rPr>
      <w:b/>
      <w:bCs/>
    </w:rPr>
  </w:style>
  <w:style w:type="character" w:customStyle="1" w:styleId="CommentSubjectChar">
    <w:name w:val="Comment Subject Char"/>
    <w:basedOn w:val="CommentTextChar"/>
    <w:link w:val="CommentSubject"/>
    <w:rsid w:val="00557342"/>
    <w:rPr>
      <w:rFonts w:ascii="Times New Roman" w:eastAsia="Times New Roman" w:hAnsi="Times New Roman" w:cs="Times New Roman"/>
      <w:b/>
      <w:bCs/>
      <w:sz w:val="20"/>
      <w:szCs w:val="20"/>
      <w:lang w:val="en-US"/>
    </w:rPr>
  </w:style>
  <w:style w:type="paragraph" w:styleId="Revision">
    <w:name w:val="Revision"/>
    <w:hidden/>
    <w:uiPriority w:val="99"/>
    <w:semiHidden/>
    <w:rsid w:val="00557342"/>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557342"/>
    <w:pPr>
      <w:spacing w:after="0" w:line="240" w:lineRule="auto"/>
      <w:ind w:left="720"/>
    </w:pPr>
    <w:rPr>
      <w:rFonts w:ascii="Times New Roman" w:eastAsia="Times New Roman" w:hAnsi="Times New Roman" w:cs="Times New Roman"/>
      <w:sz w:val="24"/>
      <w:szCs w:val="24"/>
      <w:lang w:val="en-US"/>
    </w:rPr>
  </w:style>
  <w:style w:type="paragraph" w:customStyle="1" w:styleId="Default">
    <w:name w:val="Default"/>
    <w:rsid w:val="00557342"/>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Spacing">
    <w:name w:val="No Spacing"/>
    <w:uiPriority w:val="1"/>
    <w:qFormat/>
    <w:rsid w:val="00557342"/>
    <w:pPr>
      <w:spacing w:after="0" w:line="240" w:lineRule="auto"/>
    </w:pPr>
    <w:rPr>
      <w:rFonts w:ascii="Calibri" w:eastAsia="Calibri" w:hAnsi="Calibri" w:cs="Arial"/>
      <w:lang w:val="en-US"/>
    </w:rPr>
  </w:style>
  <w:style w:type="table" w:styleId="TableGrid">
    <w:name w:val="Table Grid"/>
    <w:basedOn w:val="TableNormal"/>
    <w:uiPriority w:val="39"/>
    <w:rsid w:val="00557342"/>
    <w:pPr>
      <w:spacing w:after="0" w:line="240" w:lineRule="auto"/>
    </w:pPr>
    <w:rPr>
      <w:rFonts w:ascii="Calibri" w:eastAsia="Calibri" w:hAnsi="Calibri"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557342"/>
    <w:rPr>
      <w:rFonts w:ascii="Times New Roman" w:eastAsia="Times New Roman" w:hAnsi="Times New Roman" w:cs="Times New Roman"/>
      <w:sz w:val="24"/>
      <w:szCs w:val="24"/>
      <w:lang w:val="en-US"/>
    </w:rPr>
  </w:style>
  <w:style w:type="table" w:styleId="MediumShading1-Accent6">
    <w:name w:val="Medium Shading 1 Accent 6"/>
    <w:basedOn w:val="TableNormal"/>
    <w:uiPriority w:val="63"/>
    <w:rsid w:val="00557342"/>
    <w:pPr>
      <w:spacing w:after="0" w:line="240" w:lineRule="auto"/>
    </w:pPr>
    <w:rPr>
      <w:rFonts w:ascii="Calibri" w:eastAsia="Calibri" w:hAnsi="Calibri" w:cs="Times New Roman"/>
      <w:sz w:val="20"/>
      <w:szCs w:val="20"/>
      <w:lang w:val="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paragraph" w:styleId="Caption">
    <w:name w:val="caption"/>
    <w:basedOn w:val="Normal"/>
    <w:next w:val="Normal"/>
    <w:unhideWhenUsed/>
    <w:qFormat/>
    <w:rsid w:val="00557342"/>
    <w:pPr>
      <w:spacing w:after="200" w:line="240" w:lineRule="auto"/>
    </w:pPr>
    <w:rPr>
      <w:rFonts w:ascii="Times New Roman" w:eastAsia="Times New Roman" w:hAnsi="Times New Roman" w:cs="Times New Roman"/>
      <w:i/>
      <w:iCs/>
      <w:color w:val="1F497D"/>
      <w:sz w:val="18"/>
      <w:szCs w:val="18"/>
      <w:lang w:val="en-US"/>
    </w:rPr>
  </w:style>
  <w:style w:type="paragraph" w:customStyle="1" w:styleId="Char">
    <w:name w:val="Char"/>
    <w:basedOn w:val="Normal"/>
    <w:rsid w:val="00557342"/>
    <w:pPr>
      <w:spacing w:line="240" w:lineRule="exact"/>
    </w:pPr>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8803">
      <w:bodyDiv w:val="1"/>
      <w:marLeft w:val="0"/>
      <w:marRight w:val="0"/>
      <w:marTop w:val="0"/>
      <w:marBottom w:val="0"/>
      <w:divBdr>
        <w:top w:val="none" w:sz="0" w:space="0" w:color="auto"/>
        <w:left w:val="none" w:sz="0" w:space="0" w:color="auto"/>
        <w:bottom w:val="none" w:sz="0" w:space="0" w:color="auto"/>
        <w:right w:val="none" w:sz="0" w:space="0" w:color="auto"/>
      </w:divBdr>
    </w:div>
    <w:div w:id="156311560">
      <w:bodyDiv w:val="1"/>
      <w:marLeft w:val="0"/>
      <w:marRight w:val="0"/>
      <w:marTop w:val="0"/>
      <w:marBottom w:val="0"/>
      <w:divBdr>
        <w:top w:val="none" w:sz="0" w:space="0" w:color="auto"/>
        <w:left w:val="none" w:sz="0" w:space="0" w:color="auto"/>
        <w:bottom w:val="none" w:sz="0" w:space="0" w:color="auto"/>
        <w:right w:val="none" w:sz="0" w:space="0" w:color="auto"/>
      </w:divBdr>
    </w:div>
    <w:div w:id="160702038">
      <w:bodyDiv w:val="1"/>
      <w:marLeft w:val="0"/>
      <w:marRight w:val="0"/>
      <w:marTop w:val="0"/>
      <w:marBottom w:val="0"/>
      <w:divBdr>
        <w:top w:val="none" w:sz="0" w:space="0" w:color="auto"/>
        <w:left w:val="none" w:sz="0" w:space="0" w:color="auto"/>
        <w:bottom w:val="none" w:sz="0" w:space="0" w:color="auto"/>
        <w:right w:val="none" w:sz="0" w:space="0" w:color="auto"/>
      </w:divBdr>
    </w:div>
    <w:div w:id="417098420">
      <w:bodyDiv w:val="1"/>
      <w:marLeft w:val="0"/>
      <w:marRight w:val="0"/>
      <w:marTop w:val="0"/>
      <w:marBottom w:val="0"/>
      <w:divBdr>
        <w:top w:val="none" w:sz="0" w:space="0" w:color="auto"/>
        <w:left w:val="none" w:sz="0" w:space="0" w:color="auto"/>
        <w:bottom w:val="none" w:sz="0" w:space="0" w:color="auto"/>
        <w:right w:val="none" w:sz="0" w:space="0" w:color="auto"/>
      </w:divBdr>
    </w:div>
    <w:div w:id="479272986">
      <w:bodyDiv w:val="1"/>
      <w:marLeft w:val="0"/>
      <w:marRight w:val="0"/>
      <w:marTop w:val="0"/>
      <w:marBottom w:val="0"/>
      <w:divBdr>
        <w:top w:val="none" w:sz="0" w:space="0" w:color="auto"/>
        <w:left w:val="none" w:sz="0" w:space="0" w:color="auto"/>
        <w:bottom w:val="none" w:sz="0" w:space="0" w:color="auto"/>
        <w:right w:val="none" w:sz="0" w:space="0" w:color="auto"/>
      </w:divBdr>
    </w:div>
    <w:div w:id="486868806">
      <w:bodyDiv w:val="1"/>
      <w:marLeft w:val="0"/>
      <w:marRight w:val="0"/>
      <w:marTop w:val="0"/>
      <w:marBottom w:val="0"/>
      <w:divBdr>
        <w:top w:val="none" w:sz="0" w:space="0" w:color="auto"/>
        <w:left w:val="none" w:sz="0" w:space="0" w:color="auto"/>
        <w:bottom w:val="none" w:sz="0" w:space="0" w:color="auto"/>
        <w:right w:val="none" w:sz="0" w:space="0" w:color="auto"/>
      </w:divBdr>
    </w:div>
    <w:div w:id="619729973">
      <w:bodyDiv w:val="1"/>
      <w:marLeft w:val="0"/>
      <w:marRight w:val="0"/>
      <w:marTop w:val="0"/>
      <w:marBottom w:val="0"/>
      <w:divBdr>
        <w:top w:val="none" w:sz="0" w:space="0" w:color="auto"/>
        <w:left w:val="none" w:sz="0" w:space="0" w:color="auto"/>
        <w:bottom w:val="none" w:sz="0" w:space="0" w:color="auto"/>
        <w:right w:val="none" w:sz="0" w:space="0" w:color="auto"/>
      </w:divBdr>
    </w:div>
    <w:div w:id="671689760">
      <w:bodyDiv w:val="1"/>
      <w:marLeft w:val="0"/>
      <w:marRight w:val="0"/>
      <w:marTop w:val="0"/>
      <w:marBottom w:val="0"/>
      <w:divBdr>
        <w:top w:val="none" w:sz="0" w:space="0" w:color="auto"/>
        <w:left w:val="none" w:sz="0" w:space="0" w:color="auto"/>
        <w:bottom w:val="none" w:sz="0" w:space="0" w:color="auto"/>
        <w:right w:val="none" w:sz="0" w:space="0" w:color="auto"/>
      </w:divBdr>
    </w:div>
    <w:div w:id="862943129">
      <w:bodyDiv w:val="1"/>
      <w:marLeft w:val="0"/>
      <w:marRight w:val="0"/>
      <w:marTop w:val="0"/>
      <w:marBottom w:val="0"/>
      <w:divBdr>
        <w:top w:val="none" w:sz="0" w:space="0" w:color="auto"/>
        <w:left w:val="none" w:sz="0" w:space="0" w:color="auto"/>
        <w:bottom w:val="none" w:sz="0" w:space="0" w:color="auto"/>
        <w:right w:val="none" w:sz="0" w:space="0" w:color="auto"/>
      </w:divBdr>
    </w:div>
    <w:div w:id="1175025674">
      <w:bodyDiv w:val="1"/>
      <w:marLeft w:val="0"/>
      <w:marRight w:val="0"/>
      <w:marTop w:val="0"/>
      <w:marBottom w:val="0"/>
      <w:divBdr>
        <w:top w:val="none" w:sz="0" w:space="0" w:color="auto"/>
        <w:left w:val="none" w:sz="0" w:space="0" w:color="auto"/>
        <w:bottom w:val="none" w:sz="0" w:space="0" w:color="auto"/>
        <w:right w:val="none" w:sz="0" w:space="0" w:color="auto"/>
      </w:divBdr>
    </w:div>
    <w:div w:id="1362434060">
      <w:bodyDiv w:val="1"/>
      <w:marLeft w:val="0"/>
      <w:marRight w:val="0"/>
      <w:marTop w:val="0"/>
      <w:marBottom w:val="0"/>
      <w:divBdr>
        <w:top w:val="none" w:sz="0" w:space="0" w:color="auto"/>
        <w:left w:val="none" w:sz="0" w:space="0" w:color="auto"/>
        <w:bottom w:val="none" w:sz="0" w:space="0" w:color="auto"/>
        <w:right w:val="none" w:sz="0" w:space="0" w:color="auto"/>
      </w:divBdr>
    </w:div>
    <w:div w:id="1362626440">
      <w:bodyDiv w:val="1"/>
      <w:marLeft w:val="0"/>
      <w:marRight w:val="0"/>
      <w:marTop w:val="0"/>
      <w:marBottom w:val="0"/>
      <w:divBdr>
        <w:top w:val="none" w:sz="0" w:space="0" w:color="auto"/>
        <w:left w:val="none" w:sz="0" w:space="0" w:color="auto"/>
        <w:bottom w:val="none" w:sz="0" w:space="0" w:color="auto"/>
        <w:right w:val="none" w:sz="0" w:space="0" w:color="auto"/>
      </w:divBdr>
    </w:div>
    <w:div w:id="1475760881">
      <w:bodyDiv w:val="1"/>
      <w:marLeft w:val="0"/>
      <w:marRight w:val="0"/>
      <w:marTop w:val="0"/>
      <w:marBottom w:val="0"/>
      <w:divBdr>
        <w:top w:val="none" w:sz="0" w:space="0" w:color="auto"/>
        <w:left w:val="none" w:sz="0" w:space="0" w:color="auto"/>
        <w:bottom w:val="none" w:sz="0" w:space="0" w:color="auto"/>
        <w:right w:val="none" w:sz="0" w:space="0" w:color="auto"/>
      </w:divBdr>
    </w:div>
    <w:div w:id="1497257802">
      <w:bodyDiv w:val="1"/>
      <w:marLeft w:val="0"/>
      <w:marRight w:val="0"/>
      <w:marTop w:val="0"/>
      <w:marBottom w:val="0"/>
      <w:divBdr>
        <w:top w:val="none" w:sz="0" w:space="0" w:color="auto"/>
        <w:left w:val="none" w:sz="0" w:space="0" w:color="auto"/>
        <w:bottom w:val="none" w:sz="0" w:space="0" w:color="auto"/>
        <w:right w:val="none" w:sz="0" w:space="0" w:color="auto"/>
      </w:divBdr>
    </w:div>
    <w:div w:id="1564411065">
      <w:bodyDiv w:val="1"/>
      <w:marLeft w:val="0"/>
      <w:marRight w:val="0"/>
      <w:marTop w:val="0"/>
      <w:marBottom w:val="0"/>
      <w:divBdr>
        <w:top w:val="none" w:sz="0" w:space="0" w:color="auto"/>
        <w:left w:val="none" w:sz="0" w:space="0" w:color="auto"/>
        <w:bottom w:val="none" w:sz="0" w:space="0" w:color="auto"/>
        <w:right w:val="none" w:sz="0" w:space="0" w:color="auto"/>
      </w:divBdr>
    </w:div>
    <w:div w:id="1661494851">
      <w:bodyDiv w:val="1"/>
      <w:marLeft w:val="0"/>
      <w:marRight w:val="0"/>
      <w:marTop w:val="0"/>
      <w:marBottom w:val="0"/>
      <w:divBdr>
        <w:top w:val="none" w:sz="0" w:space="0" w:color="auto"/>
        <w:left w:val="none" w:sz="0" w:space="0" w:color="auto"/>
        <w:bottom w:val="none" w:sz="0" w:space="0" w:color="auto"/>
        <w:right w:val="none" w:sz="0" w:space="0" w:color="auto"/>
      </w:divBdr>
    </w:div>
    <w:div w:id="1759059195">
      <w:bodyDiv w:val="1"/>
      <w:marLeft w:val="0"/>
      <w:marRight w:val="0"/>
      <w:marTop w:val="0"/>
      <w:marBottom w:val="0"/>
      <w:divBdr>
        <w:top w:val="none" w:sz="0" w:space="0" w:color="auto"/>
        <w:left w:val="none" w:sz="0" w:space="0" w:color="auto"/>
        <w:bottom w:val="none" w:sz="0" w:space="0" w:color="auto"/>
        <w:right w:val="none" w:sz="0" w:space="0" w:color="auto"/>
      </w:divBdr>
    </w:div>
    <w:div w:id="1802066011">
      <w:bodyDiv w:val="1"/>
      <w:marLeft w:val="0"/>
      <w:marRight w:val="0"/>
      <w:marTop w:val="0"/>
      <w:marBottom w:val="0"/>
      <w:divBdr>
        <w:top w:val="none" w:sz="0" w:space="0" w:color="auto"/>
        <w:left w:val="none" w:sz="0" w:space="0" w:color="auto"/>
        <w:bottom w:val="none" w:sz="0" w:space="0" w:color="auto"/>
        <w:right w:val="none" w:sz="0" w:space="0" w:color="auto"/>
      </w:divBdr>
    </w:div>
    <w:div w:id="1833137930">
      <w:bodyDiv w:val="1"/>
      <w:marLeft w:val="0"/>
      <w:marRight w:val="0"/>
      <w:marTop w:val="0"/>
      <w:marBottom w:val="0"/>
      <w:divBdr>
        <w:top w:val="none" w:sz="0" w:space="0" w:color="auto"/>
        <w:left w:val="none" w:sz="0" w:space="0" w:color="auto"/>
        <w:bottom w:val="none" w:sz="0" w:space="0" w:color="auto"/>
        <w:right w:val="none" w:sz="0" w:space="0" w:color="auto"/>
      </w:divBdr>
    </w:div>
    <w:div w:id="1834761071">
      <w:bodyDiv w:val="1"/>
      <w:marLeft w:val="0"/>
      <w:marRight w:val="0"/>
      <w:marTop w:val="0"/>
      <w:marBottom w:val="0"/>
      <w:divBdr>
        <w:top w:val="none" w:sz="0" w:space="0" w:color="auto"/>
        <w:left w:val="none" w:sz="0" w:space="0" w:color="auto"/>
        <w:bottom w:val="none" w:sz="0" w:space="0" w:color="auto"/>
        <w:right w:val="none" w:sz="0" w:space="0" w:color="auto"/>
      </w:divBdr>
    </w:div>
    <w:div w:id="1885822820">
      <w:bodyDiv w:val="1"/>
      <w:marLeft w:val="0"/>
      <w:marRight w:val="0"/>
      <w:marTop w:val="0"/>
      <w:marBottom w:val="0"/>
      <w:divBdr>
        <w:top w:val="none" w:sz="0" w:space="0" w:color="auto"/>
        <w:left w:val="none" w:sz="0" w:space="0" w:color="auto"/>
        <w:bottom w:val="none" w:sz="0" w:space="0" w:color="auto"/>
        <w:right w:val="none" w:sz="0" w:space="0" w:color="auto"/>
      </w:divBdr>
    </w:div>
    <w:div w:id="1936935592">
      <w:bodyDiv w:val="1"/>
      <w:marLeft w:val="0"/>
      <w:marRight w:val="0"/>
      <w:marTop w:val="0"/>
      <w:marBottom w:val="0"/>
      <w:divBdr>
        <w:top w:val="none" w:sz="0" w:space="0" w:color="auto"/>
        <w:left w:val="none" w:sz="0" w:space="0" w:color="auto"/>
        <w:bottom w:val="none" w:sz="0" w:space="0" w:color="auto"/>
        <w:right w:val="none" w:sz="0" w:space="0" w:color="auto"/>
      </w:divBdr>
    </w:div>
    <w:div w:id="2064330343">
      <w:bodyDiv w:val="1"/>
      <w:marLeft w:val="0"/>
      <w:marRight w:val="0"/>
      <w:marTop w:val="0"/>
      <w:marBottom w:val="0"/>
      <w:divBdr>
        <w:top w:val="none" w:sz="0" w:space="0" w:color="auto"/>
        <w:left w:val="none" w:sz="0" w:space="0" w:color="auto"/>
        <w:bottom w:val="none" w:sz="0" w:space="0" w:color="auto"/>
        <w:right w:val="none" w:sz="0" w:space="0" w:color="auto"/>
      </w:divBdr>
    </w:div>
    <w:div w:id="2091925315">
      <w:bodyDiv w:val="1"/>
      <w:marLeft w:val="0"/>
      <w:marRight w:val="0"/>
      <w:marTop w:val="0"/>
      <w:marBottom w:val="0"/>
      <w:divBdr>
        <w:top w:val="none" w:sz="0" w:space="0" w:color="auto"/>
        <w:left w:val="none" w:sz="0" w:space="0" w:color="auto"/>
        <w:bottom w:val="none" w:sz="0" w:space="0" w:color="auto"/>
        <w:right w:val="none" w:sz="0" w:space="0" w:color="auto"/>
      </w:divBdr>
    </w:div>
    <w:div w:id="212110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7"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9" Type="http://schemas.openxmlformats.org/officeDocument/2006/relationships/theme" Target="theme/theme1.xml"/><Relationship Id="rId4" Type="http://schemas.openxmlformats.org/officeDocument/2006/relationships/numbering" Target="numbering.xml"/><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77.95276" units="1/cm"/>
          <inkml:channelProperty channel="Y" name="resolution" value="425.28058" units="1/cm"/>
          <inkml:channelProperty channel="T" name="resolution" value="1" units="1/dev"/>
        </inkml:channelProperties>
      </inkml:inkSource>
      <inkml:timestamp xml:id="ts0" timeString="2015-02-12T03:21:18.433"/>
    </inkml:context>
    <inkml:brush xml:id="br0">
      <inkml:brushProperty name="width" value="0.1" units="cm"/>
      <inkml:brushProperty name="height" value="0.1" units="cm"/>
      <inkml:brushProperty name="fitToCurve" value="1"/>
    </inkml:brush>
  </inkml:definitions>
  <inkml:trace contextRef="#ctx0" brushRef="#br0">260 1516 0,'0'0'15,"0"0"-15,0 0 16,0 0 0,0 0-16,0 0 15,0 0 1,0 0-16,0 0 16,0 0-1,0 0-15,0 0 16,-4-10-16,-7 0 15,3-4 1,1-3-16,-5-3 16,5-7-1,-1 4-15,-3-4 16,3 3 0,1 4-16,-1-3 15,1-1-15,-1 1 16,1-1-1,3 1-15,0 2 16,-3 1 0,3 0-16,4 3 15,0 0-15,-8 1 16,5-1 0,-1-3-16,4 3 15,-4 0-15,0 4 16,4-4-1,-3 3-15,3 1 16,-4-4 0,4 4-16,0-1 15,-4 1 1,4-1-16,0 1 16,-4-1-16,4 1 15,0-1 1,0 1-16,0 0 15,-4-1 1,4 1-16,0-1 16,0 1-16,0-4 15,0 3 1,0-2-16,0 2 16,-7-3-1,7 4-15,0 0 16,0-1-1,-4 1-15,4 3 16,0-4-16,0 1 16,0 3-1,0-4-15,0-3 16,0 0 0,-7 1-16,7-4 15,0-4-15,-4 4 16,4-7 15,-4 0-31,4 0 16,-4 4-16,4-1 15,-3 1-15,-1-4 16,0 3-16,0 4 16,4 0-1,-4 0-15,1 3 16,-1 3-1,4-3 1,-4 1 0,0 2-16,4-3 15,0 4-15,0 0 16,-7-4 0,3 0-16,-7-23 15,11 40-15,0 0 16,0 0-1</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256" units="dev"/>
          <inkml:channel name="T" type="integer" max="2.14748E9" units="dev"/>
        </inkml:traceFormat>
        <inkml:channelProperties>
          <inkml:channelProperty channel="X" name="resolution" value="377.95276" units="1/cm"/>
          <inkml:channelProperty channel="Y" name="resolution" value="425.28058" units="1/cm"/>
          <inkml:channelProperty channel="F" name="resolution" value="0" units="1/dev"/>
          <inkml:channelProperty channel="T" name="resolution" value="1" units="1/dev"/>
        </inkml:channelProperties>
      </inkml:inkSource>
      <inkml:timestamp xml:id="ts0" timeString="2015-02-12T03:20:19.834"/>
    </inkml:context>
    <inkml:brush xml:id="br0">
      <inkml:brushProperty name="width" value="0.1" units="cm"/>
      <inkml:brushProperty name="height" value="0.1" units="cm"/>
      <inkml:brushProperty name="fitToCurve" value="1"/>
    </inkml:brush>
  </inkml:definitions>
  <inkml:trace contextRef="#ctx0" brushRef="#br0">11 18 17 0,'0'-3'8'0,"-3"-9"-2"0,3 12 8 0,-4 0-12 15,0-3 0-15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cfbd982-ff4d-48c3-b966-624507a406a8">
      <Terms xmlns="http://schemas.microsoft.com/office/infopath/2007/PartnerControls"/>
    </lcf76f155ced4ddcb4097134ff3c332f>
    <TaxCatchAll xmlns="6b2ea667-60b8-42b4-b48e-bc42febb88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81E89C341F5C45BE6240AFC18421B4" ma:contentTypeVersion="16" ma:contentTypeDescription="Create a new document." ma:contentTypeScope="" ma:versionID="f46eac33726424f0fc8302ddfe914907">
  <xsd:schema xmlns:xsd="http://www.w3.org/2001/XMLSchema" xmlns:xs="http://www.w3.org/2001/XMLSchema" xmlns:p="http://schemas.microsoft.com/office/2006/metadata/properties" xmlns:ns2="ccfbd982-ff4d-48c3-b966-624507a406a8" xmlns:ns3="6b2ea667-60b8-42b4-b48e-bc42febb88dc" targetNamespace="http://schemas.microsoft.com/office/2006/metadata/properties" ma:root="true" ma:fieldsID="72d19be3cd4103294df5f3779d751583" ns2:_="" ns3:_="">
    <xsd:import namespace="ccfbd982-ff4d-48c3-b966-624507a406a8"/>
    <xsd:import namespace="6b2ea667-60b8-42b4-b48e-bc42febb88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bd982-ff4d-48c3-b966-624507a40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d4b5b7-bed4-4ad9-9bd0-5b34214fda6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2ea667-60b8-42b4-b48e-bc42febb88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d69d5fd-88f5-4e7b-a947-42676d39e734}" ma:internalName="TaxCatchAll" ma:showField="CatchAllData" ma:web="6b2ea667-60b8-42b4-b48e-bc42febb88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9171BE-EC21-4C26-96AB-D761BDBFDB56}">
  <ds:schemaRefs>
    <ds:schemaRef ds:uri="http://schemas.microsoft.com/sharepoint/v3/contenttype/forms"/>
  </ds:schemaRefs>
</ds:datastoreItem>
</file>

<file path=customXml/itemProps2.xml><?xml version="1.0" encoding="utf-8"?>
<ds:datastoreItem xmlns:ds="http://schemas.openxmlformats.org/officeDocument/2006/customXml" ds:itemID="{8C5BB4DB-2B77-4567-8753-3E5BA3E52517}">
  <ds:schemaRefs>
    <ds:schemaRef ds:uri="http://schemas.microsoft.com/office/2006/metadata/properties"/>
    <ds:schemaRef ds:uri="http://schemas.microsoft.com/office/infopath/2007/PartnerControls"/>
    <ds:schemaRef ds:uri="ccfbd982-ff4d-48c3-b966-624507a406a8"/>
    <ds:schemaRef ds:uri="6b2ea667-60b8-42b4-b48e-bc42febb88dc"/>
  </ds:schemaRefs>
</ds:datastoreItem>
</file>

<file path=customXml/itemProps3.xml><?xml version="1.0" encoding="utf-8"?>
<ds:datastoreItem xmlns:ds="http://schemas.openxmlformats.org/officeDocument/2006/customXml" ds:itemID="{4DAE0D3C-5879-461A-B768-698D31FAF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bd982-ff4d-48c3-b966-624507a406a8"/>
    <ds:schemaRef ds:uri="6b2ea667-60b8-42b4-b48e-bc42febb88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4</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 Rave</dc:creator>
  <cp:keywords/>
  <dc:description/>
  <cp:lastModifiedBy>Srikanth Prabhu</cp:lastModifiedBy>
  <cp:revision>298</cp:revision>
  <dcterms:created xsi:type="dcterms:W3CDTF">2022-07-06T11:08:00Z</dcterms:created>
  <dcterms:modified xsi:type="dcterms:W3CDTF">2022-11-29T04:12:00Z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0x010100F195423B9E05F14592A1E0E44E92B8B2</vt:lpwstr>
  </property>
</Properties>
</file>