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A24451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961071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961071">
        <w:rPr>
          <w:rFonts w:ascii="Times New Roman" w:eastAsia="Times New Roman" w:hAnsi="Times New Roman" w:cs="Times New Roman"/>
          <w:b/>
          <w:bCs/>
          <w:sz w:val="22"/>
          <w:szCs w:val="22"/>
        </w:rPr>
        <w:t>Shivani Kinagi</w:t>
      </w:r>
    </w:p>
    <w:p w14:paraId="00000002" w14:textId="0ED002D4" w:rsidR="00854FE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 - 2231</w:t>
      </w:r>
      <w:r w:rsidR="00961071">
        <w:rPr>
          <w:rFonts w:ascii="Times New Roman" w:eastAsia="Times New Roman" w:hAnsi="Times New Roman" w:cs="Times New Roman"/>
          <w:b/>
          <w:bCs/>
        </w:rPr>
        <w:t>1443</w:t>
      </w:r>
    </w:p>
    <w:p w14:paraId="00000003" w14:textId="5D7318A1" w:rsidR="00854FE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961071">
        <w:rPr>
          <w:rFonts w:ascii="Times New Roman" w:eastAsia="Times New Roman" w:hAnsi="Times New Roman" w:cs="Times New Roman"/>
          <w:b/>
          <w:bCs/>
        </w:rPr>
        <w:t>46</w:t>
      </w:r>
    </w:p>
    <w:p w14:paraId="00000004" w14:textId="77777777" w:rsidR="00854FEE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e6wdhommafh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Assignment-6</w:t>
      </w:r>
    </w:p>
    <w:p w14:paraId="00000005" w14:textId="77777777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ccufepje8f4d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Machine Translation System for English and Indian Language</w:t>
      </w:r>
    </w:p>
    <w:p w14:paraId="00000006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 w14:paraId="00000007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 machine translation system is developed to translate public information content between English and an Indian language such as Hindi, Marathi, Tamil, or Telugu.</w:t>
      </w:r>
    </w:p>
    <w:p w14:paraId="00000008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09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English: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"Government services are available online."</w:t>
      </w:r>
    </w:p>
    <w:p w14:paraId="0000000A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"सरकारी सेवाएँ ऑनलाइन उपलब्ध हैं।</w:t>
      </w:r>
    </w:p>
    <w:p w14:paraId="0000000B" w14:textId="77777777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omew7debr5t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Importance of Machine Translation</w:t>
      </w:r>
    </w:p>
    <w:p w14:paraId="0000000C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is very useful in a multilingual country like India where many people speak different languages. It helps make public information accessible to a larger population.</w:t>
      </w:r>
    </w:p>
    <w:p w14:paraId="0000000D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 include:</w:t>
      </w:r>
    </w:p>
    <w:p w14:paraId="0000000E" w14:textId="77777777" w:rsidR="00854FEE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announcements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854FE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service information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854FE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translation</w:t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854FE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 and learning resources</w:t>
      </w:r>
      <w:r>
        <w:rPr>
          <w:rFonts w:ascii="Times New Roman" w:eastAsia="Times New Roman" w:hAnsi="Times New Roman" w:cs="Times New Roman"/>
        </w:rPr>
        <w:br/>
      </w:r>
    </w:p>
    <w:p w14:paraId="00000012" w14:textId="77777777" w:rsidR="00854FEE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localization</w:t>
      </w:r>
      <w:r>
        <w:rPr>
          <w:rFonts w:ascii="Times New Roman" w:eastAsia="Times New Roman" w:hAnsi="Times New Roman" w:cs="Times New Roman"/>
        </w:rPr>
        <w:br/>
      </w:r>
    </w:p>
    <w:p w14:paraId="00000013" w14:textId="77777777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jixlzfsxkxyn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Steps to Develop a Machine Translation System</w:t>
      </w:r>
    </w:p>
    <w:p w14:paraId="00000014" w14:textId="77777777" w:rsidR="00854FE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gxfnxludhzhb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14:paraId="00000015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step is collecting bilingual text data containing sentences in English and the target Indian language. This dataset is used to train the translation system.</w:t>
      </w:r>
    </w:p>
    <w:p w14:paraId="00000016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Sources may include:</w:t>
      </w:r>
    </w:p>
    <w:p w14:paraId="00000017" w14:textId="77777777" w:rsidR="00854FEE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documents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854FE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information websites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854FEE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Parallel language datasets</w:t>
      </w:r>
    </w:p>
    <w:p w14:paraId="0000001A" w14:textId="77777777" w:rsidR="00854FE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tsxds68gmnf9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14:paraId="0000001B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training the model.</w:t>
      </w:r>
    </w:p>
    <w:p w14:paraId="0000001C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14:paraId="0000001D" w14:textId="77777777" w:rsidR="00854FEE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symbols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854FE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14:paraId="0000001F" w14:textId="77777777" w:rsidR="00854FEE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Normalizing text formats</w:t>
      </w:r>
      <w:r>
        <w:rPr>
          <w:rFonts w:ascii="Times New Roman" w:eastAsia="Times New Roman" w:hAnsi="Times New Roman" w:cs="Times New Roman"/>
        </w:rPr>
        <w:br/>
      </w:r>
    </w:p>
    <w:p w14:paraId="00000020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step improves the quality of the translation system.</w:t>
      </w:r>
    </w:p>
    <w:p w14:paraId="00000021" w14:textId="77777777" w:rsidR="00854FE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8khnikdjck5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Model Training</w:t>
      </w:r>
    </w:p>
    <w:p w14:paraId="00000022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machine learning or deep learning model is trained using the bilingual dataset. The model learns patterns and relationships between English words and their corresponding translations in the Indian language.</w:t>
      </w:r>
    </w:p>
    <w:p w14:paraId="00000023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approaches include:</w:t>
      </w:r>
    </w:p>
    <w:p w14:paraId="00000024" w14:textId="77777777" w:rsidR="00854FEE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Statistical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5" w14:textId="77777777" w:rsidR="00854FE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Neural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6" w14:textId="77777777" w:rsidR="00854FEE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Sequence-to-sequence models</w:t>
      </w:r>
    </w:p>
    <w:p w14:paraId="00000027" w14:textId="77777777" w:rsidR="00854FE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ekk9gzt49dr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Translation Process</w:t>
      </w:r>
    </w:p>
    <w:p w14:paraId="00000028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Once the model is trained, it can translate new sentences. When a user enters text in English, the system processes the sentence and generates the equivalent sentence in the selected Indian language.</w:t>
      </w:r>
    </w:p>
    <w:p w14:paraId="00000029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2A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Input: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hospital is open today."</w:t>
      </w:r>
    </w:p>
    <w:p w14:paraId="0000002B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(Hindi):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"अस्पताल आज खुला है।"</w:t>
      </w:r>
    </w:p>
    <w:p w14:paraId="0000002C" w14:textId="77777777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pvyk9kyn9i4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Translation System</w:t>
      </w:r>
    </w:p>
    <w:p w14:paraId="0000002D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performance of the machine translation system can be evaluated by checking:</w:t>
      </w:r>
    </w:p>
    <w:p w14:paraId="0000002E" w14:textId="77777777" w:rsidR="00854FEE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of translation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854FE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Correct grammar and sentence structure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854FEE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Preservation of original meaning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Human evaluation is often used to verify translation quality.</w:t>
      </w:r>
    </w:p>
    <w:p w14:paraId="00000032" w14:textId="77777777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suuz8rym3ovc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Machine Translation</w:t>
      </w:r>
    </w:p>
    <w:p w14:paraId="00000033" w14:textId="77777777" w:rsidR="00854FEE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Saves time and effort in manual translation</w:t>
      </w:r>
      <w:r>
        <w:rPr>
          <w:rFonts w:ascii="Times New Roman" w:eastAsia="Times New Roman" w:hAnsi="Times New Roman" w:cs="Times New Roman"/>
        </w:rPr>
        <w:br/>
      </w:r>
    </w:p>
    <w:p w14:paraId="00000034" w14:textId="77777777" w:rsidR="00854FE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Makes public information accessible to diverse populations</w:t>
      </w:r>
      <w:r>
        <w:rPr>
          <w:rFonts w:ascii="Times New Roman" w:eastAsia="Times New Roman" w:hAnsi="Times New Roman" w:cs="Times New Roman"/>
        </w:rPr>
        <w:br/>
      </w:r>
    </w:p>
    <w:p w14:paraId="00000035" w14:textId="77777777" w:rsidR="00854FE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communication between different language speakers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854FEE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government and educational services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854FE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xq6ch1ymxib2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8" w14:textId="77777777" w:rsidR="00854FE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plays an important role in bridging language barriers in multilingual societies. By developing systems that translate public information between English and Indian languages, important information can reach a wider audience and improve accessibility for people across different regions.</w:t>
      </w:r>
    </w:p>
    <w:p w14:paraId="00000039" w14:textId="77777777" w:rsidR="00854FEE" w:rsidRDefault="00854FEE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A" w14:textId="77777777" w:rsidR="00854FEE" w:rsidRDefault="00854FEE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B" w14:textId="77777777" w:rsidR="00854FEE" w:rsidRDefault="00854FEE">
      <w:pPr>
        <w:rPr>
          <w:rFonts w:ascii="Times New Roman" w:eastAsia="Times New Roman" w:hAnsi="Times New Roman" w:cs="Times New Roman"/>
        </w:rPr>
      </w:pPr>
    </w:p>
    <w:sectPr w:rsidR="00854F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32BDB8-5223-41BA-A63F-0D4A6FE74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3819C7-DAF2-4DE0-B426-C45BB4EF63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A11"/>
    <w:multiLevelType w:val="multilevel"/>
    <w:tmpl w:val="97A41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51BA3"/>
    <w:multiLevelType w:val="multilevel"/>
    <w:tmpl w:val="C1080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2C6629"/>
    <w:multiLevelType w:val="multilevel"/>
    <w:tmpl w:val="52DC5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DB3C41"/>
    <w:multiLevelType w:val="multilevel"/>
    <w:tmpl w:val="869E0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963EB7"/>
    <w:multiLevelType w:val="multilevel"/>
    <w:tmpl w:val="74764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AD44F0"/>
    <w:multiLevelType w:val="multilevel"/>
    <w:tmpl w:val="BC0E1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8080645">
    <w:abstractNumId w:val="2"/>
  </w:num>
  <w:num w:numId="2" w16cid:durableId="575630780">
    <w:abstractNumId w:val="1"/>
  </w:num>
  <w:num w:numId="3" w16cid:durableId="2033988805">
    <w:abstractNumId w:val="4"/>
  </w:num>
  <w:num w:numId="4" w16cid:durableId="1770661855">
    <w:abstractNumId w:val="3"/>
  </w:num>
  <w:num w:numId="5" w16cid:durableId="632366177">
    <w:abstractNumId w:val="5"/>
  </w:num>
  <w:num w:numId="6" w16cid:durableId="61683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FEE"/>
    <w:rsid w:val="00854FEE"/>
    <w:rsid w:val="00961071"/>
    <w:rsid w:val="009B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06E1"/>
  <w15:docId w15:val="{A1CB80AA-8760-4A22-A214-F59AF9E2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K</cp:lastModifiedBy>
  <cp:revision>2</cp:revision>
  <dcterms:created xsi:type="dcterms:W3CDTF">2026-03-16T07:25:00Z</dcterms:created>
  <dcterms:modified xsi:type="dcterms:W3CDTF">2026-03-16T07:25:00Z</dcterms:modified>
</cp:coreProperties>
</file>