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F6DC7" w14:textId="0A6533E3" w:rsidR="005166F4" w:rsidRPr="001A6E7A" w:rsidRDefault="005A23A4" w:rsidP="005A23A4">
      <w:pPr>
        <w:pStyle w:val="ListParagraph"/>
        <w:numPr>
          <w:ilvl w:val="0"/>
          <w:numId w:val="1"/>
        </w:numPr>
        <w:rPr>
          <w:rFonts w:cstheme="minorHAnsi"/>
          <w:sz w:val="18"/>
          <w:szCs w:val="18"/>
        </w:rPr>
      </w:pPr>
      <w:r w:rsidRPr="001A6E7A">
        <w:rPr>
          <w:rFonts w:cstheme="minorHAnsi"/>
          <w:color w:val="545251"/>
          <w:sz w:val="18"/>
          <w:szCs w:val="18"/>
          <w:shd w:val="clear" w:color="auto" w:fill="FFFFFF"/>
        </w:rPr>
        <w:t>From the first assignment onwards itself you should learn the principles of SDLC. That means, you should follow these process steps. Ensure you have appropriate documents and tools to support that you have completed the SDLC stages in the appropriate manner</w:t>
      </w:r>
      <w:r w:rsidRPr="001A6E7A">
        <w:rPr>
          <w:rFonts w:cstheme="minorHAnsi"/>
          <w:color w:val="545251"/>
          <w:sz w:val="18"/>
          <w:szCs w:val="18"/>
          <w:shd w:val="clear" w:color="auto" w:fill="FFFFFF"/>
        </w:rPr>
        <w:t>.</w:t>
      </w:r>
    </w:p>
    <w:p w14:paraId="678434E6" w14:textId="55EE468D" w:rsidR="005A23A4" w:rsidRPr="001A6E7A" w:rsidRDefault="005A23A4" w:rsidP="005A23A4">
      <w:pPr>
        <w:pStyle w:val="ListParagraph"/>
        <w:rPr>
          <w:rFonts w:cstheme="minorHAnsi"/>
          <w:color w:val="545251"/>
          <w:sz w:val="18"/>
          <w:szCs w:val="18"/>
          <w:shd w:val="clear" w:color="auto" w:fill="FFFFFF"/>
        </w:rPr>
      </w:pPr>
    </w:p>
    <w:tbl>
      <w:tblPr>
        <w:tblStyle w:val="TableGrid"/>
        <w:tblW w:w="11070" w:type="dxa"/>
        <w:tblInd w:w="-815" w:type="dxa"/>
        <w:tblLayout w:type="fixed"/>
        <w:tblLook w:val="04A0" w:firstRow="1" w:lastRow="0" w:firstColumn="1" w:lastColumn="0" w:noHBand="0" w:noVBand="1"/>
      </w:tblPr>
      <w:tblGrid>
        <w:gridCol w:w="900"/>
        <w:gridCol w:w="1620"/>
        <w:gridCol w:w="1621"/>
        <w:gridCol w:w="1709"/>
        <w:gridCol w:w="1350"/>
        <w:gridCol w:w="1170"/>
        <w:gridCol w:w="1170"/>
        <w:gridCol w:w="1530"/>
      </w:tblGrid>
      <w:tr w:rsidR="00EA1312" w:rsidRPr="001A6E7A" w14:paraId="08FCBDFB" w14:textId="77777777" w:rsidTr="001A6E7A">
        <w:tc>
          <w:tcPr>
            <w:tcW w:w="900" w:type="dxa"/>
          </w:tcPr>
          <w:p w14:paraId="78419888" w14:textId="7A9CA21B" w:rsidR="005A23A4" w:rsidRPr="001A6E7A" w:rsidRDefault="005A23A4" w:rsidP="005A23A4">
            <w:pPr>
              <w:pStyle w:val="ListParagraph"/>
              <w:ind w:left="0"/>
              <w:rPr>
                <w:rFonts w:cstheme="minorHAnsi"/>
                <w:b/>
                <w:bCs/>
                <w:sz w:val="18"/>
                <w:szCs w:val="18"/>
              </w:rPr>
            </w:pPr>
            <w:r w:rsidRPr="001A6E7A">
              <w:rPr>
                <w:rFonts w:cstheme="minorHAnsi"/>
                <w:b/>
                <w:bCs/>
                <w:sz w:val="18"/>
                <w:szCs w:val="18"/>
              </w:rPr>
              <w:t>Stage</w:t>
            </w:r>
          </w:p>
        </w:tc>
        <w:tc>
          <w:tcPr>
            <w:tcW w:w="1620" w:type="dxa"/>
          </w:tcPr>
          <w:p w14:paraId="358C8B49" w14:textId="4EF014D6" w:rsidR="005A23A4" w:rsidRPr="001A6E7A" w:rsidRDefault="005A23A4" w:rsidP="005A23A4">
            <w:pPr>
              <w:pStyle w:val="ListParagraph"/>
              <w:ind w:left="0"/>
              <w:rPr>
                <w:rFonts w:cstheme="minorHAnsi"/>
                <w:b/>
                <w:bCs/>
                <w:sz w:val="18"/>
                <w:szCs w:val="18"/>
              </w:rPr>
            </w:pPr>
            <w:r w:rsidRPr="001A6E7A">
              <w:rPr>
                <w:rFonts w:cstheme="minorHAnsi"/>
                <w:b/>
                <w:bCs/>
                <w:sz w:val="18"/>
                <w:szCs w:val="18"/>
              </w:rPr>
              <w:t>Requirement Analysis</w:t>
            </w:r>
            <w:r w:rsidR="00EA1312" w:rsidRPr="001A6E7A">
              <w:rPr>
                <w:rFonts w:cstheme="minorHAnsi"/>
                <w:b/>
                <w:bCs/>
                <w:sz w:val="18"/>
                <w:szCs w:val="18"/>
              </w:rPr>
              <w:t xml:space="preserve"> &amp; Planning</w:t>
            </w:r>
          </w:p>
        </w:tc>
        <w:tc>
          <w:tcPr>
            <w:tcW w:w="1621" w:type="dxa"/>
          </w:tcPr>
          <w:p w14:paraId="6BC84695" w14:textId="74350E50" w:rsidR="005A23A4" w:rsidRPr="001A6E7A" w:rsidRDefault="005A23A4" w:rsidP="005A23A4">
            <w:pPr>
              <w:pStyle w:val="ListParagraph"/>
              <w:ind w:left="0"/>
              <w:rPr>
                <w:rFonts w:cstheme="minorHAnsi"/>
                <w:b/>
                <w:bCs/>
                <w:sz w:val="18"/>
                <w:szCs w:val="18"/>
              </w:rPr>
            </w:pPr>
            <w:r w:rsidRPr="001A6E7A">
              <w:rPr>
                <w:rFonts w:cstheme="minorHAnsi"/>
                <w:b/>
                <w:bCs/>
                <w:sz w:val="18"/>
                <w:szCs w:val="18"/>
              </w:rPr>
              <w:t>Requirements Definition</w:t>
            </w:r>
          </w:p>
        </w:tc>
        <w:tc>
          <w:tcPr>
            <w:tcW w:w="1709" w:type="dxa"/>
          </w:tcPr>
          <w:p w14:paraId="7D48C4E0" w14:textId="19971042" w:rsidR="005A23A4" w:rsidRPr="001A6E7A" w:rsidRDefault="005A23A4" w:rsidP="005A23A4">
            <w:pPr>
              <w:pStyle w:val="ListParagraph"/>
              <w:ind w:left="0"/>
              <w:rPr>
                <w:rFonts w:cstheme="minorHAnsi"/>
                <w:b/>
                <w:bCs/>
                <w:sz w:val="18"/>
                <w:szCs w:val="18"/>
              </w:rPr>
            </w:pPr>
            <w:r w:rsidRPr="001A6E7A">
              <w:rPr>
                <w:rFonts w:cstheme="minorHAnsi"/>
                <w:b/>
                <w:bCs/>
                <w:sz w:val="18"/>
                <w:szCs w:val="18"/>
              </w:rPr>
              <w:t>Architecture</w:t>
            </w:r>
          </w:p>
        </w:tc>
        <w:tc>
          <w:tcPr>
            <w:tcW w:w="1350" w:type="dxa"/>
          </w:tcPr>
          <w:p w14:paraId="6BB5C43A" w14:textId="49B7DBA9" w:rsidR="005A23A4" w:rsidRPr="001A6E7A" w:rsidRDefault="005A23A4" w:rsidP="005A23A4">
            <w:pPr>
              <w:pStyle w:val="ListParagraph"/>
              <w:ind w:left="0"/>
              <w:rPr>
                <w:rFonts w:cstheme="minorHAnsi"/>
                <w:b/>
                <w:bCs/>
                <w:sz w:val="18"/>
                <w:szCs w:val="18"/>
              </w:rPr>
            </w:pPr>
            <w:r w:rsidRPr="001A6E7A">
              <w:rPr>
                <w:rFonts w:cstheme="minorHAnsi"/>
                <w:b/>
                <w:bCs/>
                <w:sz w:val="18"/>
                <w:szCs w:val="18"/>
              </w:rPr>
              <w:t>Development</w:t>
            </w:r>
          </w:p>
        </w:tc>
        <w:tc>
          <w:tcPr>
            <w:tcW w:w="1170" w:type="dxa"/>
          </w:tcPr>
          <w:p w14:paraId="3735D2D7" w14:textId="6C4C127E" w:rsidR="005A23A4" w:rsidRPr="001A6E7A" w:rsidRDefault="005A23A4" w:rsidP="005A23A4">
            <w:pPr>
              <w:pStyle w:val="ListParagraph"/>
              <w:ind w:left="0"/>
              <w:rPr>
                <w:rFonts w:cstheme="minorHAnsi"/>
                <w:b/>
                <w:bCs/>
                <w:sz w:val="18"/>
                <w:szCs w:val="18"/>
              </w:rPr>
            </w:pPr>
            <w:r w:rsidRPr="001A6E7A">
              <w:rPr>
                <w:rFonts w:cstheme="minorHAnsi"/>
                <w:b/>
                <w:bCs/>
                <w:sz w:val="18"/>
                <w:szCs w:val="18"/>
              </w:rPr>
              <w:t>Testing</w:t>
            </w:r>
          </w:p>
        </w:tc>
        <w:tc>
          <w:tcPr>
            <w:tcW w:w="1170" w:type="dxa"/>
          </w:tcPr>
          <w:p w14:paraId="26E65FFE" w14:textId="498EC64F" w:rsidR="005A23A4" w:rsidRPr="001A6E7A" w:rsidRDefault="005A23A4" w:rsidP="005A23A4">
            <w:pPr>
              <w:pStyle w:val="ListParagraph"/>
              <w:ind w:left="0"/>
              <w:rPr>
                <w:rFonts w:cstheme="minorHAnsi"/>
                <w:b/>
                <w:bCs/>
                <w:sz w:val="18"/>
                <w:szCs w:val="18"/>
              </w:rPr>
            </w:pPr>
            <w:r w:rsidRPr="001A6E7A">
              <w:rPr>
                <w:rFonts w:cstheme="minorHAnsi"/>
                <w:b/>
                <w:bCs/>
                <w:sz w:val="18"/>
                <w:szCs w:val="18"/>
              </w:rPr>
              <w:t>Deployment</w:t>
            </w:r>
          </w:p>
        </w:tc>
        <w:tc>
          <w:tcPr>
            <w:tcW w:w="1530" w:type="dxa"/>
          </w:tcPr>
          <w:p w14:paraId="6EFD5D9A" w14:textId="0D9B30A8" w:rsidR="005A23A4" w:rsidRPr="001A6E7A" w:rsidRDefault="005A23A4" w:rsidP="005A23A4">
            <w:pPr>
              <w:pStyle w:val="ListParagraph"/>
              <w:ind w:left="0"/>
              <w:rPr>
                <w:rFonts w:cstheme="minorHAnsi"/>
                <w:b/>
                <w:bCs/>
                <w:sz w:val="18"/>
                <w:szCs w:val="18"/>
              </w:rPr>
            </w:pPr>
            <w:r w:rsidRPr="001A6E7A">
              <w:rPr>
                <w:rFonts w:cstheme="minorHAnsi"/>
                <w:b/>
                <w:bCs/>
                <w:sz w:val="18"/>
                <w:szCs w:val="18"/>
              </w:rPr>
              <w:t>Maintenance &amp; support</w:t>
            </w:r>
          </w:p>
        </w:tc>
      </w:tr>
      <w:tr w:rsidR="00EA1312" w:rsidRPr="001A6E7A" w14:paraId="1FFA2A6D" w14:textId="77777777" w:rsidTr="001A6E7A">
        <w:tc>
          <w:tcPr>
            <w:tcW w:w="900" w:type="dxa"/>
          </w:tcPr>
          <w:p w14:paraId="2757F5FA" w14:textId="33BC59EA" w:rsidR="005A23A4" w:rsidRPr="001A6E7A" w:rsidRDefault="005A23A4" w:rsidP="005A23A4">
            <w:pPr>
              <w:pStyle w:val="ListParagraph"/>
              <w:ind w:left="0"/>
              <w:rPr>
                <w:rFonts w:cstheme="minorHAnsi"/>
                <w:b/>
                <w:bCs/>
                <w:sz w:val="18"/>
                <w:szCs w:val="18"/>
              </w:rPr>
            </w:pPr>
            <w:r w:rsidRPr="001A6E7A">
              <w:rPr>
                <w:rFonts w:cstheme="minorHAnsi"/>
                <w:b/>
                <w:bCs/>
                <w:sz w:val="18"/>
                <w:szCs w:val="18"/>
              </w:rPr>
              <w:t>Input</w:t>
            </w:r>
          </w:p>
        </w:tc>
        <w:tc>
          <w:tcPr>
            <w:tcW w:w="1620" w:type="dxa"/>
          </w:tcPr>
          <w:p w14:paraId="63110259" w14:textId="18E86934" w:rsidR="005A23A4" w:rsidRPr="001A6E7A" w:rsidRDefault="005A23A4" w:rsidP="005A23A4">
            <w:pPr>
              <w:pStyle w:val="ListParagraph"/>
              <w:ind w:left="0"/>
              <w:rPr>
                <w:rFonts w:cstheme="minorHAnsi"/>
                <w:sz w:val="18"/>
                <w:szCs w:val="18"/>
              </w:rPr>
            </w:pPr>
            <w:r w:rsidRPr="001A6E7A">
              <w:rPr>
                <w:rFonts w:cstheme="minorHAnsi"/>
                <w:sz w:val="18"/>
                <w:szCs w:val="18"/>
              </w:rPr>
              <w:t>Performed by senior members of a team. Inputs from customer, SMEs</w:t>
            </w:r>
            <w:r w:rsidR="00EA1312" w:rsidRPr="001A6E7A">
              <w:rPr>
                <w:rFonts w:cstheme="minorHAnsi"/>
                <w:sz w:val="18"/>
                <w:szCs w:val="18"/>
              </w:rPr>
              <w:t xml:space="preserve">, sales department, market surveys etc are </w:t>
            </w:r>
            <w:proofErr w:type="gramStart"/>
            <w:r w:rsidR="00EA1312" w:rsidRPr="001A6E7A">
              <w:rPr>
                <w:rFonts w:cstheme="minorHAnsi"/>
                <w:sz w:val="18"/>
                <w:szCs w:val="18"/>
              </w:rPr>
              <w:t>taken into account</w:t>
            </w:r>
            <w:proofErr w:type="gramEnd"/>
          </w:p>
        </w:tc>
        <w:tc>
          <w:tcPr>
            <w:tcW w:w="1621" w:type="dxa"/>
          </w:tcPr>
          <w:p w14:paraId="2C22069F" w14:textId="70204D5D" w:rsidR="001A6E7A" w:rsidRPr="001A6E7A" w:rsidRDefault="00EA1312" w:rsidP="001A6E7A">
            <w:pPr>
              <w:pStyle w:val="ListParagraph"/>
              <w:ind w:left="0"/>
              <w:rPr>
                <w:rFonts w:cstheme="minorHAnsi"/>
                <w:sz w:val="18"/>
                <w:szCs w:val="18"/>
              </w:rPr>
            </w:pPr>
            <w:r w:rsidRPr="001A6E7A">
              <w:rPr>
                <w:rFonts w:cstheme="minorHAnsi"/>
                <w:sz w:val="18"/>
                <w:szCs w:val="18"/>
              </w:rPr>
              <w:t>Requirements are clearly defined and documented</w:t>
            </w:r>
            <w:r w:rsidR="001A6E7A" w:rsidRPr="001A6E7A">
              <w:rPr>
                <w:rFonts w:cstheme="minorHAnsi"/>
                <w:sz w:val="18"/>
                <w:szCs w:val="18"/>
              </w:rPr>
              <w:t>.</w:t>
            </w:r>
          </w:p>
          <w:p w14:paraId="1E940B11" w14:textId="21C8BC59" w:rsidR="00EA1312" w:rsidRPr="001A6E7A" w:rsidRDefault="00EA1312" w:rsidP="005A23A4">
            <w:pPr>
              <w:pStyle w:val="ListParagraph"/>
              <w:ind w:left="0"/>
              <w:rPr>
                <w:rFonts w:cstheme="minorHAnsi"/>
                <w:sz w:val="18"/>
                <w:szCs w:val="18"/>
              </w:rPr>
            </w:pPr>
          </w:p>
        </w:tc>
        <w:tc>
          <w:tcPr>
            <w:tcW w:w="1709" w:type="dxa"/>
          </w:tcPr>
          <w:p w14:paraId="307952E2" w14:textId="67E063F7" w:rsidR="005A23A4" w:rsidRPr="001A6E7A" w:rsidRDefault="00EA1312" w:rsidP="005A23A4">
            <w:pPr>
              <w:pStyle w:val="ListParagraph"/>
              <w:ind w:left="0"/>
              <w:rPr>
                <w:rFonts w:cstheme="minorHAnsi"/>
                <w:sz w:val="18"/>
                <w:szCs w:val="18"/>
              </w:rPr>
            </w:pPr>
            <w:r w:rsidRPr="001A6E7A">
              <w:rPr>
                <w:rFonts w:cstheme="minorHAnsi"/>
                <w:sz w:val="18"/>
                <w:szCs w:val="18"/>
              </w:rPr>
              <w:t xml:space="preserve">Best architecture is proposed. </w:t>
            </w:r>
          </w:p>
        </w:tc>
        <w:tc>
          <w:tcPr>
            <w:tcW w:w="1350" w:type="dxa"/>
          </w:tcPr>
          <w:p w14:paraId="396D7B6C" w14:textId="429AB525" w:rsidR="005A23A4" w:rsidRPr="001A6E7A" w:rsidRDefault="00EA1312" w:rsidP="005A23A4">
            <w:pPr>
              <w:pStyle w:val="ListParagraph"/>
              <w:ind w:left="0"/>
              <w:rPr>
                <w:rFonts w:cstheme="minorHAnsi"/>
                <w:sz w:val="18"/>
                <w:szCs w:val="18"/>
              </w:rPr>
            </w:pPr>
            <w:r w:rsidRPr="001A6E7A">
              <w:rPr>
                <w:rFonts w:cstheme="minorHAnsi"/>
                <w:sz w:val="18"/>
                <w:szCs w:val="18"/>
              </w:rPr>
              <w:t>Building the product following code guidelines.</w:t>
            </w:r>
          </w:p>
        </w:tc>
        <w:tc>
          <w:tcPr>
            <w:tcW w:w="1170" w:type="dxa"/>
          </w:tcPr>
          <w:p w14:paraId="3824B77A" w14:textId="3A3970AE" w:rsidR="005A23A4" w:rsidRPr="001A6E7A" w:rsidRDefault="00EA1312" w:rsidP="005A23A4">
            <w:pPr>
              <w:pStyle w:val="ListParagraph"/>
              <w:ind w:left="0"/>
              <w:rPr>
                <w:rFonts w:cstheme="minorHAnsi"/>
                <w:sz w:val="18"/>
                <w:szCs w:val="18"/>
              </w:rPr>
            </w:pPr>
            <w:r w:rsidRPr="001A6E7A">
              <w:rPr>
                <w:rFonts w:cstheme="minorHAnsi"/>
                <w:sz w:val="18"/>
                <w:szCs w:val="18"/>
              </w:rPr>
              <w:t>Ensure the product reaches quality defined in SRS.</w:t>
            </w:r>
          </w:p>
        </w:tc>
        <w:tc>
          <w:tcPr>
            <w:tcW w:w="1170" w:type="dxa"/>
          </w:tcPr>
          <w:p w14:paraId="739F839B" w14:textId="5AD5C6E0" w:rsidR="005A23A4" w:rsidRPr="001A6E7A" w:rsidRDefault="00EA1312" w:rsidP="005A23A4">
            <w:pPr>
              <w:pStyle w:val="ListParagraph"/>
              <w:ind w:left="0"/>
              <w:rPr>
                <w:rFonts w:cstheme="minorHAnsi"/>
                <w:sz w:val="18"/>
                <w:szCs w:val="18"/>
              </w:rPr>
            </w:pPr>
            <w:r w:rsidRPr="001A6E7A">
              <w:rPr>
                <w:rFonts w:cstheme="minorHAnsi"/>
                <w:sz w:val="18"/>
                <w:szCs w:val="18"/>
              </w:rPr>
              <w:t>Release product either to target audience or set of people for UAT.</w:t>
            </w:r>
          </w:p>
        </w:tc>
        <w:tc>
          <w:tcPr>
            <w:tcW w:w="1530" w:type="dxa"/>
          </w:tcPr>
          <w:p w14:paraId="4988CBAB" w14:textId="02E3165B" w:rsidR="005A23A4" w:rsidRPr="001A6E7A" w:rsidRDefault="00EA1312" w:rsidP="005A23A4">
            <w:pPr>
              <w:pStyle w:val="ListParagraph"/>
              <w:ind w:left="0"/>
              <w:rPr>
                <w:rFonts w:cstheme="minorHAnsi"/>
                <w:sz w:val="18"/>
                <w:szCs w:val="18"/>
              </w:rPr>
            </w:pPr>
            <w:r w:rsidRPr="001A6E7A">
              <w:rPr>
                <w:rFonts w:cstheme="minorHAnsi"/>
                <w:sz w:val="18"/>
                <w:szCs w:val="18"/>
              </w:rPr>
              <w:t>Enhancements, upgrades,</w:t>
            </w:r>
            <w:r w:rsidR="001A6E7A" w:rsidRPr="001A6E7A">
              <w:rPr>
                <w:rFonts w:cstheme="minorHAnsi"/>
                <w:sz w:val="18"/>
                <w:szCs w:val="18"/>
              </w:rPr>
              <w:t xml:space="preserve"> bug fixes, </w:t>
            </w:r>
            <w:r w:rsidRPr="001A6E7A">
              <w:rPr>
                <w:rFonts w:cstheme="minorHAnsi"/>
                <w:sz w:val="18"/>
                <w:szCs w:val="18"/>
              </w:rPr>
              <w:t>security patches etc.</w:t>
            </w:r>
          </w:p>
        </w:tc>
      </w:tr>
      <w:tr w:rsidR="00EA1312" w:rsidRPr="001A6E7A" w14:paraId="4F114278" w14:textId="77777777" w:rsidTr="001A6E7A">
        <w:tc>
          <w:tcPr>
            <w:tcW w:w="900" w:type="dxa"/>
          </w:tcPr>
          <w:p w14:paraId="2BB75B59" w14:textId="37AACFCC" w:rsidR="005A23A4" w:rsidRPr="001A6E7A" w:rsidRDefault="005A23A4" w:rsidP="005A23A4">
            <w:pPr>
              <w:pStyle w:val="ListParagraph"/>
              <w:ind w:left="0"/>
              <w:rPr>
                <w:rFonts w:cstheme="minorHAnsi"/>
                <w:b/>
                <w:bCs/>
                <w:sz w:val="18"/>
                <w:szCs w:val="18"/>
              </w:rPr>
            </w:pPr>
            <w:r w:rsidRPr="001A6E7A">
              <w:rPr>
                <w:rFonts w:cstheme="minorHAnsi"/>
                <w:b/>
                <w:bCs/>
                <w:sz w:val="18"/>
                <w:szCs w:val="18"/>
              </w:rPr>
              <w:t>Output</w:t>
            </w:r>
          </w:p>
        </w:tc>
        <w:tc>
          <w:tcPr>
            <w:tcW w:w="1620" w:type="dxa"/>
          </w:tcPr>
          <w:p w14:paraId="2842F7CE" w14:textId="45F7367C" w:rsidR="005A23A4" w:rsidRPr="001A6E7A" w:rsidRDefault="00EA1312" w:rsidP="005A23A4">
            <w:pPr>
              <w:pStyle w:val="ListParagraph"/>
              <w:ind w:left="0"/>
              <w:rPr>
                <w:rFonts w:cstheme="minorHAnsi"/>
                <w:sz w:val="18"/>
                <w:szCs w:val="18"/>
              </w:rPr>
            </w:pPr>
            <w:r w:rsidRPr="001A6E7A">
              <w:rPr>
                <w:rFonts w:cstheme="minorHAnsi"/>
                <w:sz w:val="18"/>
                <w:szCs w:val="18"/>
              </w:rPr>
              <w:t xml:space="preserve">Evaluate technical feasibility, Understand risks, plan for QA, </w:t>
            </w:r>
          </w:p>
        </w:tc>
        <w:tc>
          <w:tcPr>
            <w:tcW w:w="1621" w:type="dxa"/>
          </w:tcPr>
          <w:p w14:paraId="6B6EDECB" w14:textId="77777777" w:rsidR="001A6E7A" w:rsidRPr="001A6E7A" w:rsidRDefault="001A6E7A" w:rsidP="001A6E7A">
            <w:pPr>
              <w:pStyle w:val="ListParagraph"/>
              <w:ind w:left="0"/>
              <w:rPr>
                <w:rFonts w:cstheme="minorHAnsi"/>
                <w:sz w:val="18"/>
                <w:szCs w:val="18"/>
              </w:rPr>
            </w:pPr>
            <w:r w:rsidRPr="001A6E7A">
              <w:rPr>
                <w:rFonts w:cstheme="minorHAnsi"/>
                <w:sz w:val="18"/>
                <w:szCs w:val="18"/>
              </w:rPr>
              <w:t>Software requirement Specification document.</w:t>
            </w:r>
          </w:p>
          <w:p w14:paraId="2C296358" w14:textId="17660450" w:rsidR="005A23A4" w:rsidRPr="001A6E7A" w:rsidRDefault="001A6E7A" w:rsidP="001A6E7A">
            <w:pPr>
              <w:pStyle w:val="ListParagraph"/>
              <w:ind w:left="0"/>
              <w:rPr>
                <w:rFonts w:cstheme="minorHAnsi"/>
                <w:sz w:val="18"/>
                <w:szCs w:val="18"/>
              </w:rPr>
            </w:pPr>
            <w:r w:rsidRPr="001A6E7A">
              <w:rPr>
                <w:rFonts w:cstheme="minorHAnsi"/>
                <w:sz w:val="18"/>
                <w:szCs w:val="18"/>
              </w:rPr>
              <w:t>Customer approves the document</w:t>
            </w:r>
          </w:p>
        </w:tc>
        <w:tc>
          <w:tcPr>
            <w:tcW w:w="1709" w:type="dxa"/>
          </w:tcPr>
          <w:p w14:paraId="4AD4E1B6" w14:textId="2667E79A" w:rsidR="005A23A4" w:rsidRPr="001A6E7A" w:rsidRDefault="001A6E7A" w:rsidP="005A23A4">
            <w:pPr>
              <w:pStyle w:val="ListParagraph"/>
              <w:ind w:left="0"/>
              <w:rPr>
                <w:rFonts w:cstheme="minorHAnsi"/>
                <w:sz w:val="18"/>
                <w:szCs w:val="18"/>
              </w:rPr>
            </w:pPr>
            <w:r w:rsidRPr="001A6E7A">
              <w:rPr>
                <w:rFonts w:cstheme="minorHAnsi"/>
                <w:sz w:val="18"/>
                <w:szCs w:val="18"/>
              </w:rPr>
              <w:t>A design document specification is created. The budget, time constraints, resources, infrastructure required are also determined.</w:t>
            </w:r>
          </w:p>
        </w:tc>
        <w:tc>
          <w:tcPr>
            <w:tcW w:w="1350" w:type="dxa"/>
          </w:tcPr>
          <w:p w14:paraId="63E3EC8A" w14:textId="2F229820" w:rsidR="005A23A4" w:rsidRPr="001A6E7A" w:rsidRDefault="001A6E7A" w:rsidP="005A23A4">
            <w:pPr>
              <w:pStyle w:val="ListParagraph"/>
              <w:ind w:left="0"/>
              <w:rPr>
                <w:rFonts w:cstheme="minorHAnsi"/>
                <w:sz w:val="18"/>
                <w:szCs w:val="18"/>
              </w:rPr>
            </w:pPr>
            <w:r w:rsidRPr="001A6E7A">
              <w:rPr>
                <w:rFonts w:cstheme="minorHAnsi"/>
                <w:sz w:val="18"/>
                <w:szCs w:val="18"/>
              </w:rPr>
              <w:t>Product ready for QA</w:t>
            </w:r>
          </w:p>
        </w:tc>
        <w:tc>
          <w:tcPr>
            <w:tcW w:w="1170" w:type="dxa"/>
          </w:tcPr>
          <w:p w14:paraId="39F659C7" w14:textId="1011CDF6" w:rsidR="005A23A4" w:rsidRPr="001A6E7A" w:rsidRDefault="001A6E7A" w:rsidP="005A23A4">
            <w:pPr>
              <w:pStyle w:val="ListParagraph"/>
              <w:ind w:left="0"/>
              <w:rPr>
                <w:rFonts w:cstheme="minorHAnsi"/>
                <w:sz w:val="18"/>
                <w:szCs w:val="18"/>
              </w:rPr>
            </w:pPr>
            <w:r w:rsidRPr="001A6E7A">
              <w:rPr>
                <w:rFonts w:cstheme="minorHAnsi"/>
                <w:sz w:val="18"/>
                <w:szCs w:val="18"/>
              </w:rPr>
              <w:t>Quality Product ready for deployment</w:t>
            </w:r>
          </w:p>
        </w:tc>
        <w:tc>
          <w:tcPr>
            <w:tcW w:w="1170" w:type="dxa"/>
          </w:tcPr>
          <w:p w14:paraId="3ADEF37F" w14:textId="548122BC" w:rsidR="005A23A4" w:rsidRPr="001A6E7A" w:rsidRDefault="001A6E7A" w:rsidP="005A23A4">
            <w:pPr>
              <w:pStyle w:val="ListParagraph"/>
              <w:ind w:left="0"/>
              <w:rPr>
                <w:rFonts w:cstheme="minorHAnsi"/>
                <w:sz w:val="18"/>
                <w:szCs w:val="18"/>
              </w:rPr>
            </w:pPr>
            <w:r w:rsidRPr="001A6E7A">
              <w:rPr>
                <w:rFonts w:cstheme="minorHAnsi"/>
                <w:sz w:val="18"/>
                <w:szCs w:val="18"/>
              </w:rPr>
              <w:t>Go-live/ feedback after UAT</w:t>
            </w:r>
          </w:p>
        </w:tc>
        <w:tc>
          <w:tcPr>
            <w:tcW w:w="1530" w:type="dxa"/>
          </w:tcPr>
          <w:p w14:paraId="16301E90" w14:textId="77777777" w:rsidR="005A23A4" w:rsidRPr="001A6E7A" w:rsidRDefault="005A23A4" w:rsidP="005A23A4">
            <w:pPr>
              <w:pStyle w:val="ListParagraph"/>
              <w:ind w:left="0"/>
              <w:rPr>
                <w:rFonts w:cstheme="minorHAnsi"/>
                <w:sz w:val="18"/>
                <w:szCs w:val="18"/>
              </w:rPr>
            </w:pPr>
          </w:p>
        </w:tc>
      </w:tr>
      <w:tr w:rsidR="00EA1312" w:rsidRPr="001A6E7A" w14:paraId="38FF850C" w14:textId="77777777" w:rsidTr="001A6E7A">
        <w:tc>
          <w:tcPr>
            <w:tcW w:w="900" w:type="dxa"/>
          </w:tcPr>
          <w:p w14:paraId="08968171" w14:textId="6BDBAAF3" w:rsidR="005A23A4" w:rsidRPr="001A6E7A" w:rsidRDefault="00EA1312" w:rsidP="005A23A4">
            <w:pPr>
              <w:pStyle w:val="ListParagraph"/>
              <w:ind w:left="0"/>
              <w:rPr>
                <w:rFonts w:cstheme="minorHAnsi"/>
                <w:b/>
                <w:bCs/>
                <w:sz w:val="18"/>
                <w:szCs w:val="18"/>
              </w:rPr>
            </w:pPr>
            <w:r w:rsidRPr="001A6E7A">
              <w:rPr>
                <w:rFonts w:cstheme="minorHAnsi"/>
                <w:b/>
                <w:bCs/>
                <w:sz w:val="18"/>
                <w:szCs w:val="18"/>
              </w:rPr>
              <w:t>What I did</w:t>
            </w:r>
          </w:p>
        </w:tc>
        <w:tc>
          <w:tcPr>
            <w:tcW w:w="1620" w:type="dxa"/>
          </w:tcPr>
          <w:p w14:paraId="10F09376" w14:textId="2FC60239" w:rsidR="005A23A4" w:rsidRPr="001A6E7A" w:rsidRDefault="001A6E7A" w:rsidP="005A23A4">
            <w:pPr>
              <w:pStyle w:val="ListParagraph"/>
              <w:ind w:left="0"/>
              <w:rPr>
                <w:rFonts w:cstheme="minorHAnsi"/>
                <w:sz w:val="18"/>
                <w:szCs w:val="18"/>
              </w:rPr>
            </w:pPr>
            <w:r w:rsidRPr="001A6E7A">
              <w:rPr>
                <w:rFonts w:cstheme="minorHAnsi"/>
                <w:sz w:val="18"/>
                <w:szCs w:val="18"/>
              </w:rPr>
              <w:t>Task to develop an “About me” website was given</w:t>
            </w:r>
          </w:p>
        </w:tc>
        <w:tc>
          <w:tcPr>
            <w:tcW w:w="1621" w:type="dxa"/>
          </w:tcPr>
          <w:p w14:paraId="7855CD50" w14:textId="64C5BA06" w:rsidR="005A23A4" w:rsidRPr="001A6E7A" w:rsidRDefault="001A6E7A" w:rsidP="005A23A4">
            <w:pPr>
              <w:pStyle w:val="ListParagraph"/>
              <w:ind w:left="0"/>
              <w:rPr>
                <w:rFonts w:cstheme="minorHAnsi"/>
                <w:sz w:val="18"/>
                <w:szCs w:val="18"/>
              </w:rPr>
            </w:pPr>
            <w:r w:rsidRPr="001A6E7A">
              <w:rPr>
                <w:rFonts w:cstheme="minorHAnsi"/>
                <w:sz w:val="18"/>
                <w:szCs w:val="18"/>
              </w:rPr>
              <w:t>Requirements were defined in LMS</w:t>
            </w:r>
          </w:p>
        </w:tc>
        <w:tc>
          <w:tcPr>
            <w:tcW w:w="1709" w:type="dxa"/>
          </w:tcPr>
          <w:p w14:paraId="0EB25FCA" w14:textId="33327515" w:rsidR="005A23A4" w:rsidRPr="001A6E7A" w:rsidRDefault="001A6E7A" w:rsidP="005A23A4">
            <w:pPr>
              <w:pStyle w:val="ListParagraph"/>
              <w:ind w:left="0"/>
              <w:rPr>
                <w:rFonts w:cstheme="minorHAnsi"/>
                <w:sz w:val="18"/>
                <w:szCs w:val="18"/>
              </w:rPr>
            </w:pPr>
            <w:r w:rsidRPr="001A6E7A">
              <w:rPr>
                <w:rFonts w:cstheme="minorHAnsi"/>
                <w:sz w:val="18"/>
                <w:szCs w:val="18"/>
              </w:rPr>
              <w:t xml:space="preserve">Developed wireframes using </w:t>
            </w:r>
            <w:proofErr w:type="spellStart"/>
            <w:r w:rsidRPr="001A6E7A">
              <w:rPr>
                <w:rFonts w:cstheme="minorHAnsi"/>
                <w:sz w:val="18"/>
                <w:szCs w:val="18"/>
              </w:rPr>
              <w:t>MockFlow</w:t>
            </w:r>
            <w:proofErr w:type="spellEnd"/>
            <w:r w:rsidRPr="001A6E7A">
              <w:rPr>
                <w:rFonts w:cstheme="minorHAnsi"/>
                <w:sz w:val="18"/>
                <w:szCs w:val="18"/>
              </w:rPr>
              <w:t xml:space="preserve"> &amp; Draw.io</w:t>
            </w:r>
          </w:p>
        </w:tc>
        <w:tc>
          <w:tcPr>
            <w:tcW w:w="1350" w:type="dxa"/>
          </w:tcPr>
          <w:p w14:paraId="6C11873F" w14:textId="299D3B86" w:rsidR="005A23A4" w:rsidRPr="001A6E7A" w:rsidRDefault="001A6E7A" w:rsidP="005A23A4">
            <w:pPr>
              <w:pStyle w:val="ListParagraph"/>
              <w:ind w:left="0"/>
              <w:rPr>
                <w:rFonts w:cstheme="minorHAnsi"/>
                <w:sz w:val="18"/>
                <w:szCs w:val="18"/>
              </w:rPr>
            </w:pPr>
            <w:r w:rsidRPr="001A6E7A">
              <w:rPr>
                <w:rFonts w:cstheme="minorHAnsi"/>
                <w:sz w:val="18"/>
                <w:szCs w:val="18"/>
              </w:rPr>
              <w:t>Front-end using HTML &amp; CSS. IDE- Visual Studio Code</w:t>
            </w:r>
          </w:p>
        </w:tc>
        <w:tc>
          <w:tcPr>
            <w:tcW w:w="1170" w:type="dxa"/>
          </w:tcPr>
          <w:p w14:paraId="777E64EF" w14:textId="47B9DB61" w:rsidR="005A23A4" w:rsidRPr="001A6E7A" w:rsidRDefault="001A6E7A" w:rsidP="005A23A4">
            <w:pPr>
              <w:pStyle w:val="ListParagraph"/>
              <w:ind w:left="0"/>
              <w:rPr>
                <w:rFonts w:cstheme="minorHAnsi"/>
                <w:sz w:val="18"/>
                <w:szCs w:val="18"/>
              </w:rPr>
            </w:pPr>
            <w:r w:rsidRPr="001A6E7A">
              <w:rPr>
                <w:rFonts w:cstheme="minorHAnsi"/>
                <w:sz w:val="18"/>
                <w:szCs w:val="18"/>
              </w:rPr>
              <w:t>Tested website using Lighthouse</w:t>
            </w:r>
          </w:p>
        </w:tc>
        <w:tc>
          <w:tcPr>
            <w:tcW w:w="1170" w:type="dxa"/>
          </w:tcPr>
          <w:p w14:paraId="46F31824" w14:textId="1389E46B" w:rsidR="005A23A4" w:rsidRPr="001A6E7A" w:rsidRDefault="001A6E7A" w:rsidP="005A23A4">
            <w:pPr>
              <w:pStyle w:val="ListParagraph"/>
              <w:ind w:left="0"/>
              <w:rPr>
                <w:rFonts w:cstheme="minorHAnsi"/>
                <w:sz w:val="18"/>
                <w:szCs w:val="18"/>
              </w:rPr>
            </w:pPr>
            <w:r w:rsidRPr="001A6E7A">
              <w:rPr>
                <w:rFonts w:cstheme="minorHAnsi"/>
                <w:sz w:val="18"/>
                <w:szCs w:val="18"/>
              </w:rPr>
              <w:t>Hosted website in IIS</w:t>
            </w:r>
          </w:p>
        </w:tc>
        <w:tc>
          <w:tcPr>
            <w:tcW w:w="1530" w:type="dxa"/>
          </w:tcPr>
          <w:p w14:paraId="76F1E588" w14:textId="77777777" w:rsidR="005A23A4" w:rsidRPr="001A6E7A" w:rsidRDefault="005A23A4" w:rsidP="005A23A4">
            <w:pPr>
              <w:pStyle w:val="ListParagraph"/>
              <w:ind w:left="0"/>
              <w:rPr>
                <w:rFonts w:cstheme="minorHAnsi"/>
                <w:sz w:val="18"/>
                <w:szCs w:val="18"/>
              </w:rPr>
            </w:pPr>
          </w:p>
        </w:tc>
      </w:tr>
    </w:tbl>
    <w:p w14:paraId="311577C0" w14:textId="31996D99" w:rsidR="005A23A4" w:rsidRPr="001A6E7A" w:rsidRDefault="005A23A4" w:rsidP="005A23A4">
      <w:pPr>
        <w:pStyle w:val="ListParagraph"/>
        <w:rPr>
          <w:rFonts w:cstheme="minorHAnsi"/>
          <w:sz w:val="18"/>
          <w:szCs w:val="18"/>
        </w:rPr>
      </w:pPr>
    </w:p>
    <w:p w14:paraId="4E05C1C4" w14:textId="77777777" w:rsidR="001A6E7A" w:rsidRPr="001A6E7A" w:rsidRDefault="001A6E7A" w:rsidP="001A6E7A">
      <w:pPr>
        <w:pStyle w:val="ListParagraph"/>
        <w:numPr>
          <w:ilvl w:val="0"/>
          <w:numId w:val="1"/>
        </w:numPr>
        <w:rPr>
          <w:rFonts w:cstheme="minorHAnsi"/>
          <w:sz w:val="18"/>
          <w:szCs w:val="18"/>
        </w:rPr>
      </w:pPr>
      <w:r w:rsidRPr="001A6E7A">
        <w:rPr>
          <w:rFonts w:cstheme="minorHAnsi"/>
          <w:color w:val="545251"/>
          <w:shd w:val="clear" w:color="auto" w:fill="FFFFFF"/>
        </w:rPr>
        <w:t>Software Quality Assurance is an important part of any software development project. You should demonstrate that you have done QA and Testing as appropriate to your Profile Website project assignment</w:t>
      </w:r>
    </w:p>
    <w:tbl>
      <w:tblPr>
        <w:tblStyle w:val="TableGrid"/>
        <w:tblW w:w="0" w:type="auto"/>
        <w:jc w:val="center"/>
        <w:tblLook w:val="04A0" w:firstRow="1" w:lastRow="0" w:firstColumn="1" w:lastColumn="0" w:noHBand="0" w:noVBand="1"/>
      </w:tblPr>
      <w:tblGrid>
        <w:gridCol w:w="3005"/>
        <w:gridCol w:w="3005"/>
        <w:gridCol w:w="3006"/>
      </w:tblGrid>
      <w:tr w:rsidR="00AD3605" w14:paraId="772A47FC" w14:textId="77777777" w:rsidTr="00AD3605">
        <w:trPr>
          <w:jc w:val="center"/>
        </w:trPr>
        <w:tc>
          <w:tcPr>
            <w:tcW w:w="3005" w:type="dxa"/>
          </w:tcPr>
          <w:p w14:paraId="74A449C1" w14:textId="77777777" w:rsidR="00AD3605" w:rsidRPr="00AD3605" w:rsidRDefault="00AD3605" w:rsidP="00AD3605">
            <w:pPr>
              <w:rPr>
                <w:rFonts w:cstheme="minorHAnsi"/>
              </w:rPr>
            </w:pPr>
          </w:p>
        </w:tc>
        <w:tc>
          <w:tcPr>
            <w:tcW w:w="3005" w:type="dxa"/>
          </w:tcPr>
          <w:p w14:paraId="5DAE7463" w14:textId="77777777" w:rsidR="00AD3605" w:rsidRPr="00AD3605" w:rsidRDefault="00AD3605" w:rsidP="00AD3605">
            <w:pPr>
              <w:rPr>
                <w:rFonts w:cstheme="minorHAnsi"/>
              </w:rPr>
            </w:pPr>
          </w:p>
        </w:tc>
        <w:tc>
          <w:tcPr>
            <w:tcW w:w="3006" w:type="dxa"/>
          </w:tcPr>
          <w:p w14:paraId="08B3DCCD" w14:textId="77777777" w:rsidR="00AD3605" w:rsidRPr="00AD3605" w:rsidRDefault="00AD3605" w:rsidP="00AD3605">
            <w:pPr>
              <w:rPr>
                <w:rFonts w:cstheme="minorHAnsi"/>
              </w:rPr>
            </w:pPr>
          </w:p>
        </w:tc>
      </w:tr>
      <w:tr w:rsidR="00AD3605" w14:paraId="1D9C1962" w14:textId="77777777" w:rsidTr="00AD3605">
        <w:trPr>
          <w:jc w:val="center"/>
        </w:trPr>
        <w:tc>
          <w:tcPr>
            <w:tcW w:w="3005" w:type="dxa"/>
          </w:tcPr>
          <w:p w14:paraId="3E733225" w14:textId="77777777" w:rsidR="00AD3605" w:rsidRPr="00AD3605" w:rsidRDefault="00AD3605" w:rsidP="00AD3605">
            <w:pPr>
              <w:ind w:left="720"/>
              <w:rPr>
                <w:rFonts w:cstheme="minorHAnsi"/>
              </w:rPr>
            </w:pPr>
            <w:r w:rsidRPr="00AD3605">
              <w:rPr>
                <w:rFonts w:cstheme="minorHAnsi"/>
              </w:rPr>
              <w:t>Test Strategy</w:t>
            </w:r>
          </w:p>
          <w:p w14:paraId="2C18927F" w14:textId="77777777" w:rsidR="00AD3605" w:rsidRPr="00AD3605" w:rsidRDefault="00AD3605" w:rsidP="00AD3605">
            <w:pPr>
              <w:ind w:left="720"/>
              <w:rPr>
                <w:rFonts w:cstheme="minorHAnsi"/>
              </w:rPr>
            </w:pPr>
          </w:p>
        </w:tc>
        <w:tc>
          <w:tcPr>
            <w:tcW w:w="3005" w:type="dxa"/>
          </w:tcPr>
          <w:p w14:paraId="45B8E708" w14:textId="1E4548EB" w:rsidR="00AD3605" w:rsidRPr="00AD3605" w:rsidRDefault="00AD3605" w:rsidP="00AD3605">
            <w:r w:rsidRPr="00AD3605">
              <w:t>Identifying what levels of testing are to be applied and the</w:t>
            </w:r>
            <w:r>
              <w:t xml:space="preserve"> </w:t>
            </w:r>
            <w:r w:rsidRPr="00AD3605">
              <w:t>methods, techniques and tools to be used. A test plan states what the items to be tested are, at what level they will be tested, what sequence they are to be tested in, how the test strategy will be applied to the testing of each item and describes the test environment.</w:t>
            </w:r>
          </w:p>
        </w:tc>
        <w:tc>
          <w:tcPr>
            <w:tcW w:w="3006" w:type="dxa"/>
          </w:tcPr>
          <w:p w14:paraId="6183F007" w14:textId="77777777" w:rsidR="00AD3605" w:rsidRPr="00AD3605" w:rsidRDefault="00AD3605" w:rsidP="00AD3605">
            <w:pPr>
              <w:rPr>
                <w:rFonts w:cstheme="minorHAnsi"/>
              </w:rPr>
            </w:pPr>
          </w:p>
        </w:tc>
      </w:tr>
      <w:tr w:rsidR="00AD3605" w14:paraId="5025A977" w14:textId="77777777" w:rsidTr="00AD3605">
        <w:trPr>
          <w:jc w:val="center"/>
        </w:trPr>
        <w:tc>
          <w:tcPr>
            <w:tcW w:w="3005" w:type="dxa"/>
          </w:tcPr>
          <w:p w14:paraId="0D547803" w14:textId="77777777" w:rsidR="00AD3605" w:rsidRPr="00AD3605" w:rsidRDefault="00AD3605" w:rsidP="00AD3605">
            <w:pPr>
              <w:ind w:left="720"/>
              <w:rPr>
                <w:rFonts w:cstheme="minorHAnsi"/>
              </w:rPr>
            </w:pPr>
            <w:r w:rsidRPr="00AD3605">
              <w:rPr>
                <w:rFonts w:cstheme="minorHAnsi"/>
              </w:rPr>
              <w:t>Test case specification.</w:t>
            </w:r>
          </w:p>
          <w:p w14:paraId="08867A1B" w14:textId="77777777" w:rsidR="00AD3605" w:rsidRPr="00AD3605" w:rsidRDefault="00AD3605" w:rsidP="00AD3605">
            <w:pPr>
              <w:ind w:left="720"/>
              <w:rPr>
                <w:rFonts w:cstheme="minorHAnsi"/>
              </w:rPr>
            </w:pPr>
          </w:p>
        </w:tc>
        <w:tc>
          <w:tcPr>
            <w:tcW w:w="3005" w:type="dxa"/>
          </w:tcPr>
          <w:p w14:paraId="2A070573" w14:textId="306D0410" w:rsidR="00AD3605" w:rsidRPr="00AD3605" w:rsidRDefault="00AD3605" w:rsidP="00AD3605">
            <w:r w:rsidRPr="00AD3605">
              <w:t>The test cases may be documented with the test plan, as a section of a software specification, or in a separate document called a test specification or test description. Test parameter and passing criteria is determined</w:t>
            </w:r>
          </w:p>
        </w:tc>
        <w:tc>
          <w:tcPr>
            <w:tcW w:w="3006" w:type="dxa"/>
          </w:tcPr>
          <w:p w14:paraId="6A68C39F" w14:textId="77777777" w:rsidR="00AD3605" w:rsidRPr="00AD3605" w:rsidRDefault="00AD3605" w:rsidP="00AD3605">
            <w:pPr>
              <w:rPr>
                <w:rFonts w:cstheme="minorHAnsi"/>
              </w:rPr>
            </w:pPr>
          </w:p>
        </w:tc>
      </w:tr>
      <w:tr w:rsidR="00AD3605" w14:paraId="34AD6FF9" w14:textId="77777777" w:rsidTr="00AD3605">
        <w:trPr>
          <w:jc w:val="center"/>
        </w:trPr>
        <w:tc>
          <w:tcPr>
            <w:tcW w:w="3005" w:type="dxa"/>
          </w:tcPr>
          <w:p w14:paraId="2813958B" w14:textId="77777777" w:rsidR="00AD3605" w:rsidRPr="00AD3605" w:rsidRDefault="00AD3605" w:rsidP="00AD3605">
            <w:pPr>
              <w:ind w:left="720"/>
              <w:rPr>
                <w:rFonts w:cstheme="minorHAnsi"/>
              </w:rPr>
            </w:pPr>
            <w:r w:rsidRPr="00AD3605">
              <w:rPr>
                <w:rFonts w:cstheme="minorHAnsi"/>
              </w:rPr>
              <w:lastRenderedPageBreak/>
              <w:t>Test summary reports.</w:t>
            </w:r>
          </w:p>
          <w:p w14:paraId="4FE319FD" w14:textId="77777777" w:rsidR="00AD3605" w:rsidRPr="00AD3605" w:rsidRDefault="00AD3605" w:rsidP="00AD3605">
            <w:pPr>
              <w:rPr>
                <w:rFonts w:cstheme="minorHAnsi"/>
              </w:rPr>
            </w:pPr>
          </w:p>
        </w:tc>
        <w:tc>
          <w:tcPr>
            <w:tcW w:w="3005" w:type="dxa"/>
          </w:tcPr>
          <w:p w14:paraId="5668DDFE" w14:textId="40883CF5" w:rsidR="00AD3605" w:rsidRPr="00AD3605" w:rsidRDefault="00AD3605" w:rsidP="00AD3605">
            <w:pPr>
              <w:rPr>
                <w:rFonts w:cstheme="minorHAnsi"/>
              </w:rPr>
            </w:pPr>
            <w:r>
              <w:rPr>
                <w:rFonts w:cstheme="minorHAnsi"/>
              </w:rPr>
              <w:t>Detailed summary</w:t>
            </w:r>
          </w:p>
        </w:tc>
        <w:tc>
          <w:tcPr>
            <w:tcW w:w="3006" w:type="dxa"/>
          </w:tcPr>
          <w:p w14:paraId="1019465F" w14:textId="77777777" w:rsidR="00AD3605" w:rsidRPr="00AD3605" w:rsidRDefault="00AD3605" w:rsidP="00AD3605">
            <w:pPr>
              <w:rPr>
                <w:rFonts w:cstheme="minorHAnsi"/>
              </w:rPr>
            </w:pPr>
          </w:p>
        </w:tc>
      </w:tr>
      <w:tr w:rsidR="00AD3605" w14:paraId="0F9B9DAE" w14:textId="77777777" w:rsidTr="00AD3605">
        <w:trPr>
          <w:jc w:val="center"/>
        </w:trPr>
        <w:tc>
          <w:tcPr>
            <w:tcW w:w="3005" w:type="dxa"/>
          </w:tcPr>
          <w:p w14:paraId="0DA4C6C1" w14:textId="77777777" w:rsidR="00AD3605" w:rsidRPr="00AD3605" w:rsidRDefault="00AD3605" w:rsidP="00AD3605">
            <w:pPr>
              <w:ind w:left="720"/>
              <w:rPr>
                <w:rFonts w:cstheme="minorHAnsi"/>
              </w:rPr>
            </w:pPr>
            <w:r w:rsidRPr="00AD3605">
              <w:rPr>
                <w:rFonts w:cstheme="minorHAnsi"/>
              </w:rPr>
              <w:t>Document of Weekly Status Report.</w:t>
            </w:r>
          </w:p>
          <w:p w14:paraId="7CAD658A" w14:textId="77777777" w:rsidR="00AD3605" w:rsidRPr="00AD3605" w:rsidRDefault="00AD3605" w:rsidP="00AD3605">
            <w:pPr>
              <w:rPr>
                <w:rFonts w:cstheme="minorHAnsi"/>
              </w:rPr>
            </w:pPr>
          </w:p>
        </w:tc>
        <w:tc>
          <w:tcPr>
            <w:tcW w:w="3005" w:type="dxa"/>
          </w:tcPr>
          <w:p w14:paraId="231D6748" w14:textId="77777777" w:rsidR="00AD3605" w:rsidRPr="00AD3605" w:rsidRDefault="00AD3605" w:rsidP="00AD3605">
            <w:pPr>
              <w:rPr>
                <w:rFonts w:cstheme="minorHAnsi"/>
              </w:rPr>
            </w:pPr>
          </w:p>
        </w:tc>
        <w:tc>
          <w:tcPr>
            <w:tcW w:w="3006" w:type="dxa"/>
          </w:tcPr>
          <w:p w14:paraId="3A0FEA48" w14:textId="77777777" w:rsidR="00AD3605" w:rsidRPr="00AD3605" w:rsidRDefault="00AD3605" w:rsidP="00AD3605">
            <w:pPr>
              <w:rPr>
                <w:rFonts w:cstheme="minorHAnsi"/>
              </w:rPr>
            </w:pPr>
          </w:p>
        </w:tc>
      </w:tr>
      <w:tr w:rsidR="00AD3605" w14:paraId="45D30AEC" w14:textId="77777777" w:rsidTr="00AD3605">
        <w:trPr>
          <w:jc w:val="center"/>
        </w:trPr>
        <w:tc>
          <w:tcPr>
            <w:tcW w:w="3005" w:type="dxa"/>
          </w:tcPr>
          <w:p w14:paraId="3D894A1B" w14:textId="77777777" w:rsidR="00AD3605" w:rsidRPr="00AD3605" w:rsidRDefault="00AD3605" w:rsidP="00AD3605">
            <w:pPr>
              <w:ind w:left="720"/>
              <w:rPr>
                <w:rFonts w:cstheme="minorHAnsi"/>
              </w:rPr>
            </w:pPr>
            <w:r w:rsidRPr="00AD3605">
              <w:rPr>
                <w:rFonts w:cstheme="minorHAnsi"/>
              </w:rPr>
              <w:t>User Documents.</w:t>
            </w:r>
          </w:p>
          <w:p w14:paraId="5FFCE7A9" w14:textId="77777777" w:rsidR="00AD3605" w:rsidRPr="00AD3605" w:rsidRDefault="00AD3605" w:rsidP="00AD3605">
            <w:pPr>
              <w:rPr>
                <w:rFonts w:cstheme="minorHAnsi"/>
              </w:rPr>
            </w:pPr>
          </w:p>
        </w:tc>
        <w:tc>
          <w:tcPr>
            <w:tcW w:w="3005" w:type="dxa"/>
          </w:tcPr>
          <w:p w14:paraId="04503B3B" w14:textId="77777777" w:rsidR="00AD3605" w:rsidRPr="00AD3605" w:rsidRDefault="00AD3605" w:rsidP="00AD3605">
            <w:pPr>
              <w:rPr>
                <w:rFonts w:cstheme="minorHAnsi"/>
              </w:rPr>
            </w:pPr>
          </w:p>
        </w:tc>
        <w:tc>
          <w:tcPr>
            <w:tcW w:w="3006" w:type="dxa"/>
          </w:tcPr>
          <w:p w14:paraId="14FCEB14" w14:textId="77777777" w:rsidR="00AD3605" w:rsidRPr="00AD3605" w:rsidRDefault="00AD3605" w:rsidP="00AD3605">
            <w:pPr>
              <w:rPr>
                <w:rFonts w:cstheme="minorHAnsi"/>
              </w:rPr>
            </w:pPr>
          </w:p>
        </w:tc>
      </w:tr>
      <w:tr w:rsidR="00AD3605" w14:paraId="61A7820E" w14:textId="77777777" w:rsidTr="00AD3605">
        <w:trPr>
          <w:jc w:val="center"/>
        </w:trPr>
        <w:tc>
          <w:tcPr>
            <w:tcW w:w="3005" w:type="dxa"/>
          </w:tcPr>
          <w:p w14:paraId="55F6BA64" w14:textId="77777777" w:rsidR="00AD3605" w:rsidRPr="00AD3605" w:rsidRDefault="00AD3605" w:rsidP="00AD3605">
            <w:pPr>
              <w:ind w:left="720"/>
              <w:rPr>
                <w:rFonts w:cstheme="minorHAnsi"/>
                <w:sz w:val="18"/>
                <w:szCs w:val="18"/>
              </w:rPr>
            </w:pPr>
            <w:r w:rsidRPr="00AD3605">
              <w:rPr>
                <w:rFonts w:cstheme="minorHAnsi"/>
              </w:rPr>
              <w:t>Document of User Acceptance Report</w:t>
            </w:r>
            <w:r w:rsidRPr="00AD3605">
              <w:rPr>
                <w:rFonts w:cstheme="minorHAnsi"/>
                <w:color w:val="545251"/>
                <w:shd w:val="clear" w:color="auto" w:fill="FFFFFF"/>
              </w:rPr>
              <w:t>.</w:t>
            </w:r>
          </w:p>
          <w:p w14:paraId="1415CDC5" w14:textId="77777777" w:rsidR="00AD3605" w:rsidRPr="00AD3605" w:rsidRDefault="00AD3605" w:rsidP="00AD3605">
            <w:pPr>
              <w:ind w:left="720"/>
              <w:rPr>
                <w:rFonts w:cstheme="minorHAnsi"/>
              </w:rPr>
            </w:pPr>
          </w:p>
        </w:tc>
        <w:tc>
          <w:tcPr>
            <w:tcW w:w="3005" w:type="dxa"/>
          </w:tcPr>
          <w:p w14:paraId="2383CDC5" w14:textId="77777777" w:rsidR="00AD3605" w:rsidRPr="00AD3605" w:rsidRDefault="00AD3605" w:rsidP="00AD3605">
            <w:pPr>
              <w:rPr>
                <w:rFonts w:cstheme="minorHAnsi"/>
              </w:rPr>
            </w:pPr>
          </w:p>
        </w:tc>
        <w:tc>
          <w:tcPr>
            <w:tcW w:w="3006" w:type="dxa"/>
          </w:tcPr>
          <w:p w14:paraId="1279B1D2" w14:textId="77777777" w:rsidR="00AD3605" w:rsidRPr="00AD3605" w:rsidRDefault="00AD3605" w:rsidP="00AD3605">
            <w:pPr>
              <w:rPr>
                <w:rFonts w:cstheme="minorHAnsi"/>
              </w:rPr>
            </w:pPr>
          </w:p>
        </w:tc>
      </w:tr>
      <w:tr w:rsidR="00AD3605" w14:paraId="36767B85" w14:textId="77777777" w:rsidTr="00AD3605">
        <w:trPr>
          <w:jc w:val="center"/>
        </w:trPr>
        <w:tc>
          <w:tcPr>
            <w:tcW w:w="3005" w:type="dxa"/>
          </w:tcPr>
          <w:p w14:paraId="7CDA3379" w14:textId="77777777" w:rsidR="00AD3605" w:rsidRPr="00AD3605" w:rsidRDefault="00AD3605" w:rsidP="00AD3605">
            <w:pPr>
              <w:ind w:left="720"/>
              <w:rPr>
                <w:rFonts w:cstheme="minorHAnsi"/>
              </w:rPr>
            </w:pPr>
            <w:r w:rsidRPr="00AD3605">
              <w:rPr>
                <w:rFonts w:cstheme="minorHAnsi"/>
              </w:rPr>
              <w:t>Test design document.</w:t>
            </w:r>
          </w:p>
          <w:p w14:paraId="4C0FF46A" w14:textId="77777777" w:rsidR="00AD3605" w:rsidRPr="00AD3605" w:rsidRDefault="00AD3605" w:rsidP="00AD3605">
            <w:pPr>
              <w:rPr>
                <w:rFonts w:cstheme="minorHAnsi"/>
              </w:rPr>
            </w:pPr>
          </w:p>
        </w:tc>
        <w:tc>
          <w:tcPr>
            <w:tcW w:w="3005" w:type="dxa"/>
          </w:tcPr>
          <w:p w14:paraId="1B20649F" w14:textId="77777777" w:rsidR="00AD3605" w:rsidRPr="00AD3605" w:rsidRDefault="00AD3605" w:rsidP="00AD3605">
            <w:pPr>
              <w:rPr>
                <w:rFonts w:cstheme="minorHAnsi"/>
              </w:rPr>
            </w:pPr>
          </w:p>
        </w:tc>
        <w:tc>
          <w:tcPr>
            <w:tcW w:w="3006" w:type="dxa"/>
          </w:tcPr>
          <w:p w14:paraId="44C0E0A2" w14:textId="77777777" w:rsidR="00AD3605" w:rsidRPr="00AD3605" w:rsidRDefault="00AD3605" w:rsidP="00AD3605">
            <w:pPr>
              <w:rPr>
                <w:rFonts w:cstheme="minorHAnsi"/>
              </w:rPr>
            </w:pPr>
          </w:p>
        </w:tc>
      </w:tr>
    </w:tbl>
    <w:p w14:paraId="4A0CD5AF" w14:textId="65C7ABD8" w:rsidR="001A6E7A" w:rsidRDefault="001A6E7A" w:rsidP="00AD3605">
      <w:pPr>
        <w:ind w:left="720"/>
        <w:rPr>
          <w:rFonts w:cstheme="minorHAnsi"/>
        </w:rPr>
      </w:pPr>
    </w:p>
    <w:p w14:paraId="381857FC" w14:textId="12A2A314" w:rsidR="00D516C5" w:rsidRDefault="00D516C5" w:rsidP="00AD3605">
      <w:pPr>
        <w:ind w:left="720"/>
        <w:rPr>
          <w:rFonts w:cstheme="minorHAnsi"/>
        </w:rPr>
      </w:pPr>
      <w:hyperlink r:id="rId5" w:history="1">
        <w:r>
          <w:rPr>
            <w:rStyle w:val="Hyperlink"/>
          </w:rPr>
          <w:t>https://geteasyqa.com/qa/test-website/</w:t>
        </w:r>
      </w:hyperlink>
      <w:bookmarkStart w:id="0" w:name="_GoBack"/>
      <w:bookmarkEnd w:id="0"/>
    </w:p>
    <w:p w14:paraId="3378FDE4" w14:textId="06202005" w:rsidR="00AD3605" w:rsidRDefault="00AD3605" w:rsidP="00AD3605">
      <w:pPr>
        <w:pStyle w:val="ListParagraph"/>
        <w:numPr>
          <w:ilvl w:val="0"/>
          <w:numId w:val="1"/>
        </w:numPr>
        <w:rPr>
          <w:rFonts w:cstheme="minorHAnsi"/>
        </w:rPr>
      </w:pPr>
      <w:r>
        <w:rPr>
          <w:rFonts w:cstheme="minorHAnsi"/>
        </w:rPr>
        <w:t>SWOT Analysis</w:t>
      </w:r>
    </w:p>
    <w:p w14:paraId="197915C4" w14:textId="5544D1A6" w:rsidR="00D516C5" w:rsidRDefault="00D516C5" w:rsidP="00D516C5">
      <w:pPr>
        <w:pStyle w:val="ListParagraph"/>
        <w:rPr>
          <w:rFonts w:cstheme="minorHAnsi"/>
        </w:rPr>
      </w:pPr>
    </w:p>
    <w:tbl>
      <w:tblPr>
        <w:tblStyle w:val="TableGrid"/>
        <w:tblW w:w="0" w:type="auto"/>
        <w:tblInd w:w="720" w:type="dxa"/>
        <w:tblLook w:val="04A0" w:firstRow="1" w:lastRow="0" w:firstColumn="1" w:lastColumn="0" w:noHBand="0" w:noVBand="1"/>
      </w:tblPr>
      <w:tblGrid>
        <w:gridCol w:w="4159"/>
        <w:gridCol w:w="4137"/>
      </w:tblGrid>
      <w:tr w:rsidR="00D516C5" w14:paraId="68227E70" w14:textId="77777777" w:rsidTr="00D516C5">
        <w:tc>
          <w:tcPr>
            <w:tcW w:w="4508" w:type="dxa"/>
          </w:tcPr>
          <w:p w14:paraId="26603B97" w14:textId="5C11EBBA" w:rsidR="00D516C5" w:rsidRPr="00D516C5" w:rsidRDefault="00D516C5" w:rsidP="00D516C5">
            <w:pPr>
              <w:pStyle w:val="ListParagraph"/>
              <w:ind w:left="0"/>
              <w:rPr>
                <w:rFonts w:cstheme="minorHAnsi"/>
                <w:b/>
                <w:bCs/>
              </w:rPr>
            </w:pPr>
            <w:r w:rsidRPr="00D516C5">
              <w:rPr>
                <w:rFonts w:cstheme="minorHAnsi"/>
                <w:b/>
                <w:bCs/>
              </w:rPr>
              <w:t>Strength</w:t>
            </w:r>
          </w:p>
        </w:tc>
        <w:tc>
          <w:tcPr>
            <w:tcW w:w="4508" w:type="dxa"/>
          </w:tcPr>
          <w:p w14:paraId="54DAC774" w14:textId="6E7C6641" w:rsidR="00D516C5" w:rsidRPr="00D516C5" w:rsidRDefault="00D516C5" w:rsidP="00D516C5">
            <w:pPr>
              <w:pStyle w:val="ListParagraph"/>
              <w:ind w:left="0"/>
              <w:rPr>
                <w:rFonts w:cstheme="minorHAnsi"/>
                <w:b/>
                <w:bCs/>
              </w:rPr>
            </w:pPr>
            <w:r w:rsidRPr="00D516C5">
              <w:rPr>
                <w:rFonts w:cstheme="minorHAnsi"/>
                <w:b/>
                <w:bCs/>
              </w:rPr>
              <w:t>Weakness</w:t>
            </w:r>
          </w:p>
        </w:tc>
      </w:tr>
      <w:tr w:rsidR="00D516C5" w14:paraId="65333F63" w14:textId="77777777" w:rsidTr="00D516C5">
        <w:trPr>
          <w:trHeight w:val="2600"/>
        </w:trPr>
        <w:tc>
          <w:tcPr>
            <w:tcW w:w="4508" w:type="dxa"/>
          </w:tcPr>
          <w:p w14:paraId="546C1B0A" w14:textId="77777777" w:rsidR="00D516C5" w:rsidRDefault="00D516C5" w:rsidP="00D516C5">
            <w:pPr>
              <w:pStyle w:val="ListParagraph"/>
              <w:ind w:left="0"/>
              <w:rPr>
                <w:rFonts w:cstheme="minorHAnsi"/>
              </w:rPr>
            </w:pPr>
            <w:r>
              <w:rPr>
                <w:rFonts w:cstheme="minorHAnsi"/>
              </w:rPr>
              <w:t>Ability to learn and deliver quickly</w:t>
            </w:r>
          </w:p>
          <w:p w14:paraId="0E596B9A" w14:textId="42F1E1B1" w:rsidR="00D516C5" w:rsidRPr="00D516C5" w:rsidRDefault="00D516C5" w:rsidP="00D516C5">
            <w:pPr>
              <w:pStyle w:val="ListParagraph"/>
              <w:ind w:left="0"/>
              <w:rPr>
                <w:rFonts w:cstheme="minorHAnsi"/>
              </w:rPr>
            </w:pPr>
          </w:p>
        </w:tc>
        <w:tc>
          <w:tcPr>
            <w:tcW w:w="4508" w:type="dxa"/>
          </w:tcPr>
          <w:p w14:paraId="1781AF6A" w14:textId="380F4CE1" w:rsidR="00D516C5" w:rsidRPr="00D516C5" w:rsidRDefault="00D516C5" w:rsidP="00D516C5">
            <w:pPr>
              <w:pStyle w:val="ListParagraph"/>
              <w:ind w:left="0"/>
              <w:rPr>
                <w:rFonts w:cstheme="minorHAnsi"/>
              </w:rPr>
            </w:pPr>
            <w:r>
              <w:rPr>
                <w:rFonts w:cstheme="minorHAnsi"/>
              </w:rPr>
              <w:t>CSS, UI</w:t>
            </w:r>
          </w:p>
        </w:tc>
      </w:tr>
      <w:tr w:rsidR="00D516C5" w14:paraId="3A079526" w14:textId="77777777" w:rsidTr="00D516C5">
        <w:tc>
          <w:tcPr>
            <w:tcW w:w="4508" w:type="dxa"/>
          </w:tcPr>
          <w:p w14:paraId="7A13968C" w14:textId="4CB30416" w:rsidR="00D516C5" w:rsidRPr="00D516C5" w:rsidRDefault="00D516C5" w:rsidP="00D516C5">
            <w:pPr>
              <w:pStyle w:val="ListParagraph"/>
              <w:ind w:left="0"/>
              <w:rPr>
                <w:rFonts w:cstheme="minorHAnsi"/>
                <w:b/>
                <w:bCs/>
              </w:rPr>
            </w:pPr>
            <w:r w:rsidRPr="00D516C5">
              <w:rPr>
                <w:rFonts w:cstheme="minorHAnsi"/>
                <w:b/>
                <w:bCs/>
              </w:rPr>
              <w:t>Opportunity</w:t>
            </w:r>
          </w:p>
        </w:tc>
        <w:tc>
          <w:tcPr>
            <w:tcW w:w="4508" w:type="dxa"/>
          </w:tcPr>
          <w:p w14:paraId="5C83740A" w14:textId="410DCA7F" w:rsidR="00D516C5" w:rsidRPr="00D516C5" w:rsidRDefault="00D516C5" w:rsidP="00D516C5">
            <w:pPr>
              <w:pStyle w:val="ListParagraph"/>
              <w:ind w:left="0"/>
              <w:rPr>
                <w:rFonts w:cstheme="minorHAnsi"/>
                <w:b/>
                <w:bCs/>
              </w:rPr>
            </w:pPr>
            <w:r w:rsidRPr="00D516C5">
              <w:rPr>
                <w:rFonts w:cstheme="minorHAnsi"/>
                <w:b/>
                <w:bCs/>
              </w:rPr>
              <w:t>Threat</w:t>
            </w:r>
          </w:p>
        </w:tc>
      </w:tr>
      <w:tr w:rsidR="00D516C5" w14:paraId="7B473709" w14:textId="77777777" w:rsidTr="00D516C5">
        <w:trPr>
          <w:trHeight w:val="2501"/>
        </w:trPr>
        <w:tc>
          <w:tcPr>
            <w:tcW w:w="4508" w:type="dxa"/>
          </w:tcPr>
          <w:p w14:paraId="4FF1B3C3" w14:textId="46D45649" w:rsidR="00D516C5" w:rsidRDefault="00D516C5" w:rsidP="00D516C5">
            <w:pPr>
              <w:pStyle w:val="ListParagraph"/>
              <w:ind w:left="0"/>
              <w:rPr>
                <w:rFonts w:cstheme="minorHAnsi"/>
              </w:rPr>
            </w:pPr>
            <w:r>
              <w:rPr>
                <w:rFonts w:cstheme="minorHAnsi"/>
              </w:rPr>
              <w:t>Got a feel of CSS</w:t>
            </w:r>
          </w:p>
        </w:tc>
        <w:tc>
          <w:tcPr>
            <w:tcW w:w="4508" w:type="dxa"/>
          </w:tcPr>
          <w:p w14:paraId="068A1B55" w14:textId="674BE61C" w:rsidR="00D516C5" w:rsidRDefault="00D516C5" w:rsidP="00D516C5">
            <w:pPr>
              <w:pStyle w:val="ListParagraph"/>
              <w:ind w:left="0"/>
              <w:rPr>
                <w:rFonts w:cstheme="minorHAnsi"/>
              </w:rPr>
            </w:pPr>
          </w:p>
        </w:tc>
      </w:tr>
    </w:tbl>
    <w:p w14:paraId="4C2BB827" w14:textId="77777777" w:rsidR="00D516C5" w:rsidRPr="00AD3605" w:rsidRDefault="00D516C5" w:rsidP="00D516C5">
      <w:pPr>
        <w:pStyle w:val="ListParagraph"/>
        <w:rPr>
          <w:rFonts w:cstheme="minorHAnsi"/>
        </w:rPr>
      </w:pPr>
    </w:p>
    <w:sectPr w:rsidR="00D516C5" w:rsidRPr="00AD3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036AB"/>
    <w:multiLevelType w:val="hybridMultilevel"/>
    <w:tmpl w:val="F9B2AD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1952E13"/>
    <w:multiLevelType w:val="hybridMultilevel"/>
    <w:tmpl w:val="88582B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28A2214"/>
    <w:multiLevelType w:val="hybridMultilevel"/>
    <w:tmpl w:val="35AEB5AE"/>
    <w:lvl w:ilvl="0" w:tplc="D88CEB4A">
      <w:start w:val="1"/>
      <w:numFmt w:val="decimal"/>
      <w:lvlText w:val="%1."/>
      <w:lvlJc w:val="left"/>
      <w:pPr>
        <w:ind w:left="720" w:hanging="360"/>
      </w:pPr>
      <w:rPr>
        <w:rFonts w:ascii="Arial" w:hAnsi="Arial" w:cs="Arial" w:hint="default"/>
        <w:color w:val="54525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3A4"/>
    <w:rsid w:val="001A6E7A"/>
    <w:rsid w:val="005166F4"/>
    <w:rsid w:val="005A23A4"/>
    <w:rsid w:val="009861C5"/>
    <w:rsid w:val="00AD3605"/>
    <w:rsid w:val="00D516C5"/>
    <w:rsid w:val="00EA1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4272D"/>
  <w15:chartTrackingRefBased/>
  <w15:docId w15:val="{59426526-8FBC-419C-9D9B-7639803E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3A4"/>
    <w:pPr>
      <w:ind w:left="720"/>
      <w:contextualSpacing/>
    </w:pPr>
  </w:style>
  <w:style w:type="table" w:styleId="TableGrid">
    <w:name w:val="Table Grid"/>
    <w:basedOn w:val="TableNormal"/>
    <w:uiPriority w:val="39"/>
    <w:rsid w:val="005A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516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easyqa.com/qa/test-web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Lakshman</dc:creator>
  <cp:keywords/>
  <dc:description/>
  <cp:lastModifiedBy>Shivani Lakshman</cp:lastModifiedBy>
  <cp:revision>2</cp:revision>
  <dcterms:created xsi:type="dcterms:W3CDTF">2019-07-16T02:12:00Z</dcterms:created>
  <dcterms:modified xsi:type="dcterms:W3CDTF">2019-07-16T02:12:00Z</dcterms:modified>
</cp:coreProperties>
</file>