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13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9106"/>
        <w:gridCol w:w="1030"/>
      </w:tblGrid>
      <w:tr>
        <w:trPr/>
        <w:tc>
          <w:tcPr>
            <w:tcW w:w="1013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 w:eastAsia="en-IN"/>
              </w:rPr>
              <w:t>Sri Sivasubramaniya Nadar College of Engineering, Kalavakkam – 603 110</w:t>
            </w:r>
          </w:p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IN" w:eastAsia="en-IN"/>
              </w:rPr>
              <w:t>(An Autonomous Institution, Affiliated to Anna University, Chennai)</w:t>
            </w:r>
          </w:p>
        </w:tc>
      </w:tr>
      <w:tr>
        <w:trPr/>
        <w:tc>
          <w:tcPr>
            <w:tcW w:w="9106" w:type="dxa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6"/>
              </w:rPr>
            </w:pPr>
            <w:r>
              <w:rPr>
                <w:rFonts w:eastAsia="Calibri" w:cs="Times New Roman" w:ascii="Cambria" w:hAnsi="Cambria" w:asciiTheme="majorHAnsi" w:hAnsiTheme="majorHAnsi"/>
                <w:b/>
                <w:bCs/>
                <w:sz w:val="28"/>
                <w:szCs w:val="26"/>
                <w:lang w:val="en-IN" w:eastAsia="en-IN"/>
              </w:rPr>
              <w:t>Department of Computer Science and Engineering</w:t>
            </w:r>
          </w:p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Trebuchet MS" w:hAnsi="Trebuchet MS" w:eastAsia="Calibri" w:cs="Times New Roman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IN" w:eastAsia="en-IN"/>
              </w:rPr>
              <w:t xml:space="preserve">Continuous Assessment Test - 4 </w:t>
            </w:r>
          </w:p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en-IN" w:eastAsia="en-IN"/>
              </w:rPr>
              <w:t>Question Paper</w:t>
            </w:r>
          </w:p>
        </w:tc>
        <w:tc>
          <w:tcPr>
            <w:tcW w:w="103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88" w:before="0" w:after="0"/>
              <w:jc w:val="center"/>
              <w:rPr>
                <w:rFonts w:ascii="Trebuchet MS" w:hAnsi="Trebuchet MS" w:eastAsia="Calibri" w:cs="Times New Roman"/>
                <w:szCs w:val="20"/>
                <w:lang w:val="en-IN" w:eastAsia="en-IN"/>
              </w:rPr>
            </w:pPr>
            <w:r>
              <w:rPr>
                <w:rFonts w:eastAsia="Calibri" w:cs="Times New Roman" w:ascii="Times New Roman" w:hAnsi="Times New Roman"/>
                <w:b/>
                <w:szCs w:val="20"/>
                <w:lang w:val="en-IN" w:eastAsia="en-IN"/>
              </w:rPr>
              <w:t>SET I</w:t>
            </w:r>
          </w:p>
        </w:tc>
      </w:tr>
    </w:tbl>
    <w:p>
      <w:pPr>
        <w:pStyle w:val="Normal"/>
        <w:bidi w:val="0"/>
        <w:spacing w:lineRule="auto" w:line="288" w:before="0" w:after="0"/>
        <w:jc w:val="center"/>
        <w:rPr>
          <w:rFonts w:ascii="Times New Roman" w:hAnsi="Times New Roman" w:eastAsia="Times New Roman"/>
          <w:bCs/>
          <w:sz w:val="22"/>
          <w:szCs w:val="22"/>
        </w:rPr>
      </w:pPr>
      <w:r>
        <w:rPr>
          <w:rFonts w:eastAsia="Times New Roman" w:ascii="Times New Roman" w:hAnsi="Times New Roman"/>
          <w:bCs/>
          <w:sz w:val="22"/>
          <w:szCs w:val="22"/>
        </w:rPr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09"/>
        <w:gridCol w:w="1304"/>
        <w:gridCol w:w="2360"/>
        <w:gridCol w:w="2401"/>
        <w:gridCol w:w="1265"/>
        <w:gridCol w:w="1099"/>
      </w:tblGrid>
      <w:tr>
        <w:trPr>
          <w:trHeight w:val="576" w:hRule="atLeast"/>
        </w:trPr>
        <w:tc>
          <w:tcPr>
            <w:tcW w:w="2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 xml:space="preserve">Degree &amp; Branch </w:t>
            </w:r>
          </w:p>
        </w:tc>
        <w:tc>
          <w:tcPr>
            <w:tcW w:w="4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BE (CSE)</w:t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VI</w:t>
            </w:r>
          </w:p>
        </w:tc>
      </w:tr>
      <w:tr>
        <w:trPr>
          <w:trHeight w:val="576" w:hRule="atLeast"/>
        </w:trPr>
        <w:tc>
          <w:tcPr>
            <w:tcW w:w="2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Subject Code &amp; Name</w:t>
            </w:r>
          </w:p>
        </w:tc>
        <w:tc>
          <w:tcPr>
            <w:tcW w:w="4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UCS1602 Compiler Design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2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szCs w:val="22"/>
              </w:rPr>
              <w:t>Regulation: 2018</w:t>
            </w:r>
          </w:p>
        </w:tc>
      </w:tr>
      <w:tr>
        <w:trPr>
          <w:trHeight w:val="576" w:hRule="atLeast"/>
        </w:trPr>
        <w:tc>
          <w:tcPr>
            <w:tcW w:w="2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szCs w:val="22"/>
              </w:rPr>
              <w:t>2020-2021</w:t>
            </w:r>
          </w:p>
        </w:tc>
      </w:tr>
      <w:tr>
        <w:trPr>
          <w:trHeight w:val="576" w:hRule="atLeast"/>
        </w:trPr>
        <w:tc>
          <w:tcPr>
            <w:tcW w:w="2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Reg. No: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color w:val="0000FF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color w:val="0000FF"/>
                <w:sz w:val="24"/>
                <w:szCs w:val="24"/>
              </w:rPr>
              <w:t>185001146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ascii="Times New Roman" w:hAnsi="Times New Roman"/>
                <w:bCs/>
                <w:color w:val="0000FF"/>
                <w:sz w:val="22"/>
                <w:szCs w:val="22"/>
              </w:rPr>
              <w:t>Shivanirudh S G</w:t>
            </w:r>
          </w:p>
        </w:tc>
      </w:tr>
      <w:tr>
        <w:trPr>
          <w:trHeight w:val="576" w:hRule="atLeast"/>
        </w:trPr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both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30.04.2021</w:t>
            </w:r>
          </w:p>
        </w:tc>
        <w:tc>
          <w:tcPr>
            <w:tcW w:w="2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Batch:   I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 xml:space="preserve">Time:  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8.15 am – 10.15 am</w:t>
            </w:r>
          </w:p>
        </w:tc>
        <w:tc>
          <w:tcPr>
            <w:tcW w:w="2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0"/>
              <w:jc w:val="left"/>
              <w:outlineLvl w:val="2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Max. marks :  50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 for Optimized three address code generation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LEX FILE: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  <w:highlight w:val="black"/>
        </w:rPr>
        <w:t>%{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"y.tab.h"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%}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%option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yylineno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[a-z][a-z]*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[0-9]+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add_op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("+"|"-")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mul_op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("*"|"/")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%%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{num}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{yylval.int_val =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atoi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(yytext);return NUM;}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{id}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{yylval.str =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strdup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(yytext);return ID;}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"="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{yylval.str =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strdup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(yytext);return AOP;}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{mul_op}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{yylval.str =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strdup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(yytext);return MUL_OP;}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{add_op}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{yylval.str =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strdup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(yytext);return ADD_OP;}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{return SEP;}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[+\-^*/,()]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{return *yytext;}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[ \t\n]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{;}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char errmsg[100];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sprintf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(errmsg, "Invalid Character: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s at line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d", yytext, yylineno);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strcat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(errmsg, "\n");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yyerror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(errmsg);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%%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YACC: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  <w:highlight w:val="black"/>
        </w:rPr>
        <w:t>%{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int flag = 0;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yylex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yyerror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yywrap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extern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yy_flex_debug;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int tmp = 0;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EEBB"/>
          <w:sz w:val="21"/>
          <w:highlight w:val="black"/>
          <w:u w:val="single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var;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code;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int_val;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typedef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EEBB"/>
          <w:sz w:val="21"/>
          <w:highlight w:val="black"/>
          <w:u w:val="single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node;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EEBB"/>
          <w:sz w:val="21"/>
          <w:highlight w:val="black"/>
          <w:u w:val="single"/>
        </w:rPr>
        <w:t>node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makeNode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node *n = (node*)calloc(1, sizeof(node));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n-&gt;int_val = 0;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n-&gt;var = (char*)calloc(50, sizeof(char));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n-&gt;code = (char*)calloc(5000, sizeof(char));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n;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%}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%token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NUM ID AOP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%token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SEP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%token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MUL_OP ADD_OP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%right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MUL_OP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%left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ADD_OP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%union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int int_val;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char *str;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struct info *Node;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%type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&gt; ID ADD_OP MUL_OP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%type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int_val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&gt; NUM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%type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Node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&gt; program code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%type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Node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&gt; assn_stmts assn_stmt expr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%type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Node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&gt; E T F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%%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program : code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code : assn_stmts assn_stmt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printf("%s\n%s", $1-&gt;code, $2-&gt;code);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assn_stmts : assn_stmt assn_stmts{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printf("%s%s", $1-&gt;code, $2-&gt;code);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| assn_stmt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assn_stmt : ID AOP expr 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makeNode();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char tac[100];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printf("%s", $1);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printf("%-5s := %s\n", $$-&gt;var, $3-&gt;var);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printf("%s%s", $3-&gt;code, tac);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expr : E{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E : T MUL_OP E{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makeNode();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char tac[100];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printf("x%d", ++tmp);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printf("%-5s := %s %s %s\n", $$-&gt;var, $1-&gt;var, $2, $3-&gt;var);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printf("%s%s%s", $1-&gt;code, $3-&gt;code, tac);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| T{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| F{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T : T ADD_OP F{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makeNode();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char tac[100];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printf("x%d", ++tmp);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printf("%-5s := %s %s %s\n", $$-&gt;var, $1-&gt;var, $2, $3-&gt;var);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printf("%s%s%s", $1-&gt;code, $3-&gt;code, tac);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| F{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F : ID{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makeNode();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printf("%s", $1);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| NUM{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 = makeNode();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$$-&gt;int_val = $1;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printf("%d", $1);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printf("");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%%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yyerror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2277FF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\n%s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, str);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flag = 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return 0;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yywrap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yy_flex_debug = 1;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Given code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"cat file.txt"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-----------------------------------------------------------------------------------------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Three Address Code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  <w:highlight w:val="black"/>
        </w:rPr>
        <w:t>yyparse</w:t>
      </w: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return 0;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688CC"/>
          <w:sz w:val="21"/>
          <w:highlight w:val="black"/>
        </w:rPr>
        <w:t>}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Output: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color w:val="0000FF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2876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442</Words>
  <Characters>2601</Characters>
  <CharactersWithSpaces>2879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2021-04-30T10:14:31Z</dcterms:created>
  <dc:creator/>
  <dc:description/>
  <dc:language>en-IN</dc:language>
  <cp:lastModifiedBy/>
  <dcterms:modified xsi:type="dcterms:W3CDTF">2021-04-30T10:24:08Z</dcterms:modified>
  <cp:revision>2</cp:revision>
  <dc:subject/>
  <dc:title/>
</cp:coreProperties>
</file>