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SAMADHANPATH</w:t>
        <w:br/>
        <w:t>Feasibility Study &amp; Scope Roadmap</w:t>
      </w:r>
    </w:p>
    <w:p>
      <w:pPr>
        <w:jc w:val="center"/>
      </w:pPr>
      <w:r>
        <w:rPr>
          <w:i/>
          <w:sz w:val="22"/>
        </w:rPr>
        <w:t>Current Scope, Practical Feasibility, Future Scope and Expansion Strategy</w:t>
      </w:r>
    </w:p>
    <w:p>
      <w:r>
        <w:rPr>
          <w:b/>
        </w:rPr>
        <w:t xml:space="preserve">Document Purpose. </w:t>
      </w:r>
      <w:r>
        <w:t>This study evaluates whether SamadhanPath can be implemented practically, how the current prototype scope can operate with available web technologies, and how the platform can evolve into a larger AI-enabled civic governance ecosystem. The study intentionally separates current/prototype capabilities from future-scope capabilities so that implementation claims remain realistic and verifiable.</w:t>
      </w:r>
    </w:p>
    <w:p>
      <w:pPr>
        <w:pStyle w:val="Heading1"/>
      </w:pPr>
      <w:r>
        <w:t>1. Executive Feasibility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Future Potential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Technical Feasibility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Web portals, role-based dashboards, complaint workflow, evidence upload, mapping and basic automation are implementable with standard full-stack technologies.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AI validation, computer vision, predictive analytics, GIS intelligence and integrations can be added incrementally.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Operational Feasibility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 with process alignment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Citizen, local authority, head department and contractor roles can be separated clearly with controlled workflows.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Can evolve into multi-department and multi-city/state operational governance with standardized SOPs.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Economic Feasibility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Good for prototype; scalable by deployment model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Prototype can use open-source frameworks, managed databases and low-cost/cloud free tiers.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Production cost grows with users, storage, maps, notifications, AI inference, support and high availability.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Schedule Feasibility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 for phased prototype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Core portals and complaint lifecycle can be delivered in phases rather than attempting all 150+ capabilities at once.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Advanced intelligence and external integrations should follow after the core workflow is stable.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Scalability Feasibility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Good with modular architecture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Separate role modules and reusable department dashboards allow controlled expansion.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Microservices, queues, distributed storage, caching and analytics infrastructure can support state/national scale.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Security Feasibility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Achievable with standard controls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OTP/authentication, RBAC, evidence storage, audit trail and permission boundaries are feasible.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Future production deployment can add SSO, encryption governance, SIEM, zero-trust practices and stronger compliance controls.</w:t>
            </w:r>
          </w:p>
        </w:tc>
      </w:tr>
    </w:tbl>
    <w:p>
      <w:pPr>
        <w:pStyle w:val="Heading1"/>
      </w:pPr>
      <w:r>
        <w:t>2. Current Scope of SamadhanPath</w:t>
      </w:r>
    </w:p>
    <w:p>
      <w:r>
        <w:t>The current scope should focus on demonstrating the complete civic complaint journey convincingly, while keeping advanced automation modular. The following items are suitable for the present SIH prototype and near-term implementation.</w:t>
      </w:r>
    </w:p>
    <w:p>
      <w:pPr>
        <w:pStyle w:val="Heading2"/>
      </w:pPr>
      <w:r>
        <w:t>2.1 Main / Public Website</w:t>
      </w:r>
    </w:p>
    <w:p>
      <w:pPr>
        <w:pStyle w:val="ListBullet"/>
      </w:pPr>
      <w:r>
        <w:t>SamadhanPath home page and project introduction</w:t>
      </w:r>
    </w:p>
    <w:p>
      <w:pPr>
        <w:pStyle w:val="ListBullet"/>
      </w:pPr>
      <w:r>
        <w:t>About / How It Works</w:t>
      </w:r>
    </w:p>
    <w:p>
      <w:pPr>
        <w:pStyle w:val="ListBullet"/>
      </w:pPr>
      <w:r>
        <w:t>Department directory</w:t>
      </w:r>
    </w:p>
    <w:p>
      <w:pPr>
        <w:pStyle w:val="ListBullet"/>
      </w:pPr>
      <w:r>
        <w:t>Citizen, authority and contractor login entry points</w:t>
      </w:r>
    </w:p>
    <w:p>
      <w:pPr>
        <w:pStyle w:val="ListBullet"/>
      </w:pPr>
      <w:r>
        <w:t>Contact / help information</w:t>
      </w:r>
    </w:p>
    <w:p>
      <w:pPr>
        <w:pStyle w:val="ListBullet"/>
      </w:pPr>
      <w:r>
        <w:t>Public high-level complaint statistics or demonstration metrics</w:t>
      </w:r>
    </w:p>
    <w:p>
      <w:pPr>
        <w:pStyle w:val="ListBullet"/>
      </w:pPr>
      <w:r>
        <w:t>Optional public hotspot/map preview using aggregated data</w:t>
      </w:r>
    </w:p>
    <w:p>
      <w:pPr>
        <w:pStyle w:val="Heading2"/>
      </w:pPr>
      <w:r>
        <w:t>2.2 Citizen Portal</w:t>
      </w:r>
    </w:p>
    <w:p>
      <w:pPr>
        <w:pStyle w:val="ListBullet"/>
      </w:pPr>
      <w:r>
        <w:t>Citizen registration/login</w:t>
      </w:r>
    </w:p>
    <w:p>
      <w:pPr>
        <w:pStyle w:val="ListBullet"/>
      </w:pPr>
      <w:r>
        <w:t>OTP or secure authentication flow</w:t>
      </w:r>
    </w:p>
    <w:p>
      <w:pPr>
        <w:pStyle w:val="ListBullet"/>
      </w:pPr>
      <w:r>
        <w:t>Complaint submission</w:t>
      </w:r>
    </w:p>
    <w:p>
      <w:pPr>
        <w:pStyle w:val="ListBullet"/>
      </w:pPr>
      <w:r>
        <w:t>Issue-category/department selection</w:t>
      </w:r>
    </w:p>
    <w:p>
      <w:pPr>
        <w:pStyle w:val="ListBullet"/>
      </w:pPr>
      <w:r>
        <w:t>Complaint description</w:t>
      </w:r>
    </w:p>
    <w:p>
      <w:pPr>
        <w:pStyle w:val="ListBullet"/>
      </w:pPr>
      <w:r>
        <w:t>Photo/video evidence upload</w:t>
      </w:r>
    </w:p>
    <w:p>
      <w:pPr>
        <w:pStyle w:val="ListBullet"/>
      </w:pPr>
      <w:r>
        <w:t>GPS capture or map-based location selection</w:t>
      </w:r>
    </w:p>
    <w:p>
      <w:pPr>
        <w:pStyle w:val="ListBullet"/>
      </w:pPr>
      <w:r>
        <w:t>Complaint ID generation</w:t>
      </w:r>
    </w:p>
    <w:p>
      <w:pPr>
        <w:pStyle w:val="ListBullet"/>
      </w:pPr>
      <w:r>
        <w:t>Complaint status tracking and timeline</w:t>
      </w:r>
    </w:p>
    <w:p>
      <w:pPr>
        <w:pStyle w:val="ListBullet"/>
      </w:pPr>
      <w:r>
        <w:t>Complaint history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Feedback and citizen resolution confirmation</w:t>
      </w:r>
    </w:p>
    <w:p>
      <w:pPr>
        <w:pStyle w:val="ListBullet"/>
      </w:pPr>
      <w:r>
        <w:t>Reopening when a resolution is rejected</w:t>
      </w:r>
    </w:p>
    <w:p>
      <w:pPr>
        <w:pStyle w:val="Heading2"/>
      </w:pPr>
      <w:r>
        <w:t>2.3 Authority Portal</w:t>
      </w:r>
    </w:p>
    <w:p>
      <w:pPr>
        <w:pStyle w:val="ListBullet"/>
      </w:pPr>
      <w:r>
        <w:t>Department-specific dashboard</w:t>
      </w:r>
    </w:p>
    <w:p>
      <w:pPr>
        <w:pStyle w:val="ListBullet"/>
      </w:pPr>
      <w:r>
        <w:t>Complaint queues: new, pending, in progress, resolved</w:t>
      </w:r>
    </w:p>
    <w:p>
      <w:pPr>
        <w:pStyle w:val="ListBullet"/>
      </w:pPr>
      <w:r>
        <w:t>Complaint detail with location/evidence</w:t>
      </w:r>
    </w:p>
    <w:p>
      <w:pPr>
        <w:pStyle w:val="ListBullet"/>
      </w:pPr>
      <w:r>
        <w:t>Local authority/zone/ward assignment</w:t>
      </w:r>
    </w:p>
    <w:p>
      <w:pPr>
        <w:pStyle w:val="ListBullet"/>
      </w:pPr>
      <w:r>
        <w:t>Officer assignment</w:t>
      </w:r>
    </w:p>
    <w:p>
      <w:pPr>
        <w:pStyle w:val="ListBullet"/>
      </w:pPr>
      <w:r>
        <w:t>Priority/SLA status</w:t>
      </w:r>
    </w:p>
    <w:p>
      <w:pPr>
        <w:pStyle w:val="ListBullet"/>
      </w:pPr>
      <w:r>
        <w:t>Inspection workflow</w:t>
      </w:r>
    </w:p>
    <w:p>
      <w:pPr>
        <w:pStyle w:val="ListBullet"/>
      </w:pPr>
      <w:r>
        <w:t>Before/after evidence</w:t>
      </w:r>
    </w:p>
    <w:p>
      <w:pPr>
        <w:pStyle w:val="ListBullet"/>
      </w:pPr>
      <w:r>
        <w:t>Government verification</w:t>
      </w:r>
    </w:p>
    <w:p>
      <w:pPr>
        <w:pStyle w:val="ListBullet"/>
      </w:pPr>
      <w:r>
        <w:t>Escalation of delayed or failed cases</w:t>
      </w:r>
    </w:p>
    <w:p>
      <w:pPr>
        <w:pStyle w:val="ListBullet"/>
      </w:pPr>
      <w:r>
        <w:t>Audit/action history</w:t>
      </w:r>
    </w:p>
    <w:p>
      <w:pPr>
        <w:pStyle w:val="Heading2"/>
      </w:pPr>
      <w:r>
        <w:t>2.4 Department Pages</w:t>
      </w:r>
    </w:p>
    <w:p>
      <w:pPr>
        <w:pStyle w:val="ListBullet"/>
      </w:pPr>
      <w:r>
        <w:t>Electricity Department dashboard and workflows</w:t>
      </w:r>
    </w:p>
    <w:p>
      <w:pPr>
        <w:pStyle w:val="ListBullet"/>
      </w:pPr>
      <w:r>
        <w:t>Road Department dashboard and workflows</w:t>
      </w:r>
    </w:p>
    <w:p>
      <w:pPr>
        <w:pStyle w:val="ListBullet"/>
      </w:pPr>
      <w:r>
        <w:t>Reusable framework for Water, Sanitation, Drainage and Public Infrastructure departments</w:t>
      </w:r>
    </w:p>
    <w:p>
      <w:pPr>
        <w:pStyle w:val="ListBullet"/>
      </w:pPr>
      <w:r>
        <w:t>Department-specific fields while preserving common complaint lifecycle</w:t>
      </w:r>
    </w:p>
    <w:p>
      <w:pPr>
        <w:pStyle w:val="Heading2"/>
      </w:pPr>
      <w:r>
        <w:t>2.5 Governance Model</w:t>
      </w:r>
    </w:p>
    <w:p>
      <w:pPr>
        <w:pStyle w:val="ListBullet"/>
      </w:pPr>
      <w:r>
        <w:t>Dual-level routing concept: Head Department monitors while Local Authority acts</w:t>
      </w:r>
    </w:p>
    <w:p>
      <w:pPr>
        <w:pStyle w:val="ListBullet"/>
      </w:pPr>
      <w:r>
        <w:t>Head Department monitoring dashboard</w:t>
      </w:r>
    </w:p>
    <w:p>
      <w:pPr>
        <w:pStyle w:val="ListBullet"/>
      </w:pPr>
      <w:r>
        <w:t>Local Authority operational ownership</w:t>
      </w:r>
    </w:p>
    <w:p>
      <w:pPr>
        <w:pStyle w:val="ListBullet"/>
      </w:pPr>
      <w:r>
        <w:t>Escalation visibility and performance monitoring</w:t>
      </w:r>
    </w:p>
    <w:p>
      <w:pPr>
        <w:pStyle w:val="Heading2"/>
      </w:pPr>
      <w:r>
        <w:t>2.6 Contractor Accountability – Prototype Level</w:t>
      </w:r>
    </w:p>
    <w:p>
      <w:pPr>
        <w:pStyle w:val="ListBullet"/>
      </w:pPr>
      <w:r>
        <w:t>Asset/contract/DLP information fields</w:t>
      </w:r>
    </w:p>
    <w:p>
      <w:pPr>
        <w:pStyle w:val="ListBullet"/>
      </w:pPr>
      <w:r>
        <w:t>Contractor mapping when applicable</w:t>
      </w:r>
    </w:p>
    <w:p>
      <w:pPr>
        <w:pStyle w:val="ListBullet"/>
      </w:pPr>
      <w:r>
        <w:t>Potential contractual liability flag for inspection</w:t>
      </w:r>
    </w:p>
    <w:p>
      <w:pPr>
        <w:pStyle w:val="ListBullet"/>
      </w:pPr>
      <w:r>
        <w:t>Contractor assignment and repair evidence</w:t>
      </w:r>
    </w:p>
    <w:p>
      <w:pPr>
        <w:pStyle w:val="ListBullet"/>
      </w:pPr>
      <w:r>
        <w:t>Government inspection result</w:t>
      </w:r>
    </w:p>
    <w:p>
      <w:pPr>
        <w:pStyle w:val="ListBullet"/>
      </w:pPr>
      <w:r>
        <w:t>Contractor history/performance placeholders or demo analytics</w:t>
      </w:r>
    </w:p>
    <w:p>
      <w:pPr>
        <w:pStyle w:val="Heading2"/>
      </w:pPr>
      <w:r>
        <w:t>2.7 Basic Intelligence / Automation</w:t>
      </w:r>
    </w:p>
    <w:p>
      <w:pPr>
        <w:pStyle w:val="ListBullet"/>
      </w:pPr>
      <w:r>
        <w:t>Rule-based complaint classification</w:t>
      </w:r>
    </w:p>
    <w:p>
      <w:pPr>
        <w:pStyle w:val="ListBullet"/>
      </w:pPr>
      <w:r>
        <w:t>Basic duplicate checks based on location/category/text similarity</w:t>
      </w:r>
    </w:p>
    <w:p>
      <w:pPr>
        <w:pStyle w:val="ListBullet"/>
      </w:pPr>
      <w:r>
        <w:t>Priority/severity rules</w:t>
      </w:r>
    </w:p>
    <w:p>
      <w:pPr>
        <w:pStyle w:val="ListBullet"/>
      </w:pPr>
      <w:r>
        <w:t>Emergency-category flags</w:t>
      </w:r>
    </w:p>
    <w:p>
      <w:pPr>
        <w:pStyle w:val="ListBullet"/>
      </w:pPr>
      <w:r>
        <w:t>SLA countdown and delayed complaint alerts</w:t>
      </w:r>
    </w:p>
    <w:p>
      <w:pPr>
        <w:pStyle w:val="ListBullet"/>
      </w:pPr>
      <w:r>
        <w:t>Master Issue concept for repeated reports</w:t>
      </w:r>
    </w:p>
    <w:p>
      <w:pPr>
        <w:pStyle w:val="ListBullet"/>
      </w:pPr>
      <w:r>
        <w:t>Basic hotspot aggregation from complaint coordinates</w:t>
      </w:r>
    </w:p>
    <w:p>
      <w:pPr>
        <w:pStyle w:val="Heading1"/>
      </w:pPr>
      <w:r>
        <w:t>3. Technical Feasibility</w:t>
      </w:r>
    </w:p>
    <w:p>
      <w:r>
        <w:t>SamadhanPath is technically feasible because the core system is a modular web platform. Most current-scope capabilities can be built using mature open-source or managed technologies.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2F0D9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541"/>
            <w:vAlign w:val="center"/>
            <w:shd w:fill="E2F0D9"/>
          </w:tcPr>
          <w:p>
            <w:r/>
            <w:r>
              <w:rPr>
                <w:b/>
                <w:sz w:val="18"/>
              </w:rPr>
              <w:t>Prototype Approach</w:t>
            </w:r>
          </w:p>
        </w:tc>
        <w:tc>
          <w:tcPr>
            <w:tcW w:type="dxa" w:w="2541"/>
            <w:vAlign w:val="center"/>
            <w:shd w:fill="E2F0D9"/>
          </w:tcPr>
          <w:p>
            <w:r/>
            <w:r>
              <w:rPr>
                <w:b/>
                <w:sz w:val="18"/>
              </w:rPr>
              <w:t>Feasibility</w:t>
            </w:r>
          </w:p>
        </w:tc>
        <w:tc>
          <w:tcPr>
            <w:tcW w:type="dxa" w:w="2541"/>
            <w:vAlign w:val="center"/>
            <w:shd w:fill="E2F0D9"/>
          </w:tcPr>
          <w:p>
            <w:r/>
            <w:r>
              <w:rPr>
                <w:b/>
                <w:sz w:val="18"/>
              </w:rPr>
              <w:t>Production Evolution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Frontend portals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React-based multi-page / routed UI with reusable role dashboards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Responsive/PWA/mobile apps; design system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Backend APIs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REST APIs using Node/Express, Java/Spring or equivalent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Service-oriented or microservice architecture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Relational DB for users, complaints, departments, contracts and audit records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Read replicas, partitioning, archival and analytics warehouse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OTP/demo auth + RBAC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OIDC/SSO, MFA, stronger identity federation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Evidence storage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Object/cloud storage or local prototype storage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Lifecycle policies, retention, malware scanning, CDN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Location / maps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Browser geolocation + map provider / open map tiles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Enterprise GIS and geospatial services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In-app notifications; demo email/SMS integration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Reliable event-driven multichannel notification service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Duplicate detection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Rule-based or lightweight similarity model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Medium-High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Semantic embeddings + image similarity + geospatial clustering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Image validation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Basic upload checks / demo classifier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Computer vision model with confidence, moderation and human review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Dashboard queries and charting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Streaming analytics, warehouse/lakehouse, predictive models</w:t>
            </w:r>
          </w:p>
        </w:tc>
      </w:tr>
    </w:tbl>
    <w:p>
      <w:pPr>
        <w:pStyle w:val="Heading1"/>
      </w:pPr>
      <w:r>
        <w:t>4. Operational Feasibility</w:t>
      </w:r>
    </w:p>
    <w:p>
      <w:pPr>
        <w:pStyle w:val="ListBullet"/>
      </w:pPr>
      <w:r>
        <w:t>Citizens use a simple report-and-track flow; no knowledge of government hierarchy is required.</w:t>
      </w:r>
    </w:p>
    <w:p>
      <w:pPr>
        <w:pStyle w:val="ListBullet"/>
      </w:pPr>
      <w:r>
        <w:t>AI/routing logic can translate a citizen-selected issue into the appropriate department and local authority.</w:t>
      </w:r>
    </w:p>
    <w:p>
      <w:pPr>
        <w:pStyle w:val="ListBullet"/>
      </w:pPr>
      <w:r>
        <w:t>Local authorities act as operational owners, reducing unnecessary forwarding between departments.</w:t>
      </w:r>
    </w:p>
    <w:p>
      <w:pPr>
        <w:pStyle w:val="ListBullet"/>
      </w:pPr>
      <w:r>
        <w:t>Head departments monitor SLA, escalations, performance, hotspots and recurring failures rather than manually executing every complaint.</w:t>
      </w:r>
    </w:p>
    <w:p>
      <w:pPr>
        <w:pStyle w:val="ListBullet"/>
      </w:pPr>
      <w:r>
        <w:t>Contractors receive only legitimately linked work items, preserving accountability without exposing unrelated citizen/government data.</w:t>
      </w:r>
    </w:p>
    <w:p>
      <w:pPr>
        <w:pStyle w:val="ListBullet"/>
      </w:pPr>
      <w:r>
        <w:t>Field inspection remains the human decision point for contractual liability and final government verification.</w:t>
      </w:r>
    </w:p>
    <w:p>
      <w:pPr>
        <w:pStyle w:val="ListBullet"/>
      </w:pPr>
      <w:r>
        <w:t>Citizen confirmation creates a second verification layer before final closure.</w:t>
      </w:r>
    </w:p>
    <w:p>
      <w:pPr>
        <w:pStyle w:val="ListBullet"/>
      </w:pPr>
      <w:r>
        <w:t>Role-based dashboards reduce training complexity because each user sees only relevant functions.</w:t>
      </w:r>
    </w:p>
    <w:p>
      <w:pPr>
        <w:pStyle w:val="Heading1"/>
      </w:pPr>
      <w:r>
        <w:t>5. Economic Feasibility</w:t>
      </w:r>
    </w:p>
    <w:p>
      <w:r>
        <w:t>For an SIH prototype, the cost can remain low because most components can be implemented using open-source frameworks and limited cloud usage. Production cost depends mainly on transaction volume, media storage, maps, notifications, AI inference, high availability and operational support.</w:t>
      </w:r>
    </w:p>
    <w:p>
      <w:pPr>
        <w:pStyle w:val="ListBullet"/>
      </w:pPr>
      <w:r>
        <w:t>Low-cost prototype: open-source frontend/backend, local or free-tier database, limited map usage, demo notification channels.</w:t>
      </w:r>
    </w:p>
    <w:p>
      <w:pPr>
        <w:pStyle w:val="ListBullet"/>
      </w:pPr>
      <w:r>
        <w:t>Controlled scale-up: managed database, object storage, domain/SSL, transactional SMS/email, monitoring and backups.</w:t>
      </w:r>
    </w:p>
    <w:p>
      <w:pPr>
        <w:pStyle w:val="ListBullet"/>
      </w:pPr>
      <w:r>
        <w:t>Large deployment: high-availability infrastructure, disaster recovery, GIS services, AI inference, analytics warehouse, support team and security operations.</w:t>
      </w:r>
    </w:p>
    <w:p>
      <w:pPr>
        <w:pStyle w:val="ListBullet"/>
      </w:pPr>
      <w:r>
        <w:t>Cost optimization: complaint deduplication reduces repeated processing; media compression and retention policies reduce storage; event-driven jobs prevent unnecessary compute use.</w:t>
      </w:r>
    </w:p>
    <w:p>
      <w:pPr>
        <w:pStyle w:val="Heading1"/>
      </w:pPr>
      <w:r>
        <w:t>6. Schedule / Implementation Feasibility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CE4D6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89"/>
            <w:vAlign w:val="center"/>
            <w:shd w:fill="FCE4D6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389"/>
            <w:vAlign w:val="center"/>
            <w:shd w:fill="FCE4D6"/>
          </w:tcPr>
          <w:p>
            <w:r/>
            <w:r>
              <w:rPr>
                <w:b/>
                <w:sz w:val="18"/>
              </w:rPr>
              <w:t>Feasibility Goal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1 – UI &amp; Role Routing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Main website, login/signup, Citizen Portal shell, Electricity and Road authority pages, shared navigation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Demonstrate clear user separation and functional page routing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2 – Core Complaint Lifecycle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Submission, complaint queue, assignment, status timeline, inspection, evidence and closure/reopening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Demonstrate end-to-end resolution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3 – Governance &amp; SLA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Head/local authority split, SLA countdown, escalation, notifications, department analytics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Demonstrate operational governance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4 – AI &amp; Automation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Validation, duplicate detection, severity, emergency flagging, routing assistance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Demonstrate intelligent processing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5 – Accountability &amp; Intelligence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Contract/DLP linkage, contractor workflow, hotspot map, recurring issue analytics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Demonstrate preventive and accountable governance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Phase 6 – Production Expansion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External system integrations, mobile apps, large-scale GIS, predictive analytics, high availability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Prepare for real government deployment</w:t>
            </w:r>
          </w:p>
        </w:tc>
      </w:tr>
    </w:tbl>
    <w:p>
      <w:pPr>
        <w:pStyle w:val="Heading1"/>
      </w:pPr>
      <w:r>
        <w:t>7. Feasibility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FF2CC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3389"/>
            <w:vAlign w:val="center"/>
            <w:shd w:fill="FFF2CC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3389"/>
            <w:vAlign w:val="center"/>
            <w:shd w:fill="FFF2CC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Fake or duplicate complaints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Queue overload and wasted effort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OTP identity, evidence checks, duplicate detection, confidence flags and manual review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Incorrect AI decision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Wrong routing/priority or unfair contractor implication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Keep AI assistive; show confidence; allow officer override; retain human inspection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Citizen does not confirm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Complaint remains unresolved administratively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Reminders, SMS/email/app notification and policy-based fallback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Staff resistance or adoption gap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Low operational usage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Role-focused UI, minimal steps, training, audit trail and phased rollout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Server/storage overload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Slow system or outages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Cloud scaling, media compression, queues, caching, monitoring and storage lifecycle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Poor location 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Incorrect authority routing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GPS + manual map correction + address hierarchy validation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Privacy/security breach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Loss of trust and legal/operational risk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RBAC, encryption, audit logs, secure evidence access, least privilege and retention rules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Department data inconsistency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Contract/asset linkage failures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Standard master data, validation, API integration and reconciliation workflows</w:t>
            </w:r>
          </w:p>
        </w:tc>
      </w:tr>
    </w:tbl>
    <w:p>
      <w:pPr>
        <w:pStyle w:val="Heading1"/>
      </w:pPr>
      <w:r>
        <w:t>8. Future Scope of SamadhanPath</w:t>
      </w:r>
    </w:p>
    <w:p>
      <w:r>
        <w:t>The future scope transforms SamadhanPath from a complaint-management portal into an intelligent civic operations and preventive-governance platform. The items below should be presented as planned extensions, not as completed prototype claims unless implemented.</w:t>
      </w:r>
    </w:p>
    <w:p>
      <w:pPr>
        <w:pStyle w:val="Heading2"/>
      </w:pPr>
      <w:r>
        <w:t>8.1 Advanced AI Complaint Intelligence</w:t>
      </w:r>
    </w:p>
    <w:p>
      <w:pPr>
        <w:pStyle w:val="ListBullet"/>
      </w:pPr>
      <w:r>
        <w:t>Natural-language understanding for free-form citizen complaints</w:t>
      </w:r>
    </w:p>
    <w:p>
      <w:pPr>
        <w:pStyle w:val="ListBullet"/>
      </w:pPr>
      <w:r>
        <w:t>Multilingual complaint understanding and translation</w:t>
      </w:r>
    </w:p>
    <w:p>
      <w:pPr>
        <w:pStyle w:val="ListBullet"/>
      </w:pPr>
      <w:r>
        <w:t>Semantic duplicate detection across differently worded complaints</w:t>
      </w:r>
    </w:p>
    <w:p>
      <w:pPr>
        <w:pStyle w:val="ListBullet"/>
      </w:pPr>
      <w:r>
        <w:t>Image/video-based issue recognition and evidence quality scoring</w:t>
      </w:r>
    </w:p>
    <w:p>
      <w:pPr>
        <w:pStyle w:val="ListBullet"/>
      </w:pPr>
      <w:r>
        <w:t>AI-generated complaint summaries for officers</w:t>
      </w:r>
    </w:p>
    <w:p>
      <w:pPr>
        <w:pStyle w:val="ListBullet"/>
      </w:pPr>
      <w:r>
        <w:t>Dynamic severity prediction using issue type, location, evidence and recurrence</w:t>
      </w:r>
    </w:p>
    <w:p>
      <w:pPr>
        <w:pStyle w:val="ListBullet"/>
      </w:pPr>
      <w:r>
        <w:t>Suspicious/fraud pattern detection</w:t>
      </w:r>
    </w:p>
    <w:p>
      <w:pPr>
        <w:pStyle w:val="ListBullet"/>
      </w:pPr>
      <w:r>
        <w:t>AI-assisted department and jurisdiction routing</w:t>
      </w:r>
    </w:p>
    <w:p>
      <w:pPr>
        <w:pStyle w:val="ListBullet"/>
      </w:pPr>
      <w:r>
        <w:t>Automatic Master Issue clustering across many citizen reports</w:t>
      </w:r>
    </w:p>
    <w:p>
      <w:pPr>
        <w:pStyle w:val="ListBullet"/>
      </w:pPr>
      <w:r>
        <w:t>Explainable AI indicators showing why an issue was classified or prioritized</w:t>
      </w:r>
    </w:p>
    <w:p>
      <w:pPr>
        <w:pStyle w:val="Heading2"/>
      </w:pPr>
      <w:r>
        <w:t>8.2 Predictive &amp; Preventive Governance</w:t>
      </w:r>
    </w:p>
    <w:p>
      <w:pPr>
        <w:pStyle w:val="ListBullet"/>
      </w:pPr>
      <w:r>
        <w:t>Predict locations likely to generate future complaints</w:t>
      </w:r>
    </w:p>
    <w:p>
      <w:pPr>
        <w:pStyle w:val="ListBullet"/>
      </w:pPr>
      <w:r>
        <w:t>Predict asset failure based on history and environmental/usage conditions</w:t>
      </w:r>
    </w:p>
    <w:p>
      <w:pPr>
        <w:pStyle w:val="ListBullet"/>
      </w:pPr>
      <w:r>
        <w:t>Seasonal forecasting for drainage, potholes, waste and water issues</w:t>
      </w:r>
    </w:p>
    <w:p>
      <w:pPr>
        <w:pStyle w:val="ListBullet"/>
      </w:pPr>
      <w:r>
        <w:t>Preventive maintenance recommendations</w:t>
      </w:r>
    </w:p>
    <w:p>
      <w:pPr>
        <w:pStyle w:val="ListBullet"/>
      </w:pPr>
      <w:r>
        <w:t>Risk score for zones/wards/assets</w:t>
      </w:r>
    </w:p>
    <w:p>
      <w:pPr>
        <w:pStyle w:val="ListBullet"/>
      </w:pPr>
      <w:r>
        <w:t>Budget-priority recommendations using complaint and asset data</w:t>
      </w:r>
    </w:p>
    <w:p>
      <w:pPr>
        <w:pStyle w:val="ListBullet"/>
      </w:pPr>
      <w:r>
        <w:t>What-if simulations for resource allocation</w:t>
      </w:r>
    </w:p>
    <w:p>
      <w:pPr>
        <w:pStyle w:val="ListBullet"/>
      </w:pPr>
      <w:r>
        <w:t>Early-warning dashboards for civic deterioration</w:t>
      </w:r>
    </w:p>
    <w:p>
      <w:pPr>
        <w:pStyle w:val="Heading2"/>
      </w:pPr>
      <w:r>
        <w:t>8.3 Advanced Hotspot &amp; GIS Intelligence</w:t>
      </w:r>
    </w:p>
    <w:p>
      <w:pPr>
        <w:pStyle w:val="ListBullet"/>
      </w:pPr>
      <w:r>
        <w:t>Live State → District → City → Zone → Ward drill-down</w:t>
      </w:r>
    </w:p>
    <w:p>
      <w:pPr>
        <w:pStyle w:val="ListBullet"/>
      </w:pPr>
      <w:r>
        <w:t>Issue-type heatmaps</w:t>
      </w:r>
    </w:p>
    <w:p>
      <w:pPr>
        <w:pStyle w:val="ListBullet"/>
      </w:pPr>
      <w:r>
        <w:t>Spatio-temporal clustering of complaints</w:t>
      </w:r>
    </w:p>
    <w:p>
      <w:pPr>
        <w:pStyle w:val="ListBullet"/>
      </w:pPr>
      <w:r>
        <w:t>Recurring hotspot timelines</w:t>
      </w:r>
    </w:p>
    <w:p>
      <w:pPr>
        <w:pStyle w:val="ListBullet"/>
      </w:pPr>
      <w:r>
        <w:t>Infrastructure layer overlays</w:t>
      </w:r>
    </w:p>
    <w:p>
      <w:pPr>
        <w:pStyle w:val="ListBullet"/>
      </w:pPr>
      <w:r>
        <w:t>Monsoon/flood-risk and traffic-load overlays where data is available</w:t>
      </w:r>
    </w:p>
    <w:p>
      <w:pPr>
        <w:pStyle w:val="ListBullet"/>
      </w:pPr>
      <w:r>
        <w:t>Ward comparison and benchmarking</w:t>
      </w:r>
    </w:p>
    <w:p>
      <w:pPr>
        <w:pStyle w:val="ListBullet"/>
      </w:pPr>
      <w:r>
        <w:t>GIS-based field-team routing</w:t>
      </w:r>
    </w:p>
    <w:p>
      <w:pPr>
        <w:pStyle w:val="ListBullet"/>
      </w:pPr>
      <w:r>
        <w:t>Geo-fencing of emergency civic incidents</w:t>
      </w:r>
    </w:p>
    <w:p>
      <w:pPr>
        <w:pStyle w:val="Heading2"/>
      </w:pPr>
      <w:r>
        <w:t>8.4 Digital Asset Passport</w:t>
      </w:r>
    </w:p>
    <w:p>
      <w:pPr>
        <w:pStyle w:val="ListBullet"/>
      </w:pPr>
      <w:r>
        <w:t>Unique digital record for each road segment, pole, streetlight, drain, pipeline or public asset</w:t>
      </w:r>
    </w:p>
    <w:p>
      <w:pPr>
        <w:pStyle w:val="ListBullet"/>
      </w:pPr>
      <w:r>
        <w:t>Asset construction/installation date</w:t>
      </w:r>
    </w:p>
    <w:p>
      <w:pPr>
        <w:pStyle w:val="ListBullet"/>
      </w:pPr>
      <w:r>
        <w:t>Contract and contractor history</w:t>
      </w:r>
    </w:p>
    <w:p>
      <w:pPr>
        <w:pStyle w:val="ListBullet"/>
      </w:pPr>
      <w:r>
        <w:t>Maintenance and repair history</w:t>
      </w:r>
    </w:p>
    <w:p>
      <w:pPr>
        <w:pStyle w:val="ListBullet"/>
      </w:pPr>
      <w:r>
        <w:t>DLP/warranty status</w:t>
      </w:r>
    </w:p>
    <w:p>
      <w:pPr>
        <w:pStyle w:val="ListBullet"/>
      </w:pPr>
      <w:r>
        <w:t>Inspection reports</w:t>
      </w:r>
    </w:p>
    <w:p>
      <w:pPr>
        <w:pStyle w:val="ListBullet"/>
      </w:pPr>
      <w:r>
        <w:t>Recurring defect history</w:t>
      </w:r>
    </w:p>
    <w:p>
      <w:pPr>
        <w:pStyle w:val="ListBullet"/>
      </w:pPr>
      <w:r>
        <w:t>Lifecycle cost and reliability metrics</w:t>
      </w:r>
    </w:p>
    <w:p>
      <w:pPr>
        <w:pStyle w:val="ListBullet"/>
      </w:pPr>
      <w:r>
        <w:t>QR/NFC tagging for field inspection</w:t>
      </w:r>
    </w:p>
    <w:p>
      <w:pPr>
        <w:pStyle w:val="Heading2"/>
      </w:pPr>
      <w:r>
        <w:t>8.5 Contractor &amp; Contract Intelligence</w:t>
      </w:r>
    </w:p>
    <w:p>
      <w:pPr>
        <w:pStyle w:val="ListBullet"/>
      </w:pPr>
      <w:r>
        <w:t>Automated contract/DLP eligibility checks</w:t>
      </w:r>
    </w:p>
    <w:p>
      <w:pPr>
        <w:pStyle w:val="ListBullet"/>
      </w:pPr>
      <w:r>
        <w:t>Contract expiry and maintenance reminders</w:t>
      </w:r>
    </w:p>
    <w:p>
      <w:pPr>
        <w:pStyle w:val="ListBullet"/>
      </w:pPr>
      <w:r>
        <w:t>Defect recurrence linked to contractor/work package</w:t>
      </w:r>
    </w:p>
    <w:p>
      <w:pPr>
        <w:pStyle w:val="ListBullet"/>
      </w:pPr>
      <w:r>
        <w:t>Contractor response-time and completion analytics</w:t>
      </w:r>
    </w:p>
    <w:p>
      <w:pPr>
        <w:pStyle w:val="ListBullet"/>
      </w:pPr>
      <w:r>
        <w:t>Quality score using inspections and recurrence</w:t>
      </w:r>
    </w:p>
    <w:p>
      <w:pPr>
        <w:pStyle w:val="ListBullet"/>
      </w:pPr>
      <w:r>
        <w:t>Risk flags for repeated defects</w:t>
      </w:r>
    </w:p>
    <w:p>
      <w:pPr>
        <w:pStyle w:val="ListBullet"/>
      </w:pPr>
      <w:r>
        <w:t>Digital work orders</w:t>
      </w:r>
    </w:p>
    <w:p>
      <w:pPr>
        <w:pStyle w:val="ListBullet"/>
      </w:pPr>
      <w:r>
        <w:t>E-signature/approval workflows where legally supported</w:t>
      </w:r>
    </w:p>
    <w:p>
      <w:pPr>
        <w:pStyle w:val="ListBullet"/>
      </w:pPr>
      <w:r>
        <w:t>Integration with procurement/contract-management systems</w:t>
      </w:r>
    </w:p>
    <w:p>
      <w:pPr>
        <w:pStyle w:val="Heading2"/>
      </w:pPr>
      <w:r>
        <w:t>8.6 Smart Field Operations</w:t>
      </w:r>
    </w:p>
    <w:p>
      <w:pPr>
        <w:pStyle w:val="ListBullet"/>
      </w:pPr>
      <w:r>
        <w:t>Mobile field-engineer application</w:t>
      </w:r>
    </w:p>
    <w:p>
      <w:pPr>
        <w:pStyle w:val="ListBullet"/>
      </w:pPr>
      <w:r>
        <w:t>Offline inspection mode with later sync</w:t>
      </w:r>
    </w:p>
    <w:p>
      <w:pPr>
        <w:pStyle w:val="ListBullet"/>
      </w:pPr>
      <w:r>
        <w:t>Geo-tagged inspection evidence</w:t>
      </w:r>
    </w:p>
    <w:p>
      <w:pPr>
        <w:pStyle w:val="ListBullet"/>
      </w:pPr>
      <w:r>
        <w:t>Time-stamped work logs</w:t>
      </w:r>
    </w:p>
    <w:p>
      <w:pPr>
        <w:pStyle w:val="ListBullet"/>
      </w:pPr>
      <w:r>
        <w:t>Technician/crew route optimization</w:t>
      </w:r>
    </w:p>
    <w:p>
      <w:pPr>
        <w:pStyle w:val="ListBullet"/>
      </w:pPr>
      <w:r>
        <w:t>QR/NFC asset scan</w:t>
      </w:r>
    </w:p>
    <w:p>
      <w:pPr>
        <w:pStyle w:val="ListBullet"/>
      </w:pPr>
      <w:r>
        <w:t>Voice-to-text field notes</w:t>
      </w:r>
    </w:p>
    <w:p>
      <w:pPr>
        <w:pStyle w:val="ListBullet"/>
      </w:pPr>
      <w:r>
        <w:t>Live task reassignment during emergencies</w:t>
      </w:r>
    </w:p>
    <w:p>
      <w:pPr>
        <w:pStyle w:val="ListBullet"/>
      </w:pPr>
      <w:r>
        <w:t>Digital checklist for department-specific inspections</w:t>
      </w:r>
    </w:p>
    <w:p>
      <w:pPr>
        <w:pStyle w:val="Heading2"/>
      </w:pPr>
      <w:r>
        <w:t>8.7 Citizen Experience Expansion</w:t>
      </w:r>
    </w:p>
    <w:p>
      <w:pPr>
        <w:pStyle w:val="ListBullet"/>
      </w:pPr>
      <w:r>
        <w:t>Native Android/iOS application</w:t>
      </w:r>
    </w:p>
    <w:p>
      <w:pPr>
        <w:pStyle w:val="ListBullet"/>
      </w:pPr>
      <w:r>
        <w:t>WhatsApp/chatbot complaint submission</w:t>
      </w:r>
    </w:p>
    <w:p>
      <w:pPr>
        <w:pStyle w:val="ListBullet"/>
      </w:pPr>
      <w:r>
        <w:t>Voice/IVR complaint registration</w:t>
      </w:r>
    </w:p>
    <w:p>
      <w:pPr>
        <w:pStyle w:val="ListBullet"/>
      </w:pPr>
      <w:r>
        <w:t>Regional-language interfaces</w:t>
      </w:r>
    </w:p>
    <w:p>
      <w:pPr>
        <w:pStyle w:val="ListBullet"/>
      </w:pPr>
      <w:r>
        <w:t>Accessibility-first voice and screen-reader workflows</w:t>
      </w:r>
    </w:p>
    <w:p>
      <w:pPr>
        <w:pStyle w:val="ListBullet"/>
      </w:pPr>
      <w:r>
        <w:t>Community support/upvote for an existing Master Issue instead of duplicate reporting</w:t>
      </w:r>
    </w:p>
    <w:p>
      <w:pPr>
        <w:pStyle w:val="ListBullet"/>
      </w:pPr>
      <w:r>
        <w:t>Citizen trust/reputation score based on verified contributions</w:t>
      </w:r>
    </w:p>
    <w:p>
      <w:pPr>
        <w:pStyle w:val="ListBullet"/>
      </w:pPr>
      <w:r>
        <w:t>Gamification, badges and civic participation rewards</w:t>
      </w:r>
    </w:p>
    <w:p>
      <w:pPr>
        <w:pStyle w:val="ListBullet"/>
      </w:pPr>
      <w:r>
        <w:t>Open civic status pages and neighborhood alerts</w:t>
      </w:r>
    </w:p>
    <w:p>
      <w:pPr>
        <w:pStyle w:val="Heading2"/>
      </w:pPr>
      <w:r>
        <w:t>8.8 Omnichannel Communication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SMS</w:t>
      </w:r>
    </w:p>
    <w:p>
      <w:pPr>
        <w:pStyle w:val="ListBullet"/>
      </w:pPr>
      <w:r>
        <w:t>Email</w:t>
      </w:r>
    </w:p>
    <w:p>
      <w:pPr>
        <w:pStyle w:val="ListBullet"/>
      </w:pPr>
      <w:r>
        <w:t>WhatsApp where approved</w:t>
      </w:r>
    </w:p>
    <w:p>
      <w:pPr>
        <w:pStyle w:val="ListBullet"/>
      </w:pPr>
      <w:r>
        <w:t>Automated voice/IVR confirmation</w:t>
      </w:r>
    </w:p>
    <w:p>
      <w:pPr>
        <w:pStyle w:val="ListBullet"/>
      </w:pPr>
      <w:r>
        <w:t>Department-to-citizen secure messaging</w:t>
      </w:r>
    </w:p>
    <w:p>
      <w:pPr>
        <w:pStyle w:val="ListBullet"/>
      </w:pPr>
      <w:r>
        <w:t>Emergency broadcasts for affected areas</w:t>
      </w:r>
    </w:p>
    <w:p>
      <w:pPr>
        <w:pStyle w:val="ListBullet"/>
      </w:pPr>
      <w:r>
        <w:t>Personalized notification preferences</w:t>
      </w:r>
    </w:p>
    <w:p>
      <w:pPr>
        <w:pStyle w:val="Heading2"/>
      </w:pPr>
      <w:r>
        <w:t>8.9 Integration with Government Systems</w:t>
      </w:r>
    </w:p>
    <w:p>
      <w:pPr>
        <w:pStyle w:val="ListBullet"/>
      </w:pPr>
      <w:r>
        <w:t>Existing grievance portals</w:t>
      </w:r>
    </w:p>
    <w:p>
      <w:pPr>
        <w:pStyle w:val="ListBullet"/>
      </w:pPr>
      <w:r>
        <w:t>Municipal/ULB systems</w:t>
      </w:r>
    </w:p>
    <w:p>
      <w:pPr>
        <w:pStyle w:val="ListBullet"/>
      </w:pPr>
      <w:r>
        <w:t>Public Works Department systems</w:t>
      </w:r>
    </w:p>
    <w:p>
      <w:pPr>
        <w:pStyle w:val="ListBullet"/>
      </w:pPr>
      <w:r>
        <w:t>Electricity distribution systems</w:t>
      </w:r>
    </w:p>
    <w:p>
      <w:pPr>
        <w:pStyle w:val="ListBullet"/>
      </w:pPr>
      <w:r>
        <w:t>Water/sewer asset systems</w:t>
      </w:r>
    </w:p>
    <w:p>
      <w:pPr>
        <w:pStyle w:val="ListBullet"/>
      </w:pPr>
      <w:r>
        <w:t>GIS/property/ward databases</w:t>
      </w:r>
    </w:p>
    <w:p>
      <w:pPr>
        <w:pStyle w:val="ListBullet"/>
      </w:pPr>
      <w:r>
        <w:t>Contract and procurement systems</w:t>
      </w:r>
    </w:p>
    <w:p>
      <w:pPr>
        <w:pStyle w:val="ListBullet"/>
      </w:pPr>
      <w:r>
        <w:t>Identity/SSO systems where approved</w:t>
      </w:r>
    </w:p>
    <w:p>
      <w:pPr>
        <w:pStyle w:val="ListBullet"/>
      </w:pPr>
      <w:r>
        <w:t>Emergency response systems</w:t>
      </w:r>
    </w:p>
    <w:p>
      <w:pPr>
        <w:pStyle w:val="ListBullet"/>
      </w:pPr>
      <w:r>
        <w:t>Open government data platforms</w:t>
      </w:r>
    </w:p>
    <w:p>
      <w:pPr>
        <w:pStyle w:val="Heading2"/>
      </w:pPr>
      <w:r>
        <w:t>8.10 IoT and Sensor Integration</w:t>
      </w:r>
    </w:p>
    <w:p>
      <w:pPr>
        <w:pStyle w:val="ListBullet"/>
      </w:pPr>
      <w:r>
        <w:t>Smart streetlight fault sensors</w:t>
      </w:r>
    </w:p>
    <w:p>
      <w:pPr>
        <w:pStyle w:val="ListBullet"/>
      </w:pPr>
      <w:r>
        <w:t>Water leakage/pressure sensors</w:t>
      </w:r>
    </w:p>
    <w:p>
      <w:pPr>
        <w:pStyle w:val="ListBullet"/>
      </w:pPr>
      <w:r>
        <w:t>Drain/water-level sensors</w:t>
      </w:r>
    </w:p>
    <w:p>
      <w:pPr>
        <w:pStyle w:val="ListBullet"/>
      </w:pPr>
      <w:r>
        <w:t>Smart bins / fill-level sensors</w:t>
      </w:r>
    </w:p>
    <w:p>
      <w:pPr>
        <w:pStyle w:val="ListBullet"/>
      </w:pPr>
      <w:r>
        <w:t>Road condition sensing</w:t>
      </w:r>
    </w:p>
    <w:p>
      <w:pPr>
        <w:pStyle w:val="ListBullet"/>
      </w:pPr>
      <w:r>
        <w:t>Environmental sensors</w:t>
      </w:r>
    </w:p>
    <w:p>
      <w:pPr>
        <w:pStyle w:val="ListBullet"/>
      </w:pPr>
      <w:r>
        <w:t>Automatic sensor-generated civic incidents</w:t>
      </w:r>
    </w:p>
    <w:p>
      <w:pPr>
        <w:pStyle w:val="ListBullet"/>
      </w:pPr>
      <w:r>
        <w:t>Cross-validation between citizen complaints and sensor signals</w:t>
      </w:r>
    </w:p>
    <w:p>
      <w:pPr>
        <w:pStyle w:val="Heading2"/>
      </w:pPr>
      <w:r>
        <w:t>8.11 Emergency Civic Command Mode</w:t>
      </w:r>
    </w:p>
    <w:p>
      <w:pPr>
        <w:pStyle w:val="ListBullet"/>
      </w:pPr>
      <w:r>
        <w:t>Dedicated emergency queue</w:t>
      </w:r>
    </w:p>
    <w:p>
      <w:pPr>
        <w:pStyle w:val="ListBullet"/>
      </w:pPr>
      <w:r>
        <w:t>Automatic detection of critical incidents such as fallen electric poles, exposed wires, open manholes or major road collapse</w:t>
      </w:r>
    </w:p>
    <w:p>
      <w:pPr>
        <w:pStyle w:val="ListBullet"/>
      </w:pPr>
      <w:r>
        <w:t>Real-time escalation to emergency teams</w:t>
      </w:r>
    </w:p>
    <w:p>
      <w:pPr>
        <w:pStyle w:val="ListBullet"/>
      </w:pPr>
      <w:r>
        <w:t>Geo-fenced public warnings</w:t>
      </w:r>
    </w:p>
    <w:p>
      <w:pPr>
        <w:pStyle w:val="ListBullet"/>
      </w:pPr>
      <w:r>
        <w:t>Command-center map</w:t>
      </w:r>
    </w:p>
    <w:p>
      <w:pPr>
        <w:pStyle w:val="ListBullet"/>
      </w:pPr>
      <w:r>
        <w:t>Incident timeline and inter-department coordination</w:t>
      </w:r>
    </w:p>
    <w:p>
      <w:pPr>
        <w:pStyle w:val="ListBullet"/>
      </w:pPr>
      <w:r>
        <w:t>Emergency SLA and priority overrides</w:t>
      </w:r>
    </w:p>
    <w:p>
      <w:pPr>
        <w:pStyle w:val="Heading2"/>
      </w:pPr>
      <w:r>
        <w:t>8.12 Advanced Analytics &amp; Decision Support</w:t>
      </w:r>
    </w:p>
    <w:p>
      <w:pPr>
        <w:pStyle w:val="ListBullet"/>
      </w:pPr>
      <w:r>
        <w:t>Executive KPI dashboards</w:t>
      </w:r>
    </w:p>
    <w:p>
      <w:pPr>
        <w:pStyle w:val="ListBullet"/>
      </w:pPr>
      <w:r>
        <w:t>SLA compliance trends</w:t>
      </w:r>
    </w:p>
    <w:p>
      <w:pPr>
        <w:pStyle w:val="ListBullet"/>
      </w:pPr>
      <w:r>
        <w:t>Resolution-time forecasting</w:t>
      </w:r>
    </w:p>
    <w:p>
      <w:pPr>
        <w:pStyle w:val="ListBullet"/>
      </w:pPr>
      <w:r>
        <w:t>Citizen satisfaction analytics</w:t>
      </w:r>
    </w:p>
    <w:p>
      <w:pPr>
        <w:pStyle w:val="ListBullet"/>
      </w:pPr>
      <w:r>
        <w:t>Department/zone/ward performance ranking</w:t>
      </w:r>
    </w:p>
    <w:p>
      <w:pPr>
        <w:pStyle w:val="ListBullet"/>
      </w:pPr>
      <w:r>
        <w:t>Contractor benchmarking</w:t>
      </w:r>
    </w:p>
    <w:p>
      <w:pPr>
        <w:pStyle w:val="ListBullet"/>
      </w:pPr>
      <w:r>
        <w:t>Root-cause analytics</w:t>
      </w:r>
    </w:p>
    <w:p>
      <w:pPr>
        <w:pStyle w:val="ListBullet"/>
      </w:pPr>
      <w:r>
        <w:t>Cohort analysis of recurring issues</w:t>
      </w:r>
    </w:p>
    <w:p>
      <w:pPr>
        <w:pStyle w:val="ListBullet"/>
      </w:pPr>
      <w:r>
        <w:t>Resource utilization analytics</w:t>
      </w:r>
    </w:p>
    <w:p>
      <w:pPr>
        <w:pStyle w:val="ListBullet"/>
      </w:pPr>
      <w:r>
        <w:t>Policy impact measurement</w:t>
      </w:r>
    </w:p>
    <w:p>
      <w:pPr>
        <w:pStyle w:val="Heading2"/>
      </w:pPr>
      <w:r>
        <w:t>8.13 Transparency &amp; Open Data</w:t>
      </w:r>
    </w:p>
    <w:p>
      <w:pPr>
        <w:pStyle w:val="ListBullet"/>
      </w:pPr>
      <w:r>
        <w:t>Privacy-safe public dashboard</w:t>
      </w:r>
    </w:p>
    <w:p>
      <w:pPr>
        <w:pStyle w:val="ListBullet"/>
      </w:pPr>
      <w:r>
        <w:t>Open APIs for approved civic datasets</w:t>
      </w:r>
    </w:p>
    <w:p>
      <w:pPr>
        <w:pStyle w:val="ListBullet"/>
      </w:pPr>
      <w:r>
        <w:t>Aggregated ward/zone performance</w:t>
      </w:r>
    </w:p>
    <w:p>
      <w:pPr>
        <w:pStyle w:val="ListBullet"/>
      </w:pPr>
      <w:r>
        <w:t>Public project/repair progress</w:t>
      </w:r>
    </w:p>
    <w:p>
      <w:pPr>
        <w:pStyle w:val="ListBullet"/>
      </w:pPr>
      <w:r>
        <w:t>Downloadable civic trend reports</w:t>
      </w:r>
    </w:p>
    <w:p>
      <w:pPr>
        <w:pStyle w:val="ListBullet"/>
      </w:pPr>
      <w:r>
        <w:t>Research datasets with anonymization safeguards</w:t>
      </w:r>
    </w:p>
    <w:p>
      <w:pPr>
        <w:pStyle w:val="Heading2"/>
      </w:pPr>
      <w:r>
        <w:t>8.14 Security, Trust &amp; Compliance Evolution</w:t>
      </w:r>
    </w:p>
    <w:p>
      <w:pPr>
        <w:pStyle w:val="ListBullet"/>
      </w:pPr>
      <w:r>
        <w:t>MFA/SSO for government users</w:t>
      </w:r>
    </w:p>
    <w:p>
      <w:pPr>
        <w:pStyle w:val="ListBullet"/>
      </w:pPr>
      <w:r>
        <w:t>Fine-grained authorization</w:t>
      </w:r>
    </w:p>
    <w:p>
      <w:pPr>
        <w:pStyle w:val="ListBullet"/>
      </w:pPr>
      <w:r>
        <w:t>Encryption at rest and in transit</w:t>
      </w:r>
    </w:p>
    <w:p>
      <w:pPr>
        <w:pStyle w:val="ListBullet"/>
      </w:pPr>
      <w:r>
        <w:t>Tamper-evident audit logs</w:t>
      </w:r>
    </w:p>
    <w:p>
      <w:pPr>
        <w:pStyle w:val="ListBullet"/>
      </w:pPr>
      <w:r>
        <w:t>Security monitoring/SIEM</w:t>
      </w:r>
    </w:p>
    <w:p>
      <w:pPr>
        <w:pStyle w:val="ListBullet"/>
      </w:pPr>
      <w:r>
        <w:t>Automated backup and disaster recovery</w:t>
      </w:r>
    </w:p>
    <w:p>
      <w:pPr>
        <w:pStyle w:val="ListBullet"/>
      </w:pPr>
      <w:r>
        <w:t>Data retention and deletion policies</w:t>
      </w:r>
    </w:p>
    <w:p>
      <w:pPr>
        <w:pStyle w:val="ListBullet"/>
      </w:pPr>
      <w:r>
        <w:t>Consent and privacy controls</w:t>
      </w:r>
    </w:p>
    <w:p>
      <w:pPr>
        <w:pStyle w:val="ListBullet"/>
      </w:pPr>
      <w:r>
        <w:t>Evidence access logging</w:t>
      </w:r>
    </w:p>
    <w:p>
      <w:pPr>
        <w:pStyle w:val="ListBullet"/>
      </w:pPr>
      <w:r>
        <w:t>Independent security audits and penetration testing</w:t>
      </w:r>
    </w:p>
    <w:p>
      <w:pPr>
        <w:pStyle w:val="Heading2"/>
      </w:pPr>
      <w:r>
        <w:t>8.15 Scale &amp; Reliability</w:t>
      </w:r>
    </w:p>
    <w:p>
      <w:pPr>
        <w:pStyle w:val="ListBullet"/>
      </w:pPr>
      <w:r>
        <w:t>Multi-city and multi-state deployment</w:t>
      </w:r>
    </w:p>
    <w:p>
      <w:pPr>
        <w:pStyle w:val="ListBullet"/>
      </w:pPr>
      <w:r>
        <w:t>Tenant-aware architecture for different authorities</w:t>
      </w:r>
    </w:p>
    <w:p>
      <w:pPr>
        <w:pStyle w:val="ListBullet"/>
      </w:pPr>
      <w:r>
        <w:t>Message queues for asynchronous workflows</w:t>
      </w:r>
    </w:p>
    <w:p>
      <w:pPr>
        <w:pStyle w:val="ListBullet"/>
      </w:pPr>
      <w:r>
        <w:t>Distributed cache</w:t>
      </w:r>
    </w:p>
    <w:p>
      <w:pPr>
        <w:pStyle w:val="ListBullet"/>
      </w:pPr>
      <w:r>
        <w:t>Search index for fast complaint retrieval</w:t>
      </w:r>
    </w:p>
    <w:p>
      <w:pPr>
        <w:pStyle w:val="ListBullet"/>
      </w:pPr>
      <w:r>
        <w:t>Autoscaling</w:t>
      </w:r>
    </w:p>
    <w:p>
      <w:pPr>
        <w:pStyle w:val="ListBullet"/>
      </w:pPr>
      <w:r>
        <w:t>Multi-region disaster recovery where required</w:t>
      </w:r>
    </w:p>
    <w:p>
      <w:pPr>
        <w:pStyle w:val="ListBullet"/>
      </w:pPr>
      <w:r>
        <w:t>Data warehouse/lakehouse for analytics</w:t>
      </w:r>
    </w:p>
    <w:p>
      <w:pPr>
        <w:pStyle w:val="ListBullet"/>
      </w:pPr>
      <w:r>
        <w:t>Observability with logs, metrics and traces</w:t>
      </w:r>
    </w:p>
    <w:p>
      <w:pPr>
        <w:pStyle w:val="ListBullet"/>
      </w:pPr>
      <w:r>
        <w:t>High availability and service-level objectives</w:t>
      </w:r>
    </w:p>
    <w:p>
      <w:pPr>
        <w:pStyle w:val="Heading2"/>
      </w:pPr>
      <w:r>
        <w:t>8.16 Responsible AI Governance</w:t>
      </w:r>
    </w:p>
    <w:p>
      <w:pPr>
        <w:pStyle w:val="ListBullet"/>
      </w:pPr>
      <w:r>
        <w:t>Human-in-the-loop review for high-impact decisions</w:t>
      </w:r>
    </w:p>
    <w:p>
      <w:pPr>
        <w:pStyle w:val="ListBullet"/>
      </w:pPr>
      <w:r>
        <w:t>AI confidence thresholds</w:t>
      </w:r>
    </w:p>
    <w:p>
      <w:pPr>
        <w:pStyle w:val="ListBullet"/>
      </w:pPr>
      <w:r>
        <w:t>Bias and error monitoring</w:t>
      </w:r>
    </w:p>
    <w:p>
      <w:pPr>
        <w:pStyle w:val="ListBullet"/>
      </w:pPr>
      <w:r>
        <w:t>Model versioning and auditability</w:t>
      </w:r>
    </w:p>
    <w:p>
      <w:pPr>
        <w:pStyle w:val="ListBullet"/>
      </w:pPr>
      <w:r>
        <w:t>Feedback loops from officer corrections</w:t>
      </w:r>
    </w:p>
    <w:p>
      <w:pPr>
        <w:pStyle w:val="ListBullet"/>
      </w:pPr>
      <w:r>
        <w:t>No automatic declaration of contractor guilt</w:t>
      </w:r>
    </w:p>
    <w:p>
      <w:pPr>
        <w:pStyle w:val="ListBullet"/>
      </w:pPr>
      <w:r>
        <w:t>Explainable routing/priority suggestions</w:t>
      </w:r>
    </w:p>
    <w:p>
      <w:pPr>
        <w:pStyle w:val="ListBullet"/>
      </w:pPr>
      <w:r>
        <w:t>Periodic model evaluation and retraining</w:t>
      </w:r>
    </w:p>
    <w:p>
      <w:pPr>
        <w:pStyle w:val="Heading1"/>
      </w:pPr>
      <w:r>
        <w:t>9. Current vs Future Scope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DEBF7"/>
          </w:tcPr>
          <w:p>
            <w:r/>
            <w:r>
              <w:rPr>
                <w:b/>
                <w:sz w:val="18"/>
              </w:rPr>
              <w:t>Feature Family</w:t>
            </w:r>
          </w:p>
        </w:tc>
        <w:tc>
          <w:tcPr>
            <w:tcW w:type="dxa" w:w="2541"/>
            <w:vAlign w:val="center"/>
            <w:shd w:fill="DDEBF7"/>
          </w:tcPr>
          <w:p>
            <w:r/>
            <w:r>
              <w:rPr>
                <w:b/>
                <w:sz w:val="18"/>
              </w:rPr>
              <w:t>Current / Prototype Scope</w:t>
            </w:r>
          </w:p>
        </w:tc>
        <w:tc>
          <w:tcPr>
            <w:tcW w:type="dxa" w:w="2541"/>
            <w:vAlign w:val="center"/>
            <w:shd w:fill="DDEBF7"/>
          </w:tcPr>
          <w:p>
            <w:r/>
            <w:r>
              <w:rPr>
                <w:b/>
                <w:sz w:val="18"/>
              </w:rPr>
              <w:t>Future Scope</w:t>
            </w:r>
          </w:p>
        </w:tc>
        <w:tc>
          <w:tcPr>
            <w:tcW w:type="dxa" w:w="2541"/>
            <w:vAlign w:val="center"/>
            <w:shd w:fill="DDEBF7"/>
          </w:tcPr>
          <w:p>
            <w:r/>
            <w:r>
              <w:rPr>
                <w:b/>
                <w:sz w:val="18"/>
              </w:rPr>
              <w:t>Reason for Phasing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Citizen reporting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Web form, evidence, GPS/map, tracking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Mobile/voice/chatbot/multilingual omnichannel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Core workflow first; channels can be added later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AI validation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Rules/lightweight model/demo AI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Multimodal, multilingual, explainable AI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Needs training data, evaluation and governance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Duplicate detection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Category/location/text heuristics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Semantic + image + geospatial clustering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Advanced accuracy benefits from historical data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Role/department rules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AI-assisted + government system integration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Requires authoritative jurisdiction/master data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SLA &amp; escalation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Configured timers and alerts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Dynamic priority and predictive breach risk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Predictive model needs operational history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Contract/DLP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Manual/demo linkage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Live procurement/contract API integration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Depends on external data access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Officer + citizen confirmation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Automated evidence checks + IVR/omnichannel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Core human verification remains essential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Hotspots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Basic map/heat aggregation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Spatio-temporal GIS + predictive hotspots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Advanced GIS benefits from scale and external layers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Dashboard KPIs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Forecasting, root-cause, optimization and policy analytics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Needs larger clean datasets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Single deployment/prototype cloud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HA, autoscaling, DR, multi-region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Infrastructure grows with real adoption</w:t>
            </w:r>
          </w:p>
        </w:tc>
      </w:tr>
    </w:tbl>
    <w:p>
      <w:pPr>
        <w:pStyle w:val="Heading1"/>
      </w:pPr>
      <w:r>
        <w:t>10. Feasibility Success Metrics</w:t>
      </w:r>
    </w:p>
    <w:p>
      <w:pPr>
        <w:pStyle w:val="ListBullet"/>
      </w:pPr>
      <w:r>
        <w:t>Complaint submission completion rate</w:t>
      </w:r>
    </w:p>
    <w:p>
      <w:pPr>
        <w:pStyle w:val="ListBullet"/>
      </w:pPr>
      <w:r>
        <w:t>Duplicate complaints reduced through Master Issue grouping</w:t>
      </w:r>
    </w:p>
    <w:p>
      <w:pPr>
        <w:pStyle w:val="ListBullet"/>
      </w:pPr>
      <w:r>
        <w:t>Percentage of complaints correctly routed without manual forwarding</w:t>
      </w:r>
    </w:p>
    <w:p>
      <w:pPr>
        <w:pStyle w:val="ListBullet"/>
      </w:pPr>
      <w:r>
        <w:t>Average acknowledgement and resolution time</w:t>
      </w:r>
    </w:p>
    <w:p>
      <w:pPr>
        <w:pStyle w:val="ListBullet"/>
      </w:pPr>
      <w:r>
        <w:t>SLA compliance rate</w:t>
      </w:r>
    </w:p>
    <w:p>
      <w:pPr>
        <w:pStyle w:val="ListBullet"/>
      </w:pPr>
      <w:r>
        <w:t>Percentage of resolutions successfully verified by citizens</w:t>
      </w:r>
    </w:p>
    <w:p>
      <w:pPr>
        <w:pStyle w:val="ListBullet"/>
      </w:pPr>
      <w:r>
        <w:t>Reopened complaint rate</w:t>
      </w:r>
    </w:p>
    <w:p>
      <w:pPr>
        <w:pStyle w:val="ListBullet"/>
      </w:pPr>
      <w:r>
        <w:t>Recurring issue detection rate</w:t>
      </w:r>
    </w:p>
    <w:p>
      <w:pPr>
        <w:pStyle w:val="ListBullet"/>
      </w:pPr>
      <w:r>
        <w:t>Citizen satisfaction score</w:t>
      </w:r>
    </w:p>
    <w:p>
      <w:pPr>
        <w:pStyle w:val="ListBullet"/>
      </w:pPr>
      <w:r>
        <w:t>Officer adoption / active usage</w:t>
      </w:r>
    </w:p>
    <w:p>
      <w:pPr>
        <w:pStyle w:val="ListBullet"/>
      </w:pPr>
      <w:r>
        <w:t>Contractor response and on-time completion rate</w:t>
      </w:r>
    </w:p>
    <w:p>
      <w:pPr>
        <w:pStyle w:val="ListBullet"/>
      </w:pPr>
      <w:r>
        <w:t>System uptime and API response performance</w:t>
      </w:r>
    </w:p>
    <w:p>
      <w:pPr>
        <w:pStyle w:val="Heading1"/>
      </w:pPr>
      <w:r>
        <w:t>11. Recommended SIH Presentation Positioning</w:t>
      </w:r>
    </w:p>
    <w:p>
      <w:r>
        <w:t>For judging and demonstrations, SamadhanPath should be presented as a phased but scalable platform. The strongest framing is:</w:t>
      </w:r>
    </w:p>
    <w:p>
      <w:pPr>
        <w:pStyle w:val="ListBullet"/>
      </w:pPr>
      <w:r>
        <w:t>Current prototype proves the complete complaint-to-resolution workflow and role separation.</w:t>
      </w:r>
    </w:p>
    <w:p>
      <w:pPr>
        <w:pStyle w:val="ListBullet"/>
      </w:pPr>
      <w:r>
        <w:t>AI is introduced as an assistive intelligence layer, not as an uncontrolled replacement for government inspection.</w:t>
      </w:r>
    </w:p>
    <w:p>
      <w:pPr>
        <w:pStyle w:val="ListBullet"/>
      </w:pPr>
      <w:r>
        <w:t>Dual-level governance solves complaint forwarding delays by separating supervision from operational ownership.</w:t>
      </w:r>
    </w:p>
    <w:p>
      <w:pPr>
        <w:pStyle w:val="ListBullet"/>
      </w:pPr>
      <w:r>
        <w:t>Contract/DLP linkage introduces accountability while preserving due process through inspection.</w:t>
      </w:r>
    </w:p>
    <w:p>
      <w:pPr>
        <w:pStyle w:val="ListBullet"/>
      </w:pPr>
      <w:r>
        <w:t>Citizen confirmation strengthens trust in closure.</w:t>
      </w:r>
    </w:p>
    <w:p>
      <w:pPr>
        <w:pStyle w:val="ListBullet"/>
      </w:pPr>
      <w:r>
        <w:t>Hotspot and recurring-problem intelligence shifts governance from reactive repair toward preventive action.</w:t>
      </w:r>
    </w:p>
    <w:p>
      <w:pPr>
        <w:pStyle w:val="ListBullet"/>
      </w:pPr>
      <w:r>
        <w:t>Future integrations demonstrate national-scale potential without overstating present implementation.</w:t>
      </w:r>
    </w:p>
    <w:p>
      <w:pPr>
        <w:pStyle w:val="Heading1"/>
      </w:pPr>
      <w:r>
        <w:t>12. Conclusion</w:t>
      </w:r>
    </w:p>
    <w:p>
      <w:r>
        <w:t>SamadhanPath is feasible as a phased digital civic-governance solution. The present scope can be implemented with standard web, database, mapping, authentication and notification technologies. Advanced AI, predictive analytics, IoT, government-system integration and large-scale GIS are best treated as future extensions after sufficient operational data, integration access and governance controls are available. This phased strategy keeps the prototype implementable while preserving a strong long-term vision.</w:t>
      </w:r>
    </w:p>
    <w:p>
      <w:pPr>
        <w:jc w:val="center"/>
      </w:pPr>
      <w:r>
        <w:rPr>
          <w:b/>
          <w:sz w:val="20"/>
        </w:rPr>
        <w:t>SamadhanPath – From Complaint Resolution to Preventive Civic Governance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