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2a3a53bda729261e2d7a7d2846873637946f3c"/>
    <w:p>
      <w:pPr>
        <w:pStyle w:val="Heading1"/>
      </w:pPr>
      <w:r>
        <w:t xml:space="preserve">Java Backend Engineering — Complete Deep Lecture Notes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complete backend engineering learning guide for Java + Spring ecosystem</w:t>
      </w:r>
      <w:r>
        <w:t xml:space="preserve">. It covers fundamentals, intermediate topics, and deep backend internals.</w:t>
      </w:r>
    </w:p>
    <w:p>
      <w:r>
        <w:pict>
          <v:rect style="width:0;height:1.5pt" o:hralign="center" o:hrstd="t" o:hr="t"/>
        </w:pict>
      </w:r>
    </w:p>
    <w:bookmarkEnd w:id="20"/>
    <w:bookmarkStart w:id="21" w:name="part-1-java-fundamentals"/>
    <w:p>
      <w:pPr>
        <w:pStyle w:val="Heading1"/>
      </w:pPr>
      <w:r>
        <w:t xml:space="preserve">PART 1 — JAVA FUNDAMENTALS</w:t>
      </w:r>
    </w:p>
    <w:p>
      <w:r>
        <w:pict>
          <v:rect style="width:0;height:1.5pt" o:hralign="center" o:hrstd="t" o:hr="t"/>
        </w:pict>
      </w:r>
    </w:p>
    <w:bookmarkEnd w:id="21"/>
    <w:bookmarkStart w:id="22" w:name="what-is-java"/>
    <w:p>
      <w:pPr>
        <w:pStyle w:val="Heading1"/>
      </w:pPr>
      <w:r>
        <w:t xml:space="preserve">1. What is Java</w:t>
      </w:r>
    </w:p>
    <w:p>
      <w:pPr>
        <w:pStyle w:val="FirstParagraph"/>
      </w:pPr>
      <w:r>
        <w:t xml:space="preserve">Java is a</w:t>
      </w:r>
      <w:r>
        <w:t xml:space="preserve"> </w:t>
      </w:r>
      <w:r>
        <w:rPr>
          <w:b/>
          <w:bCs/>
        </w:rPr>
        <w:t xml:space="preserve">high‑level, object‑oriented, strongly typed programming language</w:t>
      </w:r>
      <w:r>
        <w:t xml:space="preserve"> </w:t>
      </w:r>
      <w:r>
        <w:t xml:space="preserve">created by Sun Microsystems and now maintained by Oracle.</w:t>
      </w:r>
    </w:p>
    <w:p>
      <w:pPr>
        <w:pStyle w:val="BodyText"/>
      </w:pPr>
      <w:r>
        <w:t xml:space="preserve">Key Properties</w:t>
      </w:r>
    </w:p>
    <w:p>
      <w:pPr>
        <w:pStyle w:val="Compact"/>
        <w:numPr>
          <w:ilvl w:val="0"/>
          <w:numId w:val="1001"/>
        </w:numPr>
      </w:pPr>
      <w:r>
        <w:t xml:space="preserve">Platform Independent</w:t>
      </w:r>
    </w:p>
    <w:p>
      <w:pPr>
        <w:pStyle w:val="Compact"/>
        <w:numPr>
          <w:ilvl w:val="0"/>
          <w:numId w:val="1001"/>
        </w:numPr>
      </w:pPr>
      <w:r>
        <w:t xml:space="preserve">Object Oriented</w:t>
      </w:r>
    </w:p>
    <w:p>
      <w:pPr>
        <w:pStyle w:val="Compact"/>
        <w:numPr>
          <w:ilvl w:val="0"/>
          <w:numId w:val="1001"/>
        </w:numPr>
      </w:pPr>
      <w:r>
        <w:t xml:space="preserve">Automatic Memory Management</w:t>
      </w:r>
    </w:p>
    <w:p>
      <w:pPr>
        <w:pStyle w:val="Compact"/>
        <w:numPr>
          <w:ilvl w:val="0"/>
          <w:numId w:val="1001"/>
        </w:numPr>
      </w:pPr>
      <w:r>
        <w:t xml:space="preserve">Secure</w:t>
      </w:r>
    </w:p>
    <w:p>
      <w:pPr>
        <w:pStyle w:val="Compact"/>
        <w:numPr>
          <w:ilvl w:val="0"/>
          <w:numId w:val="1001"/>
        </w:numPr>
      </w:pPr>
      <w:r>
        <w:t xml:space="preserve">Multithreaded</w:t>
      </w:r>
    </w:p>
    <w:p>
      <w:pPr>
        <w:pStyle w:val="FirstParagraph"/>
      </w:pPr>
      <w:r>
        <w:t xml:space="preserve">“Write Once Run Anywhere”</w:t>
      </w:r>
      <w:r>
        <w:t xml:space="preserve"> </w:t>
      </w:r>
      <w:r>
        <w:t xml:space="preserve">is possible because Java runs on the</w:t>
      </w:r>
      <w:r>
        <w:t xml:space="preserve"> </w:t>
      </w:r>
      <w:r>
        <w:rPr>
          <w:b/>
          <w:bCs/>
        </w:rPr>
        <w:t xml:space="preserve">JVM (Java Virtual Machine)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java-compilation-pipeline"/>
    <w:p>
      <w:pPr>
        <w:pStyle w:val="Heading1"/>
      </w:pPr>
      <w:r>
        <w:t xml:space="preserve">2. Java Compilation Pipeline</w:t>
      </w:r>
    </w:p>
    <w:p>
      <w:pPr>
        <w:pStyle w:val="SourceCode"/>
      </w:pPr>
      <w:r>
        <w:rPr>
          <w:rStyle w:val="VerbatimChar"/>
        </w:rPr>
        <w:t xml:space="preserve">.java source file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javac compiler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.class bytecode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JVM executes bytecode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Machine code on OS</w:t>
      </w:r>
    </w:p>
    <w:p>
      <w:pPr>
        <w:pStyle w:val="FirstParagraph"/>
      </w:pPr>
      <w:r>
        <w:t xml:space="preserve">Important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JDK</w:t>
      </w:r>
      <w:r>
        <w:t xml:space="preserve"> </w:t>
      </w:r>
      <w:r>
        <w:t xml:space="preserve">– Java Development Kit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JRE</w:t>
      </w:r>
      <w:r>
        <w:t xml:space="preserve"> </w:t>
      </w:r>
      <w:r>
        <w:t xml:space="preserve">– Java Runtime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JVM</w:t>
      </w:r>
      <w:r>
        <w:t xml:space="preserve"> </w:t>
      </w:r>
      <w:r>
        <w:t xml:space="preserve">– Java Virtual Machine</w:t>
      </w:r>
    </w:p>
    <w:p>
      <w:r>
        <w:pict>
          <v:rect style="width:0;height:1.5pt" o:hralign="center" o:hrstd="t" o:hr="t"/>
        </w:pict>
      </w:r>
    </w:p>
    <w:bookmarkEnd w:id="23"/>
    <w:bookmarkStart w:id="26" w:name="java-data-types"/>
    <w:p>
      <w:pPr>
        <w:pStyle w:val="Heading1"/>
      </w:pPr>
      <w:r>
        <w:t xml:space="preserve">3. Java Data Types</w:t>
      </w:r>
    </w:p>
    <w:bookmarkStart w:id="24" w:name="primitive-types"/>
    <w:p>
      <w:pPr>
        <w:pStyle w:val="Heading2"/>
      </w:pPr>
      <w:r>
        <w:t xml:space="preserve">Primitive Types</w:t>
      </w:r>
    </w:p>
    <w:p>
      <w:pPr>
        <w:pStyle w:val="Compact"/>
        <w:numPr>
          <w:ilvl w:val="0"/>
          <w:numId w:val="1003"/>
        </w:numPr>
      </w:pPr>
      <w:r>
        <w:t xml:space="preserve">int</w:t>
      </w:r>
    </w:p>
    <w:p>
      <w:pPr>
        <w:pStyle w:val="Compact"/>
        <w:numPr>
          <w:ilvl w:val="0"/>
          <w:numId w:val="1003"/>
        </w:numPr>
      </w:pPr>
      <w:r>
        <w:t xml:space="preserve">long</w:t>
      </w:r>
    </w:p>
    <w:p>
      <w:pPr>
        <w:pStyle w:val="Compact"/>
        <w:numPr>
          <w:ilvl w:val="0"/>
          <w:numId w:val="1003"/>
        </w:numPr>
      </w:pPr>
      <w:r>
        <w:t xml:space="preserve">float</w:t>
      </w:r>
    </w:p>
    <w:p>
      <w:pPr>
        <w:pStyle w:val="Compact"/>
        <w:numPr>
          <w:ilvl w:val="0"/>
          <w:numId w:val="1003"/>
        </w:numPr>
      </w:pPr>
      <w:r>
        <w:t xml:space="preserve">double</w:t>
      </w:r>
    </w:p>
    <w:p>
      <w:pPr>
        <w:pStyle w:val="Compact"/>
        <w:numPr>
          <w:ilvl w:val="0"/>
          <w:numId w:val="1003"/>
        </w:numPr>
      </w:pPr>
      <w:r>
        <w:t xml:space="preserve">boolean</w:t>
      </w:r>
    </w:p>
    <w:p>
      <w:pPr>
        <w:pStyle w:val="Compact"/>
        <w:numPr>
          <w:ilvl w:val="0"/>
          <w:numId w:val="1003"/>
        </w:numPr>
      </w:pPr>
      <w:r>
        <w:t xml:space="preserve">char</w:t>
      </w:r>
    </w:p>
    <w:p>
      <w:pPr>
        <w:pStyle w:val="Compact"/>
        <w:numPr>
          <w:ilvl w:val="0"/>
          <w:numId w:val="1003"/>
        </w:numPr>
      </w:pPr>
      <w:r>
        <w:t xml:space="preserve">byte</w:t>
      </w:r>
    </w:p>
    <w:p>
      <w:pPr>
        <w:pStyle w:val="Compact"/>
        <w:numPr>
          <w:ilvl w:val="0"/>
          <w:numId w:val="1003"/>
        </w:numPr>
      </w:pPr>
      <w:r>
        <w:t xml:space="preserve">short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</w:p>
    <w:bookmarkEnd w:id="24"/>
    <w:bookmarkStart w:id="25" w:name="reference-types"/>
    <w:p>
      <w:pPr>
        <w:pStyle w:val="Heading2"/>
      </w:pPr>
      <w:r>
        <w:t xml:space="preserve">Reference Types</w:t>
      </w:r>
    </w:p>
    <w:p>
      <w:pPr>
        <w:pStyle w:val="Compact"/>
        <w:numPr>
          <w:ilvl w:val="0"/>
          <w:numId w:val="1004"/>
        </w:numPr>
      </w:pPr>
      <w:r>
        <w:t xml:space="preserve">Objects</w:t>
      </w:r>
    </w:p>
    <w:p>
      <w:pPr>
        <w:pStyle w:val="Compact"/>
        <w:numPr>
          <w:ilvl w:val="0"/>
          <w:numId w:val="1004"/>
        </w:numPr>
      </w:pPr>
      <w:r>
        <w:t xml:space="preserve">Arrays</w:t>
      </w:r>
    </w:p>
    <w:p>
      <w:pPr>
        <w:pStyle w:val="Compact"/>
        <w:numPr>
          <w:ilvl w:val="0"/>
          <w:numId w:val="1004"/>
        </w:numPr>
      </w:pPr>
      <w:r>
        <w:t xml:space="preserve">Classes</w:t>
      </w:r>
    </w:p>
    <w:p>
      <w:pPr>
        <w:pStyle w:val="Compact"/>
        <w:numPr>
          <w:ilvl w:val="0"/>
          <w:numId w:val="1004"/>
        </w:numPr>
      </w:pPr>
      <w:r>
        <w:t xml:space="preserve">Interfaces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"Shiv"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ntrol-flow"/>
    <w:p>
      <w:pPr>
        <w:pStyle w:val="Heading1"/>
      </w:pPr>
      <w:r>
        <w:t xml:space="preserve">4. Control Flow</w:t>
      </w:r>
    </w:p>
    <w:p>
      <w:pPr>
        <w:pStyle w:val="FirstParagraph"/>
      </w:pPr>
      <w:r>
        <w:t xml:space="preserve">Java provides control statements for decision making and loops.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Example with condition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"Adult"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"Minor"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classes-and-objects"/>
    <w:p>
      <w:pPr>
        <w:pStyle w:val="Heading1"/>
      </w:pPr>
      <w:r>
        <w:t xml:space="preserve">5. Classes and Objects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is a blueprint and an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is an instance of that class.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Creating object</w:t>
      </w:r>
    </w:p>
    <w:p>
      <w:pPr>
        <w:pStyle w:val="SourceCode"/>
      </w:pPr>
      <w:r>
        <w:rPr>
          <w:rStyle w:val="NormalTok"/>
        </w:rPr>
        <w:t xml:space="preserve">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"Shiv"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8"/>
    <w:bookmarkStart w:id="29" w:name="part-2-object-oriented-programming"/>
    <w:p>
      <w:pPr>
        <w:pStyle w:val="Heading1"/>
      </w:pPr>
      <w:r>
        <w:t xml:space="preserve">PART 2 — OBJECT ORIENTED PROGRAMMING</w:t>
      </w:r>
    </w:p>
    <w:p>
      <w:r>
        <w:pict>
          <v:rect style="width:0;height:1.5pt" o:hralign="center" o:hrstd="t" o:hr="t"/>
        </w:pict>
      </w:r>
    </w:p>
    <w:bookmarkEnd w:id="29"/>
    <w:bookmarkStart w:id="30" w:name="encapsulation"/>
    <w:p>
      <w:pPr>
        <w:pStyle w:val="Heading1"/>
      </w:pPr>
      <w:r>
        <w:t xml:space="preserve">1. Encapsulation</w:t>
      </w:r>
    </w:p>
    <w:p>
      <w:pPr>
        <w:pStyle w:val="FirstParagraph"/>
      </w:pPr>
      <w:r>
        <w:t xml:space="preserve">Encapsulation means</w:t>
      </w:r>
      <w:r>
        <w:t xml:space="preserve"> </w:t>
      </w:r>
      <w:r>
        <w:rPr>
          <w:b/>
          <w:bCs/>
        </w:rPr>
        <w:t xml:space="preserve">restricting direct access to fields</w:t>
      </w:r>
      <w:r>
        <w:t xml:space="preserve">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BankAccount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deposit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Benefits</w:t>
      </w:r>
    </w:p>
    <w:p>
      <w:pPr>
        <w:pStyle w:val="Compact"/>
        <w:numPr>
          <w:ilvl w:val="0"/>
          <w:numId w:val="1005"/>
        </w:numPr>
      </w:pPr>
      <w:r>
        <w:t xml:space="preserve">Security</w:t>
      </w:r>
    </w:p>
    <w:p>
      <w:pPr>
        <w:pStyle w:val="Compact"/>
        <w:numPr>
          <w:ilvl w:val="0"/>
          <w:numId w:val="1005"/>
        </w:numPr>
      </w:pPr>
      <w:r>
        <w:t xml:space="preserve">Data hiding</w:t>
      </w:r>
    </w:p>
    <w:p>
      <w:pPr>
        <w:pStyle w:val="Compact"/>
        <w:numPr>
          <w:ilvl w:val="0"/>
          <w:numId w:val="1005"/>
        </w:numPr>
      </w:pPr>
      <w:r>
        <w:t xml:space="preserve">Maintainability</w:t>
      </w:r>
    </w:p>
    <w:p>
      <w:r>
        <w:pict>
          <v:rect style="width:0;height:1.5pt" o:hralign="center" o:hrstd="t" o:hr="t"/>
        </w:pict>
      </w:r>
    </w:p>
    <w:bookmarkEnd w:id="30"/>
    <w:bookmarkStart w:id="31" w:name="inheritance"/>
    <w:p>
      <w:pPr>
        <w:pStyle w:val="Heading1"/>
      </w:pPr>
      <w:r>
        <w:t xml:space="preserve">2. Inheritance</w:t>
      </w:r>
    </w:p>
    <w:p>
      <w:pPr>
        <w:pStyle w:val="FirstParagraph"/>
      </w:pPr>
      <w:r>
        <w:t xml:space="preserve">Inheritance allows a class to</w:t>
      </w:r>
      <w:r>
        <w:t xml:space="preserve"> </w:t>
      </w:r>
      <w:r>
        <w:rPr>
          <w:b/>
          <w:bCs/>
        </w:rPr>
        <w:t xml:space="preserve">reuse properties of another class</w:t>
      </w:r>
      <w:r>
        <w:t xml:space="preserve">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"Animal sound"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"Dog bark"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4" w:name="polymorphism"/>
    <w:p>
      <w:pPr>
        <w:pStyle w:val="Heading1"/>
      </w:pPr>
      <w:r>
        <w:t xml:space="preserve">3. Polymorphism</w:t>
      </w:r>
    </w:p>
    <w:p>
      <w:pPr>
        <w:pStyle w:val="FirstParagraph"/>
      </w:pPr>
      <w:r>
        <w:t xml:space="preserve">Polymorphism allows objects to take</w:t>
      </w:r>
      <w:r>
        <w:t xml:space="preserve"> </w:t>
      </w:r>
      <w:r>
        <w:rPr>
          <w:b/>
          <w:bCs/>
        </w:rPr>
        <w:t xml:space="preserve">multiple forms</w:t>
      </w:r>
      <w:r>
        <w:t xml:space="preserve">.</w:t>
      </w:r>
    </w:p>
    <w:bookmarkStart w:id="32" w:name="method-overloading-compile-time"/>
    <w:p>
      <w:pPr>
        <w:pStyle w:val="Heading2"/>
      </w:pPr>
      <w:r>
        <w:t xml:space="preserve">Method Overloading (Compile time)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method-overriding-runtime"/>
    <w:p>
      <w:pPr>
        <w:pStyle w:val="Heading2"/>
      </w:pPr>
      <w:r>
        <w:t xml:space="preserve">Method Overriding (Runtime)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"Animal sound"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"Dog barking"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bstraction"/>
    <w:p>
      <w:pPr>
        <w:pStyle w:val="Heading1"/>
      </w:pPr>
      <w:r>
        <w:t xml:space="preserve">4. Abstraction</w:t>
      </w:r>
    </w:p>
    <w:p>
      <w:pPr>
        <w:pStyle w:val="FirstParagraph"/>
      </w:pPr>
      <w:r>
        <w:t xml:space="preserve">Abstraction hides implementation details and exposes only necessary functionality.</w:t>
      </w:r>
    </w:p>
    <w:bookmarkStart w:id="35" w:name="abstract-class"/>
    <w:p>
      <w:pPr>
        <w:pStyle w:val="Heading2"/>
      </w:pPr>
      <w:r>
        <w:t xml:space="preserve">Abstract Class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 starting"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interface"/>
    <w:p>
      <w:pPr>
        <w:pStyle w:val="Heading2"/>
      </w:pPr>
      <w:r>
        <w:t xml:space="preserve">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"Paid using credit card"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5600abecc63c9bfe448db2635a067b928b587c8"/>
    <w:p>
      <w:pPr>
        <w:pStyle w:val="Heading1"/>
      </w:pPr>
      <w:r>
        <w:t xml:space="preserve">Difference Between Interface and Abstract Class</w:t>
      </w:r>
    </w:p>
    <w:p>
      <w:pPr>
        <w:pStyle w:val="FirstParagraph"/>
      </w:pPr>
      <w:r>
        <w:t xml:space="preserve">Interface</w:t>
      </w:r>
    </w:p>
    <w:p>
      <w:pPr>
        <w:pStyle w:val="Compact"/>
        <w:numPr>
          <w:ilvl w:val="0"/>
          <w:numId w:val="1006"/>
        </w:numPr>
      </w:pPr>
      <w:r>
        <w:t xml:space="preserve">Supports multiple inheritance</w:t>
      </w:r>
    </w:p>
    <w:p>
      <w:pPr>
        <w:pStyle w:val="Compact"/>
        <w:numPr>
          <w:ilvl w:val="0"/>
          <w:numId w:val="1006"/>
        </w:numPr>
      </w:pPr>
      <w:r>
        <w:t xml:space="preserve">Only method declarations (before Java 8)</w:t>
      </w:r>
    </w:p>
    <w:p>
      <w:pPr>
        <w:pStyle w:val="FirstParagraph"/>
      </w:pPr>
      <w:r>
        <w:t xml:space="preserve">Abstract Class</w:t>
      </w:r>
    </w:p>
    <w:p>
      <w:pPr>
        <w:pStyle w:val="Compact"/>
        <w:numPr>
          <w:ilvl w:val="0"/>
          <w:numId w:val="1007"/>
        </w:numPr>
      </w:pPr>
      <w:r>
        <w:t xml:space="preserve">Can have implemented methods</w:t>
      </w:r>
    </w:p>
    <w:p>
      <w:pPr>
        <w:pStyle w:val="Compact"/>
        <w:numPr>
          <w:ilvl w:val="0"/>
          <w:numId w:val="1007"/>
        </w:numPr>
      </w:pPr>
      <w:r>
        <w:t xml:space="preserve">Single inheritance</w:t>
      </w:r>
    </w:p>
    <w:p>
      <w:r>
        <w:pict>
          <v:rect style="width:0;height:1.5pt" o:hralign="center" o:hrstd="t" o:hr="t"/>
        </w:pict>
      </w:r>
    </w:p>
    <w:bookmarkEnd w:id="38"/>
    <w:bookmarkStart w:id="39" w:name="part-3-generics"/>
    <w:p>
      <w:pPr>
        <w:pStyle w:val="Heading1"/>
      </w:pPr>
      <w:r>
        <w:t xml:space="preserve">PART 3 — GENERICS</w:t>
      </w:r>
    </w:p>
    <w:p>
      <w:pPr>
        <w:pStyle w:val="FirstParagraph"/>
      </w:pPr>
      <w:r>
        <w:t xml:space="preserve">Generics provide</w:t>
      </w:r>
      <w:r>
        <w:t xml:space="preserve"> </w:t>
      </w:r>
      <w:r>
        <w:rPr>
          <w:b/>
          <w:bCs/>
        </w:rPr>
        <w:t xml:space="preserve">compile‑time type safety</w:t>
      </w:r>
      <w:r>
        <w:t xml:space="preserve">.</w:t>
      </w:r>
    </w:p>
    <w:p>
      <w:pPr>
        <w:pStyle w:val="BodyText"/>
      </w:pPr>
      <w:r>
        <w:t xml:space="preserve">Without generics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With generics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Generic class 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T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part-4-collections-framework"/>
    <w:p>
      <w:pPr>
        <w:pStyle w:val="Heading1"/>
      </w:pPr>
      <w:r>
        <w:t xml:space="preserve">PART 4 — COLLECTIONS FRAMEWORK</w:t>
      </w:r>
    </w:p>
    <w:p>
      <w:pPr>
        <w:pStyle w:val="FirstParagraph"/>
      </w:pPr>
      <w:r>
        <w:t xml:space="preserve">Collections provide</w:t>
      </w:r>
      <w:r>
        <w:t xml:space="preserve"> </w:t>
      </w:r>
      <w:r>
        <w:rPr>
          <w:b/>
          <w:bCs/>
        </w:rPr>
        <w:t xml:space="preserve">data structures for storing objects</w:t>
      </w:r>
      <w:r>
        <w:t xml:space="preserve">.</w:t>
      </w:r>
    </w:p>
    <w:p>
      <w:pPr>
        <w:pStyle w:val="BodyText"/>
      </w:pPr>
      <w:r>
        <w:t xml:space="preserve">Core Interfaces</w:t>
      </w:r>
    </w:p>
    <w:p>
      <w:pPr>
        <w:pStyle w:val="Compact"/>
        <w:numPr>
          <w:ilvl w:val="0"/>
          <w:numId w:val="1008"/>
        </w:numPr>
      </w:pPr>
      <w:r>
        <w:t xml:space="preserve">Collection</w:t>
      </w:r>
    </w:p>
    <w:p>
      <w:pPr>
        <w:pStyle w:val="Compact"/>
        <w:numPr>
          <w:ilvl w:val="0"/>
          <w:numId w:val="1008"/>
        </w:numPr>
      </w:pPr>
      <w:r>
        <w:t xml:space="preserve">List</w:t>
      </w:r>
    </w:p>
    <w:p>
      <w:pPr>
        <w:pStyle w:val="Compact"/>
        <w:numPr>
          <w:ilvl w:val="0"/>
          <w:numId w:val="1008"/>
        </w:numPr>
      </w:pPr>
      <w:r>
        <w:t xml:space="preserve">Set</w:t>
      </w:r>
    </w:p>
    <w:p>
      <w:pPr>
        <w:pStyle w:val="Compact"/>
        <w:numPr>
          <w:ilvl w:val="0"/>
          <w:numId w:val="1008"/>
        </w:numPr>
      </w:pPr>
      <w:r>
        <w:t xml:space="preserve">Queue</w:t>
      </w:r>
    </w:p>
    <w:p>
      <w:pPr>
        <w:pStyle w:val="Compact"/>
        <w:numPr>
          <w:ilvl w:val="0"/>
          <w:numId w:val="1008"/>
        </w:numPr>
      </w:pPr>
      <w:r>
        <w:t xml:space="preserve">Map</w:t>
      </w:r>
    </w:p>
    <w:p>
      <w:r>
        <w:pict>
          <v:rect style="width:0;height:1.5pt" o:hralign="center" o:hrstd="t" o:hr="t"/>
        </w:pict>
      </w:r>
    </w:p>
    <w:bookmarkEnd w:id="40"/>
    <w:bookmarkStart w:id="42" w:name="list"/>
    <w:p>
      <w:pPr>
        <w:pStyle w:val="Heading1"/>
      </w:pPr>
      <w:r>
        <w:t xml:space="preserve">List</w:t>
      </w:r>
    </w:p>
    <w:p>
      <w:pPr>
        <w:pStyle w:val="FirstParagraph"/>
      </w:pPr>
      <w:r>
        <w:t xml:space="preserve">Ordered collection that allows duplicates.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"Shiv"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"Alex"</w:t>
      </w:r>
      <w:r>
        <w:rPr>
          <w:rStyle w:val="OperatorTok"/>
        </w:rPr>
        <w:t xml:space="preserve">);</w:t>
      </w:r>
    </w:p>
    <w:bookmarkStart w:id="41" w:name="arraylist-internal-working"/>
    <w:p>
      <w:pPr>
        <w:pStyle w:val="Heading2"/>
      </w:pPr>
      <w:r>
        <w:t xml:space="preserve">ArrayList Internal Working</w:t>
      </w:r>
    </w:p>
    <w:p>
      <w:pPr>
        <w:pStyle w:val="FirstParagraph"/>
      </w:pPr>
      <w:r>
        <w:t xml:space="preserve">ArrayList uses a</w:t>
      </w:r>
      <w:r>
        <w:t xml:space="preserve"> </w:t>
      </w:r>
      <w:r>
        <w:rPr>
          <w:b/>
          <w:bCs/>
        </w:rPr>
        <w:t xml:space="preserve">dynamic array</w:t>
      </w:r>
      <w:r>
        <w:t xml:space="preserve">.</w:t>
      </w:r>
    </w:p>
    <w:p>
      <w:pPr>
        <w:pStyle w:val="BodyText"/>
      </w:pPr>
      <w:r>
        <w:t xml:space="preserve">When capacity exceeds limit:</w:t>
      </w:r>
    </w:p>
    <w:p>
      <w:pPr>
        <w:pStyle w:val="Compact"/>
        <w:numPr>
          <w:ilvl w:val="0"/>
          <w:numId w:val="1009"/>
        </w:numPr>
      </w:pPr>
      <w:r>
        <w:t xml:space="preserve">A new array is created</w:t>
      </w:r>
    </w:p>
    <w:p>
      <w:pPr>
        <w:pStyle w:val="Compact"/>
        <w:numPr>
          <w:ilvl w:val="0"/>
          <w:numId w:val="1009"/>
        </w:numPr>
      </w:pPr>
      <w:r>
        <w:t xml:space="preserve">Old elements are copied</w:t>
      </w:r>
    </w:p>
    <w:p>
      <w:pPr>
        <w:pStyle w:val="Compact"/>
        <w:numPr>
          <w:ilvl w:val="0"/>
          <w:numId w:val="1009"/>
        </w:numPr>
      </w:pPr>
      <w:r>
        <w:t xml:space="preserve">Capacity increases</w:t>
      </w:r>
    </w:p>
    <w:p>
      <w:pPr>
        <w:pStyle w:val="FirstParagraph"/>
      </w:pPr>
      <w:r>
        <w:t xml:space="preserve">Time Complexity</w:t>
      </w:r>
    </w:p>
    <w:p>
      <w:pPr>
        <w:pStyle w:val="Compact"/>
        <w:numPr>
          <w:ilvl w:val="0"/>
          <w:numId w:val="1010"/>
        </w:numPr>
      </w:pPr>
      <w:r>
        <w:t xml:space="preserve">Access → O(1)</w:t>
      </w:r>
    </w:p>
    <w:p>
      <w:pPr>
        <w:pStyle w:val="Compact"/>
        <w:numPr>
          <w:ilvl w:val="0"/>
          <w:numId w:val="1010"/>
        </w:numPr>
      </w:pPr>
      <w:r>
        <w:t xml:space="preserve">Insert → O(n)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linkedlist"/>
    <w:p>
      <w:pPr>
        <w:pStyle w:val="Heading1"/>
      </w:pPr>
      <w:r>
        <w:t xml:space="preserve">LinkedList</w:t>
      </w:r>
    </w:p>
    <w:p>
      <w:pPr>
        <w:pStyle w:val="FirstParagraph"/>
      </w:pPr>
      <w:r>
        <w:t xml:space="preserve">Implemented using a</w:t>
      </w:r>
      <w:r>
        <w:t xml:space="preserve"> </w:t>
      </w:r>
      <w:r>
        <w:rPr>
          <w:b/>
          <w:bCs/>
        </w:rPr>
        <w:t xml:space="preserve">doubly linked list</w:t>
      </w:r>
      <w:r>
        <w:t xml:space="preserve">.</w:t>
      </w:r>
    </w:p>
    <w:p>
      <w:pPr>
        <w:pStyle w:val="BodyText"/>
      </w:pPr>
      <w:r>
        <w:t xml:space="preserve">Each node stores:</w:t>
      </w:r>
    </w:p>
    <w:p>
      <w:pPr>
        <w:pStyle w:val="Compact"/>
        <w:numPr>
          <w:ilvl w:val="0"/>
          <w:numId w:val="1011"/>
        </w:numPr>
      </w:pPr>
      <w:r>
        <w:t xml:space="preserve">value</w:t>
      </w:r>
    </w:p>
    <w:p>
      <w:pPr>
        <w:pStyle w:val="Compact"/>
        <w:numPr>
          <w:ilvl w:val="0"/>
          <w:numId w:val="1011"/>
        </w:numPr>
      </w:pPr>
      <w:r>
        <w:t xml:space="preserve">next pointer</w:t>
      </w:r>
    </w:p>
    <w:p>
      <w:pPr>
        <w:pStyle w:val="Compact"/>
        <w:numPr>
          <w:ilvl w:val="0"/>
          <w:numId w:val="1011"/>
        </w:numPr>
      </w:pPr>
      <w:r>
        <w:t xml:space="preserve">previous pointer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Start w:id="44" w:name="set"/>
    <w:p>
      <w:pPr>
        <w:pStyle w:val="Heading1"/>
      </w:pPr>
      <w:r>
        <w:t xml:space="preserve">Set</w:t>
      </w:r>
    </w:p>
    <w:p>
      <w:pPr>
        <w:pStyle w:val="FirstParagraph"/>
      </w:pPr>
      <w:r>
        <w:t xml:space="preserve">Set stores</w:t>
      </w:r>
      <w:r>
        <w:t xml:space="preserve"> </w:t>
      </w:r>
      <w:r>
        <w:rPr>
          <w:b/>
          <w:bCs/>
        </w:rPr>
        <w:t xml:space="preserve">unique elements only</w:t>
      </w:r>
      <w:r>
        <w:t xml:space="preserve">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Implementations</w:t>
      </w:r>
    </w:p>
    <w:p>
      <w:pPr>
        <w:pStyle w:val="Compact"/>
        <w:numPr>
          <w:ilvl w:val="0"/>
          <w:numId w:val="1012"/>
        </w:numPr>
      </w:pPr>
      <w:r>
        <w:t xml:space="preserve">HashSet</w:t>
      </w:r>
    </w:p>
    <w:p>
      <w:pPr>
        <w:pStyle w:val="Compact"/>
        <w:numPr>
          <w:ilvl w:val="0"/>
          <w:numId w:val="1012"/>
        </w:numPr>
      </w:pPr>
      <w:r>
        <w:t xml:space="preserve">TreeSet</w:t>
      </w:r>
    </w:p>
    <w:p>
      <w:pPr>
        <w:pStyle w:val="Compact"/>
        <w:numPr>
          <w:ilvl w:val="0"/>
          <w:numId w:val="1012"/>
        </w:numPr>
      </w:pPr>
      <w:r>
        <w:t xml:space="preserve">LinkedHashSet</w:t>
      </w:r>
    </w:p>
    <w:p>
      <w:r>
        <w:pict>
          <v:rect style="width:0;height:1.5pt" o:hralign="center" o:hrstd="t" o:hr="t"/>
        </w:pict>
      </w:r>
    </w:p>
    <w:bookmarkEnd w:id="44"/>
    <w:bookmarkStart w:id="45" w:name="map"/>
    <w:p>
      <w:pPr>
        <w:pStyle w:val="Heading1"/>
      </w:pPr>
      <w:r>
        <w:t xml:space="preserve">Map</w:t>
      </w:r>
    </w:p>
    <w:p>
      <w:pPr>
        <w:pStyle w:val="FirstParagraph"/>
      </w:pPr>
      <w:r>
        <w:t xml:space="preserve">Map stores</w:t>
      </w:r>
      <w:r>
        <w:t xml:space="preserve"> </w:t>
      </w:r>
      <w:r>
        <w:rPr>
          <w:b/>
          <w:bCs/>
        </w:rPr>
        <w:t xml:space="preserve">key‑value pairs</w:t>
      </w:r>
      <w:r>
        <w:t xml:space="preserve">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Start w:id="46" w:name="hashmap-internal-working"/>
    <w:p>
      <w:pPr>
        <w:pStyle w:val="Heading1"/>
      </w:pPr>
      <w:r>
        <w:t xml:space="preserve">HashMap Internal Working</w:t>
      </w:r>
    </w:p>
    <w:p>
      <w:pPr>
        <w:pStyle w:val="FirstParagraph"/>
      </w:pPr>
      <w:r>
        <w:t xml:space="preserve">HashMap internally uses:</w:t>
      </w:r>
    </w:p>
    <w:p>
      <w:pPr>
        <w:pStyle w:val="Compact"/>
        <w:numPr>
          <w:ilvl w:val="0"/>
          <w:numId w:val="1013"/>
        </w:numPr>
      </w:pPr>
      <w:r>
        <w:t xml:space="preserve">Array of buckets</w:t>
      </w:r>
    </w:p>
    <w:p>
      <w:pPr>
        <w:pStyle w:val="Compact"/>
        <w:numPr>
          <w:ilvl w:val="0"/>
          <w:numId w:val="1013"/>
        </w:numPr>
      </w:pPr>
      <w:r>
        <w:t xml:space="preserve">Linked list</w:t>
      </w:r>
    </w:p>
    <w:p>
      <w:pPr>
        <w:pStyle w:val="Compact"/>
        <w:numPr>
          <w:ilvl w:val="0"/>
          <w:numId w:val="1013"/>
        </w:numPr>
      </w:pPr>
      <w:r>
        <w:t xml:space="preserve">Red‑Black tree (after threshold)</w:t>
      </w:r>
    </w:p>
    <w:p>
      <w:pPr>
        <w:pStyle w:val="FirstParagraph"/>
      </w:pPr>
      <w:r>
        <w:t xml:space="preserve">Hashing determines</w:t>
      </w:r>
      <w:r>
        <w:t xml:space="preserve"> </w:t>
      </w:r>
      <w:r>
        <w:rPr>
          <w:b/>
          <w:bCs/>
        </w:rPr>
        <w:t xml:space="preserve">bucket index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part-5-jvm-internals"/>
    <w:p>
      <w:pPr>
        <w:pStyle w:val="Heading1"/>
      </w:pPr>
      <w:r>
        <w:t xml:space="preserve">PART 5 — JVM INTERNALS</w:t>
      </w:r>
    </w:p>
    <w:p>
      <w:pPr>
        <w:pStyle w:val="FirstParagraph"/>
      </w:pPr>
      <w:r>
        <w:t xml:space="preserve">JVM Architecture</w:t>
      </w:r>
    </w:p>
    <w:p>
      <w:pPr>
        <w:pStyle w:val="Compact"/>
        <w:numPr>
          <w:ilvl w:val="0"/>
          <w:numId w:val="1014"/>
        </w:numPr>
      </w:pPr>
      <w:r>
        <w:t xml:space="preserve">Class Loader</w:t>
      </w:r>
    </w:p>
    <w:p>
      <w:pPr>
        <w:pStyle w:val="Compact"/>
        <w:numPr>
          <w:ilvl w:val="0"/>
          <w:numId w:val="1014"/>
        </w:numPr>
      </w:pPr>
      <w:r>
        <w:t xml:space="preserve">Runtime Memory</w:t>
      </w:r>
    </w:p>
    <w:p>
      <w:pPr>
        <w:pStyle w:val="Compact"/>
        <w:numPr>
          <w:ilvl w:val="0"/>
          <w:numId w:val="1014"/>
        </w:numPr>
      </w:pPr>
      <w:r>
        <w:t xml:space="preserve">Execution Engine</w:t>
      </w:r>
    </w:p>
    <w:p>
      <w:pPr>
        <w:pStyle w:val="Compact"/>
        <w:numPr>
          <w:ilvl w:val="0"/>
          <w:numId w:val="1014"/>
        </w:numPr>
      </w:pPr>
      <w:r>
        <w:t xml:space="preserve">Garbage Collector</w:t>
      </w:r>
    </w:p>
    <w:p>
      <w:r>
        <w:pict>
          <v:rect style="width:0;height:1.5pt" o:hralign="center" o:hrstd="t" o:hr="t"/>
        </w:pict>
      </w:r>
    </w:p>
    <w:bookmarkEnd w:id="47"/>
    <w:bookmarkStart w:id="48" w:name="class-loading-process"/>
    <w:p>
      <w:pPr>
        <w:pStyle w:val="Heading1"/>
      </w:pPr>
      <w:r>
        <w:t xml:space="preserve">Class Loading Process</w:t>
      </w:r>
    </w:p>
    <w:p>
      <w:pPr>
        <w:pStyle w:val="FirstParagraph"/>
      </w:pPr>
      <w:r>
        <w:t xml:space="preserve">Steps</w:t>
      </w:r>
    </w:p>
    <w:p>
      <w:pPr>
        <w:pStyle w:val="Compact"/>
        <w:numPr>
          <w:ilvl w:val="0"/>
          <w:numId w:val="1015"/>
        </w:numPr>
      </w:pPr>
      <w:r>
        <w:t xml:space="preserve">Loading</w:t>
      </w:r>
    </w:p>
    <w:p>
      <w:pPr>
        <w:pStyle w:val="Compact"/>
        <w:numPr>
          <w:ilvl w:val="0"/>
          <w:numId w:val="1015"/>
        </w:numPr>
      </w:pPr>
      <w:r>
        <w:t xml:space="preserve">Linking</w:t>
      </w:r>
    </w:p>
    <w:p>
      <w:pPr>
        <w:pStyle w:val="Compact"/>
        <w:numPr>
          <w:ilvl w:val="0"/>
          <w:numId w:val="1015"/>
        </w:numPr>
      </w:pPr>
      <w:r>
        <w:t xml:space="preserve">Initialization</w:t>
      </w:r>
    </w:p>
    <w:p>
      <w:pPr>
        <w:pStyle w:val="FirstParagraph"/>
      </w:pPr>
      <w:r>
        <w:t xml:space="preserve">Types of Class Loaders</w:t>
      </w:r>
    </w:p>
    <w:p>
      <w:pPr>
        <w:pStyle w:val="Compact"/>
        <w:numPr>
          <w:ilvl w:val="0"/>
          <w:numId w:val="1016"/>
        </w:numPr>
      </w:pPr>
      <w:r>
        <w:t xml:space="preserve">Bootstrap ClassLoader</w:t>
      </w:r>
    </w:p>
    <w:p>
      <w:pPr>
        <w:pStyle w:val="Compact"/>
        <w:numPr>
          <w:ilvl w:val="0"/>
          <w:numId w:val="1016"/>
        </w:numPr>
      </w:pPr>
      <w:r>
        <w:t xml:space="preserve">Extension ClassLoader</w:t>
      </w:r>
    </w:p>
    <w:p>
      <w:pPr>
        <w:pStyle w:val="Compact"/>
        <w:numPr>
          <w:ilvl w:val="0"/>
          <w:numId w:val="1016"/>
        </w:numPr>
      </w:pPr>
      <w:r>
        <w:t xml:space="preserve">Application ClassLoader</w:t>
      </w:r>
    </w:p>
    <w:p>
      <w:r>
        <w:pict>
          <v:rect style="width:0;height:1.5pt" o:hralign="center" o:hrstd="t" o:hr="t"/>
        </w:pict>
      </w:r>
    </w:p>
    <w:bookmarkEnd w:id="48"/>
    <w:bookmarkStart w:id="49" w:name="jvm-memory-areas"/>
    <w:p>
      <w:pPr>
        <w:pStyle w:val="Heading1"/>
      </w:pPr>
      <w:r>
        <w:t xml:space="preserve">JVM Memory Areas</w:t>
      </w:r>
    </w:p>
    <w:p>
      <w:pPr>
        <w:pStyle w:val="FirstParagraph"/>
      </w:pPr>
      <w:r>
        <w:t xml:space="preserve">Heap</w:t>
      </w:r>
    </w:p>
    <w:p>
      <w:pPr>
        <w:pStyle w:val="BodyText"/>
      </w:pPr>
      <w:r>
        <w:t xml:space="preserve">Stores objects.</w:t>
      </w:r>
    </w:p>
    <w:p>
      <w:pPr>
        <w:pStyle w:val="BodyText"/>
      </w:pPr>
      <w:r>
        <w:t xml:space="preserve">Stack</w:t>
      </w:r>
    </w:p>
    <w:p>
      <w:pPr>
        <w:pStyle w:val="BodyText"/>
      </w:pPr>
      <w:r>
        <w:t xml:space="preserve">Stores method frames.</w:t>
      </w:r>
    </w:p>
    <w:p>
      <w:pPr>
        <w:pStyle w:val="BodyText"/>
      </w:pPr>
      <w:r>
        <w:t xml:space="preserve">Method Area</w:t>
      </w:r>
    </w:p>
    <w:p>
      <w:pPr>
        <w:pStyle w:val="BodyText"/>
      </w:pPr>
      <w:r>
        <w:t xml:space="preserve">Stores class metadata.</w:t>
      </w:r>
    </w:p>
    <w:p>
      <w:pPr>
        <w:pStyle w:val="BodyText"/>
      </w:pPr>
      <w:r>
        <w:t xml:space="preserve">Program Counter</w:t>
      </w:r>
    </w:p>
    <w:p>
      <w:pPr>
        <w:pStyle w:val="BodyText"/>
      </w:pPr>
      <w:r>
        <w:t xml:space="preserve">Tracks current instruction.</w:t>
      </w:r>
    </w:p>
    <w:p>
      <w:r>
        <w:pict>
          <v:rect style="width:0;height:1.5pt" o:hralign="center" o:hrstd="t" o:hr="t"/>
        </w:pict>
      </w:r>
    </w:p>
    <w:bookmarkEnd w:id="49"/>
    <w:bookmarkStart w:id="50" w:name="garbage-collection"/>
    <w:p>
      <w:pPr>
        <w:pStyle w:val="Heading1"/>
      </w:pPr>
      <w:r>
        <w:t xml:space="preserve">Garbage Collection</w:t>
      </w:r>
    </w:p>
    <w:p>
      <w:pPr>
        <w:pStyle w:val="FirstParagraph"/>
      </w:pPr>
      <w:r>
        <w:t xml:space="preserve">Garbage collector removes unused objects.</w:t>
      </w:r>
    </w:p>
    <w:p>
      <w:pPr>
        <w:pStyle w:val="BodyText"/>
      </w:pPr>
      <w:r>
        <w:t xml:space="preserve">Algorithms</w:t>
      </w:r>
    </w:p>
    <w:p>
      <w:pPr>
        <w:pStyle w:val="Compact"/>
        <w:numPr>
          <w:ilvl w:val="0"/>
          <w:numId w:val="1017"/>
        </w:numPr>
      </w:pPr>
      <w:r>
        <w:t xml:space="preserve">Mark and Sweep</w:t>
      </w:r>
    </w:p>
    <w:p>
      <w:pPr>
        <w:pStyle w:val="Compact"/>
        <w:numPr>
          <w:ilvl w:val="0"/>
          <w:numId w:val="1017"/>
        </w:numPr>
      </w:pPr>
      <w:r>
        <w:t xml:space="preserve">Generational GC</w:t>
      </w:r>
    </w:p>
    <w:p>
      <w:pPr>
        <w:pStyle w:val="Compact"/>
        <w:numPr>
          <w:ilvl w:val="0"/>
          <w:numId w:val="1017"/>
        </w:numPr>
      </w:pPr>
      <w:r>
        <w:t xml:space="preserve">G1GC</w:t>
      </w:r>
    </w:p>
    <w:p>
      <w:pPr>
        <w:pStyle w:val="Compact"/>
        <w:numPr>
          <w:ilvl w:val="0"/>
          <w:numId w:val="1017"/>
        </w:numPr>
      </w:pPr>
      <w:r>
        <w:t xml:space="preserve">ZGC</w:t>
      </w:r>
    </w:p>
    <w:p>
      <w:r>
        <w:pict>
          <v:rect style="width:0;height:1.5pt" o:hralign="center" o:hrstd="t" o:hr="t"/>
        </w:pict>
      </w:r>
    </w:p>
    <w:bookmarkEnd w:id="50"/>
    <w:bookmarkStart w:id="51" w:name="memory-leak-example"/>
    <w:p>
      <w:pPr>
        <w:pStyle w:val="Heading1"/>
      </w:pPr>
      <w:r>
        <w:t xml:space="preserve">Memory Leak Example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Objects never removed → memory leak.</w:t>
      </w:r>
    </w:p>
    <w:p>
      <w:r>
        <w:pict>
          <v:rect style="width:0;height:1.5pt" o:hralign="center" o:hrstd="t" o:hr="t"/>
        </w:pict>
      </w:r>
    </w:p>
    <w:bookmarkEnd w:id="51"/>
    <w:bookmarkStart w:id="52" w:name="part-6-java-concurrency"/>
    <w:p>
      <w:pPr>
        <w:pStyle w:val="Heading1"/>
      </w:pPr>
      <w:r>
        <w:t xml:space="preserve">PART 6 — JAVA CONCURRENCY</w:t>
      </w:r>
    </w:p>
    <w:p>
      <w:pPr>
        <w:pStyle w:val="FirstParagraph"/>
      </w:pPr>
      <w:r>
        <w:t xml:space="preserve">Java supports multithreading.</w:t>
      </w:r>
    </w:p>
    <w:p>
      <w:r>
        <w:pict>
          <v:rect style="width:0;height:1.5pt" o:hralign="center" o:hrstd="t" o:hr="t"/>
        </w:pict>
      </w:r>
    </w:p>
    <w:bookmarkEnd w:id="52"/>
    <w:bookmarkStart w:id="53" w:name="creating-threads"/>
    <w:p>
      <w:pPr>
        <w:pStyle w:val="Heading1"/>
      </w:pPr>
      <w:r>
        <w:t xml:space="preserve">Creating Threads</w:t>
      </w:r>
    </w:p>
    <w:p>
      <w:pPr>
        <w:pStyle w:val="FirstParagraph"/>
      </w:pPr>
      <w:r>
        <w:t xml:space="preserve">Method 1 — Extending Thread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MyThread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 running"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Method 2 — Implementing Runnable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 running"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thread-pool"/>
    <w:p>
      <w:pPr>
        <w:pStyle w:val="Heading1"/>
      </w:pPr>
      <w:r>
        <w:t xml:space="preserve">Thread Pool</w:t>
      </w:r>
    </w:p>
    <w:p>
      <w:pPr>
        <w:pStyle w:val="SourceCode"/>
      </w:pPr>
      <w:r>
        <w:rPr>
          <w:rStyle w:val="BuiltInTok"/>
        </w:rPr>
        <w:t xml:space="preserve">ExecutorService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"Running task"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54"/>
    <w:bookmarkStart w:id="55" w:name="completablefuture"/>
    <w:p>
      <w:pPr>
        <w:pStyle w:val="Heading1"/>
      </w:pPr>
      <w:r>
        <w:t xml:space="preserve">CompletableFuture</w:t>
      </w:r>
    </w:p>
    <w:p>
      <w:pPr>
        <w:pStyle w:val="SourceCode"/>
      </w:pPr>
      <w:r>
        <w:rPr>
          <w:rStyle w:val="NormalTok"/>
        </w:rPr>
        <w:t xml:space="preserve">CompletableFuture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fetchUser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55"/>
    <w:bookmarkStart w:id="56" w:name="java-memory-model"/>
    <w:p>
      <w:pPr>
        <w:pStyle w:val="Heading1"/>
      </w:pPr>
      <w:r>
        <w:t xml:space="preserve">Java Memory Model</w:t>
      </w:r>
    </w:p>
    <w:p>
      <w:pPr>
        <w:pStyle w:val="FirstParagraph"/>
      </w:pPr>
      <w:r>
        <w:t xml:space="preserve">Defines rules for:</w:t>
      </w:r>
    </w:p>
    <w:p>
      <w:pPr>
        <w:pStyle w:val="Compact"/>
        <w:numPr>
          <w:ilvl w:val="0"/>
          <w:numId w:val="1018"/>
        </w:numPr>
      </w:pPr>
      <w:r>
        <w:t xml:space="preserve">Thread visibility</w:t>
      </w:r>
    </w:p>
    <w:p>
      <w:pPr>
        <w:pStyle w:val="Compact"/>
        <w:numPr>
          <w:ilvl w:val="0"/>
          <w:numId w:val="1018"/>
        </w:numPr>
      </w:pPr>
      <w:r>
        <w:t xml:space="preserve">Instruction ordering</w:t>
      </w:r>
    </w:p>
    <w:p>
      <w:pPr>
        <w:pStyle w:val="FirstParagraph"/>
      </w:pPr>
      <w:r>
        <w:t xml:space="preserve">Keywords</w:t>
      </w:r>
    </w:p>
    <w:p>
      <w:pPr>
        <w:pStyle w:val="Compact"/>
        <w:numPr>
          <w:ilvl w:val="0"/>
          <w:numId w:val="1019"/>
        </w:numPr>
      </w:pPr>
      <w:r>
        <w:t xml:space="preserve">volatile</w:t>
      </w:r>
    </w:p>
    <w:p>
      <w:pPr>
        <w:pStyle w:val="Compact"/>
        <w:numPr>
          <w:ilvl w:val="0"/>
          <w:numId w:val="1019"/>
        </w:numPr>
      </w:pPr>
      <w:r>
        <w:t xml:space="preserve">synchronized</w:t>
      </w:r>
    </w:p>
    <w:p>
      <w:r>
        <w:pict>
          <v:rect style="width:0;height:1.5pt" o:hralign="center" o:hrstd="t" o:hr="t"/>
        </w:pict>
      </w:r>
    </w:p>
    <w:bookmarkEnd w:id="56"/>
    <w:bookmarkStart w:id="57" w:name="part-7-spring-framework"/>
    <w:p>
      <w:pPr>
        <w:pStyle w:val="Heading1"/>
      </w:pPr>
      <w:r>
        <w:t xml:space="preserve">PART 7 — SPRING FRAMEWORK</w:t>
      </w:r>
    </w:p>
    <w:p>
      <w:pPr>
        <w:pStyle w:val="FirstParagraph"/>
      </w:pPr>
      <w:r>
        <w:t xml:space="preserve">Spring is a</w:t>
      </w:r>
      <w:r>
        <w:t xml:space="preserve"> </w:t>
      </w:r>
      <w:r>
        <w:rPr>
          <w:b/>
          <w:bCs/>
        </w:rPr>
        <w:t xml:space="preserve">dependency injection framework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dependency-injection"/>
    <w:p>
      <w:pPr>
        <w:pStyle w:val="Heading1"/>
      </w:pPr>
      <w:r>
        <w:t xml:space="preserve">Dependency Injection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spring-bean-lifecycle"/>
    <w:p>
      <w:pPr>
        <w:pStyle w:val="Heading1"/>
      </w:pPr>
      <w:r>
        <w:t xml:space="preserve">Spring Bean Lifecycle</w:t>
      </w:r>
    </w:p>
    <w:p>
      <w:pPr>
        <w:pStyle w:val="Compact"/>
        <w:numPr>
          <w:ilvl w:val="0"/>
          <w:numId w:val="1020"/>
        </w:numPr>
      </w:pPr>
      <w:r>
        <w:t xml:space="preserve">Instantiation</w:t>
      </w:r>
    </w:p>
    <w:p>
      <w:pPr>
        <w:pStyle w:val="Compact"/>
        <w:numPr>
          <w:ilvl w:val="0"/>
          <w:numId w:val="1020"/>
        </w:numPr>
      </w:pPr>
      <w:r>
        <w:t xml:space="preserve">Dependency Injection</w:t>
      </w:r>
    </w:p>
    <w:p>
      <w:pPr>
        <w:pStyle w:val="Compact"/>
        <w:numPr>
          <w:ilvl w:val="0"/>
          <w:numId w:val="1020"/>
        </w:numPr>
      </w:pPr>
      <w:r>
        <w:t xml:space="preserve">BeanPostProcessor</w:t>
      </w:r>
    </w:p>
    <w:p>
      <w:pPr>
        <w:pStyle w:val="Compact"/>
        <w:numPr>
          <w:ilvl w:val="0"/>
          <w:numId w:val="1020"/>
        </w:numPr>
      </w:pPr>
      <w:r>
        <w:t xml:space="preserve">Initialization</w:t>
      </w:r>
    </w:p>
    <w:p>
      <w:pPr>
        <w:pStyle w:val="Compact"/>
        <w:numPr>
          <w:ilvl w:val="0"/>
          <w:numId w:val="1020"/>
        </w:numPr>
      </w:pPr>
      <w:r>
        <w:t xml:space="preserve">Ready</w:t>
      </w:r>
    </w:p>
    <w:p>
      <w:pPr>
        <w:pStyle w:val="Compact"/>
        <w:numPr>
          <w:ilvl w:val="0"/>
          <w:numId w:val="1020"/>
        </w:numPr>
      </w:pPr>
      <w:r>
        <w:t xml:space="preserve">Destroy</w:t>
      </w:r>
    </w:p>
    <w:p>
      <w:r>
        <w:pict>
          <v:rect style="width:0;height:1.5pt" o:hralign="center" o:hrstd="t" o:hr="t"/>
        </w:pict>
      </w:r>
    </w:p>
    <w:bookmarkEnd w:id="59"/>
    <w:bookmarkStart w:id="60" w:name="spring-mvc-architecture"/>
    <w:p>
      <w:pPr>
        <w:pStyle w:val="Heading1"/>
      </w:pPr>
      <w:r>
        <w:t xml:space="preserve">Spring MVC Architecture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DispatcherServlet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60"/>
    <w:bookmarkStart w:id="61" w:name="part-8-spring-boot"/>
    <w:p>
      <w:pPr>
        <w:pStyle w:val="Heading1"/>
      </w:pPr>
      <w:r>
        <w:t xml:space="preserve">PART 8 — SPRING BOOT</w:t>
      </w:r>
    </w:p>
    <w:p>
      <w:pPr>
        <w:pStyle w:val="FirstParagraph"/>
      </w:pPr>
      <w:r>
        <w:t xml:space="preserve">Spring Boot simplifies Spring configuration.</w:t>
      </w:r>
    </w:p>
    <w:p>
      <w:pPr>
        <w:pStyle w:val="BodyText"/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Auto Configuration</w:t>
      </w:r>
    </w:p>
    <w:p>
      <w:pPr>
        <w:pStyle w:val="Compact"/>
        <w:numPr>
          <w:ilvl w:val="0"/>
          <w:numId w:val="1021"/>
        </w:numPr>
      </w:pPr>
      <w:r>
        <w:t xml:space="preserve">Embedded Servers</w:t>
      </w:r>
    </w:p>
    <w:p>
      <w:pPr>
        <w:pStyle w:val="Compact"/>
        <w:numPr>
          <w:ilvl w:val="0"/>
          <w:numId w:val="1021"/>
        </w:numPr>
      </w:pPr>
      <w:r>
        <w:t xml:space="preserve">Starter Dependencies</w:t>
      </w:r>
    </w:p>
    <w:p>
      <w:r>
        <w:pict>
          <v:rect style="width:0;height:1.5pt" o:hralign="center" o:hrstd="t" o:hr="t"/>
        </w:pict>
      </w:r>
    </w:p>
    <w:bookmarkEnd w:id="61"/>
    <w:bookmarkStart w:id="62" w:name="spring-boot-project-structure"/>
    <w:p>
      <w:pPr>
        <w:pStyle w:val="Heading1"/>
      </w:pPr>
      <w:r>
        <w:t xml:space="preserve">Spring Boot Project Structure</w:t>
      </w:r>
    </w:p>
    <w:p>
      <w:pPr>
        <w:pStyle w:val="SourceCode"/>
      </w:pPr>
      <w:r>
        <w:rPr>
          <w:rStyle w:val="VerbatimChar"/>
        </w:rPr>
        <w:t xml:space="preserve">src/main/java</w:t>
      </w:r>
      <w:r>
        <w:br/>
      </w:r>
      <w:r>
        <w:br/>
      </w:r>
      <w:r>
        <w:rPr>
          <w:rStyle w:val="VerbatimChar"/>
        </w:rPr>
        <w:t xml:space="preserve">controller/</w:t>
      </w:r>
      <w:r>
        <w:br/>
      </w:r>
      <w:r>
        <w:rPr>
          <w:rStyle w:val="VerbatimChar"/>
        </w:rPr>
        <w:t xml:space="preserve">service/</w:t>
      </w:r>
      <w:r>
        <w:br/>
      </w:r>
      <w:r>
        <w:rPr>
          <w:rStyle w:val="VerbatimChar"/>
        </w:rPr>
        <w:t xml:space="preserve">repository/</w:t>
      </w:r>
      <w:r>
        <w:br/>
      </w:r>
      <w:r>
        <w:rPr>
          <w:rStyle w:val="VerbatimChar"/>
        </w:rPr>
        <w:t xml:space="preserve">model/</w:t>
      </w:r>
      <w:r>
        <w:br/>
      </w:r>
      <w:r>
        <w:rPr>
          <w:rStyle w:val="VerbatimChar"/>
        </w:rPr>
        <w:t xml:space="preserve">config/</w:t>
      </w:r>
    </w:p>
    <w:p>
      <w:r>
        <w:pict>
          <v:rect style="width:0;height:1.5pt" o:hralign="center" o:hrstd="t" o:hr="t"/>
        </w:pict>
      </w:r>
    </w:p>
    <w:bookmarkEnd w:id="62"/>
    <w:bookmarkStart w:id="63" w:name="autoconfiguration-mechanism"/>
    <w:p>
      <w:pPr>
        <w:pStyle w:val="Heading1"/>
      </w:pPr>
      <w:r>
        <w:t xml:space="preserve">AutoConfiguration Mechanism</w:t>
      </w:r>
    </w:p>
    <w:p>
      <w:pPr>
        <w:pStyle w:val="FirstParagraph"/>
      </w:pPr>
      <w:r>
        <w:t xml:space="preserve">Spring Boot reads:</w:t>
      </w:r>
    </w:p>
    <w:p>
      <w:pPr>
        <w:pStyle w:val="SourceCode"/>
      </w:pPr>
      <w:r>
        <w:rPr>
          <w:rStyle w:val="VerbatimChar"/>
        </w:rPr>
        <w:t xml:space="preserve">META-INF/spring.factories</w:t>
      </w:r>
    </w:p>
    <w:p>
      <w:pPr>
        <w:pStyle w:val="FirstParagraph"/>
      </w:pPr>
      <w:r>
        <w:t xml:space="preserve">Then automatically loads configuration classes.</w:t>
      </w:r>
    </w:p>
    <w:p>
      <w:r>
        <w:pict>
          <v:rect style="width:0;height:1.5pt" o:hralign="center" o:hrstd="t" o:hr="t"/>
        </w:pict>
      </w:r>
    </w:p>
    <w:bookmarkEnd w:id="63"/>
    <w:bookmarkStart w:id="64" w:name="part-9-rest-api-design"/>
    <w:p>
      <w:pPr>
        <w:pStyle w:val="Heading1"/>
      </w:pPr>
      <w:r>
        <w:t xml:space="preserve">PART 9 — REST API DESIGN</w:t>
      </w:r>
    </w:p>
    <w:p>
      <w:pPr>
        <w:pStyle w:val="FirstParagraph"/>
      </w:pPr>
      <w:r>
        <w:t xml:space="preserve">HTTP Methods</w:t>
      </w:r>
    </w:p>
    <w:p>
      <w:pPr>
        <w:pStyle w:val="Compact"/>
        <w:numPr>
          <w:ilvl w:val="0"/>
          <w:numId w:val="1022"/>
        </w:numPr>
      </w:pPr>
      <w:r>
        <w:t xml:space="preserve">GET</w:t>
      </w:r>
    </w:p>
    <w:p>
      <w:pPr>
        <w:pStyle w:val="Compact"/>
        <w:numPr>
          <w:ilvl w:val="0"/>
          <w:numId w:val="1022"/>
        </w:numPr>
      </w:pPr>
      <w:r>
        <w:t xml:space="preserve">POST</w:t>
      </w:r>
    </w:p>
    <w:p>
      <w:pPr>
        <w:pStyle w:val="Compact"/>
        <w:numPr>
          <w:ilvl w:val="0"/>
          <w:numId w:val="1022"/>
        </w:numPr>
      </w:pPr>
      <w:r>
        <w:t xml:space="preserve">PUT</w:t>
      </w:r>
    </w:p>
    <w:p>
      <w:pPr>
        <w:pStyle w:val="Compact"/>
        <w:numPr>
          <w:ilvl w:val="0"/>
          <w:numId w:val="1022"/>
        </w:numPr>
      </w:pPr>
      <w:r>
        <w:t xml:space="preserve">DELETE</w:t>
      </w:r>
    </w:p>
    <w:p>
      <w:pPr>
        <w:pStyle w:val="Compact"/>
        <w:numPr>
          <w:ilvl w:val="0"/>
          <w:numId w:val="1022"/>
        </w:numPr>
      </w:pPr>
      <w:r>
        <w:t xml:space="preserve">PATCH</w:t>
      </w:r>
    </w:p>
    <w:p>
      <w:pPr>
        <w:pStyle w:val="Compact"/>
        <w:numPr>
          <w:ilvl w:val="0"/>
          <w:numId w:val="1022"/>
        </w:numPr>
      </w:pPr>
      <w:r>
        <w:t xml:space="preserve">OPTIONS</w:t>
      </w:r>
    </w:p>
    <w:p>
      <w:pPr>
        <w:pStyle w:val="FirstParagraph"/>
      </w:pPr>
      <w:r>
        <w:t xml:space="preserve">Example API</w:t>
      </w:r>
    </w:p>
    <w:p>
      <w:pPr>
        <w:pStyle w:val="SourceCode"/>
      </w:pPr>
      <w:r>
        <w:rPr>
          <w:rStyle w:val="VerbatimChar"/>
        </w:rPr>
        <w:t xml:space="preserve">GET /users</w:t>
      </w:r>
      <w:r>
        <w:br/>
      </w:r>
      <w:r>
        <w:rPr>
          <w:rStyle w:val="VerbatimChar"/>
        </w:rPr>
        <w:t xml:space="preserve">POST /users</w:t>
      </w:r>
      <w:r>
        <w:br/>
      </w:r>
      <w:r>
        <w:rPr>
          <w:rStyle w:val="VerbatimChar"/>
        </w:rPr>
        <w:t xml:space="preserve">PUT /users/1</w:t>
      </w:r>
      <w:r>
        <w:br/>
      </w:r>
      <w:r>
        <w:rPr>
          <w:rStyle w:val="VerbatimChar"/>
        </w:rPr>
        <w:t xml:space="preserve">DELETE /users/1</w:t>
      </w:r>
    </w:p>
    <w:p>
      <w:r>
        <w:pict>
          <v:rect style="width:0;height:1.5pt" o:hralign="center" o:hrstd="t" o:hr="t"/>
        </w:pict>
      </w:r>
    </w:p>
    <w:bookmarkEnd w:id="64"/>
    <w:bookmarkStart w:id="65" w:name="pagination-example"/>
    <w:p>
      <w:pPr>
        <w:pStyle w:val="Heading1"/>
      </w:pPr>
      <w:r>
        <w:t xml:space="preserve">Pagination Example</w:t>
      </w:r>
    </w:p>
    <w:p>
      <w:pPr>
        <w:pStyle w:val="SourceCode"/>
      </w:pPr>
      <w:r>
        <w:rPr>
          <w:rStyle w:val="VerbatimChar"/>
        </w:rPr>
        <w:t xml:space="preserve">GET /users?page=1&amp;size=10</w:t>
      </w:r>
    </w:p>
    <w:p>
      <w:r>
        <w:pict>
          <v:rect style="width:0;height:1.5pt" o:hralign="center" o:hrstd="t" o:hr="t"/>
        </w:pict>
      </w:r>
    </w:p>
    <w:bookmarkEnd w:id="65"/>
    <w:bookmarkStart w:id="66" w:name="part-10-databases"/>
    <w:p>
      <w:pPr>
        <w:pStyle w:val="Heading1"/>
      </w:pPr>
      <w:r>
        <w:t xml:space="preserve">PART 10 — DATABASES</w:t>
      </w:r>
    </w:p>
    <w:p>
      <w:pPr>
        <w:pStyle w:val="FirstParagraph"/>
      </w:pPr>
      <w:r>
        <w:t xml:space="preserve">SQL Databases</w:t>
      </w:r>
    </w:p>
    <w:p>
      <w:pPr>
        <w:pStyle w:val="Compact"/>
        <w:numPr>
          <w:ilvl w:val="0"/>
          <w:numId w:val="1023"/>
        </w:numPr>
      </w:pPr>
      <w:r>
        <w:t xml:space="preserve">MySQL</w:t>
      </w:r>
    </w:p>
    <w:p>
      <w:pPr>
        <w:pStyle w:val="Compact"/>
        <w:numPr>
          <w:ilvl w:val="0"/>
          <w:numId w:val="1023"/>
        </w:numPr>
      </w:pPr>
      <w:r>
        <w:t xml:space="preserve">PostgreSQL</w:t>
      </w:r>
    </w:p>
    <w:p>
      <w:pPr>
        <w:pStyle w:val="Compact"/>
        <w:numPr>
          <w:ilvl w:val="0"/>
          <w:numId w:val="1023"/>
        </w:numPr>
      </w:pPr>
      <w:r>
        <w:t xml:space="preserve">Oracle</w:t>
      </w:r>
    </w:p>
    <w:p>
      <w:r>
        <w:pict>
          <v:rect style="width:0;height:1.5pt" o:hralign="center" o:hrstd="t" o:hr="t"/>
        </w:pict>
      </w:r>
    </w:p>
    <w:bookmarkEnd w:id="66"/>
    <w:bookmarkStart w:id="67" w:name="transactions"/>
    <w:p>
      <w:pPr>
        <w:pStyle w:val="Heading1"/>
      </w:pPr>
      <w:r>
        <w:t xml:space="preserve">Transactions</w:t>
      </w:r>
    </w:p>
    <w:p>
      <w:pPr>
        <w:pStyle w:val="FirstParagraph"/>
      </w:pPr>
      <w:r>
        <w:t xml:space="preserve">ACID Properties</w:t>
      </w:r>
    </w:p>
    <w:p>
      <w:pPr>
        <w:pStyle w:val="Compact"/>
        <w:numPr>
          <w:ilvl w:val="0"/>
          <w:numId w:val="1024"/>
        </w:numPr>
      </w:pPr>
      <w:r>
        <w:t xml:space="preserve">Atomicity</w:t>
      </w:r>
    </w:p>
    <w:p>
      <w:pPr>
        <w:pStyle w:val="Compact"/>
        <w:numPr>
          <w:ilvl w:val="0"/>
          <w:numId w:val="1024"/>
        </w:numPr>
      </w:pPr>
      <w:r>
        <w:t xml:space="preserve">Consistency</w:t>
      </w:r>
    </w:p>
    <w:p>
      <w:pPr>
        <w:pStyle w:val="Compact"/>
        <w:numPr>
          <w:ilvl w:val="0"/>
          <w:numId w:val="1024"/>
        </w:numPr>
      </w:pPr>
      <w:r>
        <w:t xml:space="preserve">Isolation</w:t>
      </w:r>
    </w:p>
    <w:p>
      <w:pPr>
        <w:pStyle w:val="Compact"/>
        <w:numPr>
          <w:ilvl w:val="0"/>
          <w:numId w:val="1024"/>
        </w:numPr>
      </w:pPr>
      <w:r>
        <w:t xml:space="preserve">Durability</w:t>
      </w:r>
    </w:p>
    <w:p>
      <w:r>
        <w:pict>
          <v:rect style="width:0;height:1.5pt" o:hralign="center" o:hrstd="t" o:hr="t"/>
        </w:pict>
      </w:r>
    </w:p>
    <w:bookmarkEnd w:id="67"/>
    <w:bookmarkStart w:id="68" w:name="isolation-levels"/>
    <w:p>
      <w:pPr>
        <w:pStyle w:val="Heading1"/>
      </w:pPr>
      <w:r>
        <w:t xml:space="preserve">Isolation Levels</w:t>
      </w:r>
    </w:p>
    <w:p>
      <w:pPr>
        <w:pStyle w:val="Compact"/>
        <w:numPr>
          <w:ilvl w:val="0"/>
          <w:numId w:val="1025"/>
        </w:numPr>
      </w:pPr>
      <w:r>
        <w:t xml:space="preserve">Read Uncommitted</w:t>
      </w:r>
    </w:p>
    <w:p>
      <w:pPr>
        <w:pStyle w:val="Compact"/>
        <w:numPr>
          <w:ilvl w:val="0"/>
          <w:numId w:val="1025"/>
        </w:numPr>
      </w:pPr>
      <w:r>
        <w:t xml:space="preserve">Read Committed</w:t>
      </w:r>
    </w:p>
    <w:p>
      <w:pPr>
        <w:pStyle w:val="Compact"/>
        <w:numPr>
          <w:ilvl w:val="0"/>
          <w:numId w:val="1025"/>
        </w:numPr>
      </w:pPr>
      <w:r>
        <w:t xml:space="preserve">Repeatable Read</w:t>
      </w:r>
    </w:p>
    <w:p>
      <w:pPr>
        <w:pStyle w:val="Compact"/>
        <w:numPr>
          <w:ilvl w:val="0"/>
          <w:numId w:val="1025"/>
        </w:numPr>
      </w:pPr>
      <w:r>
        <w:t xml:space="preserve">Serializable</w:t>
      </w:r>
    </w:p>
    <w:p>
      <w:r>
        <w:pict>
          <v:rect style="width:0;height:1.5pt" o:hralign="center" o:hrstd="t" o:hr="t"/>
        </w:pict>
      </w:r>
    </w:p>
    <w:bookmarkEnd w:id="68"/>
    <w:bookmarkStart w:id="69" w:name="part-11-spring-security"/>
    <w:p>
      <w:pPr>
        <w:pStyle w:val="Heading1"/>
      </w:pPr>
      <w:r>
        <w:t xml:space="preserve">PART 11 — SPRING SECURITY</w:t>
      </w:r>
    </w:p>
    <w:p>
      <w:pPr>
        <w:pStyle w:val="FirstParagraph"/>
      </w:pPr>
      <w:r>
        <w:t xml:space="preserve">Spring Security handles authentication and authorization.</w:t>
      </w:r>
    </w:p>
    <w:p>
      <w:r>
        <w:pict>
          <v:rect style="width:0;height:1.5pt" o:hralign="center" o:hrstd="t" o:hr="t"/>
        </w:pict>
      </w:r>
    </w:p>
    <w:bookmarkEnd w:id="69"/>
    <w:bookmarkStart w:id="70" w:name="security-filter-chain"/>
    <w:p>
      <w:pPr>
        <w:pStyle w:val="Heading1"/>
      </w:pPr>
      <w:r>
        <w:t xml:space="preserve">Security Filter Chain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Security Filters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AuthenticationManager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Controller</w:t>
      </w:r>
    </w:p>
    <w:p>
      <w:r>
        <w:pict>
          <v:rect style="width:0;height:1.5pt" o:hralign="center" o:hrstd="t" o:hr="t"/>
        </w:pict>
      </w:r>
    </w:p>
    <w:bookmarkEnd w:id="70"/>
    <w:bookmarkStart w:id="71" w:name="jwt-authentication-flow"/>
    <w:p>
      <w:pPr>
        <w:pStyle w:val="Heading1"/>
      </w:pPr>
      <w:r>
        <w:t xml:space="preserve">JWT Authentication Flow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Server verifies credentials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JWT token generated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Client sends token</w:t>
      </w:r>
      <w:r>
        <w:br/>
      </w:r>
      <w:r>
        <w:rPr>
          <w:rStyle w:val="VerbatimChar"/>
        </w:rPr>
        <w:t xml:space="preserve">Authorization: Bearer &lt;token&gt;</w:t>
      </w:r>
    </w:p>
    <w:p>
      <w:r>
        <w:pict>
          <v:rect style="width:0;height:1.5pt" o:hralign="center" o:hrstd="t" o:hr="t"/>
        </w:pict>
      </w:r>
    </w:p>
    <w:bookmarkEnd w:id="71"/>
    <w:bookmarkStart w:id="72" w:name="oauth2-flow"/>
    <w:p>
      <w:pPr>
        <w:pStyle w:val="Heading1"/>
      </w:pPr>
      <w:r>
        <w:t xml:space="preserve">OAuth2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Authorization Server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Resource Server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2"/>
    <w:bookmarkStart w:id="79" w:name="part-12-collections-internals-advanced"/>
    <w:p>
      <w:pPr>
        <w:pStyle w:val="Heading1"/>
      </w:pPr>
      <w:r>
        <w:t xml:space="preserve">PART 12 — COLLECTIONS INTERNALS (ADVANCED)</w:t>
      </w:r>
    </w:p>
    <w:bookmarkStart w:id="76" w:name="hashmap-deep-internals"/>
    <w:p>
      <w:pPr>
        <w:pStyle w:val="Heading2"/>
      </w:pPr>
      <w:r>
        <w:t xml:space="preserve">HashMap Deep Internals</w:t>
      </w:r>
    </w:p>
    <w:p>
      <w:pPr>
        <w:pStyle w:val="FirstParagraph"/>
      </w:pPr>
      <w:r>
        <w:t xml:space="preserve">Important fields inside HashMap</w:t>
      </w:r>
    </w:p>
    <w:p>
      <w:pPr>
        <w:pStyle w:val="SourceCode"/>
      </w:pP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loadFactor</w:t>
      </w:r>
      <w:r>
        <w:rPr>
          <w:rStyle w:val="OperatorTok"/>
        </w:rPr>
        <w:t xml:space="preserve">;</w:t>
      </w:r>
    </w:p>
    <w:bookmarkStart w:id="73" w:name="bucket-calculation"/>
    <w:p>
      <w:pPr>
        <w:pStyle w:val="Heading3"/>
      </w:pPr>
      <w:r>
        <w:t xml:space="preserve">Bucket Calculation</w:t>
      </w:r>
    </w:p>
    <w:p>
      <w:pPr>
        <w:pStyle w:val="SourceCode"/>
      </w:pP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hash</w:t>
      </w:r>
    </w:p>
    <w:p>
      <w:pPr>
        <w:pStyle w:val="FirstParagraph"/>
      </w:pPr>
      <w:r>
        <w:t xml:space="preserve">This bit operation is faster than modulo.</w:t>
      </w:r>
    </w:p>
    <w:bookmarkEnd w:id="73"/>
    <w:bookmarkStart w:id="74" w:name="collision-handling"/>
    <w:p>
      <w:pPr>
        <w:pStyle w:val="Heading3"/>
      </w:pPr>
      <w:r>
        <w:t xml:space="preserve">Collision Handling</w:t>
      </w:r>
    </w:p>
    <w:p>
      <w:pPr>
        <w:pStyle w:val="FirstParagraph"/>
      </w:pPr>
      <w:r>
        <w:t xml:space="preserve">When two keys produce same hash:</w:t>
      </w:r>
    </w:p>
    <w:p>
      <w:pPr>
        <w:pStyle w:val="Compact"/>
        <w:numPr>
          <w:ilvl w:val="0"/>
          <w:numId w:val="1026"/>
        </w:numPr>
      </w:pPr>
      <w:r>
        <w:t xml:space="preserve">Stored in same bucket</w:t>
      </w:r>
    </w:p>
    <w:p>
      <w:pPr>
        <w:pStyle w:val="Compact"/>
        <w:numPr>
          <w:ilvl w:val="0"/>
          <w:numId w:val="1026"/>
        </w:numPr>
      </w:pPr>
      <w:r>
        <w:t xml:space="preserve">Stored as linked list</w:t>
      </w:r>
    </w:p>
    <w:p>
      <w:pPr>
        <w:pStyle w:val="Compact"/>
        <w:numPr>
          <w:ilvl w:val="0"/>
          <w:numId w:val="1026"/>
        </w:numPr>
      </w:pPr>
      <w:r>
        <w:t xml:space="preserve">If bucket size &gt; 8 → converted to Red‑Black Tree</w:t>
      </w:r>
    </w:p>
    <w:p>
      <w:pPr>
        <w:pStyle w:val="FirstParagraph"/>
      </w:pPr>
      <w:r>
        <w:t xml:space="preserve">This prevents worst case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lookups.</w:t>
      </w:r>
    </w:p>
    <w:bookmarkEnd w:id="74"/>
    <w:bookmarkStart w:id="75" w:name="resize-operation"/>
    <w:p>
      <w:pPr>
        <w:pStyle w:val="Heading3"/>
      </w:pPr>
      <w:r>
        <w:t xml:space="preserve">Resize Operation</w:t>
      </w:r>
    </w:p>
    <w:p>
      <w:pPr>
        <w:pStyle w:val="FirstParagraph"/>
      </w:pPr>
      <w:r>
        <w:t xml:space="preserve">When size exceeds</w:t>
      </w:r>
    </w:p>
    <w:p>
      <w:pPr>
        <w:pStyle w:val="SourceCode"/>
      </w:pPr>
      <w:r>
        <w:rPr>
          <w:rStyle w:val="VerbatimChar"/>
        </w:rPr>
        <w:t xml:space="preserve">capacity * loadFactor</w:t>
      </w:r>
    </w:p>
    <w:p>
      <w:pPr>
        <w:pStyle w:val="FirstParagraph"/>
      </w:pPr>
      <w:r>
        <w:t xml:space="preserve">HashMap doubles its capacity.</w:t>
      </w:r>
    </w:p>
    <w:p>
      <w:pPr>
        <w:pStyle w:val="BodyText"/>
      </w:pPr>
      <w:r>
        <w:t xml:space="preserve">Default load factor</w:t>
      </w:r>
    </w:p>
    <w:p>
      <w:pPr>
        <w:pStyle w:val="SourceCode"/>
      </w:pPr>
      <w:r>
        <w:rPr>
          <w:rStyle w:val="VerbatimChar"/>
        </w:rPr>
        <w:t xml:space="preserve">0.75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oncurrenthashmap"/>
    <w:p>
      <w:pPr>
        <w:pStyle w:val="Heading2"/>
      </w:pPr>
      <w:r>
        <w:t xml:space="preserve">ConcurrentHashMap</w:t>
      </w:r>
    </w:p>
    <w:p>
      <w:pPr>
        <w:pStyle w:val="FirstParagraph"/>
      </w:pPr>
      <w:r>
        <w:t xml:space="preserve">Designed for</w:t>
      </w:r>
      <w:r>
        <w:t xml:space="preserve"> </w:t>
      </w:r>
      <w:r>
        <w:rPr>
          <w:b/>
          <w:bCs/>
        </w:rPr>
        <w:t xml:space="preserve">multi‑threaded environments</w:t>
      </w:r>
      <w:r>
        <w:t xml:space="preserve">.</w:t>
      </w:r>
    </w:p>
    <w:p>
      <w:pPr>
        <w:pStyle w:val="BodyText"/>
      </w:pPr>
      <w:r>
        <w:t xml:space="preserve">Older Java versions used</w:t>
      </w:r>
      <w:r>
        <w:t xml:space="preserve"> </w:t>
      </w:r>
      <w:r>
        <w:rPr>
          <w:b/>
          <w:bCs/>
        </w:rPr>
        <w:t xml:space="preserve">segment locks</w:t>
      </w:r>
      <w:r>
        <w:t xml:space="preserve">.</w:t>
      </w:r>
    </w:p>
    <w:p>
      <w:pPr>
        <w:pStyle w:val="BodyText"/>
      </w:pPr>
      <w:r>
        <w:t xml:space="preserve">Modern versions use:</w:t>
      </w:r>
    </w:p>
    <w:p>
      <w:pPr>
        <w:pStyle w:val="BodyText"/>
      </w:pPr>
      <w:r>
        <w:t xml:space="preserve">• CAS (Compare And Swap)</w:t>
      </w:r>
      <w:r>
        <w:t xml:space="preserve"> </w:t>
      </w:r>
      <w:r>
        <w:t xml:space="preserve">• synchronized blocks on bins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Benefits</w:t>
      </w:r>
    </w:p>
    <w:p>
      <w:pPr>
        <w:pStyle w:val="BodyText"/>
      </w:pPr>
      <w:r>
        <w:t xml:space="preserve">• Thread safe</w:t>
      </w:r>
      <w:r>
        <w:t xml:space="preserve"> </w:t>
      </w:r>
      <w:r>
        <w:t xml:space="preserve">• Higher concurrency than Hashtable</w:t>
      </w:r>
    </w:p>
    <w:p>
      <w:r>
        <w:pict>
          <v:rect style="width:0;height:1.5pt" o:hralign="center" o:hrstd="t" o:hr="t"/>
        </w:pict>
      </w:r>
    </w:p>
    <w:bookmarkEnd w:id="77"/>
    <w:bookmarkStart w:id="78" w:name="treemap"/>
    <w:p>
      <w:pPr>
        <w:pStyle w:val="Heading2"/>
      </w:pPr>
      <w:r>
        <w:t xml:space="preserve">TreeMap</w:t>
      </w:r>
    </w:p>
    <w:p>
      <w:pPr>
        <w:pStyle w:val="FirstParagraph"/>
      </w:pPr>
      <w:r>
        <w:t xml:space="preserve">TreeMap internally uses</w:t>
      </w:r>
      <w:r>
        <w:t xml:space="preserve"> </w:t>
      </w:r>
      <w:r>
        <w:rPr>
          <w:b/>
          <w:bCs/>
        </w:rPr>
        <w:t xml:space="preserve">Red‑Black Tree</w:t>
      </w:r>
      <w:r>
        <w:t xml:space="preserve">.</w:t>
      </w:r>
    </w:p>
    <w:p>
      <w:pPr>
        <w:pStyle w:val="BodyText"/>
      </w:pPr>
      <w:r>
        <w:t xml:space="preserve">Properties of Red Black Tree</w:t>
      </w:r>
    </w:p>
    <w:p>
      <w:pPr>
        <w:pStyle w:val="BodyText"/>
      </w:pPr>
      <w:r>
        <w:t xml:space="preserve">• Balanced binary tree</w:t>
      </w:r>
      <w:r>
        <w:t xml:space="preserve"> </w:t>
      </w:r>
      <w:r>
        <w:t xml:space="preserve">• Root always black</w:t>
      </w:r>
      <w:r>
        <w:t xml:space="preserve"> </w:t>
      </w:r>
      <w:r>
        <w:t xml:space="preserve">• No two red nodes adjacent</w:t>
      </w:r>
    </w:p>
    <w:p>
      <w:pPr>
        <w:pStyle w:val="BodyText"/>
      </w:pPr>
      <w:r>
        <w:t xml:space="preserve">Time complexity</w:t>
      </w:r>
    </w:p>
    <w:p>
      <w:pPr>
        <w:pStyle w:val="SourceCode"/>
      </w:pPr>
      <w:r>
        <w:rPr>
          <w:rStyle w:val="VerbatimChar"/>
        </w:rPr>
        <w:t xml:space="preserve">Insert  O(log n)</w:t>
      </w:r>
      <w:r>
        <w:br/>
      </w:r>
      <w:r>
        <w:rPr>
          <w:rStyle w:val="VerbatimChar"/>
        </w:rPr>
        <w:t xml:space="preserve">Search  O(log n)</w:t>
      </w:r>
      <w:r>
        <w:br/>
      </w:r>
      <w:r>
        <w:rPr>
          <w:rStyle w:val="VerbatimChar"/>
        </w:rPr>
        <w:t xml:space="preserve">Delete  O(log n)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9" w:name="part-13-jvm-deep-internals"/>
    <w:p>
      <w:pPr>
        <w:pStyle w:val="Heading1"/>
      </w:pPr>
      <w:r>
        <w:t xml:space="preserve">PART 13 — JVM DEEP INTERNALS</w:t>
      </w:r>
    </w:p>
    <w:bookmarkStart w:id="80" w:name="jvm-execution-pipeline"/>
    <w:p>
      <w:pPr>
        <w:pStyle w:val="Heading2"/>
      </w:pPr>
      <w:r>
        <w:t xml:space="preserve">JVM Execution Pipeline</w:t>
      </w:r>
    </w:p>
    <w:p>
      <w:pPr>
        <w:pStyle w:val="SourceCode"/>
      </w:pPr>
      <w:r>
        <w:rPr>
          <w:rStyle w:val="VerbatimChar"/>
        </w:rPr>
        <w:t xml:space="preserve">Java Source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Bytecode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Class Loader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Interpreter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JIT Compiler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Native Machine Code</w:t>
      </w:r>
    </w:p>
    <w:p>
      <w:r>
        <w:pict>
          <v:rect style="width:0;height:1.5pt" o:hralign="center" o:hrstd="t" o:hr="t"/>
        </w:pict>
      </w:r>
    </w:p>
    <w:bookmarkEnd w:id="80"/>
    <w:bookmarkStart w:id="81" w:name="jit-compiler"/>
    <w:p>
      <w:pPr>
        <w:pStyle w:val="Heading2"/>
      </w:pPr>
      <w:r>
        <w:t xml:space="preserve">JIT Compiler</w:t>
      </w:r>
    </w:p>
    <w:p>
      <w:pPr>
        <w:pStyle w:val="FirstParagraph"/>
      </w:pPr>
      <w:r>
        <w:t xml:space="preserve">JIT = Just In Time compiler.</w:t>
      </w:r>
    </w:p>
    <w:p>
      <w:pPr>
        <w:pStyle w:val="BodyText"/>
      </w:pPr>
      <w:r>
        <w:t xml:space="preserve">Instead of interpreting bytecode every time:</w:t>
      </w:r>
    </w:p>
    <w:p>
      <w:pPr>
        <w:pStyle w:val="BodyText"/>
      </w:pPr>
      <w:r>
        <w:t xml:space="preserve">• Hot methods are compiled to machine code</w:t>
      </w:r>
      <w:r>
        <w:t xml:space="preserve"> </w:t>
      </w:r>
      <w:r>
        <w:t xml:space="preserve">• Stored in code cache</w:t>
      </w:r>
    </w:p>
    <w:p>
      <w:pPr>
        <w:pStyle w:val="BodyText"/>
      </w:pPr>
      <w:r>
        <w:t xml:space="preserve">Benefits</w:t>
      </w:r>
    </w:p>
    <w:p>
      <w:pPr>
        <w:pStyle w:val="BodyText"/>
      </w:pPr>
      <w:r>
        <w:t xml:space="preserve">• Huge performance improvement</w:t>
      </w:r>
    </w:p>
    <w:p>
      <w:r>
        <w:pict>
          <v:rect style="width:0;height:1.5pt" o:hralign="center" o:hrstd="t" o:hr="t"/>
        </w:pict>
      </w:r>
    </w:p>
    <w:bookmarkEnd w:id="81"/>
    <w:bookmarkStart w:id="82" w:name="escape-analysis"/>
    <w:p>
      <w:pPr>
        <w:pStyle w:val="Heading2"/>
      </w:pPr>
      <w:r>
        <w:t xml:space="preserve">Escape Analysis</w:t>
      </w:r>
    </w:p>
    <w:p>
      <w:pPr>
        <w:pStyle w:val="FirstParagraph"/>
      </w:pPr>
      <w:r>
        <w:t xml:space="preserve">JVM optimization technique.</w:t>
      </w:r>
    </w:p>
    <w:p>
      <w:pPr>
        <w:pStyle w:val="BodyText"/>
      </w:pPr>
      <w:r>
        <w:t xml:space="preserve">Determines if object escapes thread scope.</w:t>
      </w:r>
    </w:p>
    <w:p>
      <w:pPr>
        <w:pStyle w:val="BodyText"/>
      </w:pPr>
      <w:r>
        <w:t xml:space="preserve">If not → allocate on</w:t>
      </w:r>
      <w:r>
        <w:t xml:space="preserve"> </w:t>
      </w:r>
      <w:r>
        <w:rPr>
          <w:b/>
          <w:bCs/>
        </w:rPr>
        <w:t xml:space="preserve">stack instead of heap</w:t>
      </w:r>
      <w:r>
        <w:t xml:space="preserve">.</w:t>
      </w:r>
    </w:p>
    <w:p>
      <w:pPr>
        <w:pStyle w:val="BodyText"/>
      </w:pPr>
      <w:r>
        <w:t xml:space="preserve">Benefits</w:t>
      </w:r>
    </w:p>
    <w:p>
      <w:pPr>
        <w:pStyle w:val="BodyText"/>
      </w:pPr>
      <w:r>
        <w:t xml:space="preserve">• Faster allocation</w:t>
      </w:r>
      <w:r>
        <w:t xml:space="preserve"> </w:t>
      </w:r>
      <w:r>
        <w:t xml:space="preserve">• Less garbage collection</w:t>
      </w:r>
    </w:p>
    <w:p>
      <w:r>
        <w:pict>
          <v:rect style="width:0;height:1.5pt" o:hralign="center" o:hrstd="t" o:hr="t"/>
        </w:pict>
      </w:r>
    </w:p>
    <w:bookmarkEnd w:id="82"/>
    <w:bookmarkStart w:id="87" w:name="garbage-collection-algorithms"/>
    <w:p>
      <w:pPr>
        <w:pStyle w:val="Heading2"/>
      </w:pPr>
      <w:r>
        <w:t xml:space="preserve">Garbage Collection Algorithms</w:t>
      </w:r>
    </w:p>
    <w:bookmarkStart w:id="83" w:name="mark-and-sweep"/>
    <w:p>
      <w:pPr>
        <w:pStyle w:val="Heading3"/>
      </w:pPr>
      <w:r>
        <w:t xml:space="preserve">Mark and Sweep</w:t>
      </w:r>
    </w:p>
    <w:p>
      <w:pPr>
        <w:pStyle w:val="SourceCode"/>
      </w:pPr>
      <w:r>
        <w:rPr>
          <w:rStyle w:val="VerbatimChar"/>
        </w:rPr>
        <w:t xml:space="preserve">Mark reachable objects</w:t>
      </w:r>
      <w:r>
        <w:br/>
      </w:r>
      <w:r>
        <w:rPr>
          <w:rStyle w:val="VerbatimChar"/>
        </w:rPr>
        <w:t xml:space="preserve">Sweep unreachable objects</w:t>
      </w:r>
    </w:p>
    <w:p>
      <w:pPr>
        <w:pStyle w:val="FirstParagraph"/>
      </w:pPr>
      <w:r>
        <w:t xml:space="preserve">Problem</w:t>
      </w:r>
    </w:p>
    <w:p>
      <w:pPr>
        <w:pStyle w:val="BodyText"/>
      </w:pPr>
      <w:r>
        <w:t xml:space="preserve">• Memory fragmentation</w:t>
      </w:r>
    </w:p>
    <w:p>
      <w:r>
        <w:pict>
          <v:rect style="width:0;height:1.5pt" o:hralign="center" o:hrstd="t" o:hr="t"/>
        </w:pict>
      </w:r>
    </w:p>
    <w:bookmarkEnd w:id="83"/>
    <w:bookmarkStart w:id="84" w:name="generational-gc"/>
    <w:p>
      <w:pPr>
        <w:pStyle w:val="Heading3"/>
      </w:pPr>
      <w:r>
        <w:t xml:space="preserve">Generational GC</w:t>
      </w:r>
    </w:p>
    <w:p>
      <w:pPr>
        <w:pStyle w:val="FirstParagraph"/>
      </w:pPr>
      <w:r>
        <w:t xml:space="preserve">Heap divided into</w:t>
      </w:r>
    </w:p>
    <w:p>
      <w:pPr>
        <w:pStyle w:val="SourceCode"/>
      </w:pPr>
      <w:r>
        <w:rPr>
          <w:rStyle w:val="VerbatimChar"/>
        </w:rPr>
        <w:t xml:space="preserve">Young Generation</w:t>
      </w:r>
      <w:r>
        <w:br/>
      </w:r>
      <w:r>
        <w:rPr>
          <w:rStyle w:val="VerbatimChar"/>
        </w:rPr>
        <w:t xml:space="preserve">Old Generation</w:t>
      </w:r>
    </w:p>
    <w:p>
      <w:pPr>
        <w:pStyle w:val="FirstParagraph"/>
      </w:pPr>
      <w:r>
        <w:t xml:space="preserve">Young generation collections are fast.</w:t>
      </w:r>
    </w:p>
    <w:p>
      <w:r>
        <w:pict>
          <v:rect style="width:0;height:1.5pt" o:hralign="center" o:hrstd="t" o:hr="t"/>
        </w:pict>
      </w:r>
    </w:p>
    <w:bookmarkEnd w:id="84"/>
    <w:bookmarkStart w:id="85" w:name="g1-garbage-collector"/>
    <w:p>
      <w:pPr>
        <w:pStyle w:val="Heading3"/>
      </w:pPr>
      <w:r>
        <w:t xml:space="preserve">G1 Garbage Collector</w:t>
      </w:r>
    </w:p>
    <w:p>
      <w:pPr>
        <w:pStyle w:val="FirstParagraph"/>
      </w:pPr>
      <w:r>
        <w:t xml:space="preserve">Modern production GC.</w:t>
      </w:r>
    </w:p>
    <w:p>
      <w:pPr>
        <w:pStyle w:val="BodyText"/>
      </w:pPr>
      <w:r>
        <w:t xml:space="preserve">Heap divided into regions.</w:t>
      </w:r>
    </w:p>
    <w:p>
      <w:pPr>
        <w:pStyle w:val="BodyText"/>
      </w:pPr>
      <w:r>
        <w:t xml:space="preserve">Benefits</w:t>
      </w:r>
    </w:p>
    <w:p>
      <w:pPr>
        <w:pStyle w:val="BodyText"/>
      </w:pPr>
      <w:r>
        <w:t xml:space="preserve">• Predictable pause times</w:t>
      </w:r>
      <w:r>
        <w:t xml:space="preserve"> </w:t>
      </w:r>
      <w:r>
        <w:t xml:space="preserve">• Parallel GC</w:t>
      </w:r>
    </w:p>
    <w:p>
      <w:r>
        <w:pict>
          <v:rect style="width:0;height:1.5pt" o:hralign="center" o:hrstd="t" o:hr="t"/>
        </w:pict>
      </w:r>
    </w:p>
    <w:bookmarkEnd w:id="85"/>
    <w:bookmarkStart w:id="86" w:name="zgc"/>
    <w:p>
      <w:pPr>
        <w:pStyle w:val="Heading3"/>
      </w:pPr>
      <w:r>
        <w:t xml:space="preserve">ZGC</w:t>
      </w:r>
    </w:p>
    <w:p>
      <w:pPr>
        <w:pStyle w:val="FirstParagraph"/>
      </w:pPr>
      <w:r>
        <w:t xml:space="preserve">Low latency garbage collector.</w:t>
      </w:r>
    </w:p>
    <w:p>
      <w:pPr>
        <w:pStyle w:val="BodyText"/>
      </w:pPr>
      <w:r>
        <w:t xml:space="preserve">Pause time</w:t>
      </w:r>
    </w:p>
    <w:p>
      <w:pPr>
        <w:pStyle w:val="SourceCode"/>
      </w:pPr>
      <w:r>
        <w:rPr>
          <w:rStyle w:val="VerbatimChar"/>
        </w:rPr>
        <w:t xml:space="preserve">&lt; 10ms</w:t>
      </w:r>
    </w:p>
    <w:p>
      <w:pPr>
        <w:pStyle w:val="FirstParagraph"/>
      </w:pPr>
      <w:r>
        <w:t xml:space="preserve">Used in high performance systems.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ommon-memory-leaks"/>
    <w:p>
      <w:pPr>
        <w:pStyle w:val="Heading2"/>
      </w:pPr>
      <w:r>
        <w:t xml:space="preserve">Common Memory Leaks</w:t>
      </w:r>
    </w:p>
    <w:p>
      <w:pPr>
        <w:pStyle w:val="Compact"/>
        <w:numPr>
          <w:ilvl w:val="0"/>
          <w:numId w:val="1027"/>
        </w:numPr>
      </w:pPr>
      <w:r>
        <w:t xml:space="preserve">Static collections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</w:p>
    <w:p>
      <w:pPr>
        <w:numPr>
          <w:ilvl w:val="0"/>
          <w:numId w:val="1028"/>
        </w:numPr>
      </w:pPr>
      <w:r>
        <w:t xml:space="preserve">Unclosed resources</w:t>
      </w:r>
    </w:p>
    <w:p>
      <w:pPr>
        <w:numPr>
          <w:ilvl w:val="0"/>
          <w:numId w:val="1028"/>
        </w:numPr>
      </w:pPr>
      <w:r>
        <w:t xml:space="preserve">Listeners not deregistered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part-14-advanced-java-concurrency"/>
    <w:p>
      <w:pPr>
        <w:pStyle w:val="Heading1"/>
      </w:pPr>
      <w:r>
        <w:t xml:space="preserve">PART 14 — ADVANCED JAVA CONCURRENCY</w:t>
      </w:r>
    </w:p>
    <w:bookmarkStart w:id="90" w:name="executor-framework"/>
    <w:p>
      <w:pPr>
        <w:pStyle w:val="Heading2"/>
      </w:pPr>
      <w:r>
        <w:t xml:space="preserve">Executor Framework</w:t>
      </w:r>
    </w:p>
    <w:p>
      <w:pPr>
        <w:pStyle w:val="FirstParagraph"/>
      </w:pPr>
      <w:r>
        <w:t xml:space="preserve">ExecutorService manages thread pools.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 executed"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90"/>
    <w:bookmarkStart w:id="91" w:name="forkjoinpool"/>
    <w:p>
      <w:pPr>
        <w:pStyle w:val="Heading2"/>
      </w:pPr>
      <w:r>
        <w:t xml:space="preserve">ForkJoinPool</w:t>
      </w:r>
    </w:p>
    <w:p>
      <w:pPr>
        <w:pStyle w:val="FirstParagraph"/>
      </w:pPr>
      <w:r>
        <w:t xml:space="preserve">Used for</w:t>
      </w:r>
      <w:r>
        <w:t xml:space="preserve"> </w:t>
      </w:r>
      <w:r>
        <w:rPr>
          <w:b/>
          <w:bCs/>
        </w:rPr>
        <w:t xml:space="preserve">parallel divide and conquer algorithms</w:t>
      </w:r>
      <w:r>
        <w:t xml:space="preserve">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ForkJoinPool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ForkJoinPool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"Parallel task"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b/>
          <w:bCs/>
        </w:rPr>
        <w:t xml:space="preserve">work stealing algorithm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1"/>
    <w:bookmarkStart w:id="92" w:name="atomic-variables"/>
    <w:p>
      <w:pPr>
        <w:pStyle w:val="Heading2"/>
      </w:pPr>
      <w:r>
        <w:t xml:space="preserve">Atomic Variables</w:t>
      </w:r>
    </w:p>
    <w:p>
      <w:pPr>
        <w:pStyle w:val="FirstParagraph"/>
      </w:pPr>
      <w:r>
        <w:t xml:space="preserve">Avoid locks using CAS.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BuiltInTok"/>
        </w:rPr>
        <w:t xml:space="preserve">AtomicInteger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incrementAndGet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92"/>
    <w:bookmarkStart w:id="93" w:name="locks-api"/>
    <w:p>
      <w:pPr>
        <w:pStyle w:val="Heading2"/>
      </w:pPr>
      <w:r>
        <w:t xml:space="preserve">Locks API</w:t>
      </w:r>
    </w:p>
    <w:p>
      <w:pPr>
        <w:pStyle w:val="SourceCode"/>
      </w:pPr>
      <w:r>
        <w:rPr>
          <w:rStyle w:val="BuiltInTok"/>
        </w:rPr>
        <w:t xml:space="preserve">ReentrantLock</w:t>
      </w:r>
      <w:r>
        <w:rPr>
          <w:rStyle w:val="NormalTok"/>
        </w:rPr>
        <w:t xml:space="preserve">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ReentrantLock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critical section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part-15-spring-internals"/>
    <w:p>
      <w:pPr>
        <w:pStyle w:val="Heading1"/>
      </w:pPr>
      <w:r>
        <w:t xml:space="preserve">PART 15 — SPRING INTERNALS</w:t>
      </w:r>
    </w:p>
    <w:bookmarkStart w:id="95" w:name="how-ioc-container-works"/>
    <w:p>
      <w:pPr>
        <w:pStyle w:val="Heading2"/>
      </w:pPr>
      <w:r>
        <w:t xml:space="preserve">How IoC Container Works</w:t>
      </w:r>
    </w:p>
    <w:p>
      <w:pPr>
        <w:pStyle w:val="FirstParagraph"/>
      </w:pPr>
      <w:r>
        <w:t xml:space="preserve">Spring container performs:</w:t>
      </w:r>
    </w:p>
    <w:p>
      <w:pPr>
        <w:pStyle w:val="Compact"/>
        <w:numPr>
          <w:ilvl w:val="0"/>
          <w:numId w:val="1029"/>
        </w:numPr>
      </w:pPr>
      <w:r>
        <w:t xml:space="preserve">Scan classes</w:t>
      </w:r>
    </w:p>
    <w:p>
      <w:pPr>
        <w:pStyle w:val="Compact"/>
        <w:numPr>
          <w:ilvl w:val="0"/>
          <w:numId w:val="1029"/>
        </w:numPr>
      </w:pPr>
      <w:r>
        <w:t xml:space="preserve">Create bean definitions</w:t>
      </w:r>
    </w:p>
    <w:p>
      <w:pPr>
        <w:pStyle w:val="Compact"/>
        <w:numPr>
          <w:ilvl w:val="0"/>
          <w:numId w:val="1029"/>
        </w:numPr>
      </w:pPr>
      <w:r>
        <w:t xml:space="preserve">Instantiate beans</w:t>
      </w:r>
    </w:p>
    <w:p>
      <w:pPr>
        <w:pStyle w:val="Compact"/>
        <w:numPr>
          <w:ilvl w:val="0"/>
          <w:numId w:val="1029"/>
        </w:numPr>
      </w:pPr>
      <w:r>
        <w:t xml:space="preserve">Inject dependencies</w:t>
      </w:r>
    </w:p>
    <w:p>
      <w:r>
        <w:pict>
          <v:rect style="width:0;height:1.5pt" o:hralign="center" o:hrstd="t" o:hr="t"/>
        </w:pict>
      </w:r>
    </w:p>
    <w:bookmarkEnd w:id="95"/>
    <w:bookmarkStart w:id="96" w:name="component-scanning"/>
    <w:p>
      <w:pPr>
        <w:pStyle w:val="Heading2"/>
      </w:pPr>
      <w:r>
        <w:t xml:space="preserve">Component Scanning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"com.app"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Spring scans package and registers beans.</w:t>
      </w:r>
    </w:p>
    <w:p>
      <w:r>
        <w:pict>
          <v:rect style="width:0;height:1.5pt" o:hralign="center" o:hrstd="t" o:hr="t"/>
        </w:pict>
      </w:r>
    </w:p>
    <w:bookmarkEnd w:id="96"/>
    <w:bookmarkStart w:id="97" w:name="bean-creation-pipeline"/>
    <w:p>
      <w:pPr>
        <w:pStyle w:val="Heading2"/>
      </w:pPr>
      <w:r>
        <w:t xml:space="preserve">Bean Creation Pipeline</w:t>
      </w:r>
    </w:p>
    <w:p>
      <w:pPr>
        <w:pStyle w:val="SourceCode"/>
      </w:pPr>
      <w:r>
        <w:rPr>
          <w:rStyle w:val="VerbatimChar"/>
        </w:rPr>
        <w:t xml:space="preserve">BeanDefinition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Instantiation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Dependency Injection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BeanPostProcessor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Ready Bean</w:t>
      </w:r>
    </w:p>
    <w:p>
      <w:r>
        <w:pict>
          <v:rect style="width:0;height:1.5pt" o:hralign="center" o:hrstd="t" o:hr="t"/>
        </w:pict>
      </w:r>
    </w:p>
    <w:bookmarkEnd w:id="97"/>
    <w:bookmarkStart w:id="100" w:name="spring-proxy-mechanism"/>
    <w:p>
      <w:pPr>
        <w:pStyle w:val="Heading2"/>
      </w:pPr>
      <w:r>
        <w:t xml:space="preserve">Spring Proxy Mechanism</w:t>
      </w:r>
    </w:p>
    <w:p>
      <w:pPr>
        <w:pStyle w:val="FirstParagraph"/>
      </w:pPr>
      <w:r>
        <w:t xml:space="preserve">Spring uses proxies for</w:t>
      </w:r>
    </w:p>
    <w:p>
      <w:pPr>
        <w:pStyle w:val="BodyText"/>
      </w:pPr>
      <w:r>
        <w:t xml:space="preserve">• AOP</w:t>
      </w:r>
      <w:r>
        <w:t xml:space="preserve"> </w:t>
      </w:r>
      <w:r>
        <w:t xml:space="preserve">• Transactions</w:t>
      </w:r>
      <w:r>
        <w:t xml:space="preserve"> </w:t>
      </w:r>
      <w:r>
        <w:t xml:space="preserve">• Security</w:t>
      </w:r>
    </w:p>
    <w:p>
      <w:pPr>
        <w:pStyle w:val="BodyText"/>
      </w:pPr>
      <w:r>
        <w:t xml:space="preserve">Types</w:t>
      </w:r>
    </w:p>
    <w:bookmarkStart w:id="98" w:name="jdk-dynamic-proxy"/>
    <w:p>
      <w:pPr>
        <w:pStyle w:val="Heading3"/>
      </w:pPr>
      <w:r>
        <w:t xml:space="preserve">JDK Dynamic Proxy</w:t>
      </w:r>
    </w:p>
    <w:p>
      <w:pPr>
        <w:pStyle w:val="FirstParagraph"/>
      </w:pPr>
      <w:r>
        <w:t xml:space="preserve">Used when class implements interface.</w:t>
      </w:r>
    </w:p>
    <w:bookmarkEnd w:id="98"/>
    <w:bookmarkStart w:id="99" w:name="cglib-proxy"/>
    <w:p>
      <w:pPr>
        <w:pStyle w:val="Heading3"/>
      </w:pPr>
      <w:r>
        <w:t xml:space="preserve">CGLIB Proxy</w:t>
      </w:r>
    </w:p>
    <w:p>
      <w:pPr>
        <w:pStyle w:val="FirstParagraph"/>
      </w:pPr>
      <w:r>
        <w:t xml:space="preserve">Used when class has no interface.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5" w:name="part-16-spring-boot-internals"/>
    <w:p>
      <w:pPr>
        <w:pStyle w:val="Heading1"/>
      </w:pPr>
      <w:r>
        <w:t xml:space="preserve">PART 16 — SPRING BOOT INTERNALS</w:t>
      </w:r>
    </w:p>
    <w:bookmarkStart w:id="102" w:name="spring-factories-loader"/>
    <w:p>
      <w:pPr>
        <w:pStyle w:val="Heading2"/>
      </w:pPr>
      <w:r>
        <w:t xml:space="preserve">Spring Factories Loader</w:t>
      </w:r>
    </w:p>
    <w:p>
      <w:pPr>
        <w:pStyle w:val="FirstParagraph"/>
      </w:pPr>
      <w:r>
        <w:t xml:space="preserve">Spring Boot loads auto configuration using</w:t>
      </w:r>
    </w:p>
    <w:p>
      <w:pPr>
        <w:pStyle w:val="SourceCode"/>
      </w:pPr>
      <w:r>
        <w:rPr>
          <w:rStyle w:val="VerbatimChar"/>
        </w:rPr>
        <w:t xml:space="preserve">META-INF/spring.factories</w:t>
      </w:r>
    </w:p>
    <w:p>
      <w:pPr>
        <w:pStyle w:val="FirstParagraph"/>
      </w:pPr>
      <w:r>
        <w:t xml:space="preserve">Example entry</w:t>
      </w:r>
    </w:p>
    <w:p>
      <w:pPr>
        <w:pStyle w:val="SourceCode"/>
      </w:pPr>
      <w:r>
        <w:rPr>
          <w:rStyle w:val="VerbatimChar"/>
        </w:rPr>
        <w:t xml:space="preserve">org.springframework.boot.autoconfigure.EnableAutoConfiguration=</w:t>
      </w:r>
      <w:r>
        <w:br/>
      </w:r>
      <w:r>
        <w:rPr>
          <w:rStyle w:val="VerbatimChar"/>
        </w:rPr>
        <w:t xml:space="preserve">org.springframework.boot.autoconfigure.jdbc.DataSourceAutoConfiguration</w:t>
      </w:r>
    </w:p>
    <w:p>
      <w:r>
        <w:pict>
          <v:rect style="width:0;height:1.5pt" o:hralign="center" o:hrstd="t" o:hr="t"/>
        </w:pict>
      </w:r>
    </w:p>
    <w:bookmarkEnd w:id="102"/>
    <w:bookmarkStart w:id="103" w:name="conditional-beans"/>
    <w:p>
      <w:pPr>
        <w:pStyle w:val="Heading2"/>
      </w:pPr>
      <w:r>
        <w:t xml:space="preserve">Conditional Beans</w:t>
      </w:r>
    </w:p>
    <w:p>
      <w:pPr>
        <w:pStyle w:val="FirstParagraph"/>
      </w:pPr>
      <w:r>
        <w:t xml:space="preserve">Spring Boot activates configuration only if conditions match.</w:t>
      </w:r>
    </w:p>
    <w:p>
      <w:pPr>
        <w:pStyle w:val="BodyText"/>
      </w:pPr>
      <w:r>
        <w:t xml:space="preserve">Examples</w:t>
      </w:r>
    </w:p>
    <w:p>
      <w:pPr>
        <w:pStyle w:val="SourceCode"/>
      </w:pPr>
      <w:r>
        <w:rPr>
          <w:rStyle w:val="AttributeTok"/>
        </w:rPr>
        <w:t xml:space="preserve">@ConditionalOnClass</w:t>
      </w:r>
      <w:r>
        <w:br/>
      </w:r>
      <w:r>
        <w:rPr>
          <w:rStyle w:val="AttributeTok"/>
        </w:rPr>
        <w:t xml:space="preserve">@ConditionalOnBean</w:t>
      </w:r>
      <w:r>
        <w:br/>
      </w:r>
      <w:r>
        <w:rPr>
          <w:rStyle w:val="AttributeTok"/>
        </w:rPr>
        <w:t xml:space="preserve">@ConditionalOnMissingBean</w:t>
      </w:r>
    </w:p>
    <w:p>
      <w:r>
        <w:pict>
          <v:rect style="width:0;height:1.5pt" o:hralign="center" o:hrstd="t" o:hr="t"/>
        </w:pict>
      </w:r>
    </w:p>
    <w:bookmarkEnd w:id="103"/>
    <w:bookmarkStart w:id="104" w:name="starter-dependencies"/>
    <w:p>
      <w:pPr>
        <w:pStyle w:val="Heading2"/>
      </w:pPr>
      <w:r>
        <w:t xml:space="preserve">Starter Dependencies</w:t>
      </w:r>
    </w:p>
    <w:p>
      <w:pPr>
        <w:pStyle w:val="FirstParagraph"/>
      </w:pPr>
      <w:r>
        <w:t xml:space="preserve">Starters bundle common dependencies.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spring-boot-starter-web</w:t>
      </w:r>
    </w:p>
    <w:p>
      <w:pPr>
        <w:pStyle w:val="FirstParagraph"/>
      </w:pPr>
      <w:r>
        <w:t xml:space="preserve">Includes</w:t>
      </w:r>
    </w:p>
    <w:p>
      <w:pPr>
        <w:pStyle w:val="BodyText"/>
      </w:pPr>
      <w:r>
        <w:t xml:space="preserve">• Spring MVC</w:t>
      </w:r>
      <w:r>
        <w:t xml:space="preserve"> </w:t>
      </w:r>
      <w:r>
        <w:t xml:space="preserve">• Jackson</w:t>
      </w:r>
      <w:r>
        <w:t xml:space="preserve"> </w:t>
      </w:r>
      <w:r>
        <w:t xml:space="preserve">• Tomcat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part-17-production-rest-api-design"/>
    <w:p>
      <w:pPr>
        <w:pStyle w:val="Heading1"/>
      </w:pPr>
      <w:r>
        <w:t xml:space="preserve">PART 17 — PRODUCTION REST API DESIGN</w:t>
      </w:r>
    </w:p>
    <w:bookmarkStart w:id="106" w:name="rest-maturity-model"/>
    <w:p>
      <w:pPr>
        <w:pStyle w:val="Heading2"/>
      </w:pPr>
      <w:r>
        <w:t xml:space="preserve">REST Maturity Model</w:t>
      </w:r>
    </w:p>
    <w:p>
      <w:pPr>
        <w:pStyle w:val="FirstParagraph"/>
      </w:pPr>
      <w:r>
        <w:t xml:space="preserve">Level 0 — Single endpoint</w:t>
      </w:r>
    </w:p>
    <w:p>
      <w:pPr>
        <w:pStyle w:val="BodyText"/>
      </w:pPr>
      <w:r>
        <w:t xml:space="preserve">Level 1 — Resources</w:t>
      </w:r>
    </w:p>
    <w:p>
      <w:pPr>
        <w:pStyle w:val="BodyText"/>
      </w:pPr>
      <w:r>
        <w:t xml:space="preserve">Level 2 — HTTP verbs</w:t>
      </w:r>
    </w:p>
    <w:p>
      <w:pPr>
        <w:pStyle w:val="BodyText"/>
      </w:pPr>
      <w:r>
        <w:t xml:space="preserve">Level 3 — Hypermedia</w:t>
      </w:r>
    </w:p>
    <w:p>
      <w:r>
        <w:pict>
          <v:rect style="width:0;height:1.5pt" o:hralign="center" o:hrstd="t" o:hr="t"/>
        </w:pict>
      </w:r>
    </w:p>
    <w:bookmarkEnd w:id="106"/>
    <w:bookmarkStart w:id="107" w:name="idempotency"/>
    <w:p>
      <w:pPr>
        <w:pStyle w:val="Heading2"/>
      </w:pPr>
      <w:r>
        <w:t xml:space="preserve">Idempotency</w:t>
      </w:r>
    </w:p>
    <w:p>
      <w:pPr>
        <w:pStyle w:val="FirstParagraph"/>
      </w:pPr>
      <w:r>
        <w:t xml:space="preserve">Operations that can be repeated safely.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PUT</w:t>
      </w:r>
      <w:r>
        <w:br/>
      </w:r>
      <w:r>
        <w:rPr>
          <w:rStyle w:val="VerbatimChar"/>
        </w:rPr>
        <w:t xml:space="preserve">DELETE</w:t>
      </w:r>
    </w:p>
    <w:p>
      <w:r>
        <w:pict>
          <v:rect style="width:0;height:1.5pt" o:hralign="center" o:hrstd="t" o:hr="t"/>
        </w:pict>
      </w:r>
    </w:p>
    <w:bookmarkEnd w:id="107"/>
    <w:bookmarkStart w:id="108" w:name="api-versioning"/>
    <w:p>
      <w:pPr>
        <w:pStyle w:val="Heading2"/>
      </w:pPr>
      <w:r>
        <w:t xml:space="preserve">API Versioning</w:t>
      </w:r>
    </w:p>
    <w:p>
      <w:pPr>
        <w:pStyle w:val="FirstParagraph"/>
      </w:pPr>
      <w:r>
        <w:t xml:space="preserve">Strategies</w:t>
      </w:r>
    </w:p>
    <w:p>
      <w:pPr>
        <w:pStyle w:val="SourceCode"/>
      </w:pPr>
      <w:r>
        <w:rPr>
          <w:rStyle w:val="VerbatimChar"/>
        </w:rPr>
        <w:t xml:space="preserve">/api/v1/users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Header Versioning</w:t>
      </w:r>
    </w:p>
    <w:p>
      <w:r>
        <w:pict>
          <v:rect style="width:0;height:1.5pt" o:hralign="center" o:hrstd="t" o:hr="t"/>
        </w:pict>
      </w:r>
    </w:p>
    <w:bookmarkEnd w:id="108"/>
    <w:bookmarkStart w:id="109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Limit API usage.</w:t>
      </w:r>
    </w:p>
    <w:p>
      <w:pPr>
        <w:pStyle w:val="BodyText"/>
      </w:pPr>
      <w:r>
        <w:t xml:space="preserve">Example algorithms</w:t>
      </w:r>
    </w:p>
    <w:p>
      <w:pPr>
        <w:pStyle w:val="BodyText"/>
      </w:pPr>
      <w:r>
        <w:t xml:space="preserve">• Token Bucket</w:t>
      </w:r>
      <w:r>
        <w:t xml:space="preserve"> </w:t>
      </w:r>
      <w:r>
        <w:t xml:space="preserve">• Leaky Bucket</w:t>
      </w:r>
      <w:r>
        <w:t xml:space="preserve"> </w:t>
      </w:r>
      <w:r>
        <w:t xml:space="preserve">• Fixed Window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part-18-database-deep-dive"/>
    <w:p>
      <w:pPr>
        <w:pStyle w:val="Heading1"/>
      </w:pPr>
      <w:r>
        <w:t xml:space="preserve">PART 18 — DATABASE DEEP DIVE</w:t>
      </w:r>
    </w:p>
    <w:bookmarkStart w:id="111" w:name="indexing-internals"/>
    <w:p>
      <w:pPr>
        <w:pStyle w:val="Heading2"/>
      </w:pPr>
      <w:r>
        <w:t xml:space="preserve">Indexing Internals</w:t>
      </w:r>
    </w:p>
    <w:p>
      <w:pPr>
        <w:pStyle w:val="FirstParagraph"/>
      </w:pPr>
      <w:r>
        <w:t xml:space="preserve">Most databases use</w:t>
      </w:r>
      <w:r>
        <w:t xml:space="preserve"> </w:t>
      </w:r>
      <w:r>
        <w:rPr>
          <w:b/>
          <w:bCs/>
        </w:rPr>
        <w:t xml:space="preserve">B‑Tree indexes</w:t>
      </w:r>
      <w:r>
        <w:t xml:space="preserve">.</w:t>
      </w:r>
    </w:p>
    <w:p>
      <w:pPr>
        <w:pStyle w:val="BodyText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  ├─ Internal Nodes</w:t>
      </w:r>
      <w:r>
        <w:br/>
      </w:r>
      <w:r>
        <w:rPr>
          <w:rStyle w:val="VerbatimChar"/>
        </w:rPr>
        <w:t xml:space="preserve">  └─ Leaf Nodes</w:t>
      </w:r>
    </w:p>
    <w:p>
      <w:pPr>
        <w:pStyle w:val="FirstParagraph"/>
      </w:pPr>
      <w:r>
        <w:t xml:space="preserve">Benefits</w:t>
      </w:r>
    </w:p>
    <w:p>
      <w:pPr>
        <w:pStyle w:val="BodyText"/>
      </w:pPr>
      <w:r>
        <w:t xml:space="preserve">• Fast search</w:t>
      </w:r>
      <w:r>
        <w:t xml:space="preserve"> </w:t>
      </w:r>
      <w:r>
        <w:t xml:space="preserve">• Logarithmic lookup</w:t>
      </w:r>
    </w:p>
    <w:p>
      <w:r>
        <w:pict>
          <v:rect style="width:0;height:1.5pt" o:hralign="center" o:hrstd="t" o:hr="t"/>
        </w:pict>
      </w:r>
    </w:p>
    <w:bookmarkEnd w:id="111"/>
    <w:bookmarkStart w:id="112" w:name="query-optimization"/>
    <w:p>
      <w:pPr>
        <w:pStyle w:val="Heading2"/>
      </w:pPr>
      <w:r>
        <w:t xml:space="preserve">Query Optimization</w:t>
      </w:r>
    </w:p>
    <w:p>
      <w:pPr>
        <w:pStyle w:val="FirstParagraph"/>
      </w:pPr>
      <w:r>
        <w:t xml:space="preserve">Bad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'shiv'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Better with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users(name);</w:t>
      </w:r>
    </w:p>
    <w:p>
      <w:r>
        <w:pict>
          <v:rect style="width:0;height:1.5pt" o:hralign="center" o:hrstd="t" o:hr="t"/>
        </w:pict>
      </w:r>
    </w:p>
    <w:bookmarkEnd w:id="112"/>
    <w:bookmarkStart w:id="113" w:name="transactions-example"/>
    <w:p>
      <w:pPr>
        <w:pStyle w:val="Heading2"/>
      </w:pPr>
      <w:r>
        <w:t xml:space="preserve">Transactions Example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part-19-spring-security-internals"/>
    <w:p>
      <w:pPr>
        <w:pStyle w:val="Heading1"/>
      </w:pPr>
      <w:r>
        <w:t xml:space="preserve">PART 19 — SPRING SECURITY INTERNALS</w:t>
      </w:r>
    </w:p>
    <w:bookmarkStart w:id="115" w:name="security-filter-chain-1"/>
    <w:p>
      <w:pPr>
        <w:pStyle w:val="Heading2"/>
      </w:pPr>
      <w:r>
        <w:t xml:space="preserve">Security Filter Chain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SecurityContextPersistenceFilter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UsernamePasswordAuthenticationFilter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AuthorizationFilter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Controller</w:t>
      </w:r>
    </w:p>
    <w:p>
      <w:r>
        <w:pict>
          <v:rect style="width:0;height:1.5pt" o:hralign="center" o:hrstd="t" o:hr="t"/>
        </w:pict>
      </w:r>
    </w:p>
    <w:bookmarkEnd w:id="115"/>
    <w:bookmarkStart w:id="116" w:name="jwt-filter-example"/>
    <w:p>
      <w:pPr>
        <w:pStyle w:val="Heading2"/>
      </w:pPr>
      <w:r>
        <w:t xml:space="preserve">JWT Filter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JwtFilter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OncePerRequestFilter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HttpServletResponse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FilterChain chain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token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token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authentication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Start w:id="117" w:name="oauth2-authorization-code-flow"/>
    <w:p>
      <w:pPr>
        <w:pStyle w:val="Heading2"/>
      </w:pPr>
      <w:r>
        <w:t xml:space="preserve">OAuth2 Authorization Code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Client Application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Authorization Server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Authorization Code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Resource Server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part-20-production-backend-architecture"/>
    <w:p>
      <w:pPr>
        <w:pStyle w:val="Heading1"/>
      </w:pPr>
      <w:r>
        <w:t xml:space="preserve">PART 20 — PRODUCTION BACKEND ARCHITECTURE</w:t>
      </w:r>
    </w:p>
    <w:p>
      <w:pPr>
        <w:pStyle w:val="FirstParagraph"/>
      </w:pPr>
      <w:r>
        <w:t xml:space="preserve">Typical Spring Boot production stack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Spring Boot Services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Redis Cache</w:t>
      </w:r>
      <w:r>
        <w:br/>
      </w:r>
      <w:r>
        <w:rPr>
          <w:rStyle w:val="VerbatimChar"/>
        </w:rPr>
        <w:t xml:space="preserve">   ├─ Kafka Message Queue</w:t>
      </w:r>
      <w:r>
        <w:br/>
      </w:r>
      <w:r>
        <w:rPr>
          <w:rStyle w:val="VerbatimChar"/>
        </w:rPr>
        <w:t xml:space="preserve">   ├─ PostgreSQL Database</w:t>
      </w:r>
      <w:r>
        <w:br/>
      </w:r>
      <w:r>
        <w:rPr>
          <w:rStyle w:val="VerbatimChar"/>
        </w:rPr>
        <w:t xml:space="preserve">   └─ Elasticsearch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SENIOR JAVA BACKEND ENGINEER HANDBOOK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2026-03-07T15:03:02Z</dcterms:created>
  <dcterms:modified xsi:type="dcterms:W3CDTF">2026-03-07T15:03:02Z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