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andbox-code-execution-platform"/>
    <w:p>
      <w:pPr>
        <w:pStyle w:val="Heading1"/>
      </w:pPr>
      <w:r>
        <w:t xml:space="preserve">🏗 Sandbox Code Execution Platform</w:t>
      </w:r>
    </w:p>
    <w:bookmarkStart w:id="20" w:name="system-design-architecture"/>
    <w:p>
      <w:pPr>
        <w:pStyle w:val="Heading2"/>
      </w:pPr>
      <w:r>
        <w:t xml:space="preserve">System Design Architecture</w:t>
      </w:r>
    </w:p>
    <w:p>
      <w:pPr>
        <w:pStyle w:val="FirstParagraph"/>
      </w:pPr>
      <w:r>
        <w:t xml:space="preserve">This document explains architecture for:</w:t>
      </w:r>
    </w:p>
    <w:p>
      <w:pPr>
        <w:pStyle w:val="BodyText"/>
      </w:pPr>
      <w:r>
        <w:t xml:space="preserve">1️⃣ VM / Docker-based Architecture</w:t>
      </w:r>
      <w:r>
        <w:t xml:space="preserve"> </w:t>
      </w:r>
      <w:r>
        <w:t xml:space="preserve">2️⃣ Kubernetes-based Architecture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blem-statement"/>
    <w:p>
      <w:pPr>
        <w:pStyle w:val="Heading1"/>
      </w:pPr>
      <w:r>
        <w:t xml:space="preserve">🎯 Problem Statement</w:t>
      </w:r>
    </w:p>
    <w:p>
      <w:pPr>
        <w:pStyle w:val="FirstParagraph"/>
      </w:pPr>
      <w:r>
        <w:t xml:space="preserve">We are building a secure multi-tenant code execution platform where:</w:t>
      </w:r>
    </w:p>
    <w:p>
      <w:pPr>
        <w:pStyle w:val="Compact"/>
        <w:numPr>
          <w:ilvl w:val="0"/>
          <w:numId w:val="1001"/>
        </w:numPr>
      </w:pPr>
      <w:r>
        <w:t xml:space="preserve">Each user gets an isolated runtime</w:t>
      </w:r>
    </w:p>
    <w:p>
      <w:pPr>
        <w:pStyle w:val="Compact"/>
        <w:numPr>
          <w:ilvl w:val="0"/>
          <w:numId w:val="1001"/>
        </w:numPr>
      </w:pPr>
      <w:r>
        <w:t xml:space="preserve">Code executes safely</w:t>
      </w:r>
    </w:p>
    <w:p>
      <w:pPr>
        <w:pStyle w:val="Compact"/>
        <w:numPr>
          <w:ilvl w:val="0"/>
          <w:numId w:val="1001"/>
        </w:numPr>
      </w:pPr>
      <w:r>
        <w:t xml:space="preserve">Resources are limited</w:t>
      </w:r>
    </w:p>
    <w:p>
      <w:pPr>
        <w:pStyle w:val="Compact"/>
        <w:numPr>
          <w:ilvl w:val="0"/>
          <w:numId w:val="1001"/>
        </w:numPr>
      </w:pPr>
      <w:r>
        <w:t xml:space="preserve">Sessions are temporary</w:t>
      </w:r>
    </w:p>
    <w:p>
      <w:pPr>
        <w:pStyle w:val="Compact"/>
        <w:numPr>
          <w:ilvl w:val="0"/>
          <w:numId w:val="1001"/>
        </w:numPr>
      </w:pPr>
      <w:r>
        <w:t xml:space="preserve">Execution is sandboxed</w:t>
      </w:r>
    </w:p>
    <w:p>
      <w:r>
        <w:pict>
          <v:rect style="width:0;height:1.5pt" o:hralign="center" o:hrstd="t" o:hr="t"/>
        </w:pict>
      </w:r>
    </w:p>
    <w:bookmarkEnd w:id="22"/>
    <w:bookmarkStart w:id="34" w:name="vm-docker-based-architecture"/>
    <w:p>
      <w:pPr>
        <w:pStyle w:val="Heading1"/>
      </w:pPr>
      <w:r>
        <w:t xml:space="preserve">🖥 1️⃣ VM / Docker-Based Architecture</w:t>
      </w:r>
    </w:p>
    <w:bookmarkStart w:id="23" w:name="overview"/>
    <w:p>
      <w:pPr>
        <w:pStyle w:val="Heading2"/>
      </w:pPr>
      <w:r>
        <w:t xml:space="preserve">📌 Overview</w:t>
      </w:r>
    </w:p>
    <w:p>
      <w:pPr>
        <w:pStyle w:val="FirstParagraph"/>
      </w:pPr>
      <w:r>
        <w:t xml:space="preserve">In this model, the API directly manages Docker containers on a VM.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API Server (Node.js)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Docker Engine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Containers (1 per user)</w:t>
      </w:r>
    </w:p>
    <w:p>
      <w:r>
        <w:pict>
          <v:rect style="width:0;height:1.5pt" o:hralign="center" o:hrstd="t" o:hr="t"/>
        </w:pict>
      </w:r>
    </w:p>
    <w:bookmarkEnd w:id="23"/>
    <w:bookmarkStart w:id="27" w:name="components"/>
    <w:p>
      <w:pPr>
        <w:pStyle w:val="Heading2"/>
      </w:pPr>
      <w:r>
        <w:t xml:space="preserve">🧠 Components</w:t>
      </w:r>
    </w:p>
    <w:bookmarkStart w:id="24" w:name="api-layer"/>
    <w:p>
      <w:pPr>
        <w:pStyle w:val="Heading3"/>
      </w:pPr>
      <w:r>
        <w:t xml:space="preserve">1. API Layer</w:t>
      </w:r>
    </w:p>
    <w:p>
      <w:pPr>
        <w:pStyle w:val="Compact"/>
        <w:numPr>
          <w:ilvl w:val="0"/>
          <w:numId w:val="1002"/>
        </w:numPr>
      </w:pPr>
      <w:r>
        <w:t xml:space="preserve">Express / Fastify</w:t>
      </w:r>
    </w:p>
    <w:p>
      <w:pPr>
        <w:pStyle w:val="Compact"/>
        <w:numPr>
          <w:ilvl w:val="0"/>
          <w:numId w:val="1002"/>
        </w:numPr>
      </w:pPr>
      <w:r>
        <w:t xml:space="preserve">Handles authentication</w:t>
      </w:r>
    </w:p>
    <w:p>
      <w:pPr>
        <w:pStyle w:val="Compact"/>
        <w:numPr>
          <w:ilvl w:val="0"/>
          <w:numId w:val="1002"/>
        </w:numPr>
      </w:pPr>
      <w:r>
        <w:t xml:space="preserve">Creates containers</w:t>
      </w:r>
    </w:p>
    <w:p>
      <w:pPr>
        <w:pStyle w:val="Compact"/>
        <w:numPr>
          <w:ilvl w:val="0"/>
          <w:numId w:val="1002"/>
        </w:numPr>
      </w:pPr>
      <w:r>
        <w:t xml:space="preserve">Executes code</w:t>
      </w:r>
    </w:p>
    <w:p>
      <w:pPr>
        <w:pStyle w:val="Compact"/>
        <w:numPr>
          <w:ilvl w:val="0"/>
          <w:numId w:val="1002"/>
        </w:numPr>
      </w:pPr>
      <w:r>
        <w:t xml:space="preserve">Tracks sessions in PostgreSQL</w:t>
      </w:r>
    </w:p>
    <w:bookmarkEnd w:id="24"/>
    <w:bookmarkStart w:id="25" w:name="docker-engine-on-same-vm"/>
    <w:p>
      <w:pPr>
        <w:pStyle w:val="Heading3"/>
      </w:pPr>
      <w:r>
        <w:t xml:space="preserve">2. Docker Engine (On Same VM)</w:t>
      </w:r>
    </w:p>
    <w:p>
      <w:pPr>
        <w:pStyle w:val="Compact"/>
        <w:numPr>
          <w:ilvl w:val="0"/>
          <w:numId w:val="1003"/>
        </w:numPr>
      </w:pPr>
      <w:r>
        <w:t xml:space="preserve">Creates containers</w:t>
      </w:r>
    </w:p>
    <w:p>
      <w:pPr>
        <w:pStyle w:val="Compact"/>
        <w:numPr>
          <w:ilvl w:val="0"/>
          <w:numId w:val="1003"/>
        </w:numPr>
      </w:pPr>
      <w:r>
        <w:t xml:space="preserve">Applies resource limits</w:t>
      </w:r>
    </w:p>
    <w:p>
      <w:pPr>
        <w:pStyle w:val="Compact"/>
        <w:numPr>
          <w:ilvl w:val="0"/>
          <w:numId w:val="1003"/>
        </w:numPr>
      </w:pPr>
      <w:r>
        <w:t xml:space="preserve">Isolates network</w:t>
      </w:r>
    </w:p>
    <w:p>
      <w:pPr>
        <w:pStyle w:val="Compact"/>
        <w:numPr>
          <w:ilvl w:val="0"/>
          <w:numId w:val="1003"/>
        </w:numPr>
      </w:pPr>
      <w:r>
        <w:t xml:space="preserve">Executes commands</w:t>
      </w:r>
    </w:p>
    <w:bookmarkEnd w:id="25"/>
    <w:bookmarkStart w:id="26" w:name="database-postgresql"/>
    <w:p>
      <w:pPr>
        <w:pStyle w:val="Heading3"/>
      </w:pPr>
      <w:r>
        <w:t xml:space="preserve">3. Database (PostgreSQL)</w:t>
      </w:r>
    </w:p>
    <w:p>
      <w:pPr>
        <w:pStyle w:val="Compact"/>
        <w:numPr>
          <w:ilvl w:val="0"/>
          <w:numId w:val="1004"/>
        </w:numPr>
      </w:pPr>
      <w:r>
        <w:t xml:space="preserve">Stores user sessions</w:t>
      </w:r>
    </w:p>
    <w:p>
      <w:pPr>
        <w:pStyle w:val="Compact"/>
        <w:numPr>
          <w:ilvl w:val="0"/>
          <w:numId w:val="1004"/>
        </w:numPr>
      </w:pPr>
      <w:r>
        <w:t xml:space="preserve">Tracks container IDs</w:t>
      </w:r>
    </w:p>
    <w:p>
      <w:pPr>
        <w:pStyle w:val="Compact"/>
        <w:numPr>
          <w:ilvl w:val="0"/>
          <w:numId w:val="1004"/>
        </w:numPr>
      </w:pPr>
      <w:r>
        <w:t xml:space="preserve">Stores metadata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isolation-strategy"/>
    <w:p>
      <w:pPr>
        <w:pStyle w:val="Heading2"/>
      </w:pPr>
      <w:r>
        <w:t xml:space="preserve">🔐 Isolation Strategy</w:t>
      </w:r>
    </w:p>
    <w:p>
      <w:pPr>
        <w:pStyle w:val="Compact"/>
        <w:numPr>
          <w:ilvl w:val="0"/>
          <w:numId w:val="1005"/>
        </w:numPr>
      </w:pPr>
      <w:r>
        <w:t xml:space="preserve">Memory limit: 512MB</w:t>
      </w:r>
    </w:p>
    <w:p>
      <w:pPr>
        <w:pStyle w:val="Compact"/>
        <w:numPr>
          <w:ilvl w:val="0"/>
          <w:numId w:val="1005"/>
        </w:numPr>
      </w:pPr>
      <w:r>
        <w:t xml:space="preserve">CPU quota: 50%</w:t>
      </w:r>
    </w:p>
    <w:p>
      <w:pPr>
        <w:pStyle w:val="Compact"/>
        <w:numPr>
          <w:ilvl w:val="0"/>
          <w:numId w:val="1005"/>
        </w:numPr>
      </w:pPr>
      <w:r>
        <w:t xml:space="preserve">No network access</w:t>
      </w:r>
    </w:p>
    <w:p>
      <w:pPr>
        <w:pStyle w:val="Compact"/>
        <w:numPr>
          <w:ilvl w:val="0"/>
          <w:numId w:val="1005"/>
        </w:numPr>
      </w:pPr>
      <w:r>
        <w:t xml:space="preserve">PID limit</w:t>
      </w:r>
    </w:p>
    <w:p>
      <w:pPr>
        <w:pStyle w:val="Compact"/>
        <w:numPr>
          <w:ilvl w:val="0"/>
          <w:numId w:val="1005"/>
        </w:numPr>
      </w:pPr>
      <w:r>
        <w:t xml:space="preserve">Optional read-only root filesystem</w:t>
      </w:r>
    </w:p>
    <w:p>
      <w:r>
        <w:pict>
          <v:rect style="width:0;height:1.5pt" o:hralign="center" o:hrstd="t" o:hr="t"/>
        </w:pict>
      </w:r>
    </w:p>
    <w:bookmarkEnd w:id="28"/>
    <w:bookmarkStart w:id="29" w:name="container-lifecycle"/>
    <w:p>
      <w:pPr>
        <w:pStyle w:val="Heading2"/>
      </w:pPr>
      <w:r>
        <w:t xml:space="preserve">🔄 Container Lifecycle</w:t>
      </w:r>
    </w:p>
    <w:p>
      <w:pPr>
        <w:pStyle w:val="Compact"/>
        <w:numPr>
          <w:ilvl w:val="0"/>
          <w:numId w:val="1006"/>
        </w:numPr>
      </w:pPr>
      <w:r>
        <w:t xml:space="preserve">User requests sandbox</w:t>
      </w:r>
    </w:p>
    <w:p>
      <w:pPr>
        <w:pStyle w:val="Compact"/>
        <w:numPr>
          <w:ilvl w:val="0"/>
          <w:numId w:val="1006"/>
        </w:numPr>
      </w:pPr>
      <w:r>
        <w:t xml:space="preserve">API checks active container map</w:t>
      </w:r>
    </w:p>
    <w:p>
      <w:pPr>
        <w:pStyle w:val="Compact"/>
        <w:numPr>
          <w:ilvl w:val="0"/>
          <w:numId w:val="1006"/>
        </w:numPr>
      </w:pPr>
      <w:r>
        <w:t xml:space="preserve">Docker creates container</w:t>
      </w:r>
    </w:p>
    <w:p>
      <w:pPr>
        <w:pStyle w:val="Compact"/>
        <w:numPr>
          <w:ilvl w:val="0"/>
          <w:numId w:val="1006"/>
        </w:numPr>
      </w:pPr>
      <w:r>
        <w:t xml:space="preserve">Container runs idle process</w:t>
      </w:r>
    </w:p>
    <w:p>
      <w:pPr>
        <w:pStyle w:val="Compact"/>
        <w:numPr>
          <w:ilvl w:val="0"/>
          <w:numId w:val="1006"/>
        </w:numPr>
      </w:pPr>
      <w:r>
        <w:t xml:space="preserve">API writes user code</w:t>
      </w:r>
    </w:p>
    <w:p>
      <w:pPr>
        <w:pStyle w:val="Compact"/>
        <w:numPr>
          <w:ilvl w:val="0"/>
          <w:numId w:val="1006"/>
        </w:numPr>
      </w:pPr>
      <w:r>
        <w:t xml:space="preserve">API exec runs code</w:t>
      </w:r>
    </w:p>
    <w:p>
      <w:pPr>
        <w:pStyle w:val="Compact"/>
        <w:numPr>
          <w:ilvl w:val="0"/>
          <w:numId w:val="1006"/>
        </w:numPr>
      </w:pPr>
      <w:r>
        <w:t xml:space="preserve">API collects output</w:t>
      </w:r>
    </w:p>
    <w:p>
      <w:pPr>
        <w:pStyle w:val="Compact"/>
        <w:numPr>
          <w:ilvl w:val="0"/>
          <w:numId w:val="1006"/>
        </w:numPr>
      </w:pPr>
      <w:r>
        <w:t xml:space="preserve">Container destroyed after session</w:t>
      </w:r>
    </w:p>
    <w:p>
      <w:r>
        <w:pict>
          <v:rect style="width:0;height:1.5pt" o:hralign="center" o:hrstd="t" o:hr="t"/>
        </w:pict>
      </w:r>
    </w:p>
    <w:bookmarkEnd w:id="29"/>
    <w:bookmarkStart w:id="32" w:name="scaling-strategy-vm-model"/>
    <w:p>
      <w:pPr>
        <w:pStyle w:val="Heading2"/>
      </w:pPr>
      <w:r>
        <w:t xml:space="preserve">📈 Scaling Strategy (VM Model)</w:t>
      </w:r>
    </w:p>
    <w:bookmarkStart w:id="30" w:name="vertical-scaling"/>
    <w:p>
      <w:pPr>
        <w:pStyle w:val="Heading3"/>
      </w:pPr>
      <w:r>
        <w:t xml:space="preserve">Vertical Scaling</w:t>
      </w:r>
    </w:p>
    <w:p>
      <w:pPr>
        <w:pStyle w:val="Compact"/>
        <w:numPr>
          <w:ilvl w:val="0"/>
          <w:numId w:val="1007"/>
        </w:numPr>
      </w:pPr>
      <w:r>
        <w:t xml:space="preserve">Increase VM RAM/CPU</w:t>
      </w:r>
    </w:p>
    <w:bookmarkEnd w:id="30"/>
    <w:bookmarkStart w:id="31" w:name="horizontal-scaling"/>
    <w:p>
      <w:pPr>
        <w:pStyle w:val="Heading3"/>
      </w:pPr>
      <w:r>
        <w:t xml:space="preserve">Horizontal Scaling</w:t>
      </w:r>
    </w:p>
    <w:p>
      <w:pPr>
        <w:pStyle w:val="Compact"/>
        <w:numPr>
          <w:ilvl w:val="0"/>
          <w:numId w:val="1008"/>
        </w:numPr>
      </w:pPr>
      <w:r>
        <w:t xml:space="preserve">Multiple VMs</w:t>
      </w:r>
    </w:p>
    <w:p>
      <w:pPr>
        <w:pStyle w:val="Compact"/>
        <w:numPr>
          <w:ilvl w:val="0"/>
          <w:numId w:val="1008"/>
        </w:numPr>
      </w:pPr>
      <w:r>
        <w:t xml:space="preserve">Load balancer in front</w:t>
      </w:r>
    </w:p>
    <w:p>
      <w:pPr>
        <w:pStyle w:val="Compact"/>
        <w:numPr>
          <w:ilvl w:val="0"/>
          <w:numId w:val="1008"/>
        </w:numPr>
      </w:pPr>
      <w:r>
        <w:t xml:space="preserve">Shared PostgreSQL</w:t>
      </w:r>
    </w:p>
    <w:p>
      <w:pPr>
        <w:pStyle w:val="FirstParagraph"/>
      </w:pPr>
      <w:r>
        <w:t xml:space="preserve">Problem:</w:t>
      </w:r>
      <w:r>
        <w:t xml:space="preserve"> </w:t>
      </w:r>
      <w:r>
        <w:t xml:space="preserve">- Hard to coordinate containers across VMs</w:t>
      </w:r>
      <w:r>
        <w:t xml:space="preserve"> </w:t>
      </w:r>
      <w:r>
        <w:t xml:space="preserve">- Manual scaling</w:t>
      </w:r>
      <w:r>
        <w:t xml:space="preserve"> </w:t>
      </w:r>
      <w:r>
        <w:t xml:space="preserve">- No auto-healing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limitations"/>
    <w:p>
      <w:pPr>
        <w:pStyle w:val="Heading2"/>
      </w:pPr>
      <w:r>
        <w:t xml:space="preserve">⚠️ Limitations</w:t>
      </w:r>
    </w:p>
    <w:p>
      <w:pPr>
        <w:pStyle w:val="Compact"/>
        <w:numPr>
          <w:ilvl w:val="0"/>
          <w:numId w:val="1009"/>
        </w:numPr>
      </w:pPr>
      <w:r>
        <w:t xml:space="preserve">Single point of failure</w:t>
      </w:r>
    </w:p>
    <w:p>
      <w:pPr>
        <w:pStyle w:val="Compact"/>
        <w:numPr>
          <w:ilvl w:val="0"/>
          <w:numId w:val="1009"/>
        </w:numPr>
      </w:pPr>
      <w:r>
        <w:t xml:space="preserve">Docker socket exposure risk</w:t>
      </w:r>
    </w:p>
    <w:p>
      <w:pPr>
        <w:pStyle w:val="Compact"/>
        <w:numPr>
          <w:ilvl w:val="0"/>
          <w:numId w:val="1009"/>
        </w:numPr>
      </w:pPr>
      <w:r>
        <w:t xml:space="preserve">Manual scaling</w:t>
      </w:r>
    </w:p>
    <w:p>
      <w:pPr>
        <w:pStyle w:val="Compact"/>
        <w:numPr>
          <w:ilvl w:val="0"/>
          <w:numId w:val="1009"/>
        </w:numPr>
      </w:pPr>
      <w:r>
        <w:t xml:space="preserve">No scheduler</w:t>
      </w:r>
    </w:p>
    <w:p>
      <w:pPr>
        <w:pStyle w:val="Compact"/>
        <w:numPr>
          <w:ilvl w:val="0"/>
          <w:numId w:val="1009"/>
        </w:numPr>
      </w:pPr>
      <w:r>
        <w:t xml:space="preserve">No automatic pod rescheduling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8" w:name="kubernetes-based-architecture"/>
    <w:p>
      <w:pPr>
        <w:pStyle w:val="Heading1"/>
      </w:pPr>
      <w:r>
        <w:t xml:space="preserve">☸ 2️⃣ Kubernetes-Based Architecture</w:t>
      </w:r>
    </w:p>
    <w:bookmarkStart w:id="35" w:name="overview-1"/>
    <w:p>
      <w:pPr>
        <w:pStyle w:val="Heading2"/>
      </w:pPr>
      <w:r>
        <w:t xml:space="preserve">📌 Overview</w:t>
      </w:r>
    </w:p>
    <w:p>
      <w:pPr>
        <w:pStyle w:val="FirstParagraph"/>
      </w:pPr>
      <w:r>
        <w:t xml:space="preserve">In this model, the API talks to Kubernetes API instead of Docker directly.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API Server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Kubernetes API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Worker Nodes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Sandbox Pods</w:t>
      </w:r>
    </w:p>
    <w:p>
      <w:r>
        <w:pict>
          <v:rect style="width:0;height:1.5pt" o:hralign="center" o:hrstd="t" o:hr="t"/>
        </w:pict>
      </w:r>
    </w:p>
    <w:bookmarkEnd w:id="35"/>
    <w:bookmarkStart w:id="40" w:name="components-1"/>
    <w:p>
      <w:pPr>
        <w:pStyle w:val="Heading2"/>
      </w:pPr>
      <w:r>
        <w:t xml:space="preserve">🧠 Components</w:t>
      </w:r>
    </w:p>
    <w:bookmarkStart w:id="36" w:name="api-server"/>
    <w:p>
      <w:pPr>
        <w:pStyle w:val="Heading3"/>
      </w:pPr>
      <w:r>
        <w:t xml:space="preserve">1. API Server</w:t>
      </w:r>
    </w:p>
    <w:p>
      <w:pPr>
        <w:pStyle w:val="Compact"/>
        <w:numPr>
          <w:ilvl w:val="0"/>
          <w:numId w:val="1010"/>
        </w:numPr>
      </w:pPr>
      <w:r>
        <w:t xml:space="preserve">Uses</w:t>
      </w:r>
      <w:r>
        <w:t xml:space="preserve"> </w:t>
      </w:r>
      <w:r>
        <w:t xml:space="preserve">@kubernetes/client-node</w:t>
      </w:r>
    </w:p>
    <w:p>
      <w:pPr>
        <w:pStyle w:val="Compact"/>
        <w:numPr>
          <w:ilvl w:val="0"/>
          <w:numId w:val="1010"/>
        </w:numPr>
      </w:pPr>
      <w:r>
        <w:t xml:space="preserve">Creates Pods dynamically</w:t>
      </w:r>
    </w:p>
    <w:p>
      <w:pPr>
        <w:pStyle w:val="Compact"/>
        <w:numPr>
          <w:ilvl w:val="0"/>
          <w:numId w:val="1010"/>
        </w:numPr>
      </w:pPr>
      <w:r>
        <w:t xml:space="preserve">Executes into Pods</w:t>
      </w:r>
    </w:p>
    <w:p>
      <w:pPr>
        <w:pStyle w:val="Compact"/>
        <w:numPr>
          <w:ilvl w:val="0"/>
          <w:numId w:val="1010"/>
        </w:numPr>
      </w:pPr>
      <w:r>
        <w:t xml:space="preserve">Deletes Pods after use</w:t>
      </w:r>
    </w:p>
    <w:bookmarkEnd w:id="36"/>
    <w:bookmarkStart w:id="37" w:name="kubernetes-control-plane"/>
    <w:p>
      <w:pPr>
        <w:pStyle w:val="Heading3"/>
      </w:pPr>
      <w:r>
        <w:t xml:space="preserve">2. Kubernetes Control Plane</w:t>
      </w:r>
    </w:p>
    <w:p>
      <w:pPr>
        <w:pStyle w:val="Compact"/>
        <w:numPr>
          <w:ilvl w:val="0"/>
          <w:numId w:val="1011"/>
        </w:numPr>
      </w:pPr>
      <w:r>
        <w:t xml:space="preserve">API Server</w:t>
      </w:r>
    </w:p>
    <w:p>
      <w:pPr>
        <w:pStyle w:val="Compact"/>
        <w:numPr>
          <w:ilvl w:val="0"/>
          <w:numId w:val="1011"/>
        </w:numPr>
      </w:pPr>
      <w:r>
        <w:t xml:space="preserve">Scheduler</w:t>
      </w:r>
    </w:p>
    <w:p>
      <w:pPr>
        <w:pStyle w:val="Compact"/>
        <w:numPr>
          <w:ilvl w:val="0"/>
          <w:numId w:val="1011"/>
        </w:numPr>
      </w:pPr>
      <w:r>
        <w:t xml:space="preserve">Controller Manager</w:t>
      </w:r>
    </w:p>
    <w:bookmarkEnd w:id="37"/>
    <w:bookmarkStart w:id="38" w:name="worker-nodes"/>
    <w:p>
      <w:pPr>
        <w:pStyle w:val="Heading3"/>
      </w:pPr>
      <w:r>
        <w:t xml:space="preserve">3. Worker Nodes</w:t>
      </w:r>
    </w:p>
    <w:p>
      <w:pPr>
        <w:pStyle w:val="Compact"/>
        <w:numPr>
          <w:ilvl w:val="0"/>
          <w:numId w:val="1012"/>
        </w:numPr>
      </w:pPr>
      <w:r>
        <w:t xml:space="preserve">Run sandbox Pods</w:t>
      </w:r>
    </w:p>
    <w:p>
      <w:pPr>
        <w:pStyle w:val="Compact"/>
        <w:numPr>
          <w:ilvl w:val="0"/>
          <w:numId w:val="1012"/>
        </w:numPr>
      </w:pPr>
      <w:r>
        <w:t xml:space="preserve">Enforce resource limits</w:t>
      </w:r>
    </w:p>
    <w:bookmarkEnd w:id="38"/>
    <w:bookmarkStart w:id="39" w:name="container-runtime"/>
    <w:p>
      <w:pPr>
        <w:pStyle w:val="Heading3"/>
      </w:pPr>
      <w:r>
        <w:t xml:space="preserve">4. Container Runtime</w:t>
      </w:r>
    </w:p>
    <w:p>
      <w:pPr>
        <w:pStyle w:val="Compact"/>
        <w:numPr>
          <w:ilvl w:val="0"/>
          <w:numId w:val="1013"/>
        </w:numPr>
      </w:pPr>
      <w:r>
        <w:t xml:space="preserve">containerd</w:t>
      </w:r>
    </w:p>
    <w:p>
      <w:pPr>
        <w:pStyle w:val="Compact"/>
        <w:numPr>
          <w:ilvl w:val="0"/>
          <w:numId w:val="1013"/>
        </w:numPr>
      </w:pPr>
      <w:r>
        <w:t xml:space="preserve">CRI-O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isolation-strategy-1"/>
    <w:p>
      <w:pPr>
        <w:pStyle w:val="Heading2"/>
      </w:pPr>
      <w:r>
        <w:t xml:space="preserve">🔐 Isolation Strategy</w:t>
      </w:r>
    </w:p>
    <w:p>
      <w:pPr>
        <w:pStyle w:val="FirstParagraph"/>
      </w:pPr>
      <w:r>
        <w:t xml:space="preserve">Each sandbox is a Pod with:</w:t>
      </w:r>
    </w:p>
    <w:p>
      <w:pPr>
        <w:pStyle w:val="Compact"/>
        <w:numPr>
          <w:ilvl w:val="0"/>
          <w:numId w:val="1014"/>
        </w:numPr>
      </w:pPr>
      <w:r>
        <w:t xml:space="preserve">requests/limits memory</w:t>
      </w:r>
    </w:p>
    <w:p>
      <w:pPr>
        <w:pStyle w:val="Compact"/>
        <w:numPr>
          <w:ilvl w:val="0"/>
          <w:numId w:val="1014"/>
        </w:numPr>
      </w:pPr>
      <w:r>
        <w:t xml:space="preserve">CPU limits</w:t>
      </w:r>
    </w:p>
    <w:p>
      <w:pPr>
        <w:pStyle w:val="Compact"/>
        <w:numPr>
          <w:ilvl w:val="0"/>
          <w:numId w:val="1014"/>
        </w:numPr>
      </w:pPr>
      <w:r>
        <w:t xml:space="preserve">No Service (no network exposure)</w:t>
      </w:r>
    </w:p>
    <w:p>
      <w:pPr>
        <w:pStyle w:val="Compact"/>
        <w:numPr>
          <w:ilvl w:val="0"/>
          <w:numId w:val="1014"/>
        </w:numPr>
      </w:pPr>
      <w:r>
        <w:t xml:space="preserve">Optional NetworkPolicy</w:t>
      </w:r>
    </w:p>
    <w:p>
      <w:pPr>
        <w:pStyle w:val="Compact"/>
        <w:numPr>
          <w:ilvl w:val="0"/>
          <w:numId w:val="1014"/>
        </w:numPr>
      </w:pPr>
      <w:r>
        <w:t xml:space="preserve">SecurityContext restrictions</w:t>
      </w:r>
    </w:p>
    <w:p>
      <w:pPr>
        <w:pStyle w:val="Compact"/>
        <w:numPr>
          <w:ilvl w:val="0"/>
          <w:numId w:val="1014"/>
        </w:numPr>
      </w:pPr>
      <w:r>
        <w:t xml:space="preserve">Non-root user</w:t>
      </w:r>
    </w:p>
    <w:p>
      <w:r>
        <w:pict>
          <v:rect style="width:0;height:1.5pt" o:hralign="center" o:hrstd="t" o:hr="t"/>
        </w:pict>
      </w:r>
    </w:p>
    <w:bookmarkEnd w:id="41"/>
    <w:bookmarkStart w:id="42" w:name="pod-lifecycle"/>
    <w:p>
      <w:pPr>
        <w:pStyle w:val="Heading2"/>
      </w:pPr>
      <w:r>
        <w:t xml:space="preserve">🔄 Pod Lifecycle</w:t>
      </w:r>
    </w:p>
    <w:p>
      <w:pPr>
        <w:pStyle w:val="Compact"/>
        <w:numPr>
          <w:ilvl w:val="0"/>
          <w:numId w:val="1015"/>
        </w:numPr>
      </w:pPr>
      <w:r>
        <w:t xml:space="preserve">User requests sandbox</w:t>
      </w:r>
    </w:p>
    <w:p>
      <w:pPr>
        <w:pStyle w:val="Compact"/>
        <w:numPr>
          <w:ilvl w:val="0"/>
          <w:numId w:val="1015"/>
        </w:numPr>
      </w:pPr>
      <w:r>
        <w:t xml:space="preserve">API creates Pod</w:t>
      </w:r>
    </w:p>
    <w:p>
      <w:pPr>
        <w:pStyle w:val="Compact"/>
        <w:numPr>
          <w:ilvl w:val="0"/>
          <w:numId w:val="1015"/>
        </w:numPr>
      </w:pPr>
      <w:r>
        <w:t xml:space="preserve">Scheduler assigns node</w:t>
      </w:r>
    </w:p>
    <w:p>
      <w:pPr>
        <w:pStyle w:val="Compact"/>
        <w:numPr>
          <w:ilvl w:val="0"/>
          <w:numId w:val="1015"/>
        </w:numPr>
      </w:pPr>
      <w:r>
        <w:t xml:space="preserve">Pod pulls image</w:t>
      </w:r>
    </w:p>
    <w:p>
      <w:pPr>
        <w:pStyle w:val="Compact"/>
        <w:numPr>
          <w:ilvl w:val="0"/>
          <w:numId w:val="1015"/>
        </w:numPr>
      </w:pPr>
      <w:r>
        <w:t xml:space="preserve">Pod enters Running state</w:t>
      </w:r>
    </w:p>
    <w:p>
      <w:pPr>
        <w:pStyle w:val="Compact"/>
        <w:numPr>
          <w:ilvl w:val="0"/>
          <w:numId w:val="1015"/>
        </w:numPr>
      </w:pPr>
      <w:r>
        <w:t xml:space="preserve">API exec writes code</w:t>
      </w:r>
    </w:p>
    <w:p>
      <w:pPr>
        <w:pStyle w:val="Compact"/>
        <w:numPr>
          <w:ilvl w:val="0"/>
          <w:numId w:val="1015"/>
        </w:numPr>
      </w:pPr>
      <w:r>
        <w:t xml:space="preserve">API exec runs code</w:t>
      </w:r>
    </w:p>
    <w:p>
      <w:pPr>
        <w:pStyle w:val="Compact"/>
        <w:numPr>
          <w:ilvl w:val="0"/>
          <w:numId w:val="1015"/>
        </w:numPr>
      </w:pPr>
      <w:r>
        <w:t xml:space="preserve">API deletes Pod</w:t>
      </w:r>
    </w:p>
    <w:p>
      <w:r>
        <w:pict>
          <v:rect style="width:0;height:1.5pt" o:hralign="center" o:hrstd="t" o:hr="t"/>
        </w:pict>
      </w:r>
    </w:p>
    <w:bookmarkEnd w:id="42"/>
    <w:bookmarkStart w:id="46" w:name="scaling-strategy-k8-model"/>
    <w:p>
      <w:pPr>
        <w:pStyle w:val="Heading2"/>
      </w:pPr>
      <w:r>
        <w:t xml:space="preserve">📈 Scaling Strategy (K8 Model)</w:t>
      </w:r>
    </w:p>
    <w:bookmarkStart w:id="43" w:name="horizontal-scaling-1"/>
    <w:p>
      <w:pPr>
        <w:pStyle w:val="Heading3"/>
      </w:pPr>
      <w:r>
        <w:t xml:space="preserve">Horizontal Scaling</w:t>
      </w:r>
    </w:p>
    <w:p>
      <w:pPr>
        <w:pStyle w:val="Compact"/>
        <w:numPr>
          <w:ilvl w:val="0"/>
          <w:numId w:val="1016"/>
        </w:numPr>
      </w:pPr>
      <w:r>
        <w:t xml:space="preserve">Add worker nodes</w:t>
      </w:r>
    </w:p>
    <w:p>
      <w:pPr>
        <w:pStyle w:val="Compact"/>
        <w:numPr>
          <w:ilvl w:val="0"/>
          <w:numId w:val="1016"/>
        </w:numPr>
      </w:pPr>
      <w:r>
        <w:t xml:space="preserve">Cluster autoscaler</w:t>
      </w:r>
    </w:p>
    <w:bookmarkEnd w:id="43"/>
    <w:bookmarkStart w:id="44" w:name="api-scaling"/>
    <w:p>
      <w:pPr>
        <w:pStyle w:val="Heading3"/>
      </w:pPr>
      <w:r>
        <w:t xml:space="preserve">API Scaling</w:t>
      </w:r>
    </w:p>
    <w:p>
      <w:pPr>
        <w:pStyle w:val="Compact"/>
        <w:numPr>
          <w:ilvl w:val="0"/>
          <w:numId w:val="1017"/>
        </w:numPr>
      </w:pPr>
      <w:r>
        <w:t xml:space="preserve">Deploy multiple API replicas</w:t>
      </w:r>
    </w:p>
    <w:p>
      <w:pPr>
        <w:pStyle w:val="Compact"/>
        <w:numPr>
          <w:ilvl w:val="0"/>
          <w:numId w:val="1017"/>
        </w:numPr>
      </w:pPr>
      <w:r>
        <w:t xml:space="preserve">Kubernetes Service load balances</w:t>
      </w:r>
    </w:p>
    <w:bookmarkEnd w:id="44"/>
    <w:bookmarkStart w:id="45" w:name="auto-healing"/>
    <w:p>
      <w:pPr>
        <w:pStyle w:val="Heading3"/>
      </w:pPr>
      <w:r>
        <w:t xml:space="preserve">Auto-Healing</w:t>
      </w:r>
    </w:p>
    <w:p>
      <w:pPr>
        <w:pStyle w:val="Compact"/>
        <w:numPr>
          <w:ilvl w:val="0"/>
          <w:numId w:val="1018"/>
        </w:numPr>
      </w:pPr>
      <w:r>
        <w:t xml:space="preserve">If node crashes → Pod rescheduled</w:t>
      </w:r>
    </w:p>
    <w:p>
      <w:pPr>
        <w:pStyle w:val="Compact"/>
        <w:numPr>
          <w:ilvl w:val="0"/>
          <w:numId w:val="1018"/>
        </w:numPr>
      </w:pPr>
      <w:r>
        <w:t xml:space="preserve">If API crashes → Deployment recreates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ecurity-improvements-over-vm-model"/>
    <w:p>
      <w:pPr>
        <w:pStyle w:val="Heading2"/>
      </w:pPr>
      <w:r>
        <w:t xml:space="preserve">🛡 Security Improvements Over VM Model</w:t>
      </w:r>
    </w:p>
    <w:p>
      <w:pPr>
        <w:pStyle w:val="Compact"/>
        <w:numPr>
          <w:ilvl w:val="0"/>
          <w:numId w:val="1019"/>
        </w:numPr>
      </w:pPr>
      <w:r>
        <w:t xml:space="preserve">No direct Docker socket exposure</w:t>
      </w:r>
    </w:p>
    <w:p>
      <w:pPr>
        <w:pStyle w:val="Compact"/>
        <w:numPr>
          <w:ilvl w:val="0"/>
          <w:numId w:val="1019"/>
        </w:numPr>
      </w:pPr>
      <w:r>
        <w:t xml:space="preserve">RBAC controls</w:t>
      </w:r>
    </w:p>
    <w:p>
      <w:pPr>
        <w:pStyle w:val="Compact"/>
        <w:numPr>
          <w:ilvl w:val="0"/>
          <w:numId w:val="1019"/>
        </w:numPr>
      </w:pPr>
      <w:r>
        <w:t xml:space="preserve">Network policies</w:t>
      </w:r>
    </w:p>
    <w:p>
      <w:pPr>
        <w:pStyle w:val="Compact"/>
        <w:numPr>
          <w:ilvl w:val="0"/>
          <w:numId w:val="1019"/>
        </w:numPr>
      </w:pPr>
      <w:r>
        <w:t xml:space="preserve">Pod Security Standards</w:t>
      </w:r>
    </w:p>
    <w:p>
      <w:pPr>
        <w:pStyle w:val="Compact"/>
        <w:numPr>
          <w:ilvl w:val="0"/>
          <w:numId w:val="1019"/>
        </w:numPr>
      </w:pPr>
      <w:r>
        <w:t xml:space="preserve">Namespaces per environment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architecture-comparison"/>
    <w:p>
      <w:pPr>
        <w:pStyle w:val="Heading1"/>
      </w:pPr>
      <w:r>
        <w:t xml:space="preserve">🧠 Architecture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VM + Docker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Auto-scale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Self-healing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Multi-node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</w:t>
            </w:r>
          </w:p>
        </w:tc>
        <w:tc>
          <w:tcPr/>
          <w:p>
            <w:pPr>
              <w:pStyle w:val="Compact"/>
            </w:pPr>
            <w:r>
              <w:t xml:space="preserve">Container-level</w:t>
            </w:r>
          </w:p>
        </w:tc>
        <w:tc>
          <w:tcPr/>
          <w:p>
            <w:pPr>
              <w:pStyle w:val="Compact"/>
            </w:pPr>
            <w:r>
              <w:t xml:space="preserve">Pod-level + policies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readiness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X27196ea114d290dfec742d10f2358113b9cab45"/>
    <w:p>
      <w:pPr>
        <w:pStyle w:val="Heading1"/>
      </w:pPr>
      <w:r>
        <w:t xml:space="preserve">🏢 Production-Grade Architecture (Recommended)</w:t>
      </w:r>
    </w:p>
    <w:p>
      <w:pPr>
        <w:pStyle w:val="SourceCode"/>
      </w:pPr>
      <w:r>
        <w:rPr>
          <w:rStyle w:val="VerbatimChar"/>
        </w:rPr>
        <w:t xml:space="preserve">                Internet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Load Balancer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API Deployment (ReplicaSet)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Kubernetes API Server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 Worker Nodes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Sandbox Execution Pods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 PostgreSQL (Managed)</w:t>
      </w:r>
    </w:p>
    <w:p>
      <w:r>
        <w:pict>
          <v:rect style="width:0;height:1.5pt" o:hralign="center" o:hrstd="t" o:hr="t"/>
        </w:pict>
      </w:r>
    </w:p>
    <w:bookmarkEnd w:id="50"/>
    <w:bookmarkStart w:id="54" w:name="advanced-enhancements"/>
    <w:p>
      <w:pPr>
        <w:pStyle w:val="Heading1"/>
      </w:pPr>
      <w:r>
        <w:t xml:space="preserve">🚀 Advanced Enhancements</w:t>
      </w:r>
    </w:p>
    <w:bookmarkStart w:id="51" w:name="queue-based-execution"/>
    <w:p>
      <w:pPr>
        <w:pStyle w:val="Heading2"/>
      </w:pPr>
      <w:r>
        <w:t xml:space="preserve">1. Queue-Based Execution</w:t>
      </w:r>
    </w:p>
    <w:p>
      <w:pPr>
        <w:pStyle w:val="FirstParagraph"/>
      </w:pPr>
      <w:r>
        <w:t xml:space="preserve">User Request → Message Queue → Worker Pod → Result</w:t>
      </w:r>
    </w:p>
    <w:p>
      <w:pPr>
        <w:pStyle w:val="BodyText"/>
      </w:pPr>
      <w:r>
        <w:t xml:space="preserve">Prevents API overload.</w:t>
      </w:r>
    </w:p>
    <w:p>
      <w:r>
        <w:pict>
          <v:rect style="width:0;height:1.5pt" o:hralign="center" o:hrstd="t" o:hr="t"/>
        </w:pict>
      </w:r>
    </w:p>
    <w:bookmarkEnd w:id="51"/>
    <w:bookmarkStart w:id="52" w:name="pre-warmed-pods"/>
    <w:p>
      <w:pPr>
        <w:pStyle w:val="Heading2"/>
      </w:pPr>
      <w:r>
        <w:t xml:space="preserve">2. Pre-Warmed Pods</w:t>
      </w:r>
    </w:p>
    <w:p>
      <w:pPr>
        <w:pStyle w:val="FirstParagraph"/>
      </w:pPr>
      <w:r>
        <w:t xml:space="preserve">Instead of creating Pods per request:</w:t>
      </w:r>
    </w:p>
    <w:p>
      <w:pPr>
        <w:pStyle w:val="Compact"/>
        <w:numPr>
          <w:ilvl w:val="0"/>
          <w:numId w:val="1020"/>
        </w:numPr>
      </w:pPr>
      <w:r>
        <w:t xml:space="preserve">Maintain pool of warm Pods</w:t>
      </w:r>
    </w:p>
    <w:p>
      <w:pPr>
        <w:pStyle w:val="Compact"/>
        <w:numPr>
          <w:ilvl w:val="0"/>
          <w:numId w:val="1020"/>
        </w:numPr>
      </w:pPr>
      <w:r>
        <w:t xml:space="preserve">Assign to user</w:t>
      </w:r>
    </w:p>
    <w:p>
      <w:pPr>
        <w:pStyle w:val="Compact"/>
        <w:numPr>
          <w:ilvl w:val="0"/>
          <w:numId w:val="1020"/>
        </w:numPr>
      </w:pPr>
      <w:r>
        <w:t xml:space="preserve">Recycle after timeout</w:t>
      </w:r>
    </w:p>
    <w:p>
      <w:pPr>
        <w:pStyle w:val="FirstParagraph"/>
      </w:pPr>
      <w:r>
        <w:t xml:space="preserve">Reduces cold start latency.</w:t>
      </w:r>
    </w:p>
    <w:p>
      <w:r>
        <w:pict>
          <v:rect style="width:0;height:1.5pt" o:hralign="center" o:hrstd="t" o:hr="t"/>
        </w:pict>
      </w:r>
    </w:p>
    <w:bookmarkEnd w:id="52"/>
    <w:bookmarkStart w:id="53" w:name="namespace-isolation-per-organization"/>
    <w:p>
      <w:pPr>
        <w:pStyle w:val="Heading2"/>
      </w:pPr>
      <w:r>
        <w:t xml:space="preserve">3. Namespace Isolation Per Organization</w:t>
      </w:r>
    </w:p>
    <w:p>
      <w:pPr>
        <w:pStyle w:val="FirstParagraph"/>
      </w:pPr>
      <w:r>
        <w:t xml:space="preserve">For multi-tenant SaaS:</w:t>
      </w:r>
    </w:p>
    <w:p>
      <w:pPr>
        <w:pStyle w:val="Compact"/>
        <w:numPr>
          <w:ilvl w:val="0"/>
          <w:numId w:val="1021"/>
        </w:numPr>
      </w:pPr>
      <w:r>
        <w:t xml:space="preserve">One namespace per org</w:t>
      </w:r>
    </w:p>
    <w:p>
      <w:pPr>
        <w:pStyle w:val="Compact"/>
        <w:numPr>
          <w:ilvl w:val="0"/>
          <w:numId w:val="1021"/>
        </w:numPr>
      </w:pPr>
      <w:r>
        <w:t xml:space="preserve">ResourceQuota per namespace</w:t>
      </w:r>
    </w:p>
    <w:p>
      <w:pPr>
        <w:pStyle w:val="Compact"/>
        <w:numPr>
          <w:ilvl w:val="0"/>
          <w:numId w:val="1021"/>
        </w:numPr>
      </w:pPr>
      <w:r>
        <w:t xml:space="preserve">LimitRange per namespace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final-recommendation"/>
    <w:p>
      <w:pPr>
        <w:pStyle w:val="Heading1"/>
      </w:pPr>
      <w:r>
        <w:t xml:space="preserve">🧩 Final Recommendation</w:t>
      </w:r>
    </w:p>
    <w:bookmarkStart w:id="55" w:name="for-learning-mvp"/>
    <w:p>
      <w:pPr>
        <w:pStyle w:val="Heading2"/>
      </w:pPr>
      <w:r>
        <w:t xml:space="preserve">For Learning / MVP</w:t>
      </w:r>
    </w:p>
    <w:p>
      <w:pPr>
        <w:pStyle w:val="FirstParagraph"/>
      </w:pPr>
      <w:r>
        <w:t xml:space="preserve">VM + Docker is simpler.</w:t>
      </w:r>
    </w:p>
    <w:bookmarkEnd w:id="55"/>
    <w:bookmarkStart w:id="56" w:name="for-production-saas-platform"/>
    <w:p>
      <w:pPr>
        <w:pStyle w:val="Heading2"/>
      </w:pPr>
      <w:r>
        <w:t xml:space="preserve">For Production / SaaS Platform</w:t>
      </w:r>
    </w:p>
    <w:p>
      <w:pPr>
        <w:pStyle w:val="FirstParagraph"/>
      </w:pPr>
      <w:r>
        <w:t xml:space="preserve">Kubernetes is strongly recommended.</w:t>
      </w:r>
    </w:p>
    <w:p>
      <w:pPr>
        <w:pStyle w:val="BodyText"/>
      </w:pPr>
      <w:r>
        <w:t xml:space="preserve">It provides:</w:t>
      </w:r>
    </w:p>
    <w:p>
      <w:pPr>
        <w:pStyle w:val="Compact"/>
        <w:numPr>
          <w:ilvl w:val="0"/>
          <w:numId w:val="1022"/>
        </w:numPr>
      </w:pPr>
      <w:r>
        <w:t xml:space="preserve">High availability</w:t>
      </w:r>
    </w:p>
    <w:p>
      <w:pPr>
        <w:pStyle w:val="Compact"/>
        <w:numPr>
          <w:ilvl w:val="0"/>
          <w:numId w:val="1022"/>
        </w:numPr>
      </w:pPr>
      <w:r>
        <w:t xml:space="preserve">Horizontal scaling</w:t>
      </w:r>
    </w:p>
    <w:p>
      <w:pPr>
        <w:pStyle w:val="Compact"/>
        <w:numPr>
          <w:ilvl w:val="0"/>
          <w:numId w:val="1022"/>
        </w:numPr>
      </w:pPr>
      <w:r>
        <w:t xml:space="preserve">Security boundaries</w:t>
      </w:r>
    </w:p>
    <w:p>
      <w:pPr>
        <w:pStyle w:val="Compact"/>
        <w:numPr>
          <w:ilvl w:val="0"/>
          <w:numId w:val="1022"/>
        </w:numPr>
      </w:pPr>
      <w:r>
        <w:t xml:space="preserve">Observability</w:t>
      </w:r>
    </w:p>
    <w:p>
      <w:pPr>
        <w:pStyle w:val="Compact"/>
        <w:numPr>
          <w:ilvl w:val="0"/>
          <w:numId w:val="1022"/>
        </w:numPr>
      </w:pPr>
      <w:r>
        <w:t xml:space="preserve">Cloud-native design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onclusion"/>
    <w:p>
      <w:pPr>
        <w:pStyle w:val="Heading1"/>
      </w:pPr>
      <w:r>
        <w:t xml:space="preserve">🎯 Conclusion</w:t>
      </w:r>
    </w:p>
    <w:p>
      <w:pPr>
        <w:pStyle w:val="FirstParagraph"/>
      </w:pPr>
      <w:r>
        <w:t xml:space="preserve">VM Model = Simple but limited.</w:t>
      </w:r>
    </w:p>
    <w:p>
      <w:pPr>
        <w:pStyle w:val="BodyText"/>
      </w:pPr>
      <w:r>
        <w:t xml:space="preserve">Kubernetes Model = Scalable, secure, cloud-native, production-ready.</w:t>
      </w:r>
    </w:p>
    <w:p>
      <w:pPr>
        <w:pStyle w:val="BodyText"/>
      </w:pPr>
      <w:r>
        <w:t xml:space="preserve">If your goal is building something like LeetCode, Replit, CodeSandbox, or interview platforms — Kubernetes is the correct long-term architecture.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You are now thinking like a systems architect 🚀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2026-02-15T06:57:16Z</dcterms:created>
  <dcterms:modified xsi:type="dcterms:W3CDTF">2026-02-15T06:57:16Z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