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jc w:val="center"/>
        <w:rPr>
          <w:u w:val="single"/>
        </w:rPr>
      </w:pPr>
      <w:bookmarkStart w:colFirst="0" w:colLast="0" w:name="_txhjtk8hsql5" w:id="0"/>
      <w:bookmarkEnd w:id="0"/>
      <w:r w:rsidDel="00000000" w:rsidR="00000000" w:rsidRPr="00000000">
        <w:rPr>
          <w:u w:val="single"/>
          <w:rtl w:val="0"/>
        </w:rPr>
        <w:t xml:space="preserve">CONTAINERIZATION</w:t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Fonts w:ascii="Roboto" w:cs="Roboto" w:eastAsia="Roboto" w:hAnsi="Roboto"/>
          <w:color w:val="1e1928"/>
          <w:sz w:val="27"/>
          <w:szCs w:val="27"/>
          <w:highlight w:val="white"/>
          <w:rtl w:val="0"/>
        </w:rPr>
        <w:t xml:space="preserve">Containerization is </w:t>
      </w:r>
      <w:r w:rsidDel="00000000" w:rsidR="00000000" w:rsidRPr="00000000">
        <w:rPr>
          <w:rFonts w:ascii="Roboto" w:cs="Roboto" w:eastAsia="Roboto" w:hAnsi="Roboto"/>
          <w:sz w:val="27"/>
          <w:szCs w:val="27"/>
          <w:rtl w:val="0"/>
        </w:rPr>
        <w:t xml:space="preserve">a software deployment process that bundles an application's code with all the files and libraries it needs to run on any infrastructure</w:t>
      </w:r>
      <w:r w:rsidDel="00000000" w:rsidR="00000000" w:rsidRPr="00000000">
        <w:rPr>
          <w:rFonts w:ascii="Roboto" w:cs="Roboto" w:eastAsia="Roboto" w:hAnsi="Roboto"/>
          <w:color w:val="1e1928"/>
          <w:sz w:val="27"/>
          <w:szCs w:val="27"/>
          <w:highlight w:val="whit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Creating Instance using EC2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337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Select Ubuntu OS image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33700"/>
            <wp:effectExtent b="0" l="0" r="0" t="0"/>
            <wp:docPr id="2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b w:val="1"/>
          <w:rtl w:val="0"/>
        </w:rPr>
        <w:t xml:space="preserve">Selecting Instance Type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97200"/>
            <wp:effectExtent b="0" l="0" r="0" t="0"/>
            <wp:docPr id="1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Creating Key Pair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59100"/>
            <wp:effectExtent b="0" l="0" r="0" t="0"/>
            <wp:docPr id="34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Launching Instance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46400"/>
            <wp:effectExtent b="0" l="0" r="0" t="0"/>
            <wp:docPr id="29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Instance Launched Successfully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46400"/>
            <wp:effectExtent b="0" l="0" r="0" t="0"/>
            <wp:docPr id="26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Editing Inbound Settings from Security Groups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71800"/>
            <wp:effectExtent b="0" l="0" r="0" t="0"/>
            <wp:docPr id="33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972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Copying IP address of instance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59100"/>
            <wp:effectExtent b="0" l="0" r="0" t="0"/>
            <wp:docPr id="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Launching PuTTY</w:t>
      </w:r>
    </w:p>
    <w:p w:rsidR="00000000" w:rsidDel="00000000" w:rsidP="00000000" w:rsidRDefault="00000000" w:rsidRPr="00000000" w14:paraId="00000022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429125" cy="4324350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4324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4362450" cy="4257675"/>
            <wp:effectExtent b="0" l="0" r="0" t="0"/>
            <wp:docPr id="18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4257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4343400" cy="4276725"/>
            <wp:effectExtent b="0" l="0" r="0" t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4276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178300"/>
            <wp:effectExtent b="0" l="0" r="0" t="0"/>
            <wp:docPr id="1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center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DATACENTER LINUX CONSOLE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49600"/>
            <wp:effectExtent b="0" l="0" r="0" t="0"/>
            <wp:docPr id="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Updating packages in ubuntu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73100"/>
            <wp:effectExtent b="0" l="0" r="0" t="0"/>
            <wp:docPr id="2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.</w:t>
      </w:r>
    </w:p>
    <w:p w:rsidR="00000000" w:rsidDel="00000000" w:rsidP="00000000" w:rsidRDefault="00000000" w:rsidRPr="00000000" w14:paraId="00000035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.</w:t>
      </w:r>
    </w:p>
    <w:p w:rsidR="00000000" w:rsidDel="00000000" w:rsidP="00000000" w:rsidRDefault="00000000" w:rsidRPr="00000000" w14:paraId="00000036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.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812800"/>
            <wp:effectExtent b="0" l="0" r="0" t="0"/>
            <wp:docPr id="32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206500"/>
            <wp:effectExtent b="0" l="0" r="0" t="0"/>
            <wp:docPr id="2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Installing docker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47320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4986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47700"/>
            <wp:effectExtent b="0" l="0" r="0" t="0"/>
            <wp:docPr id="1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Checking active/running container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78100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Checking available containers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69900"/>
            <wp:effectExtent b="0" l="0" r="0" t="0"/>
            <wp:docPr id="30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Checking available container images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46100"/>
            <wp:effectExtent b="0" l="0" r="0" t="0"/>
            <wp:docPr id="28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Getting container from dockerhub.com</w:t>
      </w:r>
    </w:p>
    <w:p w:rsidR="00000000" w:rsidDel="00000000" w:rsidP="00000000" w:rsidRDefault="00000000" w:rsidRPr="00000000" w14:paraId="0000004F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731200" cy="26162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943600" cy="2692400"/>
            <wp:effectExtent b="0" l="0" r="0" t="0"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943600" cy="3771900"/>
            <wp:effectExtent b="0" l="0" r="0" t="0"/>
            <wp:docPr id="31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943600" cy="863600"/>
            <wp:effectExtent b="0" l="0" r="0" t="0"/>
            <wp:docPr id="25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943600" cy="2781300"/>
            <wp:effectExtent b="0" l="0" r="0" t="0"/>
            <wp:docPr id="2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943600" cy="1244600"/>
            <wp:effectExtent b="0" l="0" r="0" t="0"/>
            <wp:docPr id="2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943600" cy="3263900"/>
            <wp:effectExtent b="0" l="0" r="0" t="0"/>
            <wp:docPr id="1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943600" cy="3086100"/>
            <wp:effectExtent b="0" l="0" r="0" t="0"/>
            <wp:docPr id="1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943600" cy="4216400"/>
            <wp:effectExtent b="0" l="0" r="0" t="0"/>
            <wp:docPr id="1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943600" cy="1778000"/>
            <wp:effectExtent b="0" l="0" r="0" t="0"/>
            <wp:docPr id="27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943600" cy="2768600"/>
            <wp:effectExtent b="0" l="0" r="0" t="0"/>
            <wp:docPr id="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9.png"/><Relationship Id="rId22" Type="http://schemas.openxmlformats.org/officeDocument/2006/relationships/image" Target="media/image21.png"/><Relationship Id="rId21" Type="http://schemas.openxmlformats.org/officeDocument/2006/relationships/image" Target="media/image34.png"/><Relationship Id="rId24" Type="http://schemas.openxmlformats.org/officeDocument/2006/relationships/image" Target="media/image6.png"/><Relationship Id="rId23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9.png"/><Relationship Id="rId26" Type="http://schemas.openxmlformats.org/officeDocument/2006/relationships/image" Target="media/image10.png"/><Relationship Id="rId25" Type="http://schemas.openxmlformats.org/officeDocument/2006/relationships/image" Target="media/image23.png"/><Relationship Id="rId28" Type="http://schemas.openxmlformats.org/officeDocument/2006/relationships/image" Target="media/image30.png"/><Relationship Id="rId27" Type="http://schemas.openxmlformats.org/officeDocument/2006/relationships/image" Target="media/image32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29" Type="http://schemas.openxmlformats.org/officeDocument/2006/relationships/image" Target="media/image8.png"/><Relationship Id="rId7" Type="http://schemas.openxmlformats.org/officeDocument/2006/relationships/image" Target="media/image4.png"/><Relationship Id="rId8" Type="http://schemas.openxmlformats.org/officeDocument/2006/relationships/image" Target="media/image11.png"/><Relationship Id="rId31" Type="http://schemas.openxmlformats.org/officeDocument/2006/relationships/image" Target="media/image33.png"/><Relationship Id="rId30" Type="http://schemas.openxmlformats.org/officeDocument/2006/relationships/image" Target="media/image13.png"/><Relationship Id="rId11" Type="http://schemas.openxmlformats.org/officeDocument/2006/relationships/image" Target="media/image27.png"/><Relationship Id="rId33" Type="http://schemas.openxmlformats.org/officeDocument/2006/relationships/image" Target="media/image5.png"/><Relationship Id="rId10" Type="http://schemas.openxmlformats.org/officeDocument/2006/relationships/image" Target="media/image31.png"/><Relationship Id="rId32" Type="http://schemas.openxmlformats.org/officeDocument/2006/relationships/image" Target="media/image26.png"/><Relationship Id="rId13" Type="http://schemas.openxmlformats.org/officeDocument/2006/relationships/image" Target="media/image7.png"/><Relationship Id="rId35" Type="http://schemas.openxmlformats.org/officeDocument/2006/relationships/image" Target="media/image9.png"/><Relationship Id="rId12" Type="http://schemas.openxmlformats.org/officeDocument/2006/relationships/image" Target="media/image25.png"/><Relationship Id="rId34" Type="http://schemas.openxmlformats.org/officeDocument/2006/relationships/image" Target="media/image18.png"/><Relationship Id="rId15" Type="http://schemas.openxmlformats.org/officeDocument/2006/relationships/image" Target="media/image3.png"/><Relationship Id="rId37" Type="http://schemas.openxmlformats.org/officeDocument/2006/relationships/image" Target="media/image12.png"/><Relationship Id="rId14" Type="http://schemas.openxmlformats.org/officeDocument/2006/relationships/image" Target="media/image17.png"/><Relationship Id="rId36" Type="http://schemas.openxmlformats.org/officeDocument/2006/relationships/image" Target="media/image14.png"/><Relationship Id="rId17" Type="http://schemas.openxmlformats.org/officeDocument/2006/relationships/image" Target="media/image15.png"/><Relationship Id="rId39" Type="http://schemas.openxmlformats.org/officeDocument/2006/relationships/image" Target="media/image20.png"/><Relationship Id="rId16" Type="http://schemas.openxmlformats.org/officeDocument/2006/relationships/image" Target="media/image22.png"/><Relationship Id="rId38" Type="http://schemas.openxmlformats.org/officeDocument/2006/relationships/image" Target="media/image28.png"/><Relationship Id="rId19" Type="http://schemas.openxmlformats.org/officeDocument/2006/relationships/image" Target="media/image24.png"/><Relationship Id="rId18" Type="http://schemas.openxmlformats.org/officeDocument/2006/relationships/image" Target="media/image1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