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DD7A8" w14:textId="12776ECA" w:rsidR="00596047" w:rsidRDefault="006831C7">
      <w:pPr>
        <w:jc w:val="center"/>
        <w:sectPr w:rsidR="00596047" w:rsidSect="009D704F">
          <w:headerReference w:type="default" r:id="rId8"/>
          <w:pgSz w:w="12240" w:h="15840"/>
          <w:pgMar w:top="1440" w:right="1800" w:bottom="1440" w:left="1800" w:header="720" w:footer="720" w:gutter="0"/>
          <w:cols w:space="720"/>
          <w:docGrid w:linePitch="360"/>
        </w:sectPr>
      </w:pPr>
      <w:r>
        <w:rPr>
          <w:b/>
          <w:sz w:val="32"/>
        </w:rPr>
        <w:t>Traffic Sign Recognition Using Deep Lear</w:t>
      </w:r>
      <w:r w:rsidR="00380CFA">
        <w:rPr>
          <w:b/>
          <w:sz w:val="32"/>
        </w:rPr>
        <w:t>n</w:t>
      </w:r>
      <w:r>
        <w:rPr>
          <w:b/>
          <w:sz w:val="32"/>
        </w:rPr>
        <w:t>ing</w:t>
      </w:r>
    </w:p>
    <w:p w14:paraId="6176EAD9" w14:textId="550D95C3" w:rsidR="00BF40E5" w:rsidRPr="005401CA" w:rsidRDefault="006831C7" w:rsidP="00BF40E5">
      <w:pPr>
        <w:jc w:val="center"/>
        <w:rPr>
          <w:rFonts w:cs="Times New Roman"/>
          <w:sz w:val="22"/>
        </w:rPr>
      </w:pPr>
      <w:r w:rsidRPr="005401CA">
        <w:rPr>
          <w:rFonts w:cs="Times New Roman"/>
          <w:sz w:val="22"/>
        </w:rPr>
        <w:t>Sanya Bansal</w:t>
      </w:r>
      <w:r w:rsidR="00596047" w:rsidRPr="005401CA">
        <w:rPr>
          <w:rFonts w:cs="Times New Roman"/>
          <w:sz w:val="22"/>
        </w:rPr>
        <w:t xml:space="preserve"> </w:t>
      </w:r>
      <w:r w:rsidR="000D37EF" w:rsidRPr="005401CA">
        <w:rPr>
          <w:rFonts w:cs="Times New Roman"/>
          <w:sz w:val="22"/>
        </w:rPr>
        <w:br/>
        <w:t>Department of Computer Science and Engineering</w:t>
      </w:r>
      <w:r w:rsidR="000D37EF" w:rsidRPr="005401CA">
        <w:rPr>
          <w:rFonts w:cs="Times New Roman"/>
          <w:sz w:val="22"/>
        </w:rPr>
        <w:br/>
        <w:t>Chitkara University Institute of Engineering and Technology</w:t>
      </w:r>
      <w:r w:rsidR="000D37EF" w:rsidRPr="005401CA">
        <w:rPr>
          <w:rFonts w:cs="Times New Roman"/>
          <w:sz w:val="22"/>
        </w:rPr>
        <w:br/>
        <w:t>Chitkara University, Punjab, India</w:t>
      </w:r>
      <w:r w:rsidR="000D37EF" w:rsidRPr="005401CA">
        <w:rPr>
          <w:rFonts w:cs="Times New Roman"/>
          <w:sz w:val="22"/>
        </w:rPr>
        <w:br/>
      </w:r>
      <w:r w:rsidRPr="005401CA">
        <w:rPr>
          <w:rFonts w:cs="Times New Roman"/>
          <w:sz w:val="22"/>
        </w:rPr>
        <w:t>sanya2256</w:t>
      </w:r>
      <w:r w:rsidR="00BF40E5" w:rsidRPr="005401CA">
        <w:rPr>
          <w:rFonts w:cs="Times New Roman"/>
          <w:sz w:val="22"/>
        </w:rPr>
        <w:t>.be22@chitkara.edu.in</w:t>
      </w:r>
    </w:p>
    <w:p w14:paraId="0B3F3153" w14:textId="0C65EB71" w:rsidR="00427627" w:rsidRPr="005401CA" w:rsidRDefault="006831C7" w:rsidP="00BF40E5">
      <w:pPr>
        <w:jc w:val="center"/>
        <w:rPr>
          <w:rFonts w:cs="Times New Roman"/>
          <w:sz w:val="22"/>
        </w:rPr>
      </w:pPr>
      <w:r w:rsidRPr="005401CA">
        <w:rPr>
          <w:rFonts w:cs="Times New Roman"/>
          <w:sz w:val="22"/>
        </w:rPr>
        <w:t>Vishesh</w:t>
      </w:r>
      <w:r w:rsidR="00BF40E5" w:rsidRPr="005401CA">
        <w:rPr>
          <w:rFonts w:cs="Times New Roman"/>
          <w:sz w:val="22"/>
        </w:rPr>
        <w:t xml:space="preserve"> </w:t>
      </w:r>
      <w:r w:rsidR="00BF40E5" w:rsidRPr="005401CA">
        <w:rPr>
          <w:rFonts w:cs="Times New Roman"/>
          <w:sz w:val="22"/>
        </w:rPr>
        <w:br/>
        <w:t>Department of Computer Science and Engineering</w:t>
      </w:r>
      <w:r w:rsidR="00BF40E5" w:rsidRPr="005401CA">
        <w:rPr>
          <w:rFonts w:cs="Times New Roman"/>
          <w:sz w:val="22"/>
        </w:rPr>
        <w:br/>
        <w:t>Chitkara University Institute of Engineering and Technology</w:t>
      </w:r>
      <w:r w:rsidR="00BF40E5" w:rsidRPr="005401CA">
        <w:rPr>
          <w:rFonts w:cs="Times New Roman"/>
          <w:sz w:val="22"/>
        </w:rPr>
        <w:br/>
        <w:t>Chit</w:t>
      </w:r>
      <w:r w:rsidRPr="005401CA">
        <w:rPr>
          <w:rFonts w:cs="Times New Roman"/>
          <w:sz w:val="22"/>
        </w:rPr>
        <w:t>kara University, Punjab, India</w:t>
      </w:r>
      <w:r w:rsidRPr="005401CA">
        <w:rPr>
          <w:rFonts w:cs="Times New Roman"/>
          <w:sz w:val="22"/>
        </w:rPr>
        <w:br/>
        <w:t>Vishesh2539</w:t>
      </w:r>
      <w:r w:rsidR="00BF40E5" w:rsidRPr="005401CA">
        <w:rPr>
          <w:rFonts w:cs="Times New Roman"/>
          <w:sz w:val="22"/>
        </w:rPr>
        <w:t>.be22@chitkara.edu.in</w:t>
      </w:r>
    </w:p>
    <w:p w14:paraId="1795E6D1" w14:textId="300F8209" w:rsidR="00A27C7B" w:rsidRPr="005401CA" w:rsidRDefault="005401CA" w:rsidP="005401CA">
      <w:pPr>
        <w:spacing w:after="0"/>
        <w:rPr>
          <w:rFonts w:cs="Times New Roman"/>
          <w:sz w:val="22"/>
        </w:rPr>
      </w:pPr>
      <w:r w:rsidRPr="005401CA">
        <w:rPr>
          <w:rFonts w:cs="Times New Roman"/>
          <w:sz w:val="22"/>
        </w:rPr>
        <w:t xml:space="preserve">   </w:t>
      </w:r>
      <w:r w:rsidR="006831C7" w:rsidRPr="005401CA">
        <w:rPr>
          <w:rFonts w:cs="Times New Roman"/>
          <w:sz w:val="22"/>
        </w:rPr>
        <w:t>Shivanshu Saini</w:t>
      </w:r>
    </w:p>
    <w:p w14:paraId="36A9A193" w14:textId="37B7762B" w:rsidR="00BF40E5" w:rsidRPr="005401CA" w:rsidRDefault="00A27C7B" w:rsidP="00A27C7B">
      <w:pPr>
        <w:spacing w:after="0"/>
        <w:jc w:val="center"/>
        <w:rPr>
          <w:rFonts w:cs="Times New Roman"/>
          <w:sz w:val="22"/>
        </w:rPr>
      </w:pPr>
      <w:r w:rsidRPr="005401CA">
        <w:rPr>
          <w:rFonts w:cs="Times New Roman"/>
          <w:sz w:val="22"/>
        </w:rPr>
        <w:t>Department of Computer Science and Engineering</w:t>
      </w:r>
      <w:r w:rsidRPr="005401CA">
        <w:rPr>
          <w:rFonts w:cs="Times New Roman"/>
          <w:sz w:val="22"/>
        </w:rPr>
        <w:br/>
        <w:t>Chitkara University Institute of Engineering and Technology</w:t>
      </w:r>
      <w:r w:rsidRPr="005401CA">
        <w:rPr>
          <w:rFonts w:cs="Times New Roman"/>
          <w:sz w:val="22"/>
        </w:rPr>
        <w:br/>
        <w:t>Chitkara Univer</w:t>
      </w:r>
      <w:r w:rsidR="006831C7" w:rsidRPr="005401CA">
        <w:rPr>
          <w:rFonts w:cs="Times New Roman"/>
          <w:sz w:val="22"/>
        </w:rPr>
        <w:t>sity, Punjab, India shivanshu2331</w:t>
      </w:r>
      <w:r w:rsidRPr="005401CA">
        <w:rPr>
          <w:rFonts w:cs="Times New Roman"/>
          <w:sz w:val="22"/>
        </w:rPr>
        <w:t>@chitkara.edu.in</w:t>
      </w:r>
    </w:p>
    <w:p w14:paraId="124C8EED" w14:textId="77777777" w:rsidR="005401CA" w:rsidRPr="005401CA" w:rsidRDefault="005401CA" w:rsidP="005401CA">
      <w:pPr>
        <w:spacing w:after="0"/>
        <w:rPr>
          <w:rFonts w:cs="Times New Roman"/>
          <w:sz w:val="22"/>
        </w:rPr>
      </w:pPr>
      <w:r w:rsidRPr="005401CA">
        <w:rPr>
          <w:rFonts w:cs="Times New Roman"/>
          <w:sz w:val="22"/>
        </w:rPr>
        <w:t xml:space="preserve">Sharad Jindal </w:t>
      </w:r>
    </w:p>
    <w:p w14:paraId="55FE9BBD" w14:textId="18670708" w:rsidR="005401CA" w:rsidRPr="005401CA" w:rsidRDefault="005401CA" w:rsidP="005401CA">
      <w:pPr>
        <w:spacing w:after="0"/>
        <w:rPr>
          <w:rFonts w:cs="Times New Roman"/>
          <w:sz w:val="22"/>
        </w:rPr>
      </w:pPr>
      <w:r w:rsidRPr="005401CA">
        <w:rPr>
          <w:rFonts w:cs="Times New Roman"/>
          <w:sz w:val="22"/>
        </w:rPr>
        <w:t>Department of Computer Science and Engineering</w:t>
      </w:r>
      <w:r w:rsidRPr="005401CA">
        <w:rPr>
          <w:rFonts w:cs="Times New Roman"/>
          <w:sz w:val="22"/>
        </w:rPr>
        <w:br/>
        <w:t>Chitkara University Institute of Engineering and Technology</w:t>
      </w:r>
      <w:r w:rsidRPr="005401CA">
        <w:rPr>
          <w:rFonts w:cs="Times New Roman"/>
          <w:sz w:val="22"/>
        </w:rPr>
        <w:br/>
        <w:t>Chitkara University, Punjab, India sh</w:t>
      </w:r>
      <w:r w:rsidR="00942C40">
        <w:rPr>
          <w:rFonts w:cs="Times New Roman"/>
          <w:sz w:val="22"/>
        </w:rPr>
        <w:t>arad2</w:t>
      </w:r>
      <w:r w:rsidRPr="005401CA">
        <w:rPr>
          <w:rFonts w:cs="Times New Roman"/>
          <w:sz w:val="22"/>
        </w:rPr>
        <w:t>2</w:t>
      </w:r>
      <w:r w:rsidR="00942C40">
        <w:rPr>
          <w:rFonts w:cs="Times New Roman"/>
          <w:sz w:val="22"/>
        </w:rPr>
        <w:t>86.be22</w:t>
      </w:r>
      <w:r w:rsidRPr="005401CA">
        <w:rPr>
          <w:rFonts w:cs="Times New Roman"/>
          <w:sz w:val="22"/>
        </w:rPr>
        <w:t>@chitkara.edu.in</w:t>
      </w:r>
    </w:p>
    <w:p w14:paraId="2918FF75" w14:textId="5BEDFB6F" w:rsidR="005401CA" w:rsidRPr="00605A7D" w:rsidRDefault="005401CA" w:rsidP="00A27C7B">
      <w:pPr>
        <w:spacing w:after="0"/>
        <w:jc w:val="center"/>
        <w:rPr>
          <w:rFonts w:cs="Times New Roman"/>
          <w:sz w:val="24"/>
          <w:szCs w:val="24"/>
        </w:rPr>
        <w:sectPr w:rsidR="005401CA" w:rsidRPr="00605A7D" w:rsidSect="005401CA">
          <w:type w:val="continuous"/>
          <w:pgSz w:w="12240" w:h="15840"/>
          <w:pgMar w:top="1440" w:right="1800" w:bottom="1440" w:left="1800" w:header="720" w:footer="720" w:gutter="0"/>
          <w:cols w:num="4" w:space="720"/>
          <w:docGrid w:linePitch="360"/>
        </w:sectPr>
      </w:pPr>
    </w:p>
    <w:p w14:paraId="00DD006D" w14:textId="77777777" w:rsidR="006831C7" w:rsidRPr="00605A7D" w:rsidRDefault="006831C7">
      <w:pPr>
        <w:jc w:val="center"/>
        <w:rPr>
          <w:rFonts w:cs="Times New Roman"/>
          <w:sz w:val="24"/>
          <w:szCs w:val="24"/>
        </w:rPr>
      </w:pPr>
    </w:p>
    <w:p w14:paraId="4737161B" w14:textId="06007D3A" w:rsidR="00427627" w:rsidRPr="00605A7D" w:rsidRDefault="00427627">
      <w:pPr>
        <w:jc w:val="center"/>
        <w:rPr>
          <w:rFonts w:cs="Times New Roman"/>
          <w:sz w:val="24"/>
          <w:szCs w:val="24"/>
        </w:rPr>
        <w:sectPr w:rsidR="00427627" w:rsidRPr="00605A7D" w:rsidSect="00596047">
          <w:type w:val="continuous"/>
          <w:pgSz w:w="12240" w:h="15840"/>
          <w:pgMar w:top="1440" w:right="1800" w:bottom="1440" w:left="1800" w:header="720" w:footer="720" w:gutter="0"/>
          <w:cols w:num="2" w:space="720"/>
          <w:docGrid w:linePitch="360"/>
        </w:sectPr>
      </w:pPr>
    </w:p>
    <w:p w14:paraId="544E33F4" w14:textId="1B45ED85" w:rsidR="005F682E" w:rsidRDefault="00C43136" w:rsidP="005F682E">
      <w:pPr>
        <w:jc w:val="both"/>
        <w:rPr>
          <w:rFonts w:cs="Times New Roman"/>
          <w:b/>
          <w:bCs/>
          <w:i/>
          <w:iCs/>
          <w:sz w:val="24"/>
          <w:szCs w:val="24"/>
          <w:lang w:val="en-IN"/>
        </w:rPr>
      </w:pPr>
      <w:r w:rsidRPr="00C43136">
        <w:rPr>
          <w:rFonts w:cs="Times New Roman"/>
          <w:b/>
          <w:bCs/>
          <w:i/>
          <w:iCs/>
          <w:sz w:val="24"/>
          <w:szCs w:val="24"/>
        </w:rPr>
        <w:t xml:space="preserve">Abstract—Recognizing Traffic Signs using intelligent systems can </w:t>
      </w:r>
      <w:r w:rsidR="0076035B">
        <w:rPr>
          <w:rFonts w:cs="Times New Roman"/>
          <w:b/>
          <w:bCs/>
          <w:i/>
          <w:iCs/>
          <w:sz w:val="24"/>
          <w:szCs w:val="24"/>
        </w:rPr>
        <w:t xml:space="preserve">truly </w:t>
      </w:r>
      <w:r w:rsidRPr="00C43136">
        <w:rPr>
          <w:rFonts w:cs="Times New Roman"/>
          <w:b/>
          <w:bCs/>
          <w:i/>
          <w:iCs/>
          <w:sz w:val="24"/>
          <w:szCs w:val="24"/>
        </w:rPr>
        <w:t xml:space="preserve">reduce the number of accidents happening </w:t>
      </w:r>
      <w:proofErr w:type="gramStart"/>
      <w:r w:rsidRPr="00C43136">
        <w:rPr>
          <w:rFonts w:cs="Times New Roman"/>
          <w:b/>
          <w:bCs/>
          <w:i/>
          <w:iCs/>
          <w:sz w:val="24"/>
          <w:szCs w:val="24"/>
        </w:rPr>
        <w:t>world wide</w:t>
      </w:r>
      <w:proofErr w:type="gramEnd"/>
      <w:r w:rsidR="005F682E" w:rsidRPr="005F682E">
        <w:rPr>
          <w:rFonts w:eastAsia="Times New Roman" w:cs="Times New Roman"/>
          <w:color w:val="000000"/>
          <w:kern w:val="2"/>
          <w:sz w:val="14"/>
          <w:szCs w:val="24"/>
          <w:lang w:val="en-IN" w:eastAsia="en-IN"/>
          <w14:ligatures w14:val="standardContextual"/>
        </w:rPr>
        <w:t xml:space="preserve"> </w:t>
      </w:r>
      <w:r w:rsidR="005F682E" w:rsidRPr="005F682E">
        <w:rPr>
          <w:rFonts w:cs="Times New Roman"/>
          <w:b/>
          <w:bCs/>
          <w:i/>
          <w:iCs/>
          <w:sz w:val="24"/>
          <w:szCs w:val="24"/>
          <w:lang w:val="en-IN"/>
        </w:rPr>
        <w:t>Traffic sign management with automatic detection and recognition is very much part of any Intelligent Transportation System (ITS)</w:t>
      </w:r>
      <w:proofErr w:type="gramStart"/>
      <w:r w:rsidRPr="00C43136">
        <w:rPr>
          <w:rFonts w:cs="Times New Roman"/>
          <w:b/>
          <w:bCs/>
          <w:i/>
          <w:iCs/>
          <w:sz w:val="24"/>
          <w:szCs w:val="24"/>
        </w:rPr>
        <w:t xml:space="preserve">. </w:t>
      </w:r>
      <w:r w:rsidR="005F682E" w:rsidRPr="005F682E">
        <w:rPr>
          <w:rFonts w:cs="Times New Roman"/>
          <w:b/>
          <w:bCs/>
          <w:i/>
          <w:iCs/>
          <w:sz w:val="24"/>
          <w:szCs w:val="24"/>
          <w:lang w:val="en-IN"/>
        </w:rPr>
        <w:t>)</w:t>
      </w:r>
      <w:proofErr w:type="gramEnd"/>
      <w:r w:rsidR="005F682E" w:rsidRPr="005F682E">
        <w:rPr>
          <w:rFonts w:cs="Times New Roman"/>
          <w:b/>
          <w:bCs/>
          <w:i/>
          <w:iCs/>
          <w:sz w:val="24"/>
          <w:szCs w:val="24"/>
          <w:lang w:val="en-IN"/>
        </w:rPr>
        <w:t xml:space="preserve">. In this </w:t>
      </w:r>
      <w:r w:rsidR="0076035B">
        <w:rPr>
          <w:rFonts w:cs="Times New Roman"/>
          <w:b/>
          <w:bCs/>
          <w:i/>
          <w:iCs/>
          <w:sz w:val="24"/>
          <w:szCs w:val="24"/>
          <w:lang w:val="en-IN"/>
        </w:rPr>
        <w:t>period</w:t>
      </w:r>
      <w:r w:rsidR="005F682E" w:rsidRPr="005F682E">
        <w:rPr>
          <w:rFonts w:cs="Times New Roman"/>
          <w:b/>
          <w:bCs/>
          <w:i/>
          <w:iCs/>
          <w:sz w:val="24"/>
          <w:szCs w:val="24"/>
          <w:lang w:val="en-IN"/>
        </w:rPr>
        <w:t xml:space="preserve"> of self-driving vehicles, calls for automatic detection and recognition of traffic signs cannot be overstated. This </w:t>
      </w:r>
      <w:r w:rsidR="0076035B">
        <w:rPr>
          <w:rFonts w:cs="Times New Roman"/>
          <w:b/>
          <w:bCs/>
          <w:i/>
          <w:iCs/>
          <w:sz w:val="24"/>
          <w:szCs w:val="24"/>
          <w:lang w:val="en-IN"/>
        </w:rPr>
        <w:t>research</w:t>
      </w:r>
      <w:r w:rsidR="005F682E" w:rsidRPr="005F682E">
        <w:rPr>
          <w:rFonts w:cs="Times New Roman"/>
          <w:b/>
          <w:bCs/>
          <w:i/>
          <w:iCs/>
          <w:sz w:val="24"/>
          <w:szCs w:val="24"/>
          <w:lang w:val="en-IN"/>
        </w:rPr>
        <w:t xml:space="preserve"> presents a deep-learning-based autonomous scheme for cognizance of traffic </w:t>
      </w:r>
      <w:proofErr w:type="gramStart"/>
      <w:r w:rsidR="005F682E" w:rsidRPr="005F682E">
        <w:rPr>
          <w:rFonts w:cs="Times New Roman"/>
          <w:b/>
          <w:bCs/>
          <w:i/>
          <w:iCs/>
          <w:sz w:val="24"/>
          <w:szCs w:val="24"/>
          <w:lang w:val="en-IN"/>
        </w:rPr>
        <w:t>signs .</w:t>
      </w:r>
      <w:proofErr w:type="gramEnd"/>
      <w:r w:rsidR="005F682E" w:rsidRPr="005F682E">
        <w:rPr>
          <w:rFonts w:cs="Times New Roman"/>
          <w:b/>
          <w:bCs/>
          <w:i/>
          <w:iCs/>
          <w:sz w:val="24"/>
          <w:szCs w:val="24"/>
          <w:lang w:val="en-IN"/>
        </w:rPr>
        <w:t xml:space="preserve"> The automatic traffic sign detection and recognition was </w:t>
      </w:r>
      <w:proofErr w:type="gramStart"/>
      <w:r w:rsidR="005F682E" w:rsidRPr="005F682E">
        <w:rPr>
          <w:rFonts w:cs="Times New Roman"/>
          <w:b/>
          <w:bCs/>
          <w:i/>
          <w:iCs/>
          <w:sz w:val="24"/>
          <w:szCs w:val="24"/>
          <w:lang w:val="en-IN"/>
        </w:rPr>
        <w:t>The</w:t>
      </w:r>
      <w:proofErr w:type="gramEnd"/>
      <w:r w:rsidR="005F682E" w:rsidRPr="005F682E">
        <w:rPr>
          <w:rFonts w:cs="Times New Roman"/>
          <w:b/>
          <w:bCs/>
          <w:i/>
          <w:iCs/>
          <w:sz w:val="24"/>
          <w:szCs w:val="24"/>
          <w:lang w:val="en-IN"/>
        </w:rPr>
        <w:t xml:space="preserve"> </w:t>
      </w:r>
      <w:r w:rsidR="0076035B">
        <w:rPr>
          <w:rFonts w:cs="Times New Roman"/>
          <w:b/>
          <w:bCs/>
          <w:i/>
          <w:iCs/>
          <w:sz w:val="24"/>
          <w:szCs w:val="24"/>
          <w:lang w:val="en-IN"/>
        </w:rPr>
        <w:t>tendered</w:t>
      </w:r>
      <w:r w:rsidR="005F682E" w:rsidRPr="005F682E">
        <w:rPr>
          <w:rFonts w:cs="Times New Roman"/>
          <w:b/>
          <w:bCs/>
          <w:i/>
          <w:iCs/>
          <w:sz w:val="24"/>
          <w:szCs w:val="24"/>
          <w:lang w:val="en-IN"/>
        </w:rPr>
        <w:t xml:space="preserve"> concept was appraised via an innovative dataset comprised of 6480 images that constituted 7056 instances of </w:t>
      </w:r>
      <w:r w:rsidR="000E5FF5">
        <w:rPr>
          <w:rFonts w:cs="Times New Roman"/>
          <w:b/>
          <w:bCs/>
          <w:i/>
          <w:iCs/>
          <w:sz w:val="24"/>
          <w:szCs w:val="24"/>
          <w:lang w:val="en-IN"/>
        </w:rPr>
        <w:t xml:space="preserve"> </w:t>
      </w:r>
      <w:r w:rsidR="005F682E" w:rsidRPr="005F682E">
        <w:rPr>
          <w:rFonts w:cs="Times New Roman"/>
          <w:b/>
          <w:bCs/>
          <w:i/>
          <w:iCs/>
          <w:sz w:val="24"/>
          <w:szCs w:val="24"/>
          <w:lang w:val="en-IN"/>
        </w:rPr>
        <w:t xml:space="preserve"> traffic signs grouped into 87 categories. We </w:t>
      </w:r>
      <w:r w:rsidR="0076035B">
        <w:rPr>
          <w:rFonts w:cs="Times New Roman"/>
          <w:b/>
          <w:bCs/>
          <w:i/>
          <w:iCs/>
          <w:sz w:val="24"/>
          <w:szCs w:val="24"/>
          <w:lang w:val="en-IN"/>
        </w:rPr>
        <w:t xml:space="preserve">bestow </w:t>
      </w:r>
      <w:r w:rsidR="005F682E" w:rsidRPr="005F682E">
        <w:rPr>
          <w:rFonts w:cs="Times New Roman"/>
          <w:b/>
          <w:bCs/>
          <w:i/>
          <w:iCs/>
          <w:sz w:val="24"/>
          <w:szCs w:val="24"/>
          <w:lang w:val="en-IN"/>
        </w:rPr>
        <w:t xml:space="preserve">several refinements to the Mask R-CNN model both in architecture and data augmentation. We have considered highly challenging </w:t>
      </w:r>
      <w:r w:rsidR="000E5FF5">
        <w:rPr>
          <w:rFonts w:cs="Times New Roman"/>
          <w:b/>
          <w:bCs/>
          <w:i/>
          <w:iCs/>
          <w:sz w:val="24"/>
          <w:szCs w:val="24"/>
          <w:lang w:val="en-IN"/>
        </w:rPr>
        <w:t xml:space="preserve"> </w:t>
      </w:r>
      <w:r w:rsidR="005F682E" w:rsidRPr="005F682E">
        <w:rPr>
          <w:rFonts w:cs="Times New Roman"/>
          <w:b/>
          <w:bCs/>
          <w:i/>
          <w:iCs/>
          <w:sz w:val="24"/>
          <w:szCs w:val="24"/>
          <w:lang w:val="en-IN"/>
        </w:rPr>
        <w:t xml:space="preserve"> traffic sign categories which are not yet reported in </w:t>
      </w:r>
      <w:r w:rsidR="0076035B">
        <w:rPr>
          <w:rFonts w:cs="Times New Roman"/>
          <w:b/>
          <w:bCs/>
          <w:i/>
          <w:iCs/>
          <w:sz w:val="24"/>
          <w:szCs w:val="24"/>
          <w:lang w:val="en-IN"/>
        </w:rPr>
        <w:t xml:space="preserve">last </w:t>
      </w:r>
      <w:r w:rsidR="005F682E" w:rsidRPr="005F682E">
        <w:rPr>
          <w:rFonts w:cs="Times New Roman"/>
          <w:b/>
          <w:bCs/>
          <w:i/>
          <w:iCs/>
          <w:sz w:val="24"/>
          <w:szCs w:val="24"/>
          <w:lang w:val="en-IN"/>
        </w:rPr>
        <w:t xml:space="preserve">works. The dataset for training and testing of the proposed model is obtained by capturing </w:t>
      </w:r>
      <w:r w:rsidR="005F682E" w:rsidRPr="005F682E">
        <w:rPr>
          <w:rFonts w:cs="Times New Roman"/>
          <w:b/>
          <w:bCs/>
          <w:i/>
          <w:iCs/>
          <w:sz w:val="24"/>
          <w:szCs w:val="24"/>
          <w:lang w:val="en-IN"/>
        </w:rPr>
        <w:t>images in real-time on</w:t>
      </w:r>
      <w:r w:rsidR="0076035B">
        <w:rPr>
          <w:rFonts w:cs="Times New Roman"/>
          <w:b/>
          <w:bCs/>
          <w:i/>
          <w:iCs/>
          <w:sz w:val="24"/>
          <w:szCs w:val="24"/>
          <w:lang w:val="en-IN"/>
        </w:rPr>
        <w:t xml:space="preserve"> </w:t>
      </w:r>
      <w:r w:rsidR="005F682E" w:rsidRPr="005F682E">
        <w:rPr>
          <w:rFonts w:cs="Times New Roman"/>
          <w:b/>
          <w:bCs/>
          <w:i/>
          <w:iCs/>
          <w:sz w:val="24"/>
          <w:szCs w:val="24"/>
          <w:lang w:val="en-IN"/>
        </w:rPr>
        <w:t xml:space="preserve">roads. The evaluation results indicate lower than </w:t>
      </w:r>
      <w:r w:rsidR="0076035B">
        <w:rPr>
          <w:rFonts w:cs="Times New Roman"/>
          <w:b/>
          <w:bCs/>
          <w:i/>
          <w:iCs/>
          <w:sz w:val="24"/>
          <w:szCs w:val="24"/>
          <w:lang w:val="en-IN"/>
        </w:rPr>
        <w:t>4</w:t>
      </w:r>
      <w:r w:rsidR="005F682E" w:rsidRPr="005F682E">
        <w:rPr>
          <w:rFonts w:cs="Times New Roman"/>
          <w:b/>
          <w:bCs/>
          <w:i/>
          <w:iCs/>
          <w:sz w:val="24"/>
          <w:szCs w:val="24"/>
          <w:lang w:val="en-IN"/>
        </w:rPr>
        <w:t>% error. Furthermore, RM R-CNN’s performance was compared with the conventional deep neural network architectures such as Fast R-CNN and Mask R-CNN. Our proposed model achieved precision of 9</w:t>
      </w:r>
      <w:r w:rsidR="0076035B">
        <w:rPr>
          <w:rFonts w:cs="Times New Roman"/>
          <w:b/>
          <w:bCs/>
          <w:i/>
          <w:iCs/>
          <w:sz w:val="24"/>
          <w:szCs w:val="24"/>
          <w:lang w:val="en-IN"/>
        </w:rPr>
        <w:t>6</w:t>
      </w:r>
      <w:r w:rsidR="005F682E" w:rsidRPr="005F682E">
        <w:rPr>
          <w:rFonts w:cs="Times New Roman"/>
          <w:b/>
          <w:bCs/>
          <w:i/>
          <w:iCs/>
          <w:sz w:val="24"/>
          <w:szCs w:val="24"/>
          <w:lang w:val="en-IN"/>
        </w:rPr>
        <w:t>.</w:t>
      </w:r>
      <w:r w:rsidR="0076035B">
        <w:rPr>
          <w:rFonts w:cs="Times New Roman"/>
          <w:b/>
          <w:bCs/>
          <w:i/>
          <w:iCs/>
          <w:sz w:val="24"/>
          <w:szCs w:val="24"/>
          <w:lang w:val="en-IN"/>
        </w:rPr>
        <w:t>1</w:t>
      </w:r>
      <w:r w:rsidR="005F682E" w:rsidRPr="005F682E">
        <w:rPr>
          <w:rFonts w:cs="Times New Roman"/>
          <w:b/>
          <w:bCs/>
          <w:i/>
          <w:iCs/>
          <w:sz w:val="24"/>
          <w:szCs w:val="24"/>
          <w:lang w:val="en-IN"/>
        </w:rPr>
        <w:t>8% which is higher than precision obtained by Mask R-CNN and Faster RCNN models.</w:t>
      </w:r>
    </w:p>
    <w:p w14:paraId="23846C4F" w14:textId="2BF9A1D7" w:rsidR="005F682E" w:rsidRPr="005F682E" w:rsidRDefault="005F682E" w:rsidP="005F682E">
      <w:pPr>
        <w:jc w:val="both"/>
        <w:rPr>
          <w:rFonts w:cs="Times New Roman"/>
          <w:b/>
          <w:bCs/>
          <w:i/>
          <w:iCs/>
          <w:sz w:val="24"/>
          <w:szCs w:val="24"/>
          <w:lang w:val="en-IN"/>
        </w:rPr>
      </w:pPr>
      <w:r w:rsidRPr="005F682E">
        <w:rPr>
          <w:rFonts w:cs="Times New Roman"/>
          <w:b/>
          <w:bCs/>
          <w:i/>
          <w:iCs/>
          <w:sz w:val="24"/>
          <w:szCs w:val="24"/>
          <w:lang w:val="en-IN"/>
        </w:rPr>
        <w:t>Keywords:</w:t>
      </w:r>
      <w:r>
        <w:rPr>
          <w:rFonts w:cs="Times New Roman"/>
          <w:b/>
          <w:bCs/>
          <w:i/>
          <w:iCs/>
          <w:sz w:val="24"/>
          <w:szCs w:val="24"/>
          <w:lang w:val="en-IN"/>
        </w:rPr>
        <w:t xml:space="preserve"> </w:t>
      </w:r>
      <w:r w:rsidRPr="005F682E">
        <w:rPr>
          <w:rFonts w:cs="Times New Roman"/>
          <w:b/>
          <w:bCs/>
          <w:i/>
          <w:iCs/>
          <w:sz w:val="24"/>
          <w:szCs w:val="24"/>
          <w:lang w:val="en-IN"/>
        </w:rPr>
        <w:t>Refined Mask R-CNN</w:t>
      </w:r>
      <w:r>
        <w:rPr>
          <w:rFonts w:cs="Times New Roman"/>
          <w:b/>
          <w:bCs/>
          <w:i/>
          <w:iCs/>
          <w:sz w:val="24"/>
          <w:szCs w:val="24"/>
          <w:lang w:val="en-IN"/>
        </w:rPr>
        <w:t xml:space="preserve">, </w:t>
      </w:r>
      <w:r w:rsidRPr="005F682E">
        <w:rPr>
          <w:rFonts w:cs="Times New Roman"/>
          <w:b/>
          <w:bCs/>
          <w:i/>
          <w:iCs/>
          <w:sz w:val="24"/>
          <w:szCs w:val="24"/>
          <w:lang w:val="en-IN"/>
        </w:rPr>
        <w:t>Fast R-</w:t>
      </w:r>
      <w:proofErr w:type="gramStart"/>
      <w:r w:rsidRPr="005F682E">
        <w:rPr>
          <w:rFonts w:cs="Times New Roman"/>
          <w:b/>
          <w:bCs/>
          <w:i/>
          <w:iCs/>
          <w:sz w:val="24"/>
          <w:szCs w:val="24"/>
          <w:lang w:val="en-IN"/>
        </w:rPr>
        <w:t>CNN</w:t>
      </w:r>
      <w:r>
        <w:rPr>
          <w:rFonts w:cs="Times New Roman"/>
          <w:b/>
          <w:bCs/>
          <w:i/>
          <w:iCs/>
          <w:sz w:val="24"/>
          <w:szCs w:val="24"/>
          <w:lang w:val="en-IN"/>
        </w:rPr>
        <w:t xml:space="preserve"> ,</w:t>
      </w:r>
      <w:r w:rsidRPr="005F682E">
        <w:rPr>
          <w:rFonts w:cs="Times New Roman"/>
          <w:b/>
          <w:bCs/>
          <w:i/>
          <w:iCs/>
          <w:sz w:val="24"/>
          <w:szCs w:val="24"/>
          <w:lang w:val="en-IN"/>
        </w:rPr>
        <w:t>Data</w:t>
      </w:r>
      <w:proofErr w:type="gramEnd"/>
      <w:r>
        <w:rPr>
          <w:rFonts w:cs="Times New Roman"/>
          <w:b/>
          <w:bCs/>
          <w:i/>
          <w:iCs/>
          <w:sz w:val="24"/>
          <w:szCs w:val="24"/>
          <w:lang w:val="en-IN"/>
        </w:rPr>
        <w:t>-</w:t>
      </w:r>
      <w:r w:rsidRPr="005F682E">
        <w:rPr>
          <w:rFonts w:cs="Times New Roman"/>
          <w:b/>
          <w:bCs/>
          <w:i/>
          <w:iCs/>
          <w:sz w:val="24"/>
          <w:szCs w:val="24"/>
          <w:lang w:val="en-IN"/>
        </w:rPr>
        <w:t>augmentation</w:t>
      </w:r>
      <w:r>
        <w:rPr>
          <w:rFonts w:cs="Times New Roman"/>
          <w:b/>
          <w:bCs/>
          <w:i/>
          <w:iCs/>
          <w:sz w:val="24"/>
          <w:szCs w:val="24"/>
          <w:lang w:val="en-IN"/>
        </w:rPr>
        <w:t xml:space="preserve">, </w:t>
      </w:r>
      <w:r w:rsidRPr="005F682E">
        <w:rPr>
          <w:rFonts w:cs="Times New Roman"/>
          <w:b/>
          <w:bCs/>
          <w:i/>
          <w:iCs/>
          <w:sz w:val="24"/>
          <w:szCs w:val="24"/>
          <w:lang w:val="en-IN"/>
        </w:rPr>
        <w:t>Pre-</w:t>
      </w:r>
      <w:proofErr w:type="gramStart"/>
      <w:r w:rsidRPr="005F682E">
        <w:rPr>
          <w:rFonts w:cs="Times New Roman"/>
          <w:b/>
          <w:bCs/>
          <w:i/>
          <w:iCs/>
          <w:sz w:val="24"/>
          <w:szCs w:val="24"/>
          <w:lang w:val="en-IN"/>
        </w:rPr>
        <w:t>processing</w:t>
      </w:r>
      <w:r>
        <w:rPr>
          <w:rFonts w:cs="Times New Roman"/>
          <w:b/>
          <w:bCs/>
          <w:i/>
          <w:iCs/>
          <w:sz w:val="24"/>
          <w:szCs w:val="24"/>
          <w:lang w:val="en-IN"/>
        </w:rPr>
        <w:t xml:space="preserve"> ,</w:t>
      </w:r>
      <w:r w:rsidRPr="005F682E">
        <w:rPr>
          <w:rFonts w:cs="Times New Roman"/>
          <w:b/>
          <w:bCs/>
          <w:i/>
          <w:iCs/>
          <w:sz w:val="24"/>
          <w:szCs w:val="24"/>
          <w:lang w:val="en-IN"/>
        </w:rPr>
        <w:t>Custom</w:t>
      </w:r>
      <w:proofErr w:type="gramEnd"/>
      <w:r w:rsidRPr="005F682E">
        <w:rPr>
          <w:rFonts w:cs="Times New Roman"/>
          <w:b/>
          <w:bCs/>
          <w:i/>
          <w:iCs/>
          <w:sz w:val="24"/>
          <w:szCs w:val="24"/>
          <w:lang w:val="en-IN"/>
        </w:rPr>
        <w:t xml:space="preserve"> </w:t>
      </w:r>
      <w:proofErr w:type="gramStart"/>
      <w:r w:rsidRPr="005F682E">
        <w:rPr>
          <w:rFonts w:cs="Times New Roman"/>
          <w:b/>
          <w:bCs/>
          <w:i/>
          <w:iCs/>
          <w:sz w:val="24"/>
          <w:szCs w:val="24"/>
          <w:lang w:val="en-IN"/>
        </w:rPr>
        <w:t>dataset</w:t>
      </w:r>
      <w:r>
        <w:rPr>
          <w:rFonts w:cs="Times New Roman"/>
          <w:b/>
          <w:bCs/>
          <w:i/>
          <w:iCs/>
          <w:sz w:val="24"/>
          <w:szCs w:val="24"/>
          <w:lang w:val="en-IN"/>
        </w:rPr>
        <w:t xml:space="preserve">, </w:t>
      </w:r>
      <w:r w:rsidR="000E5FF5">
        <w:rPr>
          <w:rFonts w:cs="Times New Roman"/>
          <w:b/>
          <w:bCs/>
          <w:i/>
          <w:iCs/>
          <w:sz w:val="24"/>
          <w:szCs w:val="24"/>
          <w:lang w:val="en-IN"/>
        </w:rPr>
        <w:t xml:space="preserve"> </w:t>
      </w:r>
      <w:r w:rsidRPr="005F682E">
        <w:rPr>
          <w:rFonts w:cs="Times New Roman"/>
          <w:b/>
          <w:bCs/>
          <w:i/>
          <w:iCs/>
          <w:sz w:val="24"/>
          <w:szCs w:val="24"/>
          <w:lang w:val="en-IN"/>
        </w:rPr>
        <w:t xml:space="preserve"> </w:t>
      </w:r>
      <w:proofErr w:type="gramEnd"/>
      <w:r w:rsidRPr="005F682E">
        <w:rPr>
          <w:rFonts w:cs="Times New Roman"/>
          <w:b/>
          <w:bCs/>
          <w:i/>
          <w:iCs/>
          <w:sz w:val="24"/>
          <w:szCs w:val="24"/>
          <w:lang w:val="en-IN"/>
        </w:rPr>
        <w:t>Traffic Sign</w:t>
      </w:r>
    </w:p>
    <w:p w14:paraId="0F1699B4" w14:textId="572C01AA" w:rsidR="00FD2E32" w:rsidRPr="00605A7D" w:rsidRDefault="00FD2E32" w:rsidP="00C43136">
      <w:pPr>
        <w:jc w:val="both"/>
        <w:rPr>
          <w:rFonts w:cs="Times New Roman"/>
          <w:sz w:val="24"/>
          <w:szCs w:val="24"/>
        </w:rPr>
      </w:pPr>
    </w:p>
    <w:p w14:paraId="738DA7A6" w14:textId="1C6576FB" w:rsidR="00C43136" w:rsidRPr="002B7B65" w:rsidRDefault="00C43136" w:rsidP="00C43136">
      <w:pPr>
        <w:pStyle w:val="ListParagraph"/>
        <w:numPr>
          <w:ilvl w:val="0"/>
          <w:numId w:val="12"/>
        </w:numPr>
        <w:jc w:val="both"/>
        <w:rPr>
          <w:rFonts w:cs="Times New Roman"/>
          <w:sz w:val="32"/>
          <w:szCs w:val="32"/>
        </w:rPr>
      </w:pPr>
      <w:r w:rsidRPr="002B7B65">
        <w:rPr>
          <w:rFonts w:cs="Times New Roman"/>
          <w:sz w:val="32"/>
          <w:szCs w:val="32"/>
        </w:rPr>
        <w:t xml:space="preserve">INTRODUCTION </w:t>
      </w:r>
    </w:p>
    <w:p w14:paraId="73B3EAC9" w14:textId="57AED19A" w:rsidR="00AD16F3" w:rsidRPr="00AD16F3" w:rsidRDefault="005F682E" w:rsidP="00D124EF">
      <w:pPr>
        <w:ind w:left="-14"/>
        <w:jc w:val="both"/>
        <w:rPr>
          <w:sz w:val="24"/>
          <w:szCs w:val="24"/>
        </w:rPr>
      </w:pPr>
      <w:r w:rsidRPr="005F682E">
        <w:rPr>
          <w:sz w:val="24"/>
          <w:szCs w:val="24"/>
        </w:rPr>
        <w:t>Smart transport vehicles</w:t>
      </w:r>
      <w:r w:rsidR="0076035B">
        <w:rPr>
          <w:sz w:val="24"/>
          <w:szCs w:val="24"/>
        </w:rPr>
        <w:t xml:space="preserve"> </w:t>
      </w:r>
      <w:r w:rsidRPr="005F682E">
        <w:rPr>
          <w:sz w:val="24"/>
          <w:szCs w:val="24"/>
        </w:rPr>
        <w:t xml:space="preserve">fitted with intelligence, including driverless vehicles, call for autonomous traffic sign detection and recognition (TSDR). Recent times have witnessed </w:t>
      </w:r>
      <w:r w:rsidR="0076035B">
        <w:rPr>
          <w:sz w:val="24"/>
          <w:szCs w:val="24"/>
        </w:rPr>
        <w:t>multiplication</w:t>
      </w:r>
      <w:r w:rsidRPr="005F682E">
        <w:rPr>
          <w:sz w:val="24"/>
          <w:szCs w:val="24"/>
        </w:rPr>
        <w:t xml:space="preserve"> of diverse schemes, for the purpose of automatic traffic </w:t>
      </w:r>
      <w:proofErr w:type="gramStart"/>
      <w:r w:rsidRPr="005F682E">
        <w:rPr>
          <w:sz w:val="24"/>
          <w:szCs w:val="24"/>
        </w:rPr>
        <w:t>sign</w:t>
      </w:r>
      <w:proofErr w:type="gramEnd"/>
      <w:r w:rsidRPr="005F682E">
        <w:rPr>
          <w:sz w:val="24"/>
          <w:szCs w:val="24"/>
        </w:rPr>
        <w:t xml:space="preserve"> </w:t>
      </w:r>
      <w:r w:rsidRPr="005F682E">
        <w:rPr>
          <w:sz w:val="24"/>
          <w:szCs w:val="24"/>
        </w:rPr>
        <w:lastRenderedPageBreak/>
        <w:t xml:space="preserve">(traffic </w:t>
      </w:r>
      <w:proofErr w:type="gramStart"/>
      <w:r w:rsidRPr="005F682E">
        <w:rPr>
          <w:sz w:val="24"/>
          <w:szCs w:val="24"/>
        </w:rPr>
        <w:t>sign</w:t>
      </w:r>
      <w:proofErr w:type="gramEnd"/>
      <w:r w:rsidRPr="005F682E">
        <w:rPr>
          <w:sz w:val="24"/>
          <w:szCs w:val="24"/>
        </w:rPr>
        <w:t xml:space="preserve"> and traffic </w:t>
      </w:r>
      <w:proofErr w:type="gramStart"/>
      <w:r w:rsidRPr="005F682E">
        <w:rPr>
          <w:sz w:val="24"/>
          <w:szCs w:val="24"/>
        </w:rPr>
        <w:t>signal</w:t>
      </w:r>
      <w:proofErr w:type="gramEnd"/>
      <w:r w:rsidRPr="005F682E">
        <w:rPr>
          <w:sz w:val="24"/>
          <w:szCs w:val="24"/>
        </w:rPr>
        <w:t xml:space="preserve"> are used interchangeably) detection and recognition; reference to this was first reported in 1990 in </w:t>
      </w:r>
      <w:r w:rsidRPr="005F682E">
        <w:rPr>
          <w:color w:val="007FAD"/>
          <w:sz w:val="24"/>
          <w:szCs w:val="24"/>
        </w:rPr>
        <w:t>Kamada et</w:t>
      </w:r>
      <w:r w:rsidR="0076035B">
        <w:rPr>
          <w:color w:val="007FAD"/>
          <w:sz w:val="24"/>
          <w:szCs w:val="24"/>
        </w:rPr>
        <w:t xml:space="preserve"> </w:t>
      </w:r>
      <w:r w:rsidRPr="005F682E">
        <w:rPr>
          <w:color w:val="007FAD"/>
          <w:sz w:val="24"/>
          <w:szCs w:val="24"/>
        </w:rPr>
        <w:t>al.(90</w:t>
      </w:r>
      <w:r w:rsidR="0076035B">
        <w:rPr>
          <w:color w:val="007FAD"/>
          <w:sz w:val="24"/>
          <w:szCs w:val="24"/>
        </w:rPr>
        <w:t>s</w:t>
      </w:r>
      <w:r w:rsidRPr="005F682E">
        <w:rPr>
          <w:color w:val="007FAD"/>
          <w:sz w:val="24"/>
          <w:szCs w:val="24"/>
        </w:rPr>
        <w:t>)</w:t>
      </w:r>
      <w:r w:rsidRPr="005F682E">
        <w:rPr>
          <w:sz w:val="24"/>
          <w:szCs w:val="24"/>
        </w:rPr>
        <w:t xml:space="preserve">. A significant number of investigations have already been carried out with excellent results, using computer vision for automatic TSDR, as shown in </w:t>
      </w:r>
      <w:r w:rsidRPr="005F682E">
        <w:rPr>
          <w:color w:val="007FAD"/>
          <w:sz w:val="24"/>
          <w:szCs w:val="24"/>
        </w:rPr>
        <w:t>Zhu et al. (2016</w:t>
      </w:r>
      <w:proofErr w:type="gramStart"/>
      <w:r w:rsidRPr="005F682E">
        <w:rPr>
          <w:color w:val="007FAD"/>
          <w:sz w:val="24"/>
          <w:szCs w:val="24"/>
        </w:rPr>
        <w:t>a,b</w:t>
      </w:r>
      <w:proofErr w:type="gramEnd"/>
      <w:r w:rsidRPr="005F682E">
        <w:rPr>
          <w:sz w:val="24"/>
          <w:szCs w:val="24"/>
        </w:rPr>
        <w:t>). Majority of the TSDR work, carried out for traffic signs, outside India, i.e., dealt with a limited number of categories associated with Advanced Driver Assistance Systems (ADAS) (</w:t>
      </w:r>
      <w:r w:rsidRPr="005F682E">
        <w:rPr>
          <w:color w:val="007FAD"/>
          <w:sz w:val="24"/>
          <w:szCs w:val="24"/>
        </w:rPr>
        <w:t>Timofte et al., 2011</w:t>
      </w:r>
      <w:r w:rsidRPr="005F682E">
        <w:rPr>
          <w:sz w:val="24"/>
          <w:szCs w:val="24"/>
        </w:rPr>
        <w:t xml:space="preserve">). Consequently, benchmarks related to TSDR have fewer categories of traffic </w:t>
      </w:r>
      <w:proofErr w:type="gramStart"/>
      <w:r w:rsidRPr="005F682E">
        <w:rPr>
          <w:sz w:val="24"/>
          <w:szCs w:val="24"/>
        </w:rPr>
        <w:t>sign</w:t>
      </w:r>
      <w:proofErr w:type="gramEnd"/>
      <w:r w:rsidRPr="005F682E">
        <w:rPr>
          <w:sz w:val="24"/>
          <w:szCs w:val="24"/>
        </w:rPr>
        <w:t>, focused only</w:t>
      </w:r>
      <w:r w:rsidR="00AD16F3">
        <w:rPr>
          <w:sz w:val="24"/>
          <w:szCs w:val="24"/>
        </w:rPr>
        <w:t xml:space="preserve"> </w:t>
      </w:r>
      <w:r w:rsidR="00AD16F3" w:rsidRPr="00AD16F3">
        <w:rPr>
          <w:sz w:val="24"/>
          <w:szCs w:val="24"/>
        </w:rPr>
        <w:t xml:space="preserve">on recognition of traffic </w:t>
      </w:r>
      <w:proofErr w:type="gramStart"/>
      <w:r w:rsidR="00AD16F3" w:rsidRPr="00AD16F3">
        <w:rPr>
          <w:sz w:val="24"/>
          <w:szCs w:val="24"/>
        </w:rPr>
        <w:t>sign</w:t>
      </w:r>
      <w:proofErr w:type="gramEnd"/>
      <w:r w:rsidR="00AD16F3" w:rsidRPr="00AD16F3">
        <w:rPr>
          <w:sz w:val="24"/>
          <w:szCs w:val="24"/>
        </w:rPr>
        <w:t xml:space="preserve"> (</w:t>
      </w:r>
      <w:r w:rsidR="00AD16F3" w:rsidRPr="00AD16F3">
        <w:rPr>
          <w:color w:val="007FAD"/>
          <w:sz w:val="24"/>
          <w:szCs w:val="24"/>
        </w:rPr>
        <w:t>Zaklouta and Stanciulescu, 2012</w:t>
      </w:r>
      <w:r w:rsidR="00AD16F3" w:rsidRPr="00AD16F3">
        <w:rPr>
          <w:sz w:val="24"/>
          <w:szCs w:val="24"/>
        </w:rPr>
        <w:t>) and (</w:t>
      </w:r>
      <w:r w:rsidR="00AD16F3" w:rsidRPr="00AD16F3">
        <w:rPr>
          <w:color w:val="007FAD"/>
          <w:sz w:val="24"/>
          <w:szCs w:val="24"/>
        </w:rPr>
        <w:t>Zhu et al., 2016</w:t>
      </w:r>
      <w:proofErr w:type="gramStart"/>
      <w:r w:rsidR="00AD16F3" w:rsidRPr="00AD16F3">
        <w:rPr>
          <w:color w:val="007FAD"/>
          <w:sz w:val="24"/>
          <w:szCs w:val="24"/>
        </w:rPr>
        <w:t>a,b</w:t>
      </w:r>
      <w:proofErr w:type="gramEnd"/>
      <w:r w:rsidR="00AD16F3" w:rsidRPr="00AD16F3">
        <w:rPr>
          <w:sz w:val="24"/>
          <w:szCs w:val="24"/>
        </w:rPr>
        <w:t xml:space="preserve">). It can be very difficult to detect many other categories of traffic signs with higher </w:t>
      </w:r>
      <w:r w:rsidR="0076035B">
        <w:rPr>
          <w:sz w:val="24"/>
          <w:szCs w:val="24"/>
        </w:rPr>
        <w:t>changes</w:t>
      </w:r>
      <w:r w:rsidR="00AD16F3" w:rsidRPr="00AD16F3">
        <w:rPr>
          <w:sz w:val="24"/>
          <w:szCs w:val="24"/>
        </w:rPr>
        <w:t xml:space="preserve"> in appearance, which are not included in the </w:t>
      </w:r>
      <w:r w:rsidR="0076035B">
        <w:rPr>
          <w:sz w:val="24"/>
          <w:szCs w:val="24"/>
        </w:rPr>
        <w:t>tests and records</w:t>
      </w:r>
      <w:r w:rsidR="00AD16F3" w:rsidRPr="00AD16F3">
        <w:rPr>
          <w:sz w:val="24"/>
          <w:szCs w:val="24"/>
        </w:rPr>
        <w:t>.</w:t>
      </w:r>
    </w:p>
    <w:p w14:paraId="58430679" w14:textId="1B465EDC" w:rsidR="00AD16F3" w:rsidRPr="00AD16F3" w:rsidRDefault="00AD16F3" w:rsidP="00D124EF">
      <w:pPr>
        <w:ind w:left="-14"/>
        <w:jc w:val="both"/>
        <w:rPr>
          <w:sz w:val="24"/>
          <w:szCs w:val="24"/>
        </w:rPr>
      </w:pPr>
      <w:r w:rsidRPr="00AD16F3">
        <w:rPr>
          <w:sz w:val="24"/>
          <w:szCs w:val="24"/>
        </w:rPr>
        <w:t>Several studies on TSDR have been published, primarily for traffic signs in foreign countries outside of India. Yet, only a limited number of datasets are available for access by the general public, including the Laboratory for Intelligent and Safe Automobiles (LISA) (</w:t>
      </w:r>
      <w:r w:rsidRPr="00AD16F3">
        <w:rPr>
          <w:color w:val="007FAD"/>
          <w:sz w:val="24"/>
          <w:szCs w:val="24"/>
        </w:rPr>
        <w:t>Mogelmose et al., 2012</w:t>
      </w:r>
      <w:r w:rsidRPr="00AD16F3">
        <w:rPr>
          <w:sz w:val="24"/>
          <w:szCs w:val="24"/>
        </w:rPr>
        <w:t>),MASTIF, Croatia (</w:t>
      </w:r>
      <w:r w:rsidRPr="00AD16F3">
        <w:rPr>
          <w:color w:val="007FAD"/>
          <w:sz w:val="24"/>
          <w:szCs w:val="24"/>
        </w:rPr>
        <w:t>Segvic et al., 2010</w:t>
      </w:r>
      <w:r w:rsidRPr="00AD16F3">
        <w:rPr>
          <w:sz w:val="24"/>
          <w:szCs w:val="24"/>
        </w:rPr>
        <w:t>), German Traffic Sign Detection Benchmark (GTSDB) (</w:t>
      </w:r>
      <w:r w:rsidRPr="00AD16F3">
        <w:rPr>
          <w:color w:val="007FAD"/>
          <w:sz w:val="24"/>
          <w:szCs w:val="24"/>
        </w:rPr>
        <w:t>Houben et al., 2013</w:t>
      </w:r>
      <w:r w:rsidRPr="00AD16F3">
        <w:rPr>
          <w:sz w:val="24"/>
          <w:szCs w:val="24"/>
        </w:rPr>
        <w:t xml:space="preserve">), German Traffic Sign Recognition Benchmark (GTSRB) </w:t>
      </w:r>
      <w:r w:rsidR="0076035B">
        <w:rPr>
          <w:sz w:val="24"/>
          <w:szCs w:val="24"/>
        </w:rPr>
        <w:t>.</w:t>
      </w:r>
      <w:r w:rsidRPr="00AD16F3">
        <w:rPr>
          <w:sz w:val="24"/>
          <w:szCs w:val="24"/>
        </w:rPr>
        <w:t>For the detection and recognition of traffic signs, conventional models are based on deep neural networks. Within the class of deep neural networks, Convolution Neural Network (CNN) has achieved landmark advances in image analysis. Deep neural network frameworks like Fast Region-Based Convolutional Neural Networks (F-CNN) and Mask R-</w:t>
      </w:r>
      <w:r w:rsidRPr="00AD16F3">
        <w:rPr>
          <w:sz w:val="24"/>
          <w:szCs w:val="24"/>
        </w:rPr>
        <w:t>CNN, (</w:t>
      </w:r>
      <w:r w:rsidRPr="00AD16F3">
        <w:rPr>
          <w:color w:val="007FAD"/>
          <w:sz w:val="24"/>
          <w:szCs w:val="24"/>
        </w:rPr>
        <w:t>Aziz et al., 2020</w:t>
      </w:r>
      <w:r w:rsidRPr="00AD16F3">
        <w:rPr>
          <w:sz w:val="24"/>
          <w:szCs w:val="24"/>
        </w:rPr>
        <w:t xml:space="preserve">) are trained and tested only using the dataset obtained from foreign roads; these models may not show desired results, when directly applied to </w:t>
      </w:r>
      <w:r w:rsidR="000E5FF5">
        <w:rPr>
          <w:sz w:val="24"/>
          <w:szCs w:val="24"/>
        </w:rPr>
        <w:t xml:space="preserve"> </w:t>
      </w:r>
      <w:r w:rsidRPr="00AD16F3">
        <w:rPr>
          <w:sz w:val="24"/>
          <w:szCs w:val="24"/>
        </w:rPr>
        <w:t xml:space="preserve"> roads.</w:t>
      </w:r>
    </w:p>
    <w:p w14:paraId="1C176F20" w14:textId="4A0ECD9B" w:rsidR="00C43136" w:rsidRPr="002B7B65" w:rsidRDefault="00C43136" w:rsidP="00D124EF">
      <w:pPr>
        <w:pStyle w:val="ListParagraph"/>
        <w:numPr>
          <w:ilvl w:val="0"/>
          <w:numId w:val="12"/>
        </w:numPr>
        <w:jc w:val="both"/>
        <w:rPr>
          <w:rFonts w:cs="Times New Roman"/>
          <w:sz w:val="32"/>
          <w:szCs w:val="32"/>
        </w:rPr>
      </w:pPr>
      <w:r w:rsidRPr="002B7B65">
        <w:rPr>
          <w:rFonts w:cs="Times New Roman"/>
          <w:sz w:val="32"/>
          <w:szCs w:val="32"/>
        </w:rPr>
        <w:t xml:space="preserve">LITERATURE REVIEW </w:t>
      </w:r>
    </w:p>
    <w:p w14:paraId="5238CBB8" w14:textId="12E9A4F8" w:rsidR="00AD16F3" w:rsidRDefault="00AD16F3" w:rsidP="00D124EF">
      <w:pPr>
        <w:jc w:val="both"/>
        <w:rPr>
          <w:sz w:val="24"/>
          <w:szCs w:val="24"/>
        </w:rPr>
      </w:pPr>
      <w:r w:rsidRPr="00AD16F3">
        <w:rPr>
          <w:sz w:val="24"/>
          <w:szCs w:val="24"/>
        </w:rPr>
        <w:t xml:space="preserve">This paper </w:t>
      </w:r>
      <w:r w:rsidR="00914AD0">
        <w:rPr>
          <w:sz w:val="24"/>
          <w:szCs w:val="24"/>
        </w:rPr>
        <w:t>reviews</w:t>
      </w:r>
      <w:r w:rsidRPr="00AD16F3">
        <w:rPr>
          <w:sz w:val="24"/>
          <w:szCs w:val="24"/>
        </w:rPr>
        <w:t xml:space="preserve"> the Refined Mask R-CNN (RMR-CNN) optimal model for detection and recognition of traffic signs for </w:t>
      </w:r>
      <w:r w:rsidR="000E5FF5">
        <w:rPr>
          <w:sz w:val="24"/>
          <w:szCs w:val="24"/>
        </w:rPr>
        <w:t xml:space="preserve"> </w:t>
      </w:r>
      <w:r w:rsidRPr="00AD16F3">
        <w:rPr>
          <w:sz w:val="24"/>
          <w:szCs w:val="24"/>
        </w:rPr>
        <w:t xml:space="preserve"> roads. Enhanced accuracy in the RMRCNN framework </w:t>
      </w:r>
      <w:r w:rsidR="00914AD0">
        <w:rPr>
          <w:sz w:val="24"/>
          <w:szCs w:val="24"/>
        </w:rPr>
        <w:t>develop</w:t>
      </w:r>
      <w:r w:rsidRPr="00AD16F3">
        <w:rPr>
          <w:sz w:val="24"/>
          <w:szCs w:val="24"/>
        </w:rPr>
        <w:t xml:space="preserve"> from </w:t>
      </w:r>
      <w:r w:rsidR="00914AD0">
        <w:rPr>
          <w:sz w:val="24"/>
          <w:szCs w:val="24"/>
        </w:rPr>
        <w:t>enhancement</w:t>
      </w:r>
      <w:r w:rsidRPr="00AD16F3">
        <w:rPr>
          <w:sz w:val="24"/>
          <w:szCs w:val="24"/>
        </w:rPr>
        <w:t xml:space="preserve"> of the Mask R-CNN model by the following pre-processing steps: – shape finding, region of interest (ROI), </w:t>
      </w:r>
      <w:r w:rsidR="00D124EF">
        <w:rPr>
          <w:sz w:val="24"/>
          <w:szCs w:val="24"/>
        </w:rPr>
        <w:t>color</w:t>
      </w:r>
      <w:r w:rsidRPr="00AD16F3">
        <w:rPr>
          <w:sz w:val="24"/>
          <w:szCs w:val="24"/>
        </w:rPr>
        <w:t xml:space="preserve"> probability, parametric changes, and data </w:t>
      </w:r>
      <w:r w:rsidR="00914AD0">
        <w:rPr>
          <w:sz w:val="24"/>
          <w:szCs w:val="24"/>
        </w:rPr>
        <w:t>changes</w:t>
      </w:r>
      <w:r w:rsidRPr="00AD16F3">
        <w:rPr>
          <w:sz w:val="24"/>
          <w:szCs w:val="24"/>
        </w:rPr>
        <w:t>.</w:t>
      </w:r>
    </w:p>
    <w:p w14:paraId="4CC0B1E9" w14:textId="62A1660E" w:rsidR="00AD16F3" w:rsidRPr="00AD16F3" w:rsidRDefault="00AD16F3" w:rsidP="00D124EF">
      <w:pPr>
        <w:jc w:val="both"/>
        <w:rPr>
          <w:sz w:val="24"/>
          <w:szCs w:val="24"/>
        </w:rPr>
      </w:pPr>
      <w:r w:rsidRPr="00AD16F3">
        <w:rPr>
          <w:sz w:val="24"/>
          <w:szCs w:val="24"/>
        </w:rPr>
        <w:t xml:space="preserve">The </w:t>
      </w:r>
      <w:r w:rsidR="00914AD0">
        <w:rPr>
          <w:sz w:val="24"/>
          <w:szCs w:val="24"/>
        </w:rPr>
        <w:t>foremost</w:t>
      </w:r>
      <w:r w:rsidRPr="00AD16F3">
        <w:rPr>
          <w:sz w:val="24"/>
          <w:szCs w:val="24"/>
        </w:rPr>
        <w:t xml:space="preserve"> objective of this investigation</w:t>
      </w:r>
      <w:r w:rsidR="00914AD0">
        <w:rPr>
          <w:sz w:val="24"/>
          <w:szCs w:val="24"/>
        </w:rPr>
        <w:t xml:space="preserve"> is</w:t>
      </w:r>
      <w:r w:rsidRPr="00AD16F3">
        <w:rPr>
          <w:sz w:val="24"/>
          <w:szCs w:val="24"/>
        </w:rPr>
        <w:t xml:space="preserve"> to identify measures that minimize traffic accidents. We are motivated to </w:t>
      </w:r>
      <w:r w:rsidR="00914AD0">
        <w:rPr>
          <w:sz w:val="24"/>
          <w:szCs w:val="24"/>
        </w:rPr>
        <w:t>reduce</w:t>
      </w:r>
      <w:r w:rsidRPr="00AD16F3">
        <w:rPr>
          <w:sz w:val="24"/>
          <w:szCs w:val="24"/>
        </w:rPr>
        <w:t xml:space="preserve"> the number of accidents </w:t>
      </w:r>
      <w:proofErr w:type="gramStart"/>
      <w:r w:rsidRPr="00AD16F3">
        <w:rPr>
          <w:sz w:val="24"/>
          <w:szCs w:val="24"/>
        </w:rPr>
        <w:t xml:space="preserve">happening </w:t>
      </w:r>
      <w:r w:rsidR="000E5FF5">
        <w:rPr>
          <w:sz w:val="24"/>
          <w:szCs w:val="24"/>
        </w:rPr>
        <w:t>,</w:t>
      </w:r>
      <w:r w:rsidRPr="00AD16F3">
        <w:rPr>
          <w:sz w:val="24"/>
          <w:szCs w:val="24"/>
        </w:rPr>
        <w:t>road</w:t>
      </w:r>
      <w:proofErr w:type="gramEnd"/>
      <w:r w:rsidRPr="00AD16F3">
        <w:rPr>
          <w:sz w:val="24"/>
          <w:szCs w:val="24"/>
        </w:rPr>
        <w:t xml:space="preserve"> accidents do not only result in loss of lives but it also in a large way affects </w:t>
      </w:r>
      <w:r w:rsidR="00914AD0">
        <w:rPr>
          <w:sz w:val="24"/>
          <w:szCs w:val="24"/>
        </w:rPr>
        <w:t>livelihoods of people</w:t>
      </w:r>
      <w:r w:rsidRPr="00AD16F3">
        <w:rPr>
          <w:sz w:val="24"/>
          <w:szCs w:val="24"/>
        </w:rPr>
        <w:t xml:space="preserve">. There are </w:t>
      </w:r>
      <w:r w:rsidR="00914AD0">
        <w:rPr>
          <w:sz w:val="24"/>
          <w:szCs w:val="24"/>
        </w:rPr>
        <w:t xml:space="preserve">many </w:t>
      </w:r>
      <w:r w:rsidRPr="00AD16F3">
        <w:rPr>
          <w:sz w:val="24"/>
          <w:szCs w:val="24"/>
        </w:rPr>
        <w:t xml:space="preserve">ways using which we can decrease the number of accidents, but the most </w:t>
      </w:r>
      <w:r w:rsidR="00914AD0">
        <w:rPr>
          <w:sz w:val="24"/>
          <w:szCs w:val="24"/>
        </w:rPr>
        <w:t>usable</w:t>
      </w:r>
      <w:r w:rsidRPr="00AD16F3">
        <w:rPr>
          <w:sz w:val="24"/>
          <w:szCs w:val="24"/>
        </w:rPr>
        <w:t xml:space="preserve"> way is using the Advanced Driver Assistance Systems (ADAS</w:t>
      </w:r>
      <w:proofErr w:type="gramStart"/>
      <w:r w:rsidRPr="00AD16F3">
        <w:rPr>
          <w:sz w:val="24"/>
          <w:szCs w:val="24"/>
        </w:rPr>
        <w:t>)</w:t>
      </w:r>
      <w:r w:rsidR="00914AD0">
        <w:rPr>
          <w:sz w:val="24"/>
          <w:szCs w:val="24"/>
        </w:rPr>
        <w:t>.T</w:t>
      </w:r>
      <w:r w:rsidRPr="00AD16F3">
        <w:rPr>
          <w:sz w:val="24"/>
          <w:szCs w:val="24"/>
        </w:rPr>
        <w:t>raffic</w:t>
      </w:r>
      <w:proofErr w:type="gramEnd"/>
      <w:r w:rsidRPr="00AD16F3">
        <w:rPr>
          <w:sz w:val="24"/>
          <w:szCs w:val="24"/>
        </w:rPr>
        <w:t xml:space="preserve"> sign recognition is a </w:t>
      </w:r>
      <w:proofErr w:type="gramStart"/>
      <w:r w:rsidRPr="00AD16F3">
        <w:rPr>
          <w:sz w:val="24"/>
          <w:szCs w:val="24"/>
        </w:rPr>
        <w:t>part</w:t>
      </w:r>
      <w:r w:rsidR="00914AD0">
        <w:rPr>
          <w:sz w:val="24"/>
          <w:szCs w:val="24"/>
        </w:rPr>
        <w:t xml:space="preserve"> </w:t>
      </w:r>
      <w:r w:rsidRPr="00AD16F3">
        <w:rPr>
          <w:sz w:val="24"/>
          <w:szCs w:val="24"/>
        </w:rPr>
        <w:t>.</w:t>
      </w:r>
      <w:proofErr w:type="gramEnd"/>
      <w:r w:rsidRPr="00AD16F3">
        <w:rPr>
          <w:sz w:val="24"/>
          <w:szCs w:val="24"/>
        </w:rPr>
        <w:t xml:space="preserve"> . Recognition of </w:t>
      </w:r>
      <w:r w:rsidR="000E5FF5">
        <w:rPr>
          <w:sz w:val="24"/>
          <w:szCs w:val="24"/>
        </w:rPr>
        <w:t xml:space="preserve"> </w:t>
      </w:r>
      <w:r w:rsidRPr="00AD16F3">
        <w:rPr>
          <w:sz w:val="24"/>
          <w:szCs w:val="24"/>
        </w:rPr>
        <w:t xml:space="preserve"> traffic signs has not been fully explored by </w:t>
      </w:r>
      <w:r w:rsidR="000E5FF5">
        <w:rPr>
          <w:sz w:val="24"/>
          <w:szCs w:val="24"/>
        </w:rPr>
        <w:t>science</w:t>
      </w:r>
      <w:r w:rsidRPr="00AD16F3">
        <w:rPr>
          <w:sz w:val="24"/>
          <w:szCs w:val="24"/>
        </w:rPr>
        <w:t>; the performance of the latest deep learning methods like Mask R-CNN, Fast R-CNN to decode</w:t>
      </w:r>
      <w:r w:rsidR="000E5FF5">
        <w:rPr>
          <w:sz w:val="24"/>
          <w:szCs w:val="24"/>
        </w:rPr>
        <w:t xml:space="preserve"> </w:t>
      </w:r>
      <w:r w:rsidRPr="00AD16F3">
        <w:rPr>
          <w:sz w:val="24"/>
          <w:szCs w:val="24"/>
        </w:rPr>
        <w:t>traffic signs have not yet been verified in practice. This research exploited a deep learning-based approach with custom dataset for</w:t>
      </w:r>
    </w:p>
    <w:p w14:paraId="17760533" w14:textId="688F90FE" w:rsidR="00AD16F3" w:rsidRDefault="000E5FF5" w:rsidP="00D124EF">
      <w:pPr>
        <w:spacing w:after="214"/>
        <w:jc w:val="both"/>
        <w:rPr>
          <w:sz w:val="24"/>
          <w:szCs w:val="24"/>
        </w:rPr>
      </w:pPr>
      <w:r>
        <w:rPr>
          <w:sz w:val="24"/>
          <w:szCs w:val="24"/>
        </w:rPr>
        <w:t>t</w:t>
      </w:r>
      <w:r w:rsidR="00AD16F3" w:rsidRPr="00AD16F3">
        <w:rPr>
          <w:sz w:val="24"/>
          <w:szCs w:val="24"/>
        </w:rPr>
        <w:t xml:space="preserve">he detection and </w:t>
      </w:r>
      <w:r w:rsidR="00914AD0">
        <w:rPr>
          <w:sz w:val="24"/>
          <w:szCs w:val="24"/>
        </w:rPr>
        <w:t>understanding and output giving</w:t>
      </w:r>
      <w:r w:rsidR="00AD16F3" w:rsidRPr="00AD16F3">
        <w:rPr>
          <w:sz w:val="24"/>
          <w:szCs w:val="24"/>
        </w:rPr>
        <w:t xml:space="preserve"> of </w:t>
      </w:r>
      <w:r>
        <w:rPr>
          <w:sz w:val="24"/>
          <w:szCs w:val="24"/>
        </w:rPr>
        <w:t xml:space="preserve"> </w:t>
      </w:r>
      <w:r w:rsidR="00AD16F3" w:rsidRPr="00AD16F3">
        <w:rPr>
          <w:sz w:val="24"/>
          <w:szCs w:val="24"/>
        </w:rPr>
        <w:t xml:space="preserve"> Traffic Signs, appraisal of the accuracy of recognizing the traffic signs.</w:t>
      </w:r>
    </w:p>
    <w:p w14:paraId="0C9E4BC3" w14:textId="57F88528" w:rsidR="00AD16F3" w:rsidRPr="00AD16F3" w:rsidRDefault="00AD16F3" w:rsidP="00D124EF">
      <w:pPr>
        <w:ind w:left="-14"/>
        <w:jc w:val="both"/>
        <w:rPr>
          <w:sz w:val="24"/>
          <w:szCs w:val="24"/>
        </w:rPr>
      </w:pPr>
      <w:r w:rsidRPr="00AD16F3">
        <w:rPr>
          <w:sz w:val="24"/>
          <w:szCs w:val="24"/>
        </w:rPr>
        <w:lastRenderedPageBreak/>
        <w:t xml:space="preserve">Unlike decent-sized traffic sign datasets for countries the world over, hardly any reasonable dataset exists for </w:t>
      </w:r>
      <w:r w:rsidR="000E5FF5">
        <w:rPr>
          <w:sz w:val="24"/>
          <w:szCs w:val="24"/>
        </w:rPr>
        <w:t xml:space="preserve"> </w:t>
      </w:r>
      <w:r w:rsidRPr="00AD16F3">
        <w:rPr>
          <w:sz w:val="24"/>
          <w:szCs w:val="24"/>
        </w:rPr>
        <w:t xml:space="preserve"> traffic signs. There is a host of research work on traffic signs detection (TSD) and traffic sign recognition (TSR) mostly outside India. Pre-selection of a felicitous method or algorithm for TSDR is intricated by the lack of a standard dataset with an extensive set of comparable traffic sign categories. Many have wide variation in the number of images in the dataset with varying accuracies and time consumption.</w:t>
      </w:r>
    </w:p>
    <w:p w14:paraId="2FCD28D8" w14:textId="1664A1E2" w:rsidR="00AD16F3" w:rsidRPr="00AD16F3" w:rsidRDefault="00AD16F3" w:rsidP="00D124EF">
      <w:pPr>
        <w:ind w:left="-14"/>
        <w:jc w:val="both"/>
        <w:rPr>
          <w:sz w:val="24"/>
          <w:szCs w:val="24"/>
        </w:rPr>
      </w:pPr>
      <w:r w:rsidRPr="00AD16F3">
        <w:rPr>
          <w:sz w:val="24"/>
          <w:szCs w:val="24"/>
        </w:rPr>
        <w:t xml:space="preserve">An original dataset for </w:t>
      </w:r>
      <w:r w:rsidR="000E5FF5">
        <w:rPr>
          <w:sz w:val="24"/>
          <w:szCs w:val="24"/>
        </w:rPr>
        <w:t xml:space="preserve"> </w:t>
      </w:r>
      <w:r w:rsidRPr="00AD16F3">
        <w:rPr>
          <w:sz w:val="24"/>
          <w:szCs w:val="24"/>
        </w:rPr>
        <w:t xml:space="preserve"> traffic signs was created using deep learning techniques. The datasets for the training and testing of the models were developed by capture of images and their segregation into different categories based on the traffic sign instances present in the image. Only manual traffic signs were used during the analysis of performance of RMR-CNN model, electric signs are not part of the dataset. This approach to the formulation of a dataset for </w:t>
      </w:r>
      <w:r w:rsidR="000E5FF5">
        <w:rPr>
          <w:sz w:val="24"/>
          <w:szCs w:val="24"/>
        </w:rPr>
        <w:t xml:space="preserve"> </w:t>
      </w:r>
      <w:r w:rsidRPr="00AD16F3">
        <w:rPr>
          <w:sz w:val="24"/>
          <w:szCs w:val="24"/>
        </w:rPr>
        <w:t xml:space="preserve"> traffic signs has been the first of its kind. The prime contribution of this investigation is deployment of offered deep learning RMR-CNN [which incorporates improvements to the conventional Mask R-CNN system] for </w:t>
      </w:r>
      <w:proofErr w:type="gramStart"/>
      <w:r w:rsidRPr="00AD16F3">
        <w:rPr>
          <w:sz w:val="24"/>
          <w:szCs w:val="24"/>
        </w:rPr>
        <w:t>a large number of</w:t>
      </w:r>
      <w:proofErr w:type="gramEnd"/>
      <w:r w:rsidRPr="00AD16F3">
        <w:rPr>
          <w:sz w:val="24"/>
          <w:szCs w:val="24"/>
        </w:rPr>
        <w:t xml:space="preserve"> </w:t>
      </w:r>
      <w:r w:rsidR="000E5FF5">
        <w:rPr>
          <w:sz w:val="24"/>
          <w:szCs w:val="24"/>
        </w:rPr>
        <w:t xml:space="preserve"> </w:t>
      </w:r>
      <w:r w:rsidRPr="00AD16F3">
        <w:rPr>
          <w:sz w:val="24"/>
          <w:szCs w:val="24"/>
        </w:rPr>
        <w:t xml:space="preserve"> traffic signs. Instances of the </w:t>
      </w:r>
      <w:r w:rsidR="000E5FF5">
        <w:rPr>
          <w:sz w:val="24"/>
          <w:szCs w:val="24"/>
        </w:rPr>
        <w:t xml:space="preserve"> </w:t>
      </w:r>
      <w:r w:rsidRPr="00AD16F3">
        <w:rPr>
          <w:sz w:val="24"/>
          <w:szCs w:val="24"/>
        </w:rPr>
        <w:t xml:space="preserve"> traffic signs are subjected to scaling, orientation change, change in lighting conditions and inter and intra category variations. As part of the verification of the customized dataset, traffic sign detection was compared against Fast R-CNN, whereas traffic sign recognition was evaluated against Mask R-CNN.</w:t>
      </w:r>
    </w:p>
    <w:p w14:paraId="6CA4C3DD" w14:textId="5B354321" w:rsidR="00AD16F3" w:rsidRPr="00AD16F3" w:rsidRDefault="00AD16F3" w:rsidP="00D124EF">
      <w:pPr>
        <w:spacing w:after="419"/>
        <w:ind w:left="-14"/>
        <w:jc w:val="both"/>
        <w:rPr>
          <w:sz w:val="24"/>
          <w:szCs w:val="24"/>
        </w:rPr>
      </w:pPr>
      <w:r w:rsidRPr="00AD16F3">
        <w:rPr>
          <w:sz w:val="24"/>
          <w:szCs w:val="24"/>
        </w:rPr>
        <w:t xml:space="preserve">While exploring the state of art, R-CNN </w:t>
      </w:r>
      <w:proofErr w:type="gramStart"/>
      <w:r w:rsidRPr="00AD16F3">
        <w:rPr>
          <w:sz w:val="24"/>
          <w:szCs w:val="24"/>
        </w:rPr>
        <w:t>is able to</w:t>
      </w:r>
      <w:proofErr w:type="gramEnd"/>
      <w:r w:rsidRPr="00AD16F3">
        <w:rPr>
          <w:sz w:val="24"/>
          <w:szCs w:val="24"/>
        </w:rPr>
        <w:t xml:space="preserve"> achieve significant results. There are different versions of R-CNN, starting from fast R-CNN to faster R-CNN to Mask R-CNN. The models are an improvement of one over the other. Of all those Mask R-CNN is widely used </w:t>
      </w:r>
      <w:proofErr w:type="gramStart"/>
      <w:r w:rsidRPr="00AD16F3">
        <w:rPr>
          <w:sz w:val="24"/>
          <w:szCs w:val="24"/>
        </w:rPr>
        <w:t>and also</w:t>
      </w:r>
      <w:proofErr w:type="gramEnd"/>
      <w:r w:rsidRPr="00AD16F3">
        <w:rPr>
          <w:sz w:val="24"/>
          <w:szCs w:val="24"/>
        </w:rPr>
        <w:t xml:space="preserve"> provides reliable accuracy. Our </w:t>
      </w:r>
      <w:proofErr w:type="gramStart"/>
      <w:r w:rsidRPr="00AD16F3">
        <w:rPr>
          <w:sz w:val="24"/>
          <w:szCs w:val="24"/>
        </w:rPr>
        <w:t>model</w:t>
      </w:r>
      <w:proofErr w:type="gramEnd"/>
      <w:r w:rsidRPr="00AD16F3">
        <w:rPr>
          <w:sz w:val="24"/>
          <w:szCs w:val="24"/>
        </w:rPr>
        <w:t xml:space="preserve"> which is RMR-</w:t>
      </w:r>
      <w:proofErr w:type="gramStart"/>
      <w:r w:rsidRPr="00AD16F3">
        <w:rPr>
          <w:sz w:val="24"/>
          <w:szCs w:val="24"/>
        </w:rPr>
        <w:t>CNN</w:t>
      </w:r>
      <w:proofErr w:type="gramEnd"/>
      <w:r w:rsidRPr="00AD16F3">
        <w:rPr>
          <w:sz w:val="24"/>
          <w:szCs w:val="24"/>
        </w:rPr>
        <w:t xml:space="preserve"> </w:t>
      </w:r>
      <w:proofErr w:type="gramStart"/>
      <w:r w:rsidRPr="00AD16F3">
        <w:rPr>
          <w:sz w:val="24"/>
          <w:szCs w:val="24"/>
        </w:rPr>
        <w:t>is able to</w:t>
      </w:r>
      <w:proofErr w:type="gramEnd"/>
      <w:r w:rsidRPr="00AD16F3">
        <w:rPr>
          <w:sz w:val="24"/>
          <w:szCs w:val="24"/>
        </w:rPr>
        <w:t xml:space="preserve"> improve the accuracy of the available Mask R-CNN. The next section explores contemporaneous models for traffic sign detection and recognition. Section III elaborates the custom dataset categories of </w:t>
      </w:r>
      <w:r w:rsidR="000E5FF5">
        <w:rPr>
          <w:sz w:val="24"/>
          <w:szCs w:val="24"/>
        </w:rPr>
        <w:t xml:space="preserve"> </w:t>
      </w:r>
      <w:r w:rsidRPr="00AD16F3">
        <w:rPr>
          <w:sz w:val="24"/>
          <w:szCs w:val="24"/>
        </w:rPr>
        <w:t xml:space="preserve"> road traffic signals. The subsequent section presents the proposed model of a redefined mask-R-CNN for Traffic Sign Detection. Following these sections how recognition of traffic signs takes place in our proposed model has been elaborated. The final two sections focus on the evaluation and results obtained by the submitted RMR-CNN model.</w:t>
      </w:r>
    </w:p>
    <w:p w14:paraId="00886BDA" w14:textId="77777777" w:rsidR="00AD16F3" w:rsidRPr="00AD16F3" w:rsidRDefault="00AD16F3" w:rsidP="00D124EF">
      <w:pPr>
        <w:spacing w:after="214"/>
        <w:jc w:val="both"/>
        <w:rPr>
          <w:sz w:val="24"/>
          <w:szCs w:val="24"/>
        </w:rPr>
      </w:pPr>
    </w:p>
    <w:p w14:paraId="455A92F3" w14:textId="77777777" w:rsidR="00FD2E32" w:rsidRPr="002B7B65" w:rsidRDefault="00FD2E32" w:rsidP="00D124EF">
      <w:pPr>
        <w:jc w:val="both"/>
        <w:rPr>
          <w:rFonts w:cs="Times New Roman"/>
          <w:sz w:val="32"/>
          <w:szCs w:val="32"/>
        </w:rPr>
      </w:pPr>
      <w:r w:rsidRPr="002B7B65">
        <w:rPr>
          <w:rFonts w:cs="Times New Roman"/>
          <w:sz w:val="32"/>
          <w:szCs w:val="32"/>
        </w:rPr>
        <w:t>III. SYSTEM ARCHITECTURE</w:t>
      </w:r>
    </w:p>
    <w:p w14:paraId="060EE669" w14:textId="6D3C7EB2" w:rsidR="00AD16F3" w:rsidRPr="00AD16F3" w:rsidRDefault="00AD16F3" w:rsidP="00D124EF">
      <w:pPr>
        <w:jc w:val="both"/>
        <w:rPr>
          <w:rFonts w:cs="Times New Roman"/>
          <w:sz w:val="24"/>
          <w:szCs w:val="24"/>
          <w:lang w:val="en-IN"/>
        </w:rPr>
      </w:pPr>
      <w:r w:rsidRPr="00AD16F3">
        <w:rPr>
          <w:rFonts w:cs="Times New Roman"/>
          <w:sz w:val="24"/>
          <w:szCs w:val="24"/>
          <w:lang w:val="en-IN"/>
        </w:rPr>
        <w:t xml:space="preserve">This section provides a brief overview of prior studies related to detection of traffic signs in different parts of the world. Luo et al. (2018) proposed a 3-step data-driven system to recognize both symbol-based and text-based signs, using a camera mounted on the car; the 3 stages were – extraction of region of interest (ROI), refinement-classification of ROIs, and postprocessing. The main drawback of their proposal was excessive post processing time. Mammeri et al. (2013) addressed the challenges and undesirable factors of the TSDR system, an essential component of ADAS. However, </w:t>
      </w:r>
      <w:r w:rsidRPr="00AD16F3">
        <w:rPr>
          <w:rFonts w:cs="Times New Roman"/>
          <w:sz w:val="24"/>
          <w:szCs w:val="24"/>
          <w:lang w:val="en-IN"/>
        </w:rPr>
        <w:lastRenderedPageBreak/>
        <w:t xml:space="preserve">the system put forth by Mammeri’s team worked over only a limited frequency range; besides, the recognition of traffic signs with a </w:t>
      </w:r>
      <w:proofErr w:type="gramStart"/>
      <w:r w:rsidRPr="00AD16F3">
        <w:rPr>
          <w:rFonts w:cs="Times New Roman"/>
          <w:sz w:val="24"/>
          <w:szCs w:val="24"/>
          <w:lang w:val="en-IN"/>
        </w:rPr>
        <w:t>low</w:t>
      </w:r>
      <w:r>
        <w:rPr>
          <w:rFonts w:cs="Times New Roman"/>
          <w:sz w:val="24"/>
          <w:szCs w:val="24"/>
          <w:lang w:val="en-IN"/>
        </w:rPr>
        <w:t xml:space="preserve"> </w:t>
      </w:r>
      <w:r w:rsidRPr="00AD16F3">
        <w:rPr>
          <w:rFonts w:cs="Times New Roman"/>
          <w:sz w:val="24"/>
          <w:szCs w:val="24"/>
          <w:lang w:val="en-IN"/>
        </w:rPr>
        <w:t>resolution</w:t>
      </w:r>
      <w:proofErr w:type="gramEnd"/>
      <w:r w:rsidRPr="00AD16F3">
        <w:rPr>
          <w:rFonts w:cs="Times New Roman"/>
          <w:sz w:val="24"/>
          <w:szCs w:val="24"/>
          <w:lang w:val="en-IN"/>
        </w:rPr>
        <w:t xml:space="preserve"> camera, camera vibrations and oscillations posed tricky challenges for moving vehicles.</w:t>
      </w:r>
    </w:p>
    <w:p w14:paraId="533F214A" w14:textId="04A9FEC0" w:rsidR="00B65472" w:rsidRDefault="00AD16F3" w:rsidP="00D124EF">
      <w:pPr>
        <w:jc w:val="both"/>
        <w:rPr>
          <w:rFonts w:cs="Times New Roman"/>
          <w:sz w:val="24"/>
          <w:szCs w:val="24"/>
          <w:lang w:val="en-IN"/>
        </w:rPr>
      </w:pPr>
      <w:r w:rsidRPr="00AD16F3">
        <w:rPr>
          <w:rFonts w:cs="Times New Roman"/>
          <w:sz w:val="24"/>
          <w:szCs w:val="24"/>
          <w:lang w:val="en-IN"/>
        </w:rPr>
        <w:t>The authors in Lee and Kim (2018) developed a novel CNN traffic-sign detection system that simultaneously estimates the precise location and boundary of traffic signs. Albeit the accuracy was good, Lee’s team was obligated by images of very high resolution. Hu et al. (2016) focused on three classes of objects: traffic signs, cars, and cycles. Their proposal detected all the three classes, by a single learning-based detection framework.</w:t>
      </w:r>
    </w:p>
    <w:p w14:paraId="7EA64330" w14:textId="50891465" w:rsidR="00AD16F3" w:rsidRPr="00AD16F3" w:rsidRDefault="00AD16F3" w:rsidP="00D124EF">
      <w:pPr>
        <w:jc w:val="both"/>
        <w:rPr>
          <w:rFonts w:cs="Times New Roman"/>
          <w:sz w:val="24"/>
          <w:szCs w:val="24"/>
          <w:lang w:val="en-IN"/>
        </w:rPr>
      </w:pPr>
      <w:r w:rsidRPr="00AD16F3">
        <w:rPr>
          <w:rFonts w:cs="Times New Roman"/>
          <w:sz w:val="24"/>
          <w:szCs w:val="24"/>
          <w:lang w:val="en-IN"/>
        </w:rPr>
        <w:t xml:space="preserve">In their model, the traffic sign detector needed the least amount of time as they used a smaller number of sub-detectors. When additional features were added for detection of other objects, the runtimes for the detection noticeably increased. The system proposed in (Greenhalgh and </w:t>
      </w:r>
      <w:r w:rsidR="00740FD8" w:rsidRPr="00AD16F3">
        <w:rPr>
          <w:rFonts w:cs="Times New Roman"/>
          <w:sz w:val="24"/>
          <w:szCs w:val="24"/>
          <w:lang w:val="en-IN"/>
        </w:rPr>
        <w:t>Mir Mehdi</w:t>
      </w:r>
      <w:r w:rsidRPr="00AD16F3">
        <w:rPr>
          <w:rFonts w:cs="Times New Roman"/>
          <w:sz w:val="24"/>
          <w:szCs w:val="24"/>
          <w:lang w:val="en-IN"/>
        </w:rPr>
        <w:t xml:space="preserve">, 2012) detected the sign containing regions in the image as maximum stable extremal regions, which help in the detection of signs perfectly, under various weather conditions. Recognition of signs is based on Support vector machine (SVM) classifiers, which were trained using Histogram of Oriented Gradient (HOG) features. However, the precision and recall measures were only 86% and 80% respectively. Subsequently, Greenhalgh and Mirmehdi (2015) employed a scene structure, to identify search regions within an image that had a high probability for the existence of a traffic sign. With obviated structural information, the false </w:t>
      </w:r>
      <w:r w:rsidRPr="00AD16F3">
        <w:rPr>
          <w:rFonts w:cs="Times New Roman"/>
          <w:sz w:val="24"/>
          <w:szCs w:val="24"/>
          <w:lang w:val="en-IN"/>
        </w:rPr>
        <w:t>positives have netted huge losses to the precision parameter, and the frame rate dropped from 14 frames/s to 6 frames/s.</w:t>
      </w:r>
    </w:p>
    <w:p w14:paraId="4B6C814C" w14:textId="72C847F1" w:rsidR="00AD16F3" w:rsidRPr="00AD16F3" w:rsidRDefault="00AD16F3" w:rsidP="00D124EF">
      <w:pPr>
        <w:jc w:val="both"/>
        <w:rPr>
          <w:rFonts w:cs="Times New Roman"/>
          <w:sz w:val="24"/>
          <w:szCs w:val="24"/>
          <w:lang w:val="en-IN"/>
        </w:rPr>
      </w:pPr>
      <w:r w:rsidRPr="00AD16F3">
        <w:rPr>
          <w:rFonts w:cs="Times New Roman"/>
          <w:sz w:val="24"/>
          <w:szCs w:val="24"/>
          <w:lang w:val="en-IN"/>
        </w:rPr>
        <w:t>An efficient 2-module method for traffic sign detection, comprised of a HOG extraction feature, and a single classifier, was trained by Extreme Learning Machine (ELM) algorithm (Huang et al., 2017). The downsides of this model were the performance dependency on tuning parameter, and more than 50% misclassification of the images. Huang et al. (2020) proposed an automatic recognition algorithm, based on visual inspection, in place of the conventional CNN algorithm. But the average precision achieved was notably less than the proposed RMR-CNN method. Using a combination of SVM, and CNN, an extremely fast traffic sign detection method was described in Yang et al. (2016); nevertheless, the accuracy is lesser than comparable state-of-the-art methods like Mask R-CNN. Chen and Lu (2016) suggested a traffic sign detection technique, using Adaptive Boosting (Ada</w:t>
      </w:r>
      <w:r w:rsidR="00740FD8">
        <w:rPr>
          <w:rFonts w:cs="Times New Roman"/>
          <w:sz w:val="24"/>
          <w:szCs w:val="24"/>
          <w:lang w:val="en-IN"/>
        </w:rPr>
        <w:t xml:space="preserve"> </w:t>
      </w:r>
      <w:r w:rsidRPr="00AD16F3">
        <w:rPr>
          <w:rFonts w:cs="Times New Roman"/>
          <w:sz w:val="24"/>
          <w:szCs w:val="24"/>
          <w:lang w:val="en-IN"/>
        </w:rPr>
        <w:t xml:space="preserve">boost) and Support Vector Recognition (SVR). A TSR method, using high contrast region extraction and extended sparse representation, which uses colour enhancement technique and voting of </w:t>
      </w:r>
      <w:r w:rsidR="00740FD8" w:rsidRPr="00AD16F3">
        <w:rPr>
          <w:rFonts w:cs="Times New Roman"/>
          <w:sz w:val="24"/>
          <w:szCs w:val="24"/>
          <w:lang w:val="en-IN"/>
        </w:rPr>
        <w:t>neighbouring</w:t>
      </w:r>
      <w:r w:rsidRPr="00AD16F3">
        <w:rPr>
          <w:rFonts w:cs="Times New Roman"/>
          <w:sz w:val="24"/>
          <w:szCs w:val="24"/>
          <w:lang w:val="en-IN"/>
        </w:rPr>
        <w:t xml:space="preserve"> features, was presented in Liu et al. (2016). Colour of other objects, which are in traffic signs, get enhanced, imposing a delay in TSR is the downside of their model.</w:t>
      </w:r>
    </w:p>
    <w:p w14:paraId="1CA91A00" w14:textId="182BB841" w:rsidR="00AD16F3" w:rsidRPr="00AD16F3" w:rsidRDefault="00AD16F3" w:rsidP="00D124EF">
      <w:pPr>
        <w:jc w:val="both"/>
        <w:rPr>
          <w:rFonts w:cs="Times New Roman"/>
          <w:sz w:val="24"/>
          <w:szCs w:val="24"/>
          <w:lang w:val="en-IN"/>
        </w:rPr>
      </w:pPr>
      <w:r w:rsidRPr="00AD16F3">
        <w:rPr>
          <w:rFonts w:cs="Times New Roman"/>
          <w:sz w:val="24"/>
          <w:szCs w:val="24"/>
          <w:lang w:val="en-IN"/>
        </w:rPr>
        <w:t>Temel et al. (2020) created a model that detected traffic signs in all types of weather like rain, or if the camera lens is dirty, using spectral characteristics. But the accuracy was limited to 80%. A new model, Seg</w:t>
      </w:r>
      <w:r w:rsidR="00740FD8">
        <w:rPr>
          <w:rFonts w:cs="Times New Roman"/>
          <w:sz w:val="24"/>
          <w:szCs w:val="24"/>
          <w:lang w:val="en-IN"/>
        </w:rPr>
        <w:t xml:space="preserve"> </w:t>
      </w:r>
      <w:r w:rsidRPr="00AD16F3">
        <w:rPr>
          <w:rFonts w:cs="Times New Roman"/>
          <w:sz w:val="24"/>
          <w:szCs w:val="24"/>
          <w:lang w:val="en-IN"/>
        </w:rPr>
        <w:t>U-</w:t>
      </w:r>
      <w:r w:rsidRPr="00AD16F3">
        <w:rPr>
          <w:rFonts w:cs="Times New Roman"/>
          <w:sz w:val="24"/>
          <w:szCs w:val="24"/>
          <w:lang w:val="en-IN"/>
        </w:rPr>
        <w:lastRenderedPageBreak/>
        <w:t>Net, an amalgam of state-of-the-art segmentation network, Seg</w:t>
      </w:r>
      <w:r w:rsidR="00740FD8">
        <w:rPr>
          <w:rFonts w:cs="Times New Roman"/>
          <w:sz w:val="24"/>
          <w:szCs w:val="24"/>
          <w:lang w:val="en-IN"/>
        </w:rPr>
        <w:t>-</w:t>
      </w:r>
      <w:r w:rsidRPr="00AD16F3">
        <w:rPr>
          <w:rFonts w:cs="Times New Roman"/>
          <w:sz w:val="24"/>
          <w:szCs w:val="24"/>
          <w:lang w:val="en-IN"/>
        </w:rPr>
        <w:t xml:space="preserve">Net, and U-Net, was proposed for TSDR in Kamal et al. (2019). On the German Traffic Sign Detection Benchmark dataset, this model achieved a precision score of 95.29%, which was less than conventional methods like Deep Neural Network constituted of Convolutional layers and Spatial Transformer Networks. </w:t>
      </w:r>
      <w:proofErr w:type="gramStart"/>
      <w:r w:rsidRPr="00AD16F3">
        <w:rPr>
          <w:rFonts w:cs="Times New Roman"/>
          <w:sz w:val="24"/>
          <w:szCs w:val="24"/>
          <w:lang w:val="en-IN"/>
        </w:rPr>
        <w:t>Wong et al.,</w:t>
      </w:r>
      <w:proofErr w:type="gramEnd"/>
      <w:r w:rsidRPr="00AD16F3">
        <w:rPr>
          <w:rFonts w:cs="Times New Roman"/>
          <w:sz w:val="24"/>
          <w:szCs w:val="24"/>
          <w:lang w:val="en-IN"/>
        </w:rPr>
        <w:t xml:space="preserve"> came up with Micro</w:t>
      </w:r>
      <w:r w:rsidR="00740FD8">
        <w:rPr>
          <w:rFonts w:cs="Times New Roman"/>
          <w:sz w:val="24"/>
          <w:szCs w:val="24"/>
          <w:lang w:val="en-IN"/>
        </w:rPr>
        <w:t>-</w:t>
      </w:r>
      <w:r w:rsidRPr="00AD16F3">
        <w:rPr>
          <w:rFonts w:cs="Times New Roman"/>
          <w:sz w:val="24"/>
          <w:szCs w:val="24"/>
          <w:lang w:val="en-IN"/>
        </w:rPr>
        <w:t>Net, a compact neural network architecture for TSR (2018). Advanced neural network architectures like Mask R-CNN and Faster R-CNN are computationally fast. A CNN-based TSDR using YOLO (You Only Look Once) architecture was proposed in Avramovic´ et al. (2020). This paper mainly aims at increasing the speed and accuracy of detection using high-definition images by focusing on different regions of interest in images. But the approach used in the above paper can lead to selection of regions in an image which may not encompass any traffic signs. Guo et al. (2020) elucidated problems affecting detection and recognition of Chinese texts, in traffic signs. Occlusion affecting the accuracy in recognition of Chinese characters was the drawback of this method; some of the characters were unrecognized while others were incorrectly recognized.</w:t>
      </w:r>
    </w:p>
    <w:p w14:paraId="1E57403A" w14:textId="1B62B141" w:rsidR="00AD16F3" w:rsidRPr="00AD16F3" w:rsidRDefault="00AD16F3" w:rsidP="00D124EF">
      <w:pPr>
        <w:jc w:val="both"/>
        <w:rPr>
          <w:rFonts w:cs="Times New Roman"/>
          <w:sz w:val="24"/>
          <w:szCs w:val="24"/>
          <w:lang w:val="en-IN"/>
        </w:rPr>
      </w:pPr>
      <w:r w:rsidRPr="00AD16F3">
        <w:rPr>
          <w:rFonts w:cs="Times New Roman"/>
          <w:sz w:val="24"/>
          <w:szCs w:val="24"/>
          <w:lang w:val="en-IN"/>
        </w:rPr>
        <w:t xml:space="preserve">The authors in Zhang et al. (2017) used the seam carving technique to detect malicious forgeries. Seam carving is an image technique for content aware image resizing. The authors used the blind forensics approach to detect resized images using the seam carving. In addition, the authors also used Weber Local Descriptor (WLD) and </w:t>
      </w:r>
      <w:r w:rsidRPr="00AD16F3">
        <w:rPr>
          <w:rFonts w:cs="Times New Roman"/>
          <w:sz w:val="24"/>
          <w:szCs w:val="24"/>
          <w:lang w:val="en-IN"/>
        </w:rPr>
        <w:t xml:space="preserve">Local Binary Patterns (LBP) for seam carving. This technique can be used to decrease the size of the image. In Zhou and Qiu (2021) the authors proposed an enhanced Single Shot Multi-Box Detector (SSD) method. In a conventional SSD method, the feature maps are used to individually predict the object and there is also a lack of interaction between high-level feature and low-level feature maps. In their enhanced SSD they have made the low-level and high-level feature maps interactive, they also used parallel structure in their detection process which maintains the detection accuracy. The authors of Zhang et al. (2021) came up with a methodology to improve the accuracy in object tracking in situations of deformation of images and illumination. The authors used the Resnet features and cascaded correlation filters to improve accuracy and precision. The authors of Zhang et al. (2020) proposed a cascaded correlation filter generated by handcraft, high-level and middle-level Resnet features for better efficiency. In this paper the authors pointed out a problem in using seam carving when the scaling ratio is low. Seam carving is used for resizing images which is used to recognise the image authenticity. An image forensic approach was proposed by the author which is based on the coo-concurrence of adjacent local binary patterns (LBPs) to display better texture information. The authors also used SVM after training for feature classification to check whether an image is seam-carved or not. The authors of Lopez-Montiel et al. (2021) pointed that though many works are focused in developing complex algorithms using deep learning for traffic sign detection, there is no </w:t>
      </w:r>
      <w:r w:rsidRPr="00AD16F3">
        <w:rPr>
          <w:rFonts w:cs="Times New Roman"/>
          <w:sz w:val="24"/>
          <w:szCs w:val="24"/>
          <w:lang w:val="en-IN"/>
        </w:rPr>
        <w:lastRenderedPageBreak/>
        <w:t xml:space="preserve">proven reliable methodology which helps to choose appropriate hardware and algorithms. The authors came up with a methodology and an evaluation method to measure the performances of GPU and TPU. To evaluate this </w:t>
      </w:r>
      <w:proofErr w:type="gramStart"/>
      <w:r w:rsidRPr="00AD16F3">
        <w:rPr>
          <w:rFonts w:cs="Times New Roman"/>
          <w:sz w:val="24"/>
          <w:szCs w:val="24"/>
          <w:lang w:val="en-IN"/>
        </w:rPr>
        <w:t>methodology</w:t>
      </w:r>
      <w:proofErr w:type="gramEnd"/>
      <w:r w:rsidRPr="00AD16F3">
        <w:rPr>
          <w:rFonts w:cs="Times New Roman"/>
          <w:sz w:val="24"/>
          <w:szCs w:val="24"/>
          <w:lang w:val="en-IN"/>
        </w:rPr>
        <w:t xml:space="preserve"> they have created some combination of deep learning models such as ResNet50 v1 and Mobile</w:t>
      </w:r>
      <w:r w:rsidR="00740FD8">
        <w:rPr>
          <w:rFonts w:cs="Times New Roman"/>
          <w:sz w:val="24"/>
          <w:szCs w:val="24"/>
          <w:lang w:val="en-IN"/>
        </w:rPr>
        <w:t>-</w:t>
      </w:r>
      <w:r w:rsidRPr="00AD16F3">
        <w:rPr>
          <w:rFonts w:cs="Times New Roman"/>
          <w:sz w:val="24"/>
          <w:szCs w:val="24"/>
          <w:lang w:val="en-IN"/>
        </w:rPr>
        <w:t>Net v1 in combination of Single Shot Multi</w:t>
      </w:r>
      <w:r w:rsidR="00740FD8">
        <w:rPr>
          <w:rFonts w:cs="Times New Roman"/>
          <w:sz w:val="24"/>
          <w:szCs w:val="24"/>
          <w:lang w:val="en-IN"/>
        </w:rPr>
        <w:t>-</w:t>
      </w:r>
      <w:proofErr w:type="gramStart"/>
      <w:r w:rsidRPr="00AD16F3">
        <w:rPr>
          <w:rFonts w:cs="Times New Roman"/>
          <w:sz w:val="24"/>
          <w:szCs w:val="24"/>
          <w:lang w:val="en-IN"/>
        </w:rPr>
        <w:t>box</w:t>
      </w:r>
      <w:proofErr w:type="gramEnd"/>
      <w:r w:rsidRPr="00AD16F3">
        <w:rPr>
          <w:rFonts w:cs="Times New Roman"/>
          <w:sz w:val="24"/>
          <w:szCs w:val="24"/>
          <w:lang w:val="en-IN"/>
        </w:rPr>
        <w:t xml:space="preserve"> Detector (SSD) algorithm </w:t>
      </w:r>
      <w:proofErr w:type="gramStart"/>
      <w:r w:rsidRPr="00AD16F3">
        <w:rPr>
          <w:rFonts w:cs="Times New Roman"/>
          <w:sz w:val="24"/>
          <w:szCs w:val="24"/>
          <w:lang w:val="en-IN"/>
        </w:rPr>
        <w:t>and also</w:t>
      </w:r>
      <w:proofErr w:type="gramEnd"/>
      <w:r w:rsidRPr="00AD16F3">
        <w:rPr>
          <w:rFonts w:cs="Times New Roman"/>
          <w:sz w:val="24"/>
          <w:szCs w:val="24"/>
          <w:lang w:val="en-IN"/>
        </w:rPr>
        <w:t xml:space="preserve"> the Feature Pyramid </w:t>
      </w:r>
      <w:proofErr w:type="gramStart"/>
      <w:r w:rsidRPr="00AD16F3">
        <w:rPr>
          <w:rFonts w:cs="Times New Roman"/>
          <w:sz w:val="24"/>
          <w:szCs w:val="24"/>
          <w:lang w:val="en-IN"/>
        </w:rPr>
        <w:t>Network(</w:t>
      </w:r>
      <w:proofErr w:type="gramEnd"/>
      <w:r w:rsidRPr="00AD16F3">
        <w:rPr>
          <w:rFonts w:cs="Times New Roman"/>
          <w:sz w:val="24"/>
          <w:szCs w:val="24"/>
          <w:lang w:val="en-IN"/>
        </w:rPr>
        <w:t xml:space="preserve">FPN) for the traffic sign detection in standard LISA dataset. Using their </w:t>
      </w:r>
      <w:proofErr w:type="gramStart"/>
      <w:r w:rsidRPr="00AD16F3">
        <w:rPr>
          <w:rFonts w:cs="Times New Roman"/>
          <w:sz w:val="24"/>
          <w:szCs w:val="24"/>
          <w:lang w:val="en-IN"/>
        </w:rPr>
        <w:t>methodology</w:t>
      </w:r>
      <w:proofErr w:type="gramEnd"/>
      <w:r w:rsidRPr="00AD16F3">
        <w:rPr>
          <w:rFonts w:cs="Times New Roman"/>
          <w:sz w:val="24"/>
          <w:szCs w:val="24"/>
          <w:lang w:val="en-IN"/>
        </w:rPr>
        <w:t xml:space="preserve"> they showed that TPU is 16.3 times faster than GPU </w:t>
      </w:r>
      <w:proofErr w:type="gramStart"/>
      <w:r w:rsidRPr="00AD16F3">
        <w:rPr>
          <w:rFonts w:cs="Times New Roman"/>
          <w:sz w:val="24"/>
          <w:szCs w:val="24"/>
          <w:lang w:val="en-IN"/>
        </w:rPr>
        <w:t>and also</w:t>
      </w:r>
      <w:proofErr w:type="gramEnd"/>
      <w:r w:rsidRPr="00AD16F3">
        <w:rPr>
          <w:rFonts w:cs="Times New Roman"/>
          <w:sz w:val="24"/>
          <w:szCs w:val="24"/>
          <w:lang w:val="en-IN"/>
        </w:rPr>
        <w:t xml:space="preserve"> gets better results in terms of precision.</w:t>
      </w:r>
    </w:p>
    <w:p w14:paraId="0AABDF68" w14:textId="77777777" w:rsidR="00AD16F3" w:rsidRPr="00605A7D" w:rsidRDefault="00AD16F3" w:rsidP="00AD16F3">
      <w:pPr>
        <w:rPr>
          <w:rFonts w:cs="Times New Roman"/>
          <w:sz w:val="24"/>
          <w:szCs w:val="24"/>
        </w:rPr>
      </w:pPr>
    </w:p>
    <w:p w14:paraId="2D47602A" w14:textId="77777777" w:rsidR="00FD2E32" w:rsidRPr="002B7B65" w:rsidRDefault="00FD2E32" w:rsidP="00D124EF">
      <w:pPr>
        <w:jc w:val="both"/>
        <w:rPr>
          <w:rFonts w:cs="Times New Roman"/>
          <w:sz w:val="32"/>
          <w:szCs w:val="32"/>
        </w:rPr>
      </w:pPr>
      <w:r w:rsidRPr="002B7B65">
        <w:rPr>
          <w:rFonts w:cs="Times New Roman"/>
          <w:sz w:val="32"/>
          <w:szCs w:val="32"/>
        </w:rPr>
        <w:t>IV. METHODOLOGY AND IMPLEMENTATION</w:t>
      </w:r>
    </w:p>
    <w:p w14:paraId="2EFCC7B6" w14:textId="7894CA42" w:rsidR="00740FD8" w:rsidRPr="00740FD8" w:rsidRDefault="00740FD8" w:rsidP="00D124EF">
      <w:pPr>
        <w:jc w:val="both"/>
        <w:rPr>
          <w:rFonts w:cs="Times New Roman"/>
          <w:sz w:val="24"/>
          <w:szCs w:val="24"/>
          <w:lang w:val="en-IN"/>
        </w:rPr>
      </w:pPr>
      <w:r w:rsidRPr="00740FD8">
        <w:rPr>
          <w:rFonts w:cs="Times New Roman"/>
          <w:sz w:val="24"/>
          <w:szCs w:val="24"/>
          <w:lang w:val="en-IN"/>
        </w:rPr>
        <w:t>Road traffic signals are of crucial significance for the safety of vehicles, drivers, passengers, and pedestrians, as well as minimal property damage. Road signs are categorized into three categories:</w:t>
      </w:r>
    </w:p>
    <w:p w14:paraId="32864F3C" w14:textId="77777777" w:rsidR="00740FD8" w:rsidRPr="00740FD8" w:rsidRDefault="00740FD8" w:rsidP="00D124EF">
      <w:pPr>
        <w:numPr>
          <w:ilvl w:val="0"/>
          <w:numId w:val="15"/>
        </w:numPr>
        <w:jc w:val="both"/>
        <w:rPr>
          <w:rFonts w:cs="Times New Roman"/>
          <w:sz w:val="24"/>
          <w:szCs w:val="24"/>
          <w:lang w:val="en-IN"/>
        </w:rPr>
      </w:pPr>
      <w:r w:rsidRPr="00740FD8">
        <w:rPr>
          <w:rFonts w:cs="Times New Roman"/>
          <w:sz w:val="24"/>
          <w:szCs w:val="24"/>
          <w:lang w:val="en-IN"/>
        </w:rPr>
        <w:t>Mandatory or Regulatory signs</w:t>
      </w:r>
    </w:p>
    <w:p w14:paraId="659A7A86" w14:textId="77777777" w:rsidR="00740FD8" w:rsidRPr="00740FD8" w:rsidRDefault="00740FD8" w:rsidP="00D124EF">
      <w:pPr>
        <w:numPr>
          <w:ilvl w:val="0"/>
          <w:numId w:val="15"/>
        </w:numPr>
        <w:jc w:val="both"/>
        <w:rPr>
          <w:rFonts w:cs="Times New Roman"/>
          <w:sz w:val="24"/>
          <w:szCs w:val="24"/>
          <w:lang w:val="en-IN"/>
        </w:rPr>
      </w:pPr>
      <w:r w:rsidRPr="00740FD8">
        <w:rPr>
          <w:rFonts w:cs="Times New Roman"/>
          <w:sz w:val="24"/>
          <w:szCs w:val="24"/>
          <w:lang w:val="en-IN"/>
        </w:rPr>
        <w:t>Cautionary, Precautionary or Warning signs</w:t>
      </w:r>
    </w:p>
    <w:p w14:paraId="725B5CB0" w14:textId="4F9C964D" w:rsidR="00740FD8" w:rsidRPr="00740FD8" w:rsidRDefault="00740FD8" w:rsidP="00D124EF">
      <w:pPr>
        <w:numPr>
          <w:ilvl w:val="0"/>
          <w:numId w:val="15"/>
        </w:numPr>
        <w:jc w:val="both"/>
        <w:rPr>
          <w:rFonts w:cs="Times New Roman"/>
          <w:sz w:val="24"/>
          <w:szCs w:val="24"/>
          <w:lang w:val="en-IN"/>
        </w:rPr>
      </w:pPr>
      <w:r w:rsidRPr="00740FD8">
        <w:rPr>
          <w:rFonts w:cs="Times New Roman"/>
          <w:sz w:val="24"/>
          <w:szCs w:val="24"/>
          <w:lang w:val="en-IN"/>
        </w:rPr>
        <w:t>Informat</w:t>
      </w:r>
      <w:r>
        <w:rPr>
          <w:rFonts w:cs="Times New Roman"/>
          <w:sz w:val="24"/>
          <w:szCs w:val="24"/>
          <w:lang w:val="en-IN"/>
        </w:rPr>
        <w:t xml:space="preserve">ive </w:t>
      </w:r>
      <w:r w:rsidRPr="00740FD8">
        <w:rPr>
          <w:rFonts w:cs="Times New Roman"/>
          <w:sz w:val="24"/>
          <w:szCs w:val="24"/>
          <w:lang w:val="en-IN"/>
        </w:rPr>
        <w:t>signs</w:t>
      </w:r>
    </w:p>
    <w:p w14:paraId="35FFCF5D" w14:textId="7ADB967B" w:rsidR="00740FD8" w:rsidRPr="00740FD8" w:rsidRDefault="00740FD8" w:rsidP="00D124EF">
      <w:pPr>
        <w:jc w:val="both"/>
        <w:rPr>
          <w:rFonts w:cs="Times New Roman"/>
          <w:sz w:val="24"/>
          <w:szCs w:val="24"/>
          <w:lang w:val="en-IN"/>
        </w:rPr>
      </w:pPr>
      <w:r w:rsidRPr="00740FD8">
        <w:rPr>
          <w:rFonts w:cs="Times New Roman"/>
          <w:sz w:val="24"/>
          <w:szCs w:val="24"/>
          <w:lang w:val="en-IN"/>
        </w:rPr>
        <w:t xml:space="preserve">Mandatory signs are those for which the users have no other option and compelled to follow the road sign. Failure to observe these signs is considered as illegal, a chargeable offence. Cautionary or Warning signs alert vehicle users of any slowdowns, roadwork, dangers, or accidents ahead. </w:t>
      </w:r>
      <w:r w:rsidRPr="00740FD8">
        <w:rPr>
          <w:rFonts w:cs="Times New Roman"/>
          <w:sz w:val="24"/>
          <w:szCs w:val="24"/>
          <w:lang w:val="en-IN"/>
        </w:rPr>
        <w:t>Informat</w:t>
      </w:r>
      <w:r>
        <w:rPr>
          <w:rFonts w:cs="Times New Roman"/>
          <w:sz w:val="24"/>
          <w:szCs w:val="24"/>
          <w:lang w:val="en-IN"/>
        </w:rPr>
        <w:t>ive</w:t>
      </w:r>
      <w:r w:rsidRPr="00740FD8">
        <w:rPr>
          <w:rFonts w:cs="Times New Roman"/>
          <w:sz w:val="24"/>
          <w:szCs w:val="24"/>
          <w:lang w:val="en-IN"/>
        </w:rPr>
        <w:t xml:space="preserve"> signs are very useful to the road users, informing them if they are traversing in the right direction, travelling on the right path towards an intended destination, etc. They also furnish information on roadside services for travel</w:t>
      </w:r>
      <w:r>
        <w:rPr>
          <w:rFonts w:cs="Times New Roman"/>
          <w:sz w:val="24"/>
          <w:szCs w:val="24"/>
          <w:lang w:val="en-IN"/>
        </w:rPr>
        <w:t>l</w:t>
      </w:r>
      <w:r w:rsidRPr="00740FD8">
        <w:rPr>
          <w:rFonts w:cs="Times New Roman"/>
          <w:sz w:val="24"/>
          <w:szCs w:val="24"/>
          <w:lang w:val="en-IN"/>
        </w:rPr>
        <w:t>ers – food/restaurants, lodging, rest areas, lavatories, gas/diesel stations, etc.</w:t>
      </w:r>
    </w:p>
    <w:p w14:paraId="31C2ED57" w14:textId="049A47D3" w:rsidR="00740FD8" w:rsidRPr="00740FD8" w:rsidRDefault="00740FD8" w:rsidP="00D124EF">
      <w:pPr>
        <w:jc w:val="both"/>
        <w:rPr>
          <w:rFonts w:cs="Times New Roman"/>
          <w:sz w:val="24"/>
          <w:szCs w:val="24"/>
          <w:lang w:val="en-IN"/>
        </w:rPr>
      </w:pPr>
      <w:r w:rsidRPr="00740FD8">
        <w:rPr>
          <w:rFonts w:cs="Times New Roman"/>
          <w:sz w:val="24"/>
          <w:szCs w:val="24"/>
          <w:lang w:val="en-IN"/>
        </w:rPr>
        <w:t xml:space="preserve">The customized dataset crafted for this paper’s research has an aggregate of 6480 images, with 7056 instances of traffic signs, arranged in 100 categories based on the traffic sign instances present in the images. Of the total 100 categories, 13 traffic sign categories were obtained from standard datasets like Deutsche Forschungs Gemeinschaft (DFG), where the traffic signs are identical to the </w:t>
      </w:r>
      <w:r w:rsidR="000E5FF5">
        <w:rPr>
          <w:rFonts w:cs="Times New Roman"/>
          <w:sz w:val="24"/>
          <w:szCs w:val="24"/>
          <w:lang w:val="en-IN"/>
        </w:rPr>
        <w:t xml:space="preserve"> </w:t>
      </w:r>
      <w:r w:rsidRPr="00740FD8">
        <w:rPr>
          <w:rFonts w:cs="Times New Roman"/>
          <w:sz w:val="24"/>
          <w:szCs w:val="24"/>
          <w:lang w:val="en-IN"/>
        </w:rPr>
        <w:t xml:space="preserve"> traffic signs. 4544 images, from the total of 6480, were obtained from the real world, which are categorized into 87 traffic sign categories; the residual 1936 images were retrieved from the Jharkhand (state in northern India) Police Department, India Mart, and slide share websites. These 3 are public websites; only images unrestrained by copyright were used. Each category has at least 32 images containing traffic signs. Nearly 70.12% of the total images are of high resolution (</w:t>
      </w:r>
      <w:proofErr w:type="gramStart"/>
      <w:r w:rsidRPr="00740FD8">
        <w:rPr>
          <w:rFonts w:cs="Times New Roman"/>
          <w:sz w:val="24"/>
          <w:szCs w:val="24"/>
          <w:lang w:val="en-IN"/>
        </w:rPr>
        <w:t>4128  2322</w:t>
      </w:r>
      <w:proofErr w:type="gramEnd"/>
      <w:r w:rsidRPr="00740FD8">
        <w:rPr>
          <w:rFonts w:cs="Times New Roman"/>
          <w:sz w:val="24"/>
          <w:szCs w:val="24"/>
          <w:lang w:val="en-IN"/>
        </w:rPr>
        <w:t xml:space="preserve"> px, </w:t>
      </w:r>
      <w:proofErr w:type="gramStart"/>
      <w:r w:rsidRPr="00740FD8">
        <w:rPr>
          <w:rFonts w:cs="Times New Roman"/>
          <w:sz w:val="24"/>
          <w:szCs w:val="24"/>
          <w:lang w:val="en-IN"/>
        </w:rPr>
        <w:t>774  1032</w:t>
      </w:r>
      <w:proofErr w:type="gramEnd"/>
      <w:r w:rsidRPr="00740FD8">
        <w:rPr>
          <w:rFonts w:cs="Times New Roman"/>
          <w:sz w:val="24"/>
          <w:szCs w:val="24"/>
          <w:lang w:val="en-IN"/>
        </w:rPr>
        <w:t xml:space="preserve"> px, </w:t>
      </w:r>
      <w:proofErr w:type="gramStart"/>
      <w:r w:rsidRPr="00740FD8">
        <w:rPr>
          <w:rFonts w:cs="Times New Roman"/>
          <w:sz w:val="24"/>
          <w:szCs w:val="24"/>
          <w:lang w:val="en-IN"/>
        </w:rPr>
        <w:t>960  1280</w:t>
      </w:r>
      <w:proofErr w:type="gramEnd"/>
      <w:r w:rsidRPr="00740FD8">
        <w:rPr>
          <w:rFonts w:cs="Times New Roman"/>
          <w:sz w:val="24"/>
          <w:szCs w:val="24"/>
          <w:lang w:val="en-IN"/>
        </w:rPr>
        <w:t xml:space="preserve"> px), with the balance of 29.8% images being of low resolution (</w:t>
      </w:r>
      <w:proofErr w:type="gramStart"/>
      <w:r w:rsidRPr="00740FD8">
        <w:rPr>
          <w:rFonts w:cs="Times New Roman"/>
          <w:sz w:val="24"/>
          <w:szCs w:val="24"/>
          <w:lang w:val="en-IN"/>
        </w:rPr>
        <w:t>225  225</w:t>
      </w:r>
      <w:proofErr w:type="gramEnd"/>
      <w:r w:rsidRPr="00740FD8">
        <w:rPr>
          <w:rFonts w:cs="Times New Roman"/>
          <w:sz w:val="24"/>
          <w:szCs w:val="24"/>
          <w:lang w:val="en-IN"/>
        </w:rPr>
        <w:t xml:space="preserve"> px, </w:t>
      </w:r>
      <w:proofErr w:type="gramStart"/>
      <w:r w:rsidRPr="00740FD8">
        <w:rPr>
          <w:rFonts w:cs="Times New Roman"/>
          <w:sz w:val="24"/>
          <w:szCs w:val="24"/>
          <w:lang w:val="en-IN"/>
        </w:rPr>
        <w:t>200  200</w:t>
      </w:r>
      <w:proofErr w:type="gramEnd"/>
      <w:r w:rsidRPr="00740FD8">
        <w:rPr>
          <w:rFonts w:cs="Times New Roman"/>
          <w:sz w:val="24"/>
          <w:szCs w:val="24"/>
          <w:lang w:val="en-IN"/>
        </w:rPr>
        <w:t xml:space="preserve"> px). There are 200 images where 2 instances of traffic sign are found, 40 images where 3 traffic sign instances are found, and 32 images where 4 traffic sign instances are found. About 97% of the traffic sign instances are clearly visible, with only 3% feeble visibility. The sample images of the custom dataset are shown in Figs. 1–3.</w:t>
      </w:r>
    </w:p>
    <w:p w14:paraId="1E17F22F" w14:textId="77777777" w:rsidR="00740FD8" w:rsidRPr="00740FD8" w:rsidRDefault="00740FD8" w:rsidP="00D124EF">
      <w:pPr>
        <w:jc w:val="both"/>
        <w:rPr>
          <w:rFonts w:cs="Times New Roman"/>
          <w:sz w:val="24"/>
          <w:szCs w:val="24"/>
          <w:lang w:val="en-IN"/>
        </w:rPr>
      </w:pPr>
      <w:r w:rsidRPr="00740FD8">
        <w:rPr>
          <w:rFonts w:cs="Times New Roman"/>
          <w:sz w:val="24"/>
          <w:szCs w:val="24"/>
          <w:lang w:val="en-IN"/>
        </w:rPr>
        <w:lastRenderedPageBreak/>
        <w:t xml:space="preserve">Images in the customized dataset are divided into 2 categories – one with signs of over 30 pixels resolution, and the other with signs over 50 pixels resolution. There are few instances where the bounding box is less than 30 pixels, which occurred in images with multiple instances of the same traffic sign; these instances are ignored during training as well as testing phases. A substantial majority of all the traffic sign instances are over 30 pixels. The reason for ignoring instances with less than 30 pixels is due to the down sampling in faster R-CNN and Masked R-CNN, where the </w:t>
      </w:r>
      <w:proofErr w:type="gramStart"/>
      <w:r w:rsidRPr="00740FD8">
        <w:rPr>
          <w:rFonts w:cs="Times New Roman"/>
          <w:sz w:val="24"/>
          <w:szCs w:val="24"/>
          <w:lang w:val="en-IN"/>
        </w:rPr>
        <w:t>32  32</w:t>
      </w:r>
      <w:proofErr w:type="gramEnd"/>
      <w:r w:rsidRPr="00740FD8">
        <w:rPr>
          <w:rFonts w:cs="Times New Roman"/>
          <w:sz w:val="24"/>
          <w:szCs w:val="24"/>
          <w:lang w:val="en-IN"/>
        </w:rPr>
        <w:t xml:space="preserve"> pixels are represented using </w:t>
      </w:r>
      <w:proofErr w:type="gramStart"/>
      <w:r w:rsidRPr="00740FD8">
        <w:rPr>
          <w:rFonts w:cs="Times New Roman"/>
          <w:sz w:val="24"/>
          <w:szCs w:val="24"/>
          <w:lang w:val="en-IN"/>
        </w:rPr>
        <w:t>1  1</w:t>
      </w:r>
      <w:proofErr w:type="gramEnd"/>
      <w:r w:rsidRPr="00740FD8">
        <w:rPr>
          <w:rFonts w:cs="Times New Roman"/>
          <w:sz w:val="24"/>
          <w:szCs w:val="24"/>
          <w:lang w:val="en-IN"/>
        </w:rPr>
        <w:t xml:space="preserve"> pixel in the feature map. The standard test split ratio of 80:20 was used in this RMR-CNN model, which ensured that at least 6 images of each category are used in the custom dataset, with 32 as the minimum number of images in each category. The partitions of the dataset into training and test datasets were done in a random fashion. Doing so yielded 5664 images for the training dataset and 1412 images for the test dataset.</w:t>
      </w:r>
    </w:p>
    <w:p w14:paraId="17B2A4CE" w14:textId="77777777" w:rsidR="00740FD8" w:rsidRPr="00740FD8" w:rsidRDefault="00740FD8" w:rsidP="00D124EF">
      <w:pPr>
        <w:jc w:val="both"/>
        <w:rPr>
          <w:rFonts w:cs="Times New Roman"/>
          <w:sz w:val="24"/>
          <w:szCs w:val="24"/>
          <w:lang w:val="en-IN"/>
        </w:rPr>
      </w:pPr>
      <w:r w:rsidRPr="00740FD8">
        <w:rPr>
          <w:rFonts w:cs="Times New Roman"/>
          <w:sz w:val="24"/>
          <w:szCs w:val="24"/>
          <w:lang w:val="en-IN"/>
        </w:rPr>
        <w:t>Redefined Mask-RCNN for traffic sign detection</w:t>
      </w:r>
    </w:p>
    <w:p w14:paraId="3B69415D" w14:textId="77777777" w:rsidR="00740FD8" w:rsidRPr="00740FD8" w:rsidRDefault="00740FD8" w:rsidP="00D124EF">
      <w:pPr>
        <w:jc w:val="both"/>
        <w:rPr>
          <w:rFonts w:cs="Times New Roman"/>
          <w:sz w:val="24"/>
          <w:szCs w:val="24"/>
          <w:lang w:val="en-IN"/>
        </w:rPr>
      </w:pPr>
      <w:r w:rsidRPr="00740FD8">
        <w:rPr>
          <w:rFonts w:cs="Times New Roman"/>
          <w:sz w:val="24"/>
          <w:szCs w:val="24"/>
          <w:lang w:val="en-IN"/>
        </w:rPr>
        <w:t>This section includes a discussion of the proposed RMR-CNN system, for detection of traffic signs, with several refinements. At the outset, the Mask R-CNN algorithm used for traffic sign detection is presented in brief; next, refinements in the parametrical values to adapt the Mask R-CNN to our requirements are shown, followed by the improvements in architecture and data augmentation of Mask R-CNN. The refined Mask R-CNN model is shown in Fig. 4.</w:t>
      </w:r>
    </w:p>
    <w:p w14:paraId="4FFD4E0C" w14:textId="77777777" w:rsidR="00740FD8" w:rsidRPr="00740FD8" w:rsidRDefault="00740FD8" w:rsidP="00D124EF">
      <w:pPr>
        <w:jc w:val="both"/>
        <w:rPr>
          <w:rFonts w:cs="Times New Roman"/>
          <w:sz w:val="24"/>
          <w:szCs w:val="24"/>
          <w:lang w:val="en-IN"/>
        </w:rPr>
      </w:pPr>
      <w:r w:rsidRPr="00740FD8">
        <w:rPr>
          <w:rFonts w:cs="Times New Roman"/>
          <w:sz w:val="24"/>
          <w:szCs w:val="24"/>
          <w:lang w:val="en-IN"/>
        </w:rPr>
        <w:t>Mask R-CNN</w:t>
      </w:r>
    </w:p>
    <w:p w14:paraId="43A80437" w14:textId="0B2389D2" w:rsidR="00740FD8" w:rsidRPr="00740FD8" w:rsidRDefault="00740FD8" w:rsidP="00D124EF">
      <w:pPr>
        <w:jc w:val="both"/>
        <w:rPr>
          <w:rFonts w:cs="Times New Roman"/>
          <w:sz w:val="24"/>
          <w:szCs w:val="24"/>
          <w:lang w:val="en-IN"/>
        </w:rPr>
      </w:pPr>
      <w:r w:rsidRPr="00740FD8">
        <w:rPr>
          <w:rFonts w:cs="Times New Roman"/>
          <w:sz w:val="24"/>
          <w:szCs w:val="24"/>
          <w:lang w:val="en-IN"/>
        </w:rPr>
        <w:t xml:space="preserve">CNNs, from the class of deep neural networks, have introduced revolutionary concepts in image analysis. Deep neural network frameworks like Fast Region-Based CNNs (F-CNN) and Mask R-CNN are trained and tested using only the dataset obtained from foreign roads; these models may not show realistic results when directly applied to </w:t>
      </w:r>
      <w:r w:rsidR="000E5FF5">
        <w:rPr>
          <w:rFonts w:cs="Times New Roman"/>
          <w:sz w:val="24"/>
          <w:szCs w:val="24"/>
          <w:lang w:val="en-IN"/>
        </w:rPr>
        <w:t xml:space="preserve"> </w:t>
      </w:r>
      <w:r w:rsidRPr="00740FD8">
        <w:rPr>
          <w:rFonts w:cs="Times New Roman"/>
          <w:sz w:val="24"/>
          <w:szCs w:val="24"/>
          <w:lang w:val="en-IN"/>
        </w:rPr>
        <w:t xml:space="preserve"> roads. Fast R-CNN is an improvement over R-CNN. The main difference is that F-CNN uses a region proposal network whereas Mask R-CNN uses selective search. Mask R-CNN is an improvement over Faster R-CNN. We generally get a bounding box in Faster R-CNN, which has pixels of both the object and background in the image. Mask R-CNN output gives a binary mask that can be used to determine whether the pixel belongs to a particular object or not. The high accuracy in the proposed RMR-CNN is obtained by making several changes in the present architecture of various CNNs and by data augmentation.</w:t>
      </w:r>
    </w:p>
    <w:p w14:paraId="1FB6945D" w14:textId="77777777" w:rsidR="00740FD8" w:rsidRPr="00740FD8" w:rsidRDefault="00740FD8" w:rsidP="00D124EF">
      <w:pPr>
        <w:jc w:val="both"/>
        <w:rPr>
          <w:rFonts w:cs="Times New Roman"/>
          <w:sz w:val="24"/>
          <w:szCs w:val="24"/>
          <w:lang w:val="en-IN"/>
        </w:rPr>
      </w:pPr>
      <w:r w:rsidRPr="00740FD8">
        <w:rPr>
          <w:rFonts w:cs="Times New Roman"/>
          <w:sz w:val="24"/>
          <w:szCs w:val="24"/>
          <w:lang w:val="en-IN"/>
        </w:rPr>
        <w:t>Pre-processing for better accuracy</w:t>
      </w:r>
    </w:p>
    <w:p w14:paraId="3A667A38" w14:textId="5F68E274" w:rsidR="00740FD8" w:rsidRPr="00740FD8" w:rsidRDefault="00740FD8" w:rsidP="00D124EF">
      <w:pPr>
        <w:jc w:val="both"/>
        <w:rPr>
          <w:rFonts w:cs="Times New Roman"/>
          <w:sz w:val="24"/>
          <w:szCs w:val="24"/>
          <w:lang w:val="en-IN"/>
        </w:rPr>
      </w:pPr>
      <w:r w:rsidRPr="00740FD8">
        <w:rPr>
          <w:rFonts w:cs="Times New Roman"/>
          <w:sz w:val="24"/>
          <w:szCs w:val="24"/>
          <w:lang w:val="en-IN"/>
        </w:rPr>
        <w:t xml:space="preserve">Three pre-processing steps are carried out prior to application of the Mask R-CNN algorithm, for sign detection and recognition: shape detection, ROI, and </w:t>
      </w:r>
      <w:r w:rsidR="004F235C">
        <w:rPr>
          <w:rFonts w:cs="Times New Roman"/>
          <w:sz w:val="24"/>
          <w:szCs w:val="24"/>
          <w:lang w:val="en-IN"/>
        </w:rPr>
        <w:t>colour</w:t>
      </w:r>
      <w:r w:rsidRPr="00740FD8">
        <w:rPr>
          <w:rFonts w:cs="Times New Roman"/>
          <w:sz w:val="24"/>
          <w:szCs w:val="24"/>
          <w:lang w:val="en-IN"/>
        </w:rPr>
        <w:t xml:space="preserve"> probability.</w:t>
      </w:r>
    </w:p>
    <w:p w14:paraId="10DFD8BB" w14:textId="77777777" w:rsidR="009235FD" w:rsidRPr="009235FD" w:rsidRDefault="00740FD8" w:rsidP="00D124EF">
      <w:pPr>
        <w:jc w:val="both"/>
        <w:rPr>
          <w:rFonts w:cs="Times New Roman"/>
          <w:sz w:val="24"/>
          <w:szCs w:val="24"/>
          <w:lang w:val="en-IN"/>
        </w:rPr>
      </w:pPr>
      <w:r w:rsidRPr="00740FD8">
        <w:rPr>
          <w:rFonts w:cs="Times New Roman"/>
          <w:sz w:val="24"/>
          <w:szCs w:val="24"/>
          <w:lang w:val="en-IN"/>
        </w:rPr>
        <w:t xml:space="preserve">Shape Detection: The first preprocessing step is intended to find the shapes in an image from live video capture. Once the shape is found we get the images both in </w:t>
      </w:r>
      <w:r w:rsidR="004F235C">
        <w:rPr>
          <w:rFonts w:cs="Times New Roman"/>
          <w:sz w:val="24"/>
          <w:szCs w:val="24"/>
          <w:lang w:val="en-IN"/>
        </w:rPr>
        <w:t>colour</w:t>
      </w:r>
      <w:r w:rsidRPr="00740FD8">
        <w:rPr>
          <w:rFonts w:cs="Times New Roman"/>
          <w:sz w:val="24"/>
          <w:szCs w:val="24"/>
          <w:lang w:val="en-IN"/>
        </w:rPr>
        <w:t xml:space="preserve"> and grayscale. Initially, the camera’s image data is converted from </w:t>
      </w:r>
      <w:r w:rsidR="004F235C">
        <w:rPr>
          <w:rFonts w:cs="Times New Roman"/>
          <w:sz w:val="24"/>
          <w:szCs w:val="24"/>
          <w:lang w:val="en-IN"/>
        </w:rPr>
        <w:t>colour</w:t>
      </w:r>
      <w:r w:rsidRPr="00740FD8">
        <w:rPr>
          <w:rFonts w:cs="Times New Roman"/>
          <w:sz w:val="24"/>
          <w:szCs w:val="24"/>
          <w:lang w:val="en-IN"/>
        </w:rPr>
        <w:t xml:space="preserve"> to grayscale. Next, a counter detection technique is applied from OpenCV to detect the counter values</w:t>
      </w:r>
      <w:r w:rsidR="007C5003">
        <w:rPr>
          <w:rFonts w:cs="Times New Roman"/>
          <w:sz w:val="24"/>
          <w:szCs w:val="24"/>
          <w:lang w:val="en-IN"/>
        </w:rPr>
        <w:t>.</w:t>
      </w:r>
      <w:r w:rsidR="004F235C">
        <w:rPr>
          <w:rFonts w:cs="Times New Roman"/>
          <w:sz w:val="24"/>
          <w:szCs w:val="24"/>
          <w:lang w:val="en-IN"/>
        </w:rPr>
        <w:t xml:space="preserve"> With the help of </w:t>
      </w:r>
      <w:r w:rsidR="009235FD" w:rsidRPr="009235FD">
        <w:rPr>
          <w:rFonts w:cs="Times New Roman"/>
          <w:sz w:val="24"/>
          <w:szCs w:val="24"/>
          <w:lang w:val="en-IN"/>
        </w:rPr>
        <w:t xml:space="preserve">obtained </w:t>
      </w:r>
      <w:r w:rsidR="009235FD" w:rsidRPr="009235FD">
        <w:rPr>
          <w:rFonts w:cs="Times New Roman"/>
          <w:sz w:val="24"/>
          <w:szCs w:val="24"/>
          <w:lang w:val="en-IN"/>
        </w:rPr>
        <w:lastRenderedPageBreak/>
        <w:t>counter values, the area is calculated. Based on the area of the counters, the shape of the traffic sign is detected with the threshold parameters defined by the user. These images are then sent to the ROI module.</w:t>
      </w:r>
    </w:p>
    <w:p w14:paraId="768A372D" w14:textId="387B79B5" w:rsidR="009235FD" w:rsidRPr="009235FD" w:rsidRDefault="009235FD" w:rsidP="00D124EF">
      <w:pPr>
        <w:jc w:val="both"/>
        <w:rPr>
          <w:rFonts w:cs="Times New Roman"/>
          <w:sz w:val="24"/>
          <w:szCs w:val="24"/>
          <w:lang w:val="en-IN"/>
        </w:rPr>
      </w:pPr>
      <w:r w:rsidRPr="009235FD">
        <w:rPr>
          <w:rFonts w:cs="Times New Roman"/>
          <w:sz w:val="24"/>
          <w:szCs w:val="24"/>
          <w:lang w:val="en-IN"/>
        </w:rPr>
        <w:t xml:space="preserve">Fig. 5(a) and (b) are sample images used for detection of ROI. Fig. 6 shows samples of </w:t>
      </w:r>
      <w:r w:rsidR="000E5FF5">
        <w:rPr>
          <w:rFonts w:cs="Times New Roman"/>
          <w:sz w:val="24"/>
          <w:szCs w:val="24"/>
          <w:lang w:val="en-IN"/>
        </w:rPr>
        <w:t xml:space="preserve"> </w:t>
      </w:r>
      <w:r w:rsidRPr="009235FD">
        <w:rPr>
          <w:rFonts w:cs="Times New Roman"/>
          <w:sz w:val="24"/>
          <w:szCs w:val="24"/>
          <w:lang w:val="en-IN"/>
        </w:rPr>
        <w:t xml:space="preserve"> traffic signs from our custom dataset and their corresponding annotation masks, concurrent with the shape detection technique. The annotation mask is achieved by first applying the shape detection method to the original images, and then cropping images based on the coordinates of the traffic sign part of the image obtained during the shape detection method.</w:t>
      </w:r>
    </w:p>
    <w:p w14:paraId="38003716" w14:textId="77777777" w:rsidR="004F235C" w:rsidRDefault="009235FD" w:rsidP="00D124EF">
      <w:pPr>
        <w:jc w:val="both"/>
        <w:rPr>
          <w:rFonts w:cs="Times New Roman"/>
          <w:sz w:val="24"/>
          <w:szCs w:val="24"/>
          <w:lang w:val="en-IN"/>
        </w:rPr>
      </w:pPr>
      <w:r w:rsidRPr="009235FD">
        <w:rPr>
          <w:rFonts w:cs="Times New Roman"/>
          <w:sz w:val="24"/>
          <w:szCs w:val="24"/>
          <w:lang w:val="en-IN"/>
        </w:rPr>
        <w:t xml:space="preserve">Region Of Interest (ROI): Region of interest plays an important role in the detection of the exact location of the traffic sign. Most of the traffic signs in India are presented within the shapes of triangles, rectangles, and circles; hence the suggested RMR-CNN model </w:t>
      </w:r>
      <w:proofErr w:type="gramStart"/>
      <w:r w:rsidRPr="009235FD">
        <w:rPr>
          <w:rFonts w:cs="Times New Roman"/>
          <w:sz w:val="24"/>
          <w:szCs w:val="24"/>
          <w:lang w:val="en-IN"/>
        </w:rPr>
        <w:t>is capable of finding</w:t>
      </w:r>
      <w:proofErr w:type="gramEnd"/>
      <w:r w:rsidRPr="009235FD">
        <w:rPr>
          <w:rFonts w:cs="Times New Roman"/>
          <w:sz w:val="24"/>
          <w:szCs w:val="24"/>
          <w:lang w:val="en-IN"/>
        </w:rPr>
        <w:t xml:space="preserve"> these shapes as ROI in the image. An image cannot be tested properly by the recognition model if it has any unwanted areas. This may also lead to incorrect predictions, or it may need more time to predict the larger area. Three algorithms are employed to find ROI in an image. If the ROI is circular, the Hough Circle package is used; for triangle and square detection Counter and Edge detection algorithms are used. A separate code, deployed to find ROI for each shape, marks the region of the circle, rectangle, or triangle shapes with a </w:t>
      </w:r>
      <w:r w:rsidR="00D124EF">
        <w:rPr>
          <w:rFonts w:cs="Times New Roman"/>
          <w:sz w:val="24"/>
          <w:szCs w:val="24"/>
          <w:lang w:val="en-IN"/>
        </w:rPr>
        <w:t>colour</w:t>
      </w:r>
      <w:r w:rsidRPr="009235FD">
        <w:rPr>
          <w:rFonts w:cs="Times New Roman"/>
          <w:sz w:val="24"/>
          <w:szCs w:val="24"/>
          <w:lang w:val="en-IN"/>
        </w:rPr>
        <w:t xml:space="preserve">. The image is cropped by application of a threshold of 5%, to retrieve the image from the ROI without any loss. The cropped images are converted to </w:t>
      </w:r>
      <w:r w:rsidR="00D124EF">
        <w:rPr>
          <w:rFonts w:cs="Times New Roman"/>
          <w:sz w:val="24"/>
          <w:szCs w:val="24"/>
          <w:lang w:val="en-IN"/>
        </w:rPr>
        <w:t>colour</w:t>
      </w:r>
      <w:r w:rsidRPr="009235FD">
        <w:rPr>
          <w:rFonts w:cs="Times New Roman"/>
          <w:sz w:val="24"/>
          <w:szCs w:val="24"/>
          <w:lang w:val="en-IN"/>
        </w:rPr>
        <w:t xml:space="preserve"> images, as a precursor to the next step, </w:t>
      </w:r>
      <w:r w:rsidR="00D124EF">
        <w:rPr>
          <w:rFonts w:cs="Times New Roman"/>
          <w:sz w:val="24"/>
          <w:szCs w:val="24"/>
          <w:lang w:val="en-IN"/>
        </w:rPr>
        <w:t>colour</w:t>
      </w:r>
      <w:r w:rsidRPr="009235FD">
        <w:rPr>
          <w:rFonts w:cs="Times New Roman"/>
          <w:sz w:val="24"/>
          <w:szCs w:val="24"/>
          <w:lang w:val="en-IN"/>
        </w:rPr>
        <w:t xml:space="preserve"> probability [subsection ‘D’]. </w:t>
      </w:r>
    </w:p>
    <w:p w14:paraId="5DC4C8A0" w14:textId="77777777" w:rsidR="008F2F5F" w:rsidRDefault="008F2F5F" w:rsidP="00D124EF">
      <w:pPr>
        <w:jc w:val="both"/>
        <w:rPr>
          <w:rFonts w:cs="Times New Roman"/>
          <w:sz w:val="24"/>
          <w:szCs w:val="24"/>
          <w:lang w:val="en-IN"/>
        </w:rPr>
      </w:pPr>
    </w:p>
    <w:p w14:paraId="0FB41165" w14:textId="77777777" w:rsidR="008F2F5F" w:rsidRDefault="008F2F5F" w:rsidP="00D124EF">
      <w:pPr>
        <w:jc w:val="both"/>
        <w:rPr>
          <w:rFonts w:cs="Times New Roman"/>
          <w:sz w:val="24"/>
          <w:szCs w:val="24"/>
          <w:lang w:val="en-IN"/>
        </w:rPr>
      </w:pPr>
    </w:p>
    <w:p w14:paraId="0B04AD3C" w14:textId="77777777" w:rsidR="008F2F5F" w:rsidRDefault="008F2F5F" w:rsidP="00D124EF">
      <w:pPr>
        <w:jc w:val="both"/>
        <w:rPr>
          <w:rFonts w:cs="Times New Roman"/>
          <w:sz w:val="24"/>
          <w:szCs w:val="24"/>
          <w:lang w:val="en-IN"/>
        </w:rPr>
      </w:pPr>
    </w:p>
    <w:p w14:paraId="586F87EB" w14:textId="77777777" w:rsidR="008F2F5F" w:rsidRDefault="008F2F5F" w:rsidP="00D124EF">
      <w:pPr>
        <w:jc w:val="both"/>
        <w:rPr>
          <w:rFonts w:cs="Times New Roman"/>
          <w:sz w:val="24"/>
          <w:szCs w:val="24"/>
          <w:lang w:val="en-IN"/>
        </w:rPr>
      </w:pPr>
    </w:p>
    <w:p w14:paraId="1F60DD5E" w14:textId="77777777" w:rsidR="008F2F5F" w:rsidRDefault="008F2F5F" w:rsidP="00D124EF">
      <w:pPr>
        <w:jc w:val="both"/>
        <w:rPr>
          <w:rFonts w:cs="Times New Roman"/>
          <w:sz w:val="24"/>
          <w:szCs w:val="24"/>
          <w:lang w:val="en-IN"/>
        </w:rPr>
      </w:pPr>
    </w:p>
    <w:p w14:paraId="7795EE2A" w14:textId="77777777" w:rsidR="008F2F5F" w:rsidRDefault="008F2F5F" w:rsidP="00D124EF">
      <w:pPr>
        <w:jc w:val="both"/>
        <w:rPr>
          <w:rFonts w:cs="Times New Roman"/>
          <w:sz w:val="24"/>
          <w:szCs w:val="24"/>
          <w:lang w:val="en-IN"/>
        </w:rPr>
      </w:pPr>
    </w:p>
    <w:p w14:paraId="73AE14AF" w14:textId="77777777" w:rsidR="008F2F5F" w:rsidRDefault="008F2F5F" w:rsidP="00D124EF">
      <w:pPr>
        <w:jc w:val="both"/>
        <w:rPr>
          <w:rFonts w:cs="Times New Roman"/>
          <w:sz w:val="24"/>
          <w:szCs w:val="24"/>
          <w:lang w:val="en-IN"/>
        </w:rPr>
      </w:pPr>
    </w:p>
    <w:p w14:paraId="10911EC3" w14:textId="77777777" w:rsidR="008F2F5F" w:rsidRDefault="008F2F5F" w:rsidP="00D124EF">
      <w:pPr>
        <w:jc w:val="both"/>
        <w:rPr>
          <w:rFonts w:cs="Times New Roman"/>
          <w:sz w:val="24"/>
          <w:szCs w:val="24"/>
          <w:lang w:val="en-IN"/>
        </w:rPr>
      </w:pPr>
    </w:p>
    <w:p w14:paraId="3BEAA2A6" w14:textId="77777777" w:rsidR="008F2F5F" w:rsidRDefault="008F2F5F" w:rsidP="00D124EF">
      <w:pPr>
        <w:jc w:val="both"/>
        <w:rPr>
          <w:rFonts w:cs="Times New Roman"/>
          <w:sz w:val="24"/>
          <w:szCs w:val="24"/>
          <w:lang w:val="en-IN"/>
        </w:rPr>
      </w:pPr>
    </w:p>
    <w:p w14:paraId="30818BCB" w14:textId="77777777" w:rsidR="008F2F5F" w:rsidRDefault="008F2F5F" w:rsidP="00D124EF">
      <w:pPr>
        <w:jc w:val="both"/>
        <w:rPr>
          <w:rFonts w:cs="Times New Roman"/>
          <w:sz w:val="24"/>
          <w:szCs w:val="24"/>
          <w:lang w:val="en-IN"/>
        </w:rPr>
      </w:pPr>
    </w:p>
    <w:p w14:paraId="5132A569" w14:textId="77777777" w:rsidR="008F2F5F" w:rsidRDefault="008F2F5F" w:rsidP="00D124EF">
      <w:pPr>
        <w:jc w:val="both"/>
        <w:rPr>
          <w:rFonts w:cs="Times New Roman"/>
          <w:sz w:val="24"/>
          <w:szCs w:val="24"/>
          <w:lang w:val="en-IN"/>
        </w:rPr>
      </w:pPr>
    </w:p>
    <w:p w14:paraId="71DFC7DF" w14:textId="77777777" w:rsidR="008F2F5F" w:rsidRDefault="008F2F5F" w:rsidP="00D124EF">
      <w:pPr>
        <w:jc w:val="both"/>
        <w:rPr>
          <w:rFonts w:cs="Times New Roman"/>
          <w:sz w:val="24"/>
          <w:szCs w:val="24"/>
          <w:lang w:val="en-IN"/>
        </w:rPr>
      </w:pPr>
    </w:p>
    <w:p w14:paraId="759D774B" w14:textId="77777777" w:rsidR="008F2F5F" w:rsidRDefault="008F2F5F" w:rsidP="00D124EF">
      <w:pPr>
        <w:jc w:val="both"/>
        <w:rPr>
          <w:rFonts w:cs="Times New Roman"/>
          <w:sz w:val="24"/>
          <w:szCs w:val="24"/>
          <w:lang w:val="en-IN"/>
        </w:rPr>
      </w:pPr>
    </w:p>
    <w:p w14:paraId="6F26FD8F" w14:textId="77777777" w:rsidR="008F2F5F" w:rsidRDefault="008F2F5F" w:rsidP="00D124EF">
      <w:pPr>
        <w:jc w:val="both"/>
        <w:rPr>
          <w:rFonts w:cs="Times New Roman"/>
          <w:sz w:val="24"/>
          <w:szCs w:val="24"/>
          <w:lang w:val="en-IN"/>
        </w:rPr>
      </w:pPr>
    </w:p>
    <w:p w14:paraId="610F8A5D" w14:textId="77777777" w:rsidR="008F2F5F" w:rsidRDefault="008F2F5F" w:rsidP="00D124EF">
      <w:pPr>
        <w:jc w:val="both"/>
        <w:rPr>
          <w:rFonts w:cs="Times New Roman"/>
          <w:sz w:val="24"/>
          <w:szCs w:val="24"/>
          <w:lang w:val="en-IN"/>
        </w:rPr>
      </w:pPr>
    </w:p>
    <w:p w14:paraId="1412B08C" w14:textId="77777777" w:rsidR="008F2F5F" w:rsidRDefault="008F2F5F" w:rsidP="00D124EF">
      <w:pPr>
        <w:jc w:val="both"/>
        <w:rPr>
          <w:rFonts w:cs="Times New Roman"/>
          <w:sz w:val="24"/>
          <w:szCs w:val="24"/>
          <w:lang w:val="en-IN"/>
        </w:rPr>
      </w:pPr>
    </w:p>
    <w:p w14:paraId="55D16EE3" w14:textId="77777777" w:rsidR="008F2F5F" w:rsidRDefault="008F2F5F" w:rsidP="00D124EF">
      <w:pPr>
        <w:jc w:val="both"/>
        <w:rPr>
          <w:rFonts w:cs="Times New Roman"/>
          <w:sz w:val="24"/>
          <w:szCs w:val="24"/>
          <w:lang w:val="en-IN"/>
        </w:rPr>
      </w:pPr>
    </w:p>
    <w:p w14:paraId="01B5A624" w14:textId="77777777" w:rsidR="008F2F5F" w:rsidRDefault="008F2F5F" w:rsidP="00D124EF">
      <w:pPr>
        <w:jc w:val="both"/>
        <w:rPr>
          <w:rFonts w:cs="Times New Roman"/>
          <w:sz w:val="24"/>
          <w:szCs w:val="24"/>
          <w:lang w:val="en-IN"/>
        </w:rPr>
      </w:pPr>
    </w:p>
    <w:p w14:paraId="6DFF00EC" w14:textId="77777777" w:rsidR="008F2F5F" w:rsidRDefault="008F2F5F" w:rsidP="00D124EF">
      <w:pPr>
        <w:jc w:val="both"/>
        <w:rPr>
          <w:rFonts w:cs="Times New Roman"/>
          <w:sz w:val="24"/>
          <w:szCs w:val="24"/>
          <w:lang w:val="en-IN"/>
        </w:rPr>
      </w:pPr>
    </w:p>
    <w:p w14:paraId="45E4FEAE" w14:textId="77777777" w:rsidR="008F2F5F" w:rsidRDefault="008F2F5F" w:rsidP="00D124EF">
      <w:pPr>
        <w:jc w:val="both"/>
        <w:rPr>
          <w:rFonts w:cs="Times New Roman"/>
          <w:sz w:val="24"/>
          <w:szCs w:val="24"/>
          <w:lang w:val="en-IN"/>
        </w:rPr>
      </w:pPr>
    </w:p>
    <w:p w14:paraId="33A674E5" w14:textId="77777777" w:rsidR="008F2F5F" w:rsidRDefault="008F2F5F" w:rsidP="00D124EF">
      <w:pPr>
        <w:jc w:val="both"/>
        <w:rPr>
          <w:rFonts w:cs="Times New Roman"/>
          <w:sz w:val="24"/>
          <w:szCs w:val="24"/>
          <w:lang w:val="en-IN"/>
        </w:rPr>
      </w:pPr>
    </w:p>
    <w:p w14:paraId="74DCE622" w14:textId="77777777" w:rsidR="008F2F5F" w:rsidRDefault="008F2F5F" w:rsidP="00D124EF">
      <w:pPr>
        <w:jc w:val="both"/>
        <w:rPr>
          <w:rFonts w:cs="Times New Roman"/>
          <w:sz w:val="24"/>
          <w:szCs w:val="24"/>
          <w:lang w:val="en-IN"/>
        </w:rPr>
      </w:pPr>
    </w:p>
    <w:p w14:paraId="0F8F3DD7" w14:textId="77777777" w:rsidR="008F2F5F" w:rsidRDefault="008F2F5F" w:rsidP="00D124EF">
      <w:pPr>
        <w:jc w:val="both"/>
        <w:rPr>
          <w:rFonts w:cs="Times New Roman"/>
          <w:sz w:val="24"/>
          <w:szCs w:val="24"/>
          <w:lang w:val="en-IN"/>
        </w:rPr>
      </w:pPr>
    </w:p>
    <w:p w14:paraId="1F0A52FC" w14:textId="77777777" w:rsidR="008F2F5F" w:rsidRDefault="008F2F5F" w:rsidP="00D124EF">
      <w:pPr>
        <w:jc w:val="both"/>
        <w:rPr>
          <w:rFonts w:cs="Times New Roman"/>
          <w:sz w:val="24"/>
          <w:szCs w:val="24"/>
          <w:lang w:val="en-IN"/>
        </w:rPr>
      </w:pPr>
    </w:p>
    <w:p w14:paraId="56AD4B9D" w14:textId="77777777" w:rsidR="008F2F5F" w:rsidRDefault="008F2F5F" w:rsidP="00D124EF">
      <w:pPr>
        <w:jc w:val="both"/>
        <w:rPr>
          <w:rFonts w:cs="Times New Roman"/>
          <w:sz w:val="24"/>
          <w:szCs w:val="24"/>
          <w:lang w:val="en-IN"/>
        </w:rPr>
        <w:sectPr w:rsidR="008F2F5F" w:rsidSect="00605A7D">
          <w:type w:val="continuous"/>
          <w:pgSz w:w="12240" w:h="15840"/>
          <w:pgMar w:top="1440" w:right="1440" w:bottom="1440" w:left="1440" w:header="720" w:footer="720" w:gutter="0"/>
          <w:cols w:num="2" w:space="720"/>
          <w:docGrid w:linePitch="360"/>
        </w:sectPr>
      </w:pPr>
    </w:p>
    <w:p w14:paraId="7AEC547C" w14:textId="6E7C763A" w:rsidR="008F2F5F" w:rsidRPr="009235FD" w:rsidRDefault="008F2F5F" w:rsidP="00D124EF">
      <w:pPr>
        <w:jc w:val="both"/>
        <w:rPr>
          <w:rFonts w:cs="Times New Roman"/>
          <w:sz w:val="24"/>
          <w:szCs w:val="24"/>
          <w:lang w:val="en-IN"/>
        </w:rPr>
        <w:sectPr w:rsidR="008F2F5F" w:rsidRPr="009235FD" w:rsidSect="008F2F5F">
          <w:type w:val="continuous"/>
          <w:pgSz w:w="12240" w:h="15840"/>
          <w:pgMar w:top="1440" w:right="1440" w:bottom="1440" w:left="1440" w:header="720" w:footer="720" w:gutter="0"/>
          <w:cols w:space="720"/>
          <w:docGrid w:linePitch="360"/>
        </w:sectPr>
      </w:pPr>
      <w:r>
        <w:rPr>
          <w:rFonts w:cs="Times New Roman"/>
          <w:noProof/>
          <w:sz w:val="24"/>
          <w:szCs w:val="24"/>
          <w:lang w:val="en-IN"/>
        </w:rPr>
        <w:drawing>
          <wp:inline distT="0" distB="0" distL="0" distR="0" wp14:anchorId="7E821635" wp14:editId="622E015C">
            <wp:extent cx="6461760" cy="536575"/>
            <wp:effectExtent l="0" t="0" r="0" b="0"/>
            <wp:docPr id="2462390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68485" cy="537133"/>
                    </a:xfrm>
                    <a:prstGeom prst="rect">
                      <a:avLst/>
                    </a:prstGeom>
                    <a:noFill/>
                    <a:ln>
                      <a:noFill/>
                    </a:ln>
                  </pic:spPr>
                </pic:pic>
              </a:graphicData>
            </a:graphic>
          </wp:inline>
        </w:drawing>
      </w:r>
      <w:r>
        <w:rPr>
          <w:rFonts w:cs="Times New Roman"/>
          <w:noProof/>
          <w:sz w:val="24"/>
          <w:szCs w:val="24"/>
          <w:lang w:val="en-IN"/>
        </w:rPr>
        <w:drawing>
          <wp:inline distT="0" distB="0" distL="0" distR="0" wp14:anchorId="1652F776" wp14:editId="3666A750">
            <wp:extent cx="6462272" cy="670162"/>
            <wp:effectExtent l="0" t="0" r="0" b="0"/>
            <wp:docPr id="4844836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33329" cy="687901"/>
                    </a:xfrm>
                    <a:prstGeom prst="rect">
                      <a:avLst/>
                    </a:prstGeom>
                    <a:noFill/>
                    <a:ln>
                      <a:noFill/>
                    </a:ln>
                  </pic:spPr>
                </pic:pic>
              </a:graphicData>
            </a:graphic>
          </wp:inline>
        </w:drawing>
      </w:r>
      <w:r>
        <w:rPr>
          <w:rFonts w:cs="Times New Roman"/>
          <w:noProof/>
          <w:sz w:val="24"/>
          <w:szCs w:val="24"/>
          <w:lang w:val="en-IN"/>
        </w:rPr>
        <w:drawing>
          <wp:inline distT="0" distB="0" distL="0" distR="0" wp14:anchorId="302C5B9E" wp14:editId="6904C724">
            <wp:extent cx="6446520" cy="536575"/>
            <wp:effectExtent l="0" t="0" r="0" b="0"/>
            <wp:docPr id="17724250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50187" cy="536880"/>
                    </a:xfrm>
                    <a:prstGeom prst="rect">
                      <a:avLst/>
                    </a:prstGeom>
                    <a:noFill/>
                    <a:ln>
                      <a:noFill/>
                    </a:ln>
                  </pic:spPr>
                </pic:pic>
              </a:graphicData>
            </a:graphic>
          </wp:inline>
        </w:drawing>
      </w:r>
      <w:r>
        <w:rPr>
          <w:rFonts w:cs="Times New Roman"/>
          <w:noProof/>
          <w:sz w:val="24"/>
          <w:szCs w:val="24"/>
          <w:lang w:val="en-IN"/>
        </w:rPr>
        <w:drawing>
          <wp:inline distT="0" distB="0" distL="0" distR="0" wp14:anchorId="194B4731" wp14:editId="70AE77C7">
            <wp:extent cx="6461760" cy="530225"/>
            <wp:effectExtent l="0" t="0" r="0" b="3175"/>
            <wp:docPr id="1330980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65782" cy="530555"/>
                    </a:xfrm>
                    <a:prstGeom prst="rect">
                      <a:avLst/>
                    </a:prstGeom>
                    <a:noFill/>
                    <a:ln>
                      <a:noFill/>
                    </a:ln>
                  </pic:spPr>
                </pic:pic>
              </a:graphicData>
            </a:graphic>
          </wp:inline>
        </w:drawing>
      </w:r>
      <w:r>
        <w:rPr>
          <w:rFonts w:cs="Times New Roman"/>
          <w:noProof/>
          <w:sz w:val="24"/>
          <w:szCs w:val="24"/>
          <w:lang w:val="en-IN"/>
        </w:rPr>
        <w:drawing>
          <wp:inline distT="0" distB="0" distL="0" distR="0" wp14:anchorId="209FAB82" wp14:editId="50BE7A18">
            <wp:extent cx="6461760" cy="576580"/>
            <wp:effectExtent l="0" t="0" r="0" b="0"/>
            <wp:docPr id="16835896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66378" cy="576992"/>
                    </a:xfrm>
                    <a:prstGeom prst="rect">
                      <a:avLst/>
                    </a:prstGeom>
                    <a:noFill/>
                    <a:ln>
                      <a:noFill/>
                    </a:ln>
                  </pic:spPr>
                </pic:pic>
              </a:graphicData>
            </a:graphic>
          </wp:inline>
        </w:drawing>
      </w:r>
      <w:r>
        <w:rPr>
          <w:rFonts w:cs="Times New Roman"/>
          <w:noProof/>
          <w:sz w:val="24"/>
          <w:szCs w:val="24"/>
          <w:lang w:val="en-IN"/>
        </w:rPr>
        <w:drawing>
          <wp:inline distT="0" distB="0" distL="0" distR="0" wp14:anchorId="37D08828" wp14:editId="1BC0BDCB">
            <wp:extent cx="6446520" cy="523875"/>
            <wp:effectExtent l="0" t="0" r="0" b="9525"/>
            <wp:docPr id="5574749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49883" cy="524148"/>
                    </a:xfrm>
                    <a:prstGeom prst="rect">
                      <a:avLst/>
                    </a:prstGeom>
                    <a:noFill/>
                    <a:ln>
                      <a:noFill/>
                    </a:ln>
                  </pic:spPr>
                </pic:pic>
              </a:graphicData>
            </a:graphic>
          </wp:inline>
        </w:drawing>
      </w:r>
      <w:r>
        <w:rPr>
          <w:rFonts w:cs="Times New Roman"/>
          <w:noProof/>
          <w:sz w:val="24"/>
          <w:szCs w:val="24"/>
        </w:rPr>
        <w:drawing>
          <wp:inline distT="0" distB="0" distL="0" distR="0" wp14:anchorId="73DFA759" wp14:editId="17A96F2B">
            <wp:extent cx="6446904" cy="530225"/>
            <wp:effectExtent l="0" t="0" r="0" b="3175"/>
            <wp:docPr id="2222618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52086" cy="530651"/>
                    </a:xfrm>
                    <a:prstGeom prst="rect">
                      <a:avLst/>
                    </a:prstGeom>
                    <a:noFill/>
                    <a:ln>
                      <a:noFill/>
                    </a:ln>
                  </pic:spPr>
                </pic:pic>
              </a:graphicData>
            </a:graphic>
          </wp:inline>
        </w:drawing>
      </w:r>
      <w:r>
        <w:rPr>
          <w:rFonts w:cs="Times New Roman"/>
          <w:noProof/>
          <w:sz w:val="24"/>
          <w:szCs w:val="24"/>
          <w:lang w:val="en-IN"/>
        </w:rPr>
        <w:drawing>
          <wp:inline distT="0" distB="0" distL="0" distR="0" wp14:anchorId="1301442D" wp14:editId="07480268">
            <wp:extent cx="6431536" cy="515620"/>
            <wp:effectExtent l="0" t="0" r="7620" b="0"/>
            <wp:docPr id="2384226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37754" cy="516119"/>
                    </a:xfrm>
                    <a:prstGeom prst="rect">
                      <a:avLst/>
                    </a:prstGeom>
                    <a:noFill/>
                    <a:ln>
                      <a:noFill/>
                    </a:ln>
                  </pic:spPr>
                </pic:pic>
              </a:graphicData>
            </a:graphic>
          </wp:inline>
        </w:drawing>
      </w:r>
      <w:r>
        <w:rPr>
          <w:rFonts w:cs="Times New Roman"/>
          <w:noProof/>
          <w:sz w:val="24"/>
          <w:szCs w:val="24"/>
          <w:lang w:val="en-IN"/>
        </w:rPr>
        <w:drawing>
          <wp:inline distT="0" distB="0" distL="0" distR="0" wp14:anchorId="769B53F1" wp14:editId="296AC673">
            <wp:extent cx="6446520" cy="584200"/>
            <wp:effectExtent l="0" t="0" r="0" b="6350"/>
            <wp:docPr id="16880982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49866" cy="584503"/>
                    </a:xfrm>
                    <a:prstGeom prst="rect">
                      <a:avLst/>
                    </a:prstGeom>
                    <a:noFill/>
                    <a:ln>
                      <a:noFill/>
                    </a:ln>
                  </pic:spPr>
                </pic:pic>
              </a:graphicData>
            </a:graphic>
          </wp:inline>
        </w:drawing>
      </w:r>
    </w:p>
    <w:p w14:paraId="0ECD92A7" w14:textId="2FB63002" w:rsidR="004F235C" w:rsidRPr="004F235C" w:rsidRDefault="004F235C" w:rsidP="004F235C">
      <w:pPr>
        <w:rPr>
          <w:rFonts w:cs="Times New Roman"/>
          <w:sz w:val="24"/>
          <w:szCs w:val="24"/>
        </w:rPr>
        <w:sectPr w:rsidR="004F235C" w:rsidRPr="004F235C" w:rsidSect="004F235C">
          <w:type w:val="continuous"/>
          <w:pgSz w:w="12240" w:h="15840"/>
          <w:pgMar w:top="1440" w:right="1440" w:bottom="1440" w:left="1440" w:header="720" w:footer="720" w:gutter="0"/>
          <w:cols w:space="720"/>
          <w:docGrid w:linePitch="360"/>
        </w:sectPr>
      </w:pPr>
    </w:p>
    <w:p w14:paraId="76ED2EC2" w14:textId="7A1FD9E6" w:rsidR="004F235C" w:rsidRPr="007C5003" w:rsidRDefault="004F235C" w:rsidP="004F235C">
      <w:pPr>
        <w:spacing w:after="633" w:line="264" w:lineRule="auto"/>
        <w:rPr>
          <w:szCs w:val="20"/>
        </w:rPr>
      </w:pPr>
      <w:r w:rsidRPr="007C5003">
        <w:rPr>
          <w:rFonts w:ascii="Calibri" w:eastAsia="Calibri" w:hAnsi="Calibri" w:cs="Calibri"/>
          <w:szCs w:val="20"/>
        </w:rPr>
        <w:t xml:space="preserve">Fig. 1. </w:t>
      </w:r>
      <w:r w:rsidRPr="007C5003">
        <w:rPr>
          <w:szCs w:val="20"/>
        </w:rPr>
        <w:t xml:space="preserve">First </w:t>
      </w:r>
      <w:proofErr w:type="gramStart"/>
      <w:r w:rsidRPr="007C5003">
        <w:rPr>
          <w:szCs w:val="20"/>
        </w:rPr>
        <w:t>collage</w:t>
      </w:r>
      <w:proofErr w:type="gramEnd"/>
      <w:r w:rsidRPr="007C5003">
        <w:rPr>
          <w:szCs w:val="20"/>
        </w:rPr>
        <w:t xml:space="preserve"> of Custom dataset. 54 images, many of them </w:t>
      </w:r>
      <w:proofErr w:type="gramStart"/>
      <w:r w:rsidRPr="007C5003">
        <w:rPr>
          <w:szCs w:val="20"/>
        </w:rPr>
        <w:t>close up</w:t>
      </w:r>
      <w:proofErr w:type="gramEnd"/>
      <w:r w:rsidRPr="007C5003">
        <w:rPr>
          <w:szCs w:val="20"/>
        </w:rPr>
        <w:t xml:space="preserve"> images, of various </w:t>
      </w:r>
      <w:r w:rsidR="000E5FF5">
        <w:rPr>
          <w:szCs w:val="20"/>
        </w:rPr>
        <w:t xml:space="preserve"> </w:t>
      </w:r>
      <w:r w:rsidRPr="007C5003">
        <w:rPr>
          <w:szCs w:val="20"/>
        </w:rPr>
        <w:t xml:space="preserve"> traffic signs in various positions, orientations and light settings are shown.</w:t>
      </w:r>
    </w:p>
    <w:p w14:paraId="7F7FC32B" w14:textId="77777777" w:rsidR="004F235C" w:rsidRDefault="004F235C" w:rsidP="00A27C7B">
      <w:pPr>
        <w:rPr>
          <w:lang w:val="en-IN"/>
        </w:rPr>
        <w:sectPr w:rsidR="004F235C" w:rsidSect="004F235C">
          <w:type w:val="continuous"/>
          <w:pgSz w:w="12240" w:h="15840"/>
          <w:pgMar w:top="1440" w:right="1440" w:bottom="1440" w:left="1440" w:header="720" w:footer="720" w:gutter="0"/>
          <w:cols w:space="720"/>
          <w:docGrid w:linePitch="360"/>
        </w:sectPr>
      </w:pPr>
    </w:p>
    <w:p w14:paraId="1286BFE1" w14:textId="4328BB74" w:rsidR="009235FD" w:rsidRPr="009235FD" w:rsidRDefault="00D124EF" w:rsidP="00D124EF">
      <w:pPr>
        <w:jc w:val="both"/>
        <w:rPr>
          <w:sz w:val="24"/>
          <w:szCs w:val="24"/>
          <w:lang w:val="en-IN"/>
        </w:rPr>
      </w:pPr>
      <w:r>
        <w:rPr>
          <w:sz w:val="24"/>
          <w:szCs w:val="24"/>
          <w:lang w:val="en-IN"/>
        </w:rPr>
        <w:t>Colour</w:t>
      </w:r>
      <w:r w:rsidR="009235FD" w:rsidRPr="009235FD">
        <w:rPr>
          <w:sz w:val="24"/>
          <w:szCs w:val="24"/>
          <w:lang w:val="en-IN"/>
        </w:rPr>
        <w:t xml:space="preserve"> probability is used to find the percentage of RGB pixel values in the image. Fig. 7(a), 7(b) and 7(c) show the ROI regions, from a sample of the images shown in Fig. 5. Fig. 7(a) corresponds to the ROI of sample image 5(a), grayscale image 7(b) corresponds ROI of 5(a) and image 7(c) corresponds to the ROI of 5(b).</w:t>
      </w:r>
    </w:p>
    <w:p w14:paraId="567BC4C6" w14:textId="37E7FF1F" w:rsidR="009235FD" w:rsidRPr="009235FD" w:rsidRDefault="00D124EF" w:rsidP="00D124EF">
      <w:pPr>
        <w:jc w:val="both"/>
        <w:rPr>
          <w:sz w:val="24"/>
          <w:szCs w:val="24"/>
          <w:lang w:val="en-IN"/>
        </w:rPr>
      </w:pPr>
      <w:r>
        <w:rPr>
          <w:sz w:val="24"/>
          <w:szCs w:val="24"/>
          <w:lang w:val="en-IN"/>
        </w:rPr>
        <w:t>Colour</w:t>
      </w:r>
      <w:r w:rsidR="009235FD" w:rsidRPr="009235FD">
        <w:rPr>
          <w:sz w:val="24"/>
          <w:szCs w:val="24"/>
          <w:lang w:val="en-IN"/>
        </w:rPr>
        <w:t xml:space="preserve"> Probability: In this step, the Red Green Blue (RGB) value of each pixel of the sample image is calculated and stored in a new dataset. Different lighting conditions such as the sun rays or sunlight directly falling on an instance of a traffic sign, sun light falling on the backside of the traffic sign, and during dark light conditions, are </w:t>
      </w:r>
      <w:r w:rsidR="009235FD" w:rsidRPr="009235FD">
        <w:rPr>
          <w:sz w:val="24"/>
          <w:szCs w:val="24"/>
          <w:lang w:val="en-IN"/>
        </w:rPr>
        <w:lastRenderedPageBreak/>
        <w:t xml:space="preserve">tested to compute the range of RGB pixel values. Based on the obtained dataset, the number of pixels that are in red, black, and white are found using the real-time calculation of range from the image dataset. For each pixel value of image, the counter is increased for red, black, and white </w:t>
      </w:r>
      <w:r>
        <w:rPr>
          <w:sz w:val="24"/>
          <w:szCs w:val="24"/>
          <w:lang w:val="en-IN"/>
        </w:rPr>
        <w:t>colour</w:t>
      </w:r>
      <w:r w:rsidR="009235FD" w:rsidRPr="009235FD">
        <w:rPr>
          <w:sz w:val="24"/>
          <w:szCs w:val="24"/>
          <w:lang w:val="en-IN"/>
        </w:rPr>
        <w:t xml:space="preserve">s, based on the range in which it falls. We had </w:t>
      </w:r>
      <w:r w:rsidR="009235FD" w:rsidRPr="009235FD">
        <w:rPr>
          <w:sz w:val="24"/>
          <w:szCs w:val="24"/>
          <w:lang w:val="en-IN"/>
        </w:rPr>
        <w:t xml:space="preserve">calculated the range of RGB pixel counts from the dataset while the image is placed towards the sunlight and placed away the sun light. After the </w:t>
      </w:r>
      <w:r>
        <w:rPr>
          <w:sz w:val="24"/>
          <w:szCs w:val="24"/>
          <w:lang w:val="en-IN"/>
        </w:rPr>
        <w:t>colour</w:t>
      </w:r>
      <w:r w:rsidR="009235FD" w:rsidRPr="009235FD">
        <w:rPr>
          <w:sz w:val="24"/>
          <w:szCs w:val="24"/>
          <w:lang w:val="en-IN"/>
        </w:rPr>
        <w:t xml:space="preserve"> probability the image will be sent to model. For the image to be sent to the model a threshold value was set from the training dataset.</w:t>
      </w:r>
    </w:p>
    <w:p w14:paraId="0C383717" w14:textId="77777777" w:rsidR="009235FD" w:rsidRDefault="009235FD" w:rsidP="00A27C7B">
      <w:pPr>
        <w:rPr>
          <w:lang w:val="en-IN"/>
        </w:rPr>
        <w:sectPr w:rsidR="009235FD" w:rsidSect="00605A7D">
          <w:type w:val="continuous"/>
          <w:pgSz w:w="12240" w:h="15840"/>
          <w:pgMar w:top="1440" w:right="1440" w:bottom="1440" w:left="1440" w:header="720" w:footer="720" w:gutter="0"/>
          <w:cols w:num="2" w:space="720"/>
          <w:docGrid w:linePitch="360"/>
        </w:sectPr>
      </w:pPr>
    </w:p>
    <w:p w14:paraId="63A625A0" w14:textId="7994B271" w:rsidR="009235FD" w:rsidRDefault="009235FD" w:rsidP="00A27C7B">
      <w:pPr>
        <w:rPr>
          <w:lang w:val="en-IN"/>
        </w:rPr>
        <w:sectPr w:rsidR="009235FD" w:rsidSect="009235FD">
          <w:type w:val="continuous"/>
          <w:pgSz w:w="12240" w:h="15840"/>
          <w:pgMar w:top="1440" w:right="1440" w:bottom="1440" w:left="1440" w:header="720" w:footer="720" w:gutter="0"/>
          <w:cols w:space="720"/>
          <w:docGrid w:linePitch="360"/>
        </w:sectPr>
      </w:pPr>
    </w:p>
    <w:p w14:paraId="73B7B440" w14:textId="10AEE345" w:rsidR="009C2F51" w:rsidRDefault="009C2F51" w:rsidP="009235FD">
      <w:pPr>
        <w:rPr>
          <w:lang w:val="en-IN"/>
        </w:rPr>
      </w:pPr>
      <w:r>
        <w:rPr>
          <w:noProof/>
          <w:lang w:val="en-IN"/>
        </w:rPr>
        <w:drawing>
          <wp:inline distT="0" distB="0" distL="0" distR="0" wp14:anchorId="205187D7" wp14:editId="72D4F84D">
            <wp:extent cx="5532755" cy="737870"/>
            <wp:effectExtent l="0" t="0" r="0" b="5080"/>
            <wp:docPr id="1759186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32755" cy="737870"/>
                    </a:xfrm>
                    <a:prstGeom prst="rect">
                      <a:avLst/>
                    </a:prstGeom>
                    <a:noFill/>
                    <a:ln>
                      <a:noFill/>
                    </a:ln>
                  </pic:spPr>
                </pic:pic>
              </a:graphicData>
            </a:graphic>
          </wp:inline>
        </w:drawing>
      </w:r>
      <w:r>
        <w:rPr>
          <w:noProof/>
          <w:lang w:val="en-IN"/>
        </w:rPr>
        <w:drawing>
          <wp:inline distT="0" distB="0" distL="0" distR="0" wp14:anchorId="2CCD0E99" wp14:editId="346C4A28">
            <wp:extent cx="5532755" cy="814705"/>
            <wp:effectExtent l="0" t="0" r="0" b="4445"/>
            <wp:docPr id="3552743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32755" cy="814705"/>
                    </a:xfrm>
                    <a:prstGeom prst="rect">
                      <a:avLst/>
                    </a:prstGeom>
                    <a:noFill/>
                    <a:ln>
                      <a:noFill/>
                    </a:ln>
                  </pic:spPr>
                </pic:pic>
              </a:graphicData>
            </a:graphic>
          </wp:inline>
        </w:drawing>
      </w:r>
      <w:r>
        <w:rPr>
          <w:noProof/>
          <w:lang w:val="en-IN"/>
        </w:rPr>
        <w:drawing>
          <wp:inline distT="0" distB="0" distL="0" distR="0" wp14:anchorId="699AA46C" wp14:editId="6CA2BBA4">
            <wp:extent cx="5532755" cy="745490"/>
            <wp:effectExtent l="0" t="0" r="0" b="0"/>
            <wp:docPr id="128575090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32755" cy="745490"/>
                    </a:xfrm>
                    <a:prstGeom prst="rect">
                      <a:avLst/>
                    </a:prstGeom>
                    <a:noFill/>
                    <a:ln>
                      <a:noFill/>
                    </a:ln>
                  </pic:spPr>
                </pic:pic>
              </a:graphicData>
            </a:graphic>
          </wp:inline>
        </w:drawing>
      </w:r>
      <w:r>
        <w:rPr>
          <w:noProof/>
          <w:lang w:val="en-IN"/>
        </w:rPr>
        <w:drawing>
          <wp:inline distT="0" distB="0" distL="0" distR="0" wp14:anchorId="48E1A80A" wp14:editId="13F855B6">
            <wp:extent cx="5532755" cy="814705"/>
            <wp:effectExtent l="0" t="0" r="0" b="4445"/>
            <wp:docPr id="74934149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32755" cy="814705"/>
                    </a:xfrm>
                    <a:prstGeom prst="rect">
                      <a:avLst/>
                    </a:prstGeom>
                    <a:noFill/>
                    <a:ln>
                      <a:noFill/>
                    </a:ln>
                  </pic:spPr>
                </pic:pic>
              </a:graphicData>
            </a:graphic>
          </wp:inline>
        </w:drawing>
      </w:r>
      <w:r>
        <w:rPr>
          <w:noProof/>
          <w:lang w:val="en-IN"/>
        </w:rPr>
        <w:drawing>
          <wp:inline distT="0" distB="0" distL="0" distR="0" wp14:anchorId="287937EC" wp14:editId="4D6320AA">
            <wp:extent cx="5532755" cy="837565"/>
            <wp:effectExtent l="0" t="0" r="0" b="635"/>
            <wp:docPr id="12013609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32755" cy="837565"/>
                    </a:xfrm>
                    <a:prstGeom prst="rect">
                      <a:avLst/>
                    </a:prstGeom>
                    <a:noFill/>
                    <a:ln>
                      <a:noFill/>
                    </a:ln>
                  </pic:spPr>
                </pic:pic>
              </a:graphicData>
            </a:graphic>
          </wp:inline>
        </w:drawing>
      </w:r>
      <w:r>
        <w:rPr>
          <w:noProof/>
          <w:lang w:val="en-IN"/>
        </w:rPr>
        <w:drawing>
          <wp:inline distT="0" distB="0" distL="0" distR="0" wp14:anchorId="5601FC59" wp14:editId="499A72A2">
            <wp:extent cx="5532755" cy="807085"/>
            <wp:effectExtent l="0" t="0" r="0" b="0"/>
            <wp:docPr id="18158688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32755" cy="807085"/>
                    </a:xfrm>
                    <a:prstGeom prst="rect">
                      <a:avLst/>
                    </a:prstGeom>
                    <a:noFill/>
                    <a:ln>
                      <a:noFill/>
                    </a:ln>
                  </pic:spPr>
                </pic:pic>
              </a:graphicData>
            </a:graphic>
          </wp:inline>
        </w:drawing>
      </w:r>
      <w:r>
        <w:rPr>
          <w:noProof/>
          <w:lang w:val="en-IN"/>
        </w:rPr>
        <w:drawing>
          <wp:inline distT="0" distB="0" distL="0" distR="0" wp14:anchorId="0BEF7FBA" wp14:editId="7E03B225">
            <wp:extent cx="5532755" cy="798830"/>
            <wp:effectExtent l="0" t="0" r="0" b="1270"/>
            <wp:docPr id="20141442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32755" cy="798830"/>
                    </a:xfrm>
                    <a:prstGeom prst="rect">
                      <a:avLst/>
                    </a:prstGeom>
                    <a:noFill/>
                    <a:ln>
                      <a:noFill/>
                    </a:ln>
                  </pic:spPr>
                </pic:pic>
              </a:graphicData>
            </a:graphic>
          </wp:inline>
        </w:drawing>
      </w:r>
    </w:p>
    <w:p w14:paraId="25815602" w14:textId="0EF54DD6" w:rsidR="009235FD" w:rsidRPr="009235FD" w:rsidRDefault="009235FD" w:rsidP="009235FD">
      <w:pPr>
        <w:rPr>
          <w:lang w:val="en-IN"/>
        </w:rPr>
      </w:pPr>
      <w:r w:rsidRPr="009235FD">
        <w:rPr>
          <w:lang w:val="en-IN"/>
        </w:rPr>
        <w:t xml:space="preserve">Fig. 2. Second collage of Custom dataset. 49 images of various </w:t>
      </w:r>
      <w:r w:rsidR="000E5FF5">
        <w:rPr>
          <w:lang w:val="en-IN"/>
        </w:rPr>
        <w:t xml:space="preserve"> </w:t>
      </w:r>
      <w:r w:rsidRPr="009235FD">
        <w:rPr>
          <w:lang w:val="en-IN"/>
        </w:rPr>
        <w:t xml:space="preserve"> traffic signs in various positions, orientations, light settings and at various distances are shown in this collage.</w:t>
      </w:r>
    </w:p>
    <w:p w14:paraId="2EA5C644" w14:textId="77777777" w:rsidR="009235FD" w:rsidRDefault="009235FD" w:rsidP="00A27C7B">
      <w:pPr>
        <w:rPr>
          <w:lang w:val="en-IN"/>
        </w:rPr>
        <w:sectPr w:rsidR="009235FD" w:rsidSect="009235FD">
          <w:type w:val="continuous"/>
          <w:pgSz w:w="12240" w:h="15840"/>
          <w:pgMar w:top="1440" w:right="1440" w:bottom="1440" w:left="1440" w:header="720" w:footer="720" w:gutter="0"/>
          <w:cols w:space="720"/>
          <w:docGrid w:linePitch="360"/>
        </w:sectPr>
      </w:pPr>
    </w:p>
    <w:p w14:paraId="0723F2E7" w14:textId="7D82D61A" w:rsidR="009235FD" w:rsidRDefault="009235FD" w:rsidP="00A27C7B">
      <w:pPr>
        <w:rPr>
          <w:lang w:val="en-IN"/>
        </w:rPr>
        <w:sectPr w:rsidR="009235FD" w:rsidSect="009235FD">
          <w:type w:val="continuous"/>
          <w:pgSz w:w="12240" w:h="15840"/>
          <w:pgMar w:top="1440" w:right="1440" w:bottom="1440" w:left="1440" w:header="720" w:footer="720" w:gutter="0"/>
          <w:cols w:space="720"/>
          <w:docGrid w:linePitch="360"/>
        </w:sectPr>
      </w:pPr>
    </w:p>
    <w:p w14:paraId="6912DE4C" w14:textId="63C247C1" w:rsidR="00D951B9" w:rsidRDefault="00D951B9" w:rsidP="00D951B9">
      <w:pPr>
        <w:spacing w:after="327" w:line="265" w:lineRule="auto"/>
        <w:ind w:left="-14"/>
        <w:rPr>
          <w:rFonts w:ascii="Calibri" w:eastAsia="Calibri" w:hAnsi="Calibri" w:cs="Calibri"/>
          <w:szCs w:val="20"/>
        </w:rPr>
      </w:pPr>
      <w:r>
        <w:rPr>
          <w:rFonts w:ascii="Calibri" w:eastAsia="Calibri" w:hAnsi="Calibri" w:cs="Calibri"/>
          <w:noProof/>
          <w:szCs w:val="20"/>
        </w:rPr>
        <w:lastRenderedPageBreak/>
        <w:drawing>
          <wp:inline distT="0" distB="0" distL="0" distR="0" wp14:anchorId="79132B65" wp14:editId="6F74C051">
            <wp:extent cx="5509260" cy="560705"/>
            <wp:effectExtent l="0" t="0" r="0" b="0"/>
            <wp:docPr id="25753415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09260" cy="560705"/>
                    </a:xfrm>
                    <a:prstGeom prst="rect">
                      <a:avLst/>
                    </a:prstGeom>
                    <a:noFill/>
                    <a:ln>
                      <a:noFill/>
                    </a:ln>
                  </pic:spPr>
                </pic:pic>
              </a:graphicData>
            </a:graphic>
          </wp:inline>
        </w:drawing>
      </w:r>
      <w:r>
        <w:rPr>
          <w:rFonts w:ascii="Calibri" w:eastAsia="Calibri" w:hAnsi="Calibri" w:cs="Calibri"/>
          <w:noProof/>
          <w:szCs w:val="20"/>
        </w:rPr>
        <w:drawing>
          <wp:inline distT="0" distB="0" distL="0" distR="0" wp14:anchorId="6D3CC7FC" wp14:editId="4FD108FB">
            <wp:extent cx="5509260" cy="560705"/>
            <wp:effectExtent l="0" t="0" r="0" b="0"/>
            <wp:docPr id="114373129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09260" cy="560705"/>
                    </a:xfrm>
                    <a:prstGeom prst="rect">
                      <a:avLst/>
                    </a:prstGeom>
                    <a:noFill/>
                    <a:ln>
                      <a:noFill/>
                    </a:ln>
                  </pic:spPr>
                </pic:pic>
              </a:graphicData>
            </a:graphic>
          </wp:inline>
        </w:drawing>
      </w:r>
      <w:r>
        <w:rPr>
          <w:rFonts w:ascii="Calibri" w:eastAsia="Calibri" w:hAnsi="Calibri" w:cs="Calibri"/>
          <w:noProof/>
          <w:szCs w:val="20"/>
        </w:rPr>
        <w:drawing>
          <wp:inline distT="0" distB="0" distL="0" distR="0" wp14:anchorId="2F47B179" wp14:editId="6C703A2F">
            <wp:extent cx="5509260" cy="568325"/>
            <wp:effectExtent l="0" t="0" r="0" b="3175"/>
            <wp:docPr id="124346184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09260" cy="568325"/>
                    </a:xfrm>
                    <a:prstGeom prst="rect">
                      <a:avLst/>
                    </a:prstGeom>
                    <a:noFill/>
                    <a:ln>
                      <a:noFill/>
                    </a:ln>
                  </pic:spPr>
                </pic:pic>
              </a:graphicData>
            </a:graphic>
          </wp:inline>
        </w:drawing>
      </w:r>
      <w:r>
        <w:rPr>
          <w:rFonts w:ascii="Calibri" w:eastAsia="Calibri" w:hAnsi="Calibri" w:cs="Calibri"/>
          <w:noProof/>
          <w:szCs w:val="20"/>
        </w:rPr>
        <w:drawing>
          <wp:inline distT="0" distB="0" distL="0" distR="0" wp14:anchorId="216A2D3C" wp14:editId="3F336813">
            <wp:extent cx="5509260" cy="537845"/>
            <wp:effectExtent l="0" t="0" r="0" b="0"/>
            <wp:docPr id="100017110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09260" cy="537845"/>
                    </a:xfrm>
                    <a:prstGeom prst="rect">
                      <a:avLst/>
                    </a:prstGeom>
                    <a:noFill/>
                    <a:ln>
                      <a:noFill/>
                    </a:ln>
                  </pic:spPr>
                </pic:pic>
              </a:graphicData>
            </a:graphic>
          </wp:inline>
        </w:drawing>
      </w:r>
      <w:r>
        <w:rPr>
          <w:rFonts w:ascii="Calibri" w:eastAsia="Calibri" w:hAnsi="Calibri" w:cs="Calibri"/>
          <w:noProof/>
          <w:szCs w:val="20"/>
        </w:rPr>
        <w:drawing>
          <wp:inline distT="0" distB="0" distL="0" distR="0" wp14:anchorId="14094C55" wp14:editId="6858B43C">
            <wp:extent cx="5509260" cy="499745"/>
            <wp:effectExtent l="0" t="0" r="0" b="0"/>
            <wp:docPr id="201744154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09260" cy="499745"/>
                    </a:xfrm>
                    <a:prstGeom prst="rect">
                      <a:avLst/>
                    </a:prstGeom>
                    <a:noFill/>
                    <a:ln>
                      <a:noFill/>
                    </a:ln>
                  </pic:spPr>
                </pic:pic>
              </a:graphicData>
            </a:graphic>
          </wp:inline>
        </w:drawing>
      </w:r>
      <w:r>
        <w:rPr>
          <w:rFonts w:ascii="Calibri" w:eastAsia="Calibri" w:hAnsi="Calibri" w:cs="Calibri"/>
          <w:noProof/>
          <w:szCs w:val="20"/>
        </w:rPr>
        <w:drawing>
          <wp:inline distT="0" distB="0" distL="0" distR="0" wp14:anchorId="56658391" wp14:editId="0F753B54">
            <wp:extent cx="5509260" cy="560705"/>
            <wp:effectExtent l="0" t="0" r="0" b="0"/>
            <wp:docPr id="156943968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09260" cy="560705"/>
                    </a:xfrm>
                    <a:prstGeom prst="rect">
                      <a:avLst/>
                    </a:prstGeom>
                    <a:noFill/>
                    <a:ln>
                      <a:noFill/>
                    </a:ln>
                  </pic:spPr>
                </pic:pic>
              </a:graphicData>
            </a:graphic>
          </wp:inline>
        </w:drawing>
      </w:r>
      <w:r>
        <w:rPr>
          <w:rFonts w:ascii="Calibri" w:eastAsia="Calibri" w:hAnsi="Calibri" w:cs="Calibri"/>
          <w:noProof/>
          <w:szCs w:val="20"/>
        </w:rPr>
        <w:drawing>
          <wp:inline distT="0" distB="0" distL="0" distR="0" wp14:anchorId="74491709" wp14:editId="33059E5E">
            <wp:extent cx="5509260" cy="530225"/>
            <wp:effectExtent l="0" t="0" r="0" b="3175"/>
            <wp:docPr id="124331163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09260" cy="530225"/>
                    </a:xfrm>
                    <a:prstGeom prst="rect">
                      <a:avLst/>
                    </a:prstGeom>
                    <a:noFill/>
                    <a:ln>
                      <a:noFill/>
                    </a:ln>
                  </pic:spPr>
                </pic:pic>
              </a:graphicData>
            </a:graphic>
          </wp:inline>
        </w:drawing>
      </w:r>
      <w:r>
        <w:rPr>
          <w:rFonts w:ascii="Calibri" w:eastAsia="Calibri" w:hAnsi="Calibri" w:cs="Calibri"/>
          <w:noProof/>
          <w:szCs w:val="20"/>
        </w:rPr>
        <w:drawing>
          <wp:inline distT="0" distB="0" distL="0" distR="0" wp14:anchorId="7B028ECB" wp14:editId="2C2D0C24">
            <wp:extent cx="5509260" cy="568325"/>
            <wp:effectExtent l="0" t="0" r="0" b="3175"/>
            <wp:docPr id="171227972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09260" cy="568325"/>
                    </a:xfrm>
                    <a:prstGeom prst="rect">
                      <a:avLst/>
                    </a:prstGeom>
                    <a:noFill/>
                    <a:ln>
                      <a:noFill/>
                    </a:ln>
                  </pic:spPr>
                </pic:pic>
              </a:graphicData>
            </a:graphic>
          </wp:inline>
        </w:drawing>
      </w:r>
      <w:r>
        <w:rPr>
          <w:rFonts w:ascii="Calibri" w:eastAsia="Calibri" w:hAnsi="Calibri" w:cs="Calibri"/>
          <w:noProof/>
          <w:szCs w:val="20"/>
        </w:rPr>
        <w:drawing>
          <wp:inline distT="0" distB="0" distL="0" distR="0" wp14:anchorId="366AFF04" wp14:editId="6CD1AEBB">
            <wp:extent cx="5509260" cy="576580"/>
            <wp:effectExtent l="0" t="0" r="0" b="0"/>
            <wp:docPr id="64462085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09260" cy="576580"/>
                    </a:xfrm>
                    <a:prstGeom prst="rect">
                      <a:avLst/>
                    </a:prstGeom>
                    <a:noFill/>
                    <a:ln>
                      <a:noFill/>
                    </a:ln>
                  </pic:spPr>
                </pic:pic>
              </a:graphicData>
            </a:graphic>
          </wp:inline>
        </w:drawing>
      </w:r>
      <w:r>
        <w:rPr>
          <w:rFonts w:ascii="Calibri" w:eastAsia="Calibri" w:hAnsi="Calibri" w:cs="Calibri"/>
          <w:noProof/>
          <w:szCs w:val="20"/>
        </w:rPr>
        <w:drawing>
          <wp:inline distT="0" distB="0" distL="0" distR="0" wp14:anchorId="28CF16F7" wp14:editId="7CFF8BA4">
            <wp:extent cx="5509260" cy="545465"/>
            <wp:effectExtent l="0" t="0" r="0" b="6985"/>
            <wp:docPr id="74458751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09260" cy="545465"/>
                    </a:xfrm>
                    <a:prstGeom prst="rect">
                      <a:avLst/>
                    </a:prstGeom>
                    <a:noFill/>
                    <a:ln>
                      <a:noFill/>
                    </a:ln>
                  </pic:spPr>
                </pic:pic>
              </a:graphicData>
            </a:graphic>
          </wp:inline>
        </w:drawing>
      </w:r>
    </w:p>
    <w:p w14:paraId="54ED4096" w14:textId="0BAF8F23" w:rsidR="009235FD" w:rsidRPr="00D951B9" w:rsidRDefault="009235FD" w:rsidP="00D951B9">
      <w:pPr>
        <w:spacing w:after="327" w:line="265" w:lineRule="auto"/>
        <w:ind w:left="-14"/>
        <w:rPr>
          <w:rFonts w:ascii="Calibri" w:eastAsia="Calibri" w:hAnsi="Calibri" w:cs="Calibri"/>
          <w:szCs w:val="20"/>
        </w:rPr>
      </w:pPr>
      <w:r w:rsidRPr="009235FD">
        <w:rPr>
          <w:rFonts w:ascii="Calibri" w:eastAsia="Calibri" w:hAnsi="Calibri" w:cs="Calibri"/>
          <w:szCs w:val="20"/>
        </w:rPr>
        <w:t xml:space="preserve">Fig. 3. </w:t>
      </w:r>
      <w:r w:rsidRPr="009235FD">
        <w:rPr>
          <w:szCs w:val="20"/>
        </w:rPr>
        <w:t xml:space="preserve">Third </w:t>
      </w:r>
      <w:proofErr w:type="gramStart"/>
      <w:r w:rsidRPr="009235FD">
        <w:rPr>
          <w:szCs w:val="20"/>
        </w:rPr>
        <w:t>collage</w:t>
      </w:r>
      <w:proofErr w:type="gramEnd"/>
      <w:r w:rsidRPr="009235FD">
        <w:rPr>
          <w:szCs w:val="20"/>
        </w:rPr>
        <w:t xml:space="preserve"> of Custom dataset. 100 images of various </w:t>
      </w:r>
      <w:r w:rsidR="000E5FF5">
        <w:rPr>
          <w:szCs w:val="20"/>
        </w:rPr>
        <w:t xml:space="preserve"> </w:t>
      </w:r>
      <w:r w:rsidRPr="009235FD">
        <w:rPr>
          <w:szCs w:val="20"/>
        </w:rPr>
        <w:t xml:space="preserve"> traffic signs in various positions, orientations, light settings and at various distances are shown in this collage.</w:t>
      </w:r>
    </w:p>
    <w:p w14:paraId="311C1937" w14:textId="77777777" w:rsidR="009235FD" w:rsidRDefault="009235FD" w:rsidP="00A27C7B">
      <w:pPr>
        <w:rPr>
          <w:lang w:val="en-IN"/>
        </w:rPr>
        <w:sectPr w:rsidR="009235FD" w:rsidSect="009235FD">
          <w:type w:val="continuous"/>
          <w:pgSz w:w="12240" w:h="15840"/>
          <w:pgMar w:top="1440" w:right="1440" w:bottom="1440" w:left="1440" w:header="720" w:footer="720" w:gutter="0"/>
          <w:cols w:space="720"/>
          <w:docGrid w:linePitch="360"/>
        </w:sectPr>
      </w:pPr>
    </w:p>
    <w:p w14:paraId="562504DE" w14:textId="77777777" w:rsidR="009235FD" w:rsidRPr="009235FD" w:rsidRDefault="009235FD" w:rsidP="009235FD">
      <w:pPr>
        <w:spacing w:after="14" w:line="259" w:lineRule="auto"/>
        <w:ind w:left="165" w:hanging="10"/>
        <w:rPr>
          <w:rFonts w:eastAsia="Times New Roman" w:cs="Times New Roman"/>
          <w:color w:val="000000"/>
          <w:kern w:val="2"/>
          <w:sz w:val="24"/>
          <w:szCs w:val="24"/>
          <w:lang w:val="en-IN" w:eastAsia="en-IN"/>
          <w14:ligatures w14:val="standardContextual"/>
        </w:rPr>
      </w:pPr>
      <w:r w:rsidRPr="009235FD">
        <w:rPr>
          <w:rFonts w:eastAsia="Times New Roman" w:cs="Times New Roman"/>
          <w:color w:val="007FAD"/>
          <w:kern w:val="2"/>
          <w:sz w:val="24"/>
          <w:szCs w:val="24"/>
          <w:lang w:val="en-IN" w:eastAsia="en-IN"/>
          <w14:ligatures w14:val="standardContextual"/>
        </w:rPr>
        <w:t>Fig. 8</w:t>
      </w:r>
      <w:r w:rsidRPr="009235FD">
        <w:rPr>
          <w:rFonts w:eastAsia="Times New Roman" w:cs="Times New Roman"/>
          <w:color w:val="000000"/>
          <w:kern w:val="2"/>
          <w:sz w:val="24"/>
          <w:szCs w:val="24"/>
          <w:lang w:val="en-IN" w:eastAsia="en-IN"/>
          <w14:ligatures w14:val="standardContextual"/>
        </w:rPr>
        <w:t>(a)</w:t>
      </w:r>
    </w:p>
    <w:p w14:paraId="0E25B171" w14:textId="784B1E9F" w:rsidR="00D124EF" w:rsidRDefault="00D124EF" w:rsidP="009235FD">
      <w:pPr>
        <w:spacing w:after="5" w:line="271" w:lineRule="auto"/>
        <w:ind w:left="170"/>
        <w:jc w:val="both"/>
        <w:rPr>
          <w:rFonts w:eastAsia="Times New Roman" w:cs="Times New Roman"/>
          <w:color w:val="000000"/>
          <w:kern w:val="2"/>
          <w:sz w:val="24"/>
          <w:szCs w:val="24"/>
          <w:lang w:val="en-IN" w:eastAsia="en-IN"/>
          <w14:ligatures w14:val="standardContextual"/>
        </w:rPr>
      </w:pPr>
      <w:r>
        <w:rPr>
          <w:rFonts w:eastAsia="Times New Roman" w:cs="Times New Roman"/>
          <w:color w:val="000000"/>
          <w:kern w:val="2"/>
          <w:sz w:val="24"/>
          <w:szCs w:val="24"/>
          <w:lang w:val="en-IN" w:eastAsia="en-IN"/>
          <w14:ligatures w14:val="standardContextual"/>
        </w:rPr>
        <w:t>Colour</w:t>
      </w:r>
      <w:r w:rsidR="009235FD" w:rsidRPr="009235FD">
        <w:rPr>
          <w:rFonts w:eastAsia="Times New Roman" w:cs="Times New Roman"/>
          <w:color w:val="000000"/>
          <w:kern w:val="2"/>
          <w:sz w:val="24"/>
          <w:szCs w:val="24"/>
          <w:lang w:val="en-IN" w:eastAsia="en-IN"/>
          <w14:ligatures w14:val="standardContextual"/>
        </w:rPr>
        <w:tab/>
      </w:r>
    </w:p>
    <w:p w14:paraId="21BCFBE5" w14:textId="5E05589F" w:rsidR="009235FD" w:rsidRPr="0043035E" w:rsidRDefault="009235FD" w:rsidP="009235FD">
      <w:pPr>
        <w:spacing w:after="5" w:line="271" w:lineRule="auto"/>
        <w:ind w:left="170"/>
        <w:jc w:val="both"/>
        <w:rPr>
          <w:rFonts w:eastAsia="Times New Roman" w:cs="Times New Roman"/>
          <w:color w:val="000000"/>
          <w:kern w:val="2"/>
          <w:sz w:val="24"/>
          <w:szCs w:val="24"/>
          <w:lang w:val="en-IN" w:eastAsia="en-IN"/>
          <w14:ligatures w14:val="standardContextual"/>
        </w:rPr>
      </w:pPr>
      <w:r w:rsidRPr="009235FD">
        <w:rPr>
          <w:rFonts w:eastAsia="Times New Roman" w:cs="Times New Roman"/>
          <w:color w:val="000000"/>
          <w:kern w:val="2"/>
          <w:sz w:val="24"/>
          <w:szCs w:val="24"/>
          <w:lang w:val="en-IN" w:eastAsia="en-IN"/>
          <w14:ligatures w14:val="standardContextual"/>
        </w:rPr>
        <w:t>RGB Values</w:t>
      </w:r>
    </w:p>
    <w:p w14:paraId="6538A106" w14:textId="4AA4722D" w:rsidR="009235FD" w:rsidRPr="009235FD" w:rsidRDefault="009235FD" w:rsidP="009235FD">
      <w:pPr>
        <w:spacing w:after="5" w:line="271" w:lineRule="auto"/>
        <w:ind w:left="170"/>
        <w:jc w:val="both"/>
        <w:rPr>
          <w:rFonts w:eastAsia="Times New Roman" w:cs="Times New Roman"/>
          <w:color w:val="000000"/>
          <w:kern w:val="2"/>
          <w:sz w:val="24"/>
          <w:szCs w:val="24"/>
          <w:lang w:val="en-IN" w:eastAsia="en-IN"/>
          <w14:ligatures w14:val="standardContextual"/>
        </w:rPr>
      </w:pPr>
      <w:r w:rsidRPr="009235FD">
        <w:rPr>
          <w:rFonts w:eastAsia="Times New Roman" w:cs="Times New Roman"/>
          <w:color w:val="000000"/>
          <w:kern w:val="2"/>
          <w:sz w:val="24"/>
          <w:szCs w:val="24"/>
          <w:lang w:val="en-IN" w:eastAsia="en-IN"/>
          <w14:ligatures w14:val="standardContextual"/>
        </w:rPr>
        <w:t xml:space="preserve"> Red</w:t>
      </w:r>
      <w:r w:rsidRPr="009235FD">
        <w:rPr>
          <w:rFonts w:eastAsia="Times New Roman" w:cs="Times New Roman"/>
          <w:color w:val="000000"/>
          <w:kern w:val="2"/>
          <w:sz w:val="24"/>
          <w:szCs w:val="24"/>
          <w:lang w:val="en-IN" w:eastAsia="en-IN"/>
          <w14:ligatures w14:val="standardContextual"/>
        </w:rPr>
        <w:tab/>
        <w:t>(218,88,96)</w:t>
      </w:r>
    </w:p>
    <w:p w14:paraId="5E8913A2" w14:textId="77777777" w:rsidR="0043035E" w:rsidRPr="0043035E" w:rsidRDefault="009235FD" w:rsidP="009235FD">
      <w:pPr>
        <w:spacing w:after="5" w:line="271" w:lineRule="auto"/>
        <w:ind w:left="170"/>
        <w:jc w:val="both"/>
        <w:rPr>
          <w:rFonts w:eastAsia="Times New Roman" w:cs="Times New Roman"/>
          <w:color w:val="000000"/>
          <w:kern w:val="2"/>
          <w:sz w:val="24"/>
          <w:szCs w:val="24"/>
          <w:lang w:val="en-IN" w:eastAsia="en-IN"/>
          <w14:ligatures w14:val="standardContextual"/>
        </w:rPr>
      </w:pPr>
      <w:r w:rsidRPr="009235FD">
        <w:rPr>
          <w:rFonts w:eastAsia="Times New Roman" w:cs="Times New Roman"/>
          <w:color w:val="000000"/>
          <w:kern w:val="2"/>
          <w:sz w:val="24"/>
          <w:szCs w:val="24"/>
          <w:lang w:val="en-IN" w:eastAsia="en-IN"/>
          <w14:ligatures w14:val="standardContextual"/>
        </w:rPr>
        <w:t>White</w:t>
      </w:r>
      <w:r w:rsidRPr="009235FD">
        <w:rPr>
          <w:rFonts w:eastAsia="Times New Roman" w:cs="Times New Roman"/>
          <w:color w:val="000000"/>
          <w:kern w:val="2"/>
          <w:sz w:val="24"/>
          <w:szCs w:val="24"/>
          <w:lang w:val="en-IN" w:eastAsia="en-IN"/>
          <w14:ligatures w14:val="standardContextual"/>
        </w:rPr>
        <w:tab/>
        <w:t>(240,232,221)</w:t>
      </w:r>
    </w:p>
    <w:p w14:paraId="48863DFE" w14:textId="4E34E6DA" w:rsidR="009235FD" w:rsidRPr="009235FD" w:rsidRDefault="009235FD" w:rsidP="009235FD">
      <w:pPr>
        <w:spacing w:after="5" w:line="271" w:lineRule="auto"/>
        <w:ind w:left="170"/>
        <w:jc w:val="both"/>
        <w:rPr>
          <w:rFonts w:eastAsia="Times New Roman" w:cs="Times New Roman"/>
          <w:color w:val="000000"/>
          <w:kern w:val="2"/>
          <w:sz w:val="24"/>
          <w:szCs w:val="24"/>
          <w:lang w:val="en-IN" w:eastAsia="en-IN"/>
          <w14:ligatures w14:val="standardContextual"/>
        </w:rPr>
      </w:pPr>
      <w:r w:rsidRPr="009235FD">
        <w:rPr>
          <w:rFonts w:eastAsia="Times New Roman" w:cs="Times New Roman"/>
          <w:color w:val="000000"/>
          <w:kern w:val="2"/>
          <w:sz w:val="24"/>
          <w:szCs w:val="24"/>
          <w:lang w:val="en-IN" w:eastAsia="en-IN"/>
          <w14:ligatures w14:val="standardContextual"/>
        </w:rPr>
        <w:t xml:space="preserve"> Black</w:t>
      </w:r>
      <w:r w:rsidRPr="009235FD">
        <w:rPr>
          <w:rFonts w:eastAsia="Times New Roman" w:cs="Times New Roman"/>
          <w:color w:val="000000"/>
          <w:kern w:val="2"/>
          <w:sz w:val="24"/>
          <w:szCs w:val="24"/>
          <w:lang w:val="en-IN" w:eastAsia="en-IN"/>
          <w14:ligatures w14:val="standardContextual"/>
        </w:rPr>
        <w:tab/>
        <w:t>(67,54,45).</w:t>
      </w:r>
    </w:p>
    <w:p w14:paraId="610518CE" w14:textId="77777777" w:rsidR="009235FD" w:rsidRPr="009235FD" w:rsidRDefault="009235FD" w:rsidP="009235FD">
      <w:pPr>
        <w:spacing w:after="713" w:line="259" w:lineRule="auto"/>
        <w:rPr>
          <w:rFonts w:eastAsia="Times New Roman" w:cs="Times New Roman"/>
          <w:color w:val="000000"/>
          <w:kern w:val="2"/>
          <w:sz w:val="24"/>
          <w:szCs w:val="24"/>
          <w:lang w:val="en-IN" w:eastAsia="en-IN"/>
          <w14:ligatures w14:val="standardContextual"/>
        </w:rPr>
      </w:pPr>
      <w:r w:rsidRPr="009235FD">
        <w:rPr>
          <w:rFonts w:ascii="Calibri" w:eastAsia="Calibri" w:hAnsi="Calibri" w:cs="Calibri"/>
          <w:noProof/>
          <w:color w:val="000000"/>
          <w:kern w:val="2"/>
          <w:sz w:val="24"/>
          <w:szCs w:val="24"/>
          <w:lang w:val="en-IN" w:eastAsia="en-IN"/>
          <w14:ligatures w14:val="standardContextual"/>
        </w:rPr>
        <mc:AlternateContent>
          <mc:Choice Requires="wpg">
            <w:drawing>
              <wp:inline distT="0" distB="0" distL="0" distR="0" wp14:anchorId="591381D1" wp14:editId="5C681EF1">
                <wp:extent cx="5921274" cy="6480"/>
                <wp:effectExtent l="0" t="0" r="0" b="0"/>
                <wp:docPr id="18806" name="Group 18806"/>
                <wp:cNvGraphicFramePr/>
                <a:graphic xmlns:a="http://schemas.openxmlformats.org/drawingml/2006/main">
                  <a:graphicData uri="http://schemas.microsoft.com/office/word/2010/wordprocessingGroup">
                    <wpg:wgp>
                      <wpg:cNvGrpSpPr/>
                      <wpg:grpSpPr>
                        <a:xfrm>
                          <a:off x="0" y="0"/>
                          <a:ext cx="5921274" cy="6480"/>
                          <a:chOff x="0" y="0"/>
                          <a:chExt cx="5921274" cy="6480"/>
                        </a:xfrm>
                      </wpg:grpSpPr>
                      <wps:wsp>
                        <wps:cNvPr id="22990" name="Shape 22990"/>
                        <wps:cNvSpPr/>
                        <wps:spPr>
                          <a:xfrm>
                            <a:off x="0" y="0"/>
                            <a:ext cx="5921274" cy="9144"/>
                          </a:xfrm>
                          <a:custGeom>
                            <a:avLst/>
                            <a:gdLst/>
                            <a:ahLst/>
                            <a:cxnLst/>
                            <a:rect l="0" t="0" r="0" b="0"/>
                            <a:pathLst>
                              <a:path w="5921274" h="9144">
                                <a:moveTo>
                                  <a:pt x="0" y="0"/>
                                </a:moveTo>
                                <a:lnTo>
                                  <a:pt x="5921274" y="0"/>
                                </a:lnTo>
                                <a:lnTo>
                                  <a:pt x="592127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15F52D5F" id="Group 18806" o:spid="_x0000_s1026" style="width:466.25pt;height:.5pt;mso-position-horizontal-relative:char;mso-position-vertical-relative:line" coordsize="5921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">
                <v:shape id="Shape 22990" o:spid="_x0000_s1027" style="position:absolute;width:59212;height:91;visibility:visible;mso-wrap-style:square;v-text-anchor:top" coordsize="59212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" path="m,l5921274,r,9144l,9144,,e" fillcolor="black" stroked="f" strokeweight="0">
                  <v:stroke miterlimit="83231f" joinstyle="miter"/>
                  <v:path arrowok="t" textboxrect="0,0,5921274,9144"/>
                </v:shape>
                <w10:anchorlock/>
              </v:group>
            </w:pict>
          </mc:Fallback>
        </mc:AlternateContent>
      </w:r>
    </w:p>
    <w:p w14:paraId="1B958761" w14:textId="77777777" w:rsidR="009235FD" w:rsidRPr="009235FD" w:rsidRDefault="009235FD" w:rsidP="009235FD">
      <w:pPr>
        <w:spacing w:after="72" w:line="259" w:lineRule="auto"/>
        <w:rPr>
          <w:rFonts w:eastAsia="Times New Roman" w:cs="Times New Roman"/>
          <w:color w:val="000000"/>
          <w:kern w:val="2"/>
          <w:sz w:val="24"/>
          <w:szCs w:val="24"/>
          <w:lang w:val="en-IN" w:eastAsia="en-IN"/>
          <w14:ligatures w14:val="standardContextual"/>
        </w:rPr>
      </w:pPr>
      <w:r w:rsidRPr="009235FD">
        <w:rPr>
          <w:rFonts w:ascii="Calibri" w:eastAsia="Calibri" w:hAnsi="Calibri" w:cs="Calibri"/>
          <w:noProof/>
          <w:color w:val="000000"/>
          <w:kern w:val="2"/>
          <w:sz w:val="24"/>
          <w:szCs w:val="24"/>
          <w:lang w:val="en-IN" w:eastAsia="en-IN"/>
          <w14:ligatures w14:val="standardContextual"/>
        </w:rPr>
        <mc:AlternateContent>
          <mc:Choice Requires="wpg">
            <w:drawing>
              <wp:inline distT="0" distB="0" distL="0" distR="0" wp14:anchorId="2177F299" wp14:editId="11A29267">
                <wp:extent cx="5921274" cy="6480"/>
                <wp:effectExtent l="0" t="0" r="0" b="0"/>
                <wp:docPr id="18807" name="Group 18807"/>
                <wp:cNvGraphicFramePr/>
                <a:graphic xmlns:a="http://schemas.openxmlformats.org/drawingml/2006/main">
                  <a:graphicData uri="http://schemas.microsoft.com/office/word/2010/wordprocessingGroup">
                    <wpg:wgp>
                      <wpg:cNvGrpSpPr/>
                      <wpg:grpSpPr>
                        <a:xfrm>
                          <a:off x="0" y="0"/>
                          <a:ext cx="5921274" cy="6480"/>
                          <a:chOff x="0" y="0"/>
                          <a:chExt cx="5921274" cy="6480"/>
                        </a:xfrm>
                      </wpg:grpSpPr>
                      <wps:wsp>
                        <wps:cNvPr id="22992" name="Shape 22992"/>
                        <wps:cNvSpPr/>
                        <wps:spPr>
                          <a:xfrm>
                            <a:off x="0" y="0"/>
                            <a:ext cx="5921274" cy="9144"/>
                          </a:xfrm>
                          <a:custGeom>
                            <a:avLst/>
                            <a:gdLst/>
                            <a:ahLst/>
                            <a:cxnLst/>
                            <a:rect l="0" t="0" r="0" b="0"/>
                            <a:pathLst>
                              <a:path w="5921274" h="9144">
                                <a:moveTo>
                                  <a:pt x="0" y="0"/>
                                </a:moveTo>
                                <a:lnTo>
                                  <a:pt x="5921274" y="0"/>
                                </a:lnTo>
                                <a:lnTo>
                                  <a:pt x="592127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33C6AAF6" id="Group 18807" o:spid="_x0000_s1026" style="width:466.25pt;height:.5pt;mso-position-horizontal-relative:char;mso-position-vertical-relative:line" coordsize="5921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">
                <v:shape id="Shape 22992" o:spid="_x0000_s1027" style="position:absolute;width:59212;height:91;visibility:visible;mso-wrap-style:square;v-text-anchor:top" coordsize="59212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" path="m,l5921274,r,9144l,9144,,e" fillcolor="black" stroked="f" strokeweight="0">
                  <v:stroke miterlimit="83231f" joinstyle="miter"/>
                  <v:path arrowok="t" textboxrect="0,0,5921274,9144"/>
                </v:shape>
                <w10:anchorlock/>
              </v:group>
            </w:pict>
          </mc:Fallback>
        </mc:AlternateContent>
      </w:r>
    </w:p>
    <w:p w14:paraId="52776755" w14:textId="77777777" w:rsidR="009235FD" w:rsidRPr="009235FD" w:rsidRDefault="009235FD" w:rsidP="009235FD">
      <w:pPr>
        <w:spacing w:after="14" w:line="259" w:lineRule="auto"/>
        <w:ind w:left="165" w:hanging="10"/>
        <w:rPr>
          <w:rFonts w:eastAsia="Times New Roman" w:cs="Times New Roman"/>
          <w:color w:val="000000"/>
          <w:kern w:val="2"/>
          <w:sz w:val="24"/>
          <w:szCs w:val="24"/>
          <w:lang w:val="en-IN" w:eastAsia="en-IN"/>
          <w14:ligatures w14:val="standardContextual"/>
        </w:rPr>
      </w:pPr>
      <w:r w:rsidRPr="009235FD">
        <w:rPr>
          <w:rFonts w:eastAsia="Times New Roman" w:cs="Times New Roman"/>
          <w:color w:val="007FAD"/>
          <w:kern w:val="2"/>
          <w:sz w:val="24"/>
          <w:szCs w:val="24"/>
          <w:lang w:val="en-IN" w:eastAsia="en-IN"/>
          <w14:ligatures w14:val="standardContextual"/>
        </w:rPr>
        <w:t>Fig. 8</w:t>
      </w:r>
      <w:r w:rsidRPr="009235FD">
        <w:rPr>
          <w:rFonts w:eastAsia="Times New Roman" w:cs="Times New Roman"/>
          <w:color w:val="000000"/>
          <w:kern w:val="2"/>
          <w:sz w:val="24"/>
          <w:szCs w:val="24"/>
          <w:lang w:val="en-IN" w:eastAsia="en-IN"/>
          <w14:ligatures w14:val="standardContextual"/>
        </w:rPr>
        <w:t>(b)</w:t>
      </w:r>
    </w:p>
    <w:p w14:paraId="5C019F83" w14:textId="36E0031B" w:rsidR="00D124EF" w:rsidRDefault="00D124EF" w:rsidP="009235FD">
      <w:pPr>
        <w:spacing w:after="5" w:line="271" w:lineRule="auto"/>
        <w:ind w:left="170"/>
        <w:jc w:val="both"/>
        <w:rPr>
          <w:rFonts w:eastAsia="Times New Roman" w:cs="Times New Roman"/>
          <w:color w:val="000000"/>
          <w:kern w:val="2"/>
          <w:sz w:val="24"/>
          <w:szCs w:val="24"/>
          <w:lang w:val="en-IN" w:eastAsia="en-IN"/>
          <w14:ligatures w14:val="standardContextual"/>
        </w:rPr>
      </w:pPr>
      <w:r>
        <w:rPr>
          <w:rFonts w:eastAsia="Times New Roman" w:cs="Times New Roman"/>
          <w:color w:val="000000"/>
          <w:kern w:val="2"/>
          <w:sz w:val="24"/>
          <w:szCs w:val="24"/>
          <w:lang w:val="en-IN" w:eastAsia="en-IN"/>
          <w14:ligatures w14:val="standardContextual"/>
        </w:rPr>
        <w:t>Colour</w:t>
      </w:r>
      <w:r w:rsidR="009235FD" w:rsidRPr="009235FD">
        <w:rPr>
          <w:rFonts w:eastAsia="Times New Roman" w:cs="Times New Roman"/>
          <w:color w:val="000000"/>
          <w:kern w:val="2"/>
          <w:sz w:val="24"/>
          <w:szCs w:val="24"/>
          <w:lang w:val="en-IN" w:eastAsia="en-IN"/>
          <w14:ligatures w14:val="standardContextual"/>
        </w:rPr>
        <w:tab/>
      </w:r>
    </w:p>
    <w:p w14:paraId="156C7312" w14:textId="5715022F" w:rsidR="0043035E" w:rsidRPr="0043035E" w:rsidRDefault="009235FD" w:rsidP="009235FD">
      <w:pPr>
        <w:spacing w:after="5" w:line="271" w:lineRule="auto"/>
        <w:ind w:left="170"/>
        <w:jc w:val="both"/>
        <w:rPr>
          <w:rFonts w:eastAsia="Times New Roman" w:cs="Times New Roman"/>
          <w:color w:val="000000"/>
          <w:kern w:val="2"/>
          <w:sz w:val="24"/>
          <w:szCs w:val="24"/>
          <w:lang w:val="en-IN" w:eastAsia="en-IN"/>
          <w14:ligatures w14:val="standardContextual"/>
        </w:rPr>
      </w:pPr>
      <w:r w:rsidRPr="009235FD">
        <w:rPr>
          <w:rFonts w:eastAsia="Times New Roman" w:cs="Times New Roman"/>
          <w:color w:val="000000"/>
          <w:kern w:val="2"/>
          <w:sz w:val="24"/>
          <w:szCs w:val="24"/>
          <w:lang w:val="en-IN" w:eastAsia="en-IN"/>
          <w14:ligatures w14:val="standardContextual"/>
        </w:rPr>
        <w:t xml:space="preserve">RGB Values </w:t>
      </w:r>
    </w:p>
    <w:p w14:paraId="49C41294" w14:textId="4BC310E8" w:rsidR="009235FD" w:rsidRPr="009235FD" w:rsidRDefault="009235FD" w:rsidP="0043035E">
      <w:pPr>
        <w:spacing w:after="5" w:line="271" w:lineRule="auto"/>
        <w:rPr>
          <w:rFonts w:eastAsia="Times New Roman" w:cs="Times New Roman"/>
          <w:color w:val="000000"/>
          <w:kern w:val="2"/>
          <w:sz w:val="24"/>
          <w:szCs w:val="24"/>
          <w:lang w:val="en-IN" w:eastAsia="en-IN"/>
          <w14:ligatures w14:val="standardContextual"/>
        </w:rPr>
      </w:pPr>
      <w:r w:rsidRPr="009235FD">
        <w:rPr>
          <w:rFonts w:eastAsia="Times New Roman" w:cs="Times New Roman"/>
          <w:color w:val="000000"/>
          <w:kern w:val="2"/>
          <w:sz w:val="24"/>
          <w:szCs w:val="24"/>
          <w:lang w:val="en-IN" w:eastAsia="en-IN"/>
          <w14:ligatures w14:val="standardContextual"/>
        </w:rPr>
        <w:t>Red</w:t>
      </w:r>
      <w:r w:rsidRPr="009235FD">
        <w:rPr>
          <w:rFonts w:eastAsia="Times New Roman" w:cs="Times New Roman"/>
          <w:color w:val="000000"/>
          <w:kern w:val="2"/>
          <w:sz w:val="24"/>
          <w:szCs w:val="24"/>
          <w:lang w:val="en-IN" w:eastAsia="en-IN"/>
          <w14:ligatures w14:val="standardContextual"/>
        </w:rPr>
        <w:tab/>
        <w:t>(212,32,44)</w:t>
      </w:r>
    </w:p>
    <w:p w14:paraId="0209846C" w14:textId="28FDABFB" w:rsidR="009235FD" w:rsidRPr="009235FD" w:rsidRDefault="009235FD" w:rsidP="0043035E">
      <w:pPr>
        <w:tabs>
          <w:tab w:val="center" w:pos="403"/>
          <w:tab w:val="center" w:pos="8628"/>
        </w:tabs>
        <w:spacing w:after="5" w:line="271" w:lineRule="auto"/>
        <w:rPr>
          <w:rFonts w:eastAsia="Times New Roman" w:cs="Times New Roman"/>
          <w:color w:val="000000"/>
          <w:kern w:val="2"/>
          <w:sz w:val="24"/>
          <w:szCs w:val="24"/>
          <w:lang w:val="en-IN" w:eastAsia="en-IN"/>
          <w14:ligatures w14:val="standardContextual"/>
        </w:rPr>
      </w:pPr>
      <w:r w:rsidRPr="009235FD">
        <w:rPr>
          <w:rFonts w:ascii="Calibri" w:eastAsia="Calibri" w:hAnsi="Calibri" w:cs="Calibri"/>
          <w:color w:val="000000"/>
          <w:kern w:val="2"/>
          <w:sz w:val="24"/>
          <w:szCs w:val="24"/>
          <w:lang w:val="en-IN" w:eastAsia="en-IN"/>
          <w14:ligatures w14:val="standardContextual"/>
        </w:rPr>
        <w:tab/>
      </w:r>
      <w:r w:rsidRPr="009235FD">
        <w:rPr>
          <w:rFonts w:eastAsia="Times New Roman" w:cs="Times New Roman"/>
          <w:color w:val="000000"/>
          <w:kern w:val="2"/>
          <w:sz w:val="24"/>
          <w:szCs w:val="24"/>
          <w:lang w:val="en-IN" w:eastAsia="en-IN"/>
          <w14:ligatures w14:val="standardContextual"/>
        </w:rPr>
        <w:t>White</w:t>
      </w:r>
      <w:r w:rsidR="0043035E" w:rsidRPr="0043035E">
        <w:rPr>
          <w:rFonts w:eastAsia="Times New Roman" w:cs="Times New Roman"/>
          <w:color w:val="000000"/>
          <w:kern w:val="2"/>
          <w:sz w:val="24"/>
          <w:szCs w:val="24"/>
          <w:lang w:val="en-IN" w:eastAsia="en-IN"/>
          <w14:ligatures w14:val="standardContextual"/>
        </w:rPr>
        <w:t xml:space="preserve">     </w:t>
      </w:r>
      <w:proofErr w:type="gramStart"/>
      <w:r w:rsidR="0043035E" w:rsidRPr="0043035E">
        <w:rPr>
          <w:rFonts w:eastAsia="Times New Roman" w:cs="Times New Roman"/>
          <w:color w:val="000000"/>
          <w:kern w:val="2"/>
          <w:sz w:val="24"/>
          <w:szCs w:val="24"/>
          <w:lang w:val="en-IN" w:eastAsia="en-IN"/>
          <w14:ligatures w14:val="standardContextual"/>
        </w:rPr>
        <w:t xml:space="preserve">   </w:t>
      </w:r>
      <w:r w:rsidRPr="009235FD">
        <w:rPr>
          <w:rFonts w:eastAsia="Times New Roman" w:cs="Times New Roman"/>
          <w:color w:val="000000"/>
          <w:kern w:val="2"/>
          <w:sz w:val="24"/>
          <w:szCs w:val="24"/>
          <w:lang w:val="en-IN" w:eastAsia="en-IN"/>
          <w14:ligatures w14:val="standardContextual"/>
        </w:rPr>
        <w:t>(</w:t>
      </w:r>
      <w:proofErr w:type="gramEnd"/>
      <w:r w:rsidRPr="009235FD">
        <w:rPr>
          <w:rFonts w:eastAsia="Times New Roman" w:cs="Times New Roman"/>
          <w:color w:val="000000"/>
          <w:kern w:val="2"/>
          <w:sz w:val="24"/>
          <w:szCs w:val="24"/>
          <w:lang w:val="en-IN" w:eastAsia="en-IN"/>
          <w14:ligatures w14:val="standardContextual"/>
        </w:rPr>
        <w:t>218,218,216)</w:t>
      </w:r>
    </w:p>
    <w:p w14:paraId="4229CFBE" w14:textId="23241F50" w:rsidR="009235FD" w:rsidRPr="009235FD" w:rsidRDefault="009235FD" w:rsidP="0043035E">
      <w:pPr>
        <w:tabs>
          <w:tab w:val="center" w:pos="371"/>
          <w:tab w:val="center" w:pos="8486"/>
        </w:tabs>
        <w:spacing w:after="5" w:line="271" w:lineRule="auto"/>
        <w:rPr>
          <w:rFonts w:eastAsia="Times New Roman" w:cs="Times New Roman"/>
          <w:color w:val="000000"/>
          <w:kern w:val="2"/>
          <w:sz w:val="24"/>
          <w:szCs w:val="24"/>
          <w:lang w:val="en-IN" w:eastAsia="en-IN"/>
          <w14:ligatures w14:val="standardContextual"/>
        </w:rPr>
      </w:pPr>
      <w:r w:rsidRPr="009235FD">
        <w:rPr>
          <w:rFonts w:ascii="Calibri" w:eastAsia="Calibri" w:hAnsi="Calibri" w:cs="Calibri"/>
          <w:color w:val="000000"/>
          <w:kern w:val="2"/>
          <w:sz w:val="24"/>
          <w:szCs w:val="24"/>
          <w:lang w:val="en-IN" w:eastAsia="en-IN"/>
          <w14:ligatures w14:val="standardContextual"/>
        </w:rPr>
        <w:tab/>
      </w:r>
      <w:r w:rsidRPr="009235FD">
        <w:rPr>
          <w:rFonts w:eastAsia="Times New Roman" w:cs="Times New Roman"/>
          <w:color w:val="000000"/>
          <w:kern w:val="2"/>
          <w:sz w:val="24"/>
          <w:szCs w:val="24"/>
          <w:lang w:val="en-IN" w:eastAsia="en-IN"/>
          <w14:ligatures w14:val="standardContextual"/>
        </w:rPr>
        <w:t>Black</w:t>
      </w:r>
      <w:r w:rsidR="0043035E" w:rsidRPr="0043035E">
        <w:rPr>
          <w:rFonts w:eastAsia="Times New Roman" w:cs="Times New Roman"/>
          <w:color w:val="000000"/>
          <w:kern w:val="2"/>
          <w:sz w:val="24"/>
          <w:szCs w:val="24"/>
          <w:lang w:val="en-IN" w:eastAsia="en-IN"/>
          <w14:ligatures w14:val="standardContextual"/>
        </w:rPr>
        <w:t xml:space="preserve">     </w:t>
      </w:r>
      <w:proofErr w:type="gramStart"/>
      <w:r w:rsidR="0043035E" w:rsidRPr="0043035E">
        <w:rPr>
          <w:rFonts w:eastAsia="Times New Roman" w:cs="Times New Roman"/>
          <w:color w:val="000000"/>
          <w:kern w:val="2"/>
          <w:sz w:val="24"/>
          <w:szCs w:val="24"/>
          <w:lang w:val="en-IN" w:eastAsia="en-IN"/>
          <w14:ligatures w14:val="standardContextual"/>
        </w:rPr>
        <w:t xml:space="preserve">   </w:t>
      </w:r>
      <w:r w:rsidRPr="009235FD">
        <w:rPr>
          <w:rFonts w:eastAsia="Times New Roman" w:cs="Times New Roman"/>
          <w:color w:val="000000"/>
          <w:kern w:val="2"/>
          <w:sz w:val="24"/>
          <w:szCs w:val="24"/>
          <w:lang w:val="en-IN" w:eastAsia="en-IN"/>
          <w14:ligatures w14:val="standardContextual"/>
        </w:rPr>
        <w:t>(</w:t>
      </w:r>
      <w:proofErr w:type="gramEnd"/>
      <w:r w:rsidRPr="009235FD">
        <w:rPr>
          <w:rFonts w:eastAsia="Times New Roman" w:cs="Times New Roman"/>
          <w:color w:val="000000"/>
          <w:kern w:val="2"/>
          <w:sz w:val="24"/>
          <w:szCs w:val="24"/>
          <w:lang w:val="en-IN" w:eastAsia="en-IN"/>
          <w14:ligatures w14:val="standardContextual"/>
        </w:rPr>
        <w:t>45,45,61)</w:t>
      </w:r>
    </w:p>
    <w:p w14:paraId="1B0241CB" w14:textId="4FCD0A0C" w:rsidR="009235FD" w:rsidRPr="0043035E" w:rsidRDefault="009235FD" w:rsidP="0043035E">
      <w:pPr>
        <w:rPr>
          <w:sz w:val="24"/>
          <w:szCs w:val="24"/>
          <w:lang w:val="en-IN"/>
        </w:rPr>
      </w:pPr>
    </w:p>
    <w:p w14:paraId="62E469CE" w14:textId="77777777" w:rsidR="0043035E" w:rsidRPr="0043035E" w:rsidRDefault="0043035E" w:rsidP="0043035E">
      <w:pPr>
        <w:rPr>
          <w:sz w:val="24"/>
          <w:szCs w:val="24"/>
          <w:lang w:val="en-IN"/>
        </w:rPr>
      </w:pPr>
    </w:p>
    <w:p w14:paraId="16C677A4" w14:textId="77777777" w:rsidR="0043035E" w:rsidRDefault="0043035E" w:rsidP="0043035E">
      <w:pPr>
        <w:rPr>
          <w:lang w:val="en-IN"/>
        </w:rPr>
        <w:sectPr w:rsidR="0043035E" w:rsidSect="00605A7D">
          <w:type w:val="continuous"/>
          <w:pgSz w:w="12240" w:h="15840"/>
          <w:pgMar w:top="1440" w:right="1440" w:bottom="1440" w:left="1440" w:header="720" w:footer="720" w:gutter="0"/>
          <w:cols w:num="2" w:space="720"/>
          <w:docGrid w:linePitch="360"/>
        </w:sectPr>
      </w:pPr>
    </w:p>
    <w:p w14:paraId="56E87F95" w14:textId="56366A8F" w:rsidR="0043035E" w:rsidRDefault="0043035E" w:rsidP="0043035E">
      <w:pPr>
        <w:rPr>
          <w:lang w:val="en-IN"/>
        </w:rPr>
        <w:sectPr w:rsidR="0043035E" w:rsidSect="0043035E">
          <w:type w:val="continuous"/>
          <w:pgSz w:w="12240" w:h="15840"/>
          <w:pgMar w:top="1440" w:right="1440" w:bottom="1440" w:left="1440" w:header="720" w:footer="720" w:gutter="0"/>
          <w:cols w:space="720"/>
          <w:docGrid w:linePitch="360"/>
        </w:sectPr>
      </w:pPr>
    </w:p>
    <w:p w14:paraId="7F6001FB" w14:textId="49BE147E" w:rsidR="009C0430" w:rsidRDefault="009C0430" w:rsidP="0043035E">
      <w:pPr>
        <w:rPr>
          <w:lang w:val="en-IN"/>
        </w:rPr>
      </w:pPr>
      <w:r>
        <w:rPr>
          <w:noProof/>
          <w:lang w:val="en-IN"/>
        </w:rPr>
        <w:drawing>
          <wp:inline distT="0" distB="0" distL="0" distR="0" wp14:anchorId="2BC43B6C" wp14:editId="5BF3A3C5">
            <wp:extent cx="1358900" cy="1488908"/>
            <wp:effectExtent l="0" t="0" r="0" b="0"/>
            <wp:docPr id="96024916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389746" cy="1522705"/>
                    </a:xfrm>
                    <a:prstGeom prst="rect">
                      <a:avLst/>
                    </a:prstGeom>
                    <a:noFill/>
                    <a:ln>
                      <a:noFill/>
                    </a:ln>
                  </pic:spPr>
                </pic:pic>
              </a:graphicData>
            </a:graphic>
          </wp:inline>
        </w:drawing>
      </w:r>
      <w:r>
        <w:rPr>
          <w:noProof/>
          <w:lang w:val="en-IN"/>
        </w:rPr>
        <w:drawing>
          <wp:inline distT="0" distB="0" distL="0" distR="0" wp14:anchorId="0663E68D" wp14:editId="6F5770F6">
            <wp:extent cx="1521439" cy="1473200"/>
            <wp:effectExtent l="0" t="0" r="3175" b="0"/>
            <wp:docPr id="76092387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60305" cy="1510833"/>
                    </a:xfrm>
                    <a:prstGeom prst="rect">
                      <a:avLst/>
                    </a:prstGeom>
                    <a:noFill/>
                    <a:ln>
                      <a:noFill/>
                    </a:ln>
                  </pic:spPr>
                </pic:pic>
              </a:graphicData>
            </a:graphic>
          </wp:inline>
        </w:drawing>
      </w:r>
      <w:r>
        <w:rPr>
          <w:noProof/>
          <w:lang w:val="en-IN"/>
        </w:rPr>
        <w:drawing>
          <wp:inline distT="0" distB="0" distL="0" distR="0" wp14:anchorId="3A73B5C9" wp14:editId="72D374F9">
            <wp:extent cx="1375261" cy="1456583"/>
            <wp:effectExtent l="0" t="0" r="0" b="0"/>
            <wp:docPr id="89023210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407214" cy="1490425"/>
                    </a:xfrm>
                    <a:prstGeom prst="rect">
                      <a:avLst/>
                    </a:prstGeom>
                    <a:noFill/>
                    <a:ln>
                      <a:noFill/>
                    </a:ln>
                  </pic:spPr>
                </pic:pic>
              </a:graphicData>
            </a:graphic>
          </wp:inline>
        </w:drawing>
      </w:r>
      <w:r>
        <w:rPr>
          <w:noProof/>
          <w:lang w:val="en-IN"/>
        </w:rPr>
        <w:drawing>
          <wp:inline distT="0" distB="0" distL="0" distR="0" wp14:anchorId="389582AE" wp14:editId="768ACE26">
            <wp:extent cx="1682803" cy="1466904"/>
            <wp:effectExtent l="0" t="0" r="0" b="0"/>
            <wp:docPr id="17222315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695030" cy="1477562"/>
                    </a:xfrm>
                    <a:prstGeom prst="rect">
                      <a:avLst/>
                    </a:prstGeom>
                    <a:noFill/>
                    <a:ln>
                      <a:noFill/>
                    </a:ln>
                  </pic:spPr>
                </pic:pic>
              </a:graphicData>
            </a:graphic>
          </wp:inline>
        </w:drawing>
      </w:r>
      <w:r>
        <w:rPr>
          <w:noProof/>
          <w:lang w:val="en-IN"/>
        </w:rPr>
        <w:drawing>
          <wp:inline distT="0" distB="0" distL="0" distR="0" wp14:anchorId="66CD0C6E" wp14:editId="05C738D0">
            <wp:extent cx="3579880" cy="1782573"/>
            <wp:effectExtent l="0" t="0" r="1905" b="8255"/>
            <wp:docPr id="195295561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597319" cy="1791257"/>
                    </a:xfrm>
                    <a:prstGeom prst="rect">
                      <a:avLst/>
                    </a:prstGeom>
                    <a:noFill/>
                    <a:ln>
                      <a:noFill/>
                    </a:ln>
                  </pic:spPr>
                </pic:pic>
              </a:graphicData>
            </a:graphic>
          </wp:inline>
        </w:drawing>
      </w:r>
      <w:r>
        <w:rPr>
          <w:noProof/>
          <w:lang w:val="en-IN"/>
        </w:rPr>
        <w:drawing>
          <wp:inline distT="0" distB="0" distL="0" distR="0" wp14:anchorId="49DE9370" wp14:editId="12F4EFDC">
            <wp:extent cx="2335505" cy="1782696"/>
            <wp:effectExtent l="0" t="0" r="8255" b="8255"/>
            <wp:docPr id="25528551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399919" cy="1831863"/>
                    </a:xfrm>
                    <a:prstGeom prst="rect">
                      <a:avLst/>
                    </a:prstGeom>
                    <a:noFill/>
                    <a:ln>
                      <a:noFill/>
                    </a:ln>
                  </pic:spPr>
                </pic:pic>
              </a:graphicData>
            </a:graphic>
          </wp:inline>
        </w:drawing>
      </w:r>
      <w:r>
        <w:rPr>
          <w:noProof/>
          <w:lang w:val="en-IN"/>
        </w:rPr>
        <w:drawing>
          <wp:inline distT="0" distB="0" distL="0" distR="0" wp14:anchorId="4BA7ED73" wp14:editId="189BBE8B">
            <wp:extent cx="2735516" cy="1405890"/>
            <wp:effectExtent l="0" t="0" r="8255" b="3810"/>
            <wp:docPr id="49477485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740831" cy="1408622"/>
                    </a:xfrm>
                    <a:prstGeom prst="rect">
                      <a:avLst/>
                    </a:prstGeom>
                    <a:noFill/>
                    <a:ln>
                      <a:noFill/>
                    </a:ln>
                  </pic:spPr>
                </pic:pic>
              </a:graphicData>
            </a:graphic>
          </wp:inline>
        </w:drawing>
      </w:r>
    </w:p>
    <w:p w14:paraId="27203279" w14:textId="29E98A01" w:rsidR="0043035E" w:rsidRPr="0043035E" w:rsidRDefault="0043035E" w:rsidP="0043035E">
      <w:pPr>
        <w:rPr>
          <w:lang w:val="en-IN"/>
        </w:rPr>
      </w:pPr>
      <w:r w:rsidRPr="0043035E">
        <w:rPr>
          <w:lang w:val="en-IN"/>
        </w:rPr>
        <w:t xml:space="preserve">Fig. 4. Refined Mask R-CNN model. Mask R-CNN with shape detection, </w:t>
      </w:r>
      <w:r w:rsidR="00D124EF">
        <w:rPr>
          <w:lang w:val="en-IN"/>
        </w:rPr>
        <w:t>colour</w:t>
      </w:r>
      <w:r w:rsidRPr="0043035E">
        <w:rPr>
          <w:lang w:val="en-IN"/>
        </w:rPr>
        <w:t xml:space="preserve"> probability based on lighting conditions, histogram matching, and optical character recognition (OCR) is proposed for TSD and TSR.</w:t>
      </w:r>
    </w:p>
    <w:p w14:paraId="6CFA2724" w14:textId="77777777" w:rsidR="0043035E" w:rsidRDefault="0043035E" w:rsidP="0043035E">
      <w:pPr>
        <w:rPr>
          <w:lang w:val="en-IN"/>
        </w:rPr>
      </w:pPr>
    </w:p>
    <w:p w14:paraId="2BBA8C05" w14:textId="77777777" w:rsidR="0043035E" w:rsidRDefault="0043035E" w:rsidP="0043035E">
      <w:pPr>
        <w:rPr>
          <w:lang w:val="en-IN"/>
        </w:rPr>
        <w:sectPr w:rsidR="0043035E" w:rsidSect="0043035E">
          <w:type w:val="continuous"/>
          <w:pgSz w:w="12240" w:h="15840"/>
          <w:pgMar w:top="1440" w:right="1440" w:bottom="1440" w:left="1440" w:header="720" w:footer="720" w:gutter="0"/>
          <w:cols w:space="720"/>
          <w:docGrid w:linePitch="360"/>
        </w:sectPr>
      </w:pPr>
    </w:p>
    <w:p w14:paraId="58CEE0E0" w14:textId="2BDAFB07" w:rsidR="0043035E" w:rsidRDefault="009F75AC" w:rsidP="0043035E">
      <w:pPr>
        <w:rPr>
          <w:lang w:val="en-IN"/>
        </w:rPr>
      </w:pPr>
      <w:r>
        <w:rPr>
          <w:noProof/>
          <w:lang w:val="en-IN"/>
        </w:rPr>
        <w:lastRenderedPageBreak/>
        <w:drawing>
          <wp:inline distT="0" distB="0" distL="0" distR="0" wp14:anchorId="23267F74" wp14:editId="7C0D7233">
            <wp:extent cx="2654940" cy="2305210"/>
            <wp:effectExtent l="0" t="0" r="0" b="0"/>
            <wp:docPr id="72493758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671052" cy="2319200"/>
                    </a:xfrm>
                    <a:prstGeom prst="rect">
                      <a:avLst/>
                    </a:prstGeom>
                    <a:noFill/>
                    <a:ln>
                      <a:noFill/>
                    </a:ln>
                  </pic:spPr>
                </pic:pic>
              </a:graphicData>
            </a:graphic>
          </wp:inline>
        </w:drawing>
      </w:r>
      <w:r>
        <w:rPr>
          <w:lang w:val="en-IN"/>
        </w:rPr>
        <w:t xml:space="preserve">         </w:t>
      </w:r>
      <w:r>
        <w:rPr>
          <w:noProof/>
          <w:lang w:val="en-IN"/>
        </w:rPr>
        <w:drawing>
          <wp:inline distT="0" distB="0" distL="0" distR="0" wp14:anchorId="02DF92FA" wp14:editId="78E48096">
            <wp:extent cx="2981117" cy="2281352"/>
            <wp:effectExtent l="0" t="0" r="0" b="5080"/>
            <wp:docPr id="204473784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10269" cy="2303661"/>
                    </a:xfrm>
                    <a:prstGeom prst="rect">
                      <a:avLst/>
                    </a:prstGeom>
                    <a:noFill/>
                    <a:ln>
                      <a:noFill/>
                    </a:ln>
                  </pic:spPr>
                </pic:pic>
              </a:graphicData>
            </a:graphic>
          </wp:inline>
        </w:drawing>
      </w:r>
      <w:r>
        <w:rPr>
          <w:lang w:val="en-IN"/>
        </w:rPr>
        <w:t xml:space="preserve">                               </w:t>
      </w:r>
      <w:r>
        <w:rPr>
          <w:noProof/>
          <w:lang w:val="en-IN"/>
        </w:rPr>
        <w:drawing>
          <wp:inline distT="0" distB="0" distL="0" distR="0" wp14:anchorId="564B6236" wp14:editId="54CB0631">
            <wp:extent cx="1344930" cy="153670"/>
            <wp:effectExtent l="0" t="0" r="7620" b="0"/>
            <wp:docPr id="27606660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344930" cy="153670"/>
                    </a:xfrm>
                    <a:prstGeom prst="rect">
                      <a:avLst/>
                    </a:prstGeom>
                    <a:noFill/>
                    <a:ln>
                      <a:noFill/>
                    </a:ln>
                  </pic:spPr>
                </pic:pic>
              </a:graphicData>
            </a:graphic>
          </wp:inline>
        </w:drawing>
      </w:r>
      <w:r>
        <w:rPr>
          <w:lang w:val="en-IN"/>
        </w:rPr>
        <w:t xml:space="preserve">                                                                     </w:t>
      </w:r>
      <w:r>
        <w:rPr>
          <w:noProof/>
          <w:lang w:val="en-IN"/>
        </w:rPr>
        <w:drawing>
          <wp:inline distT="0" distB="0" distL="0" distR="0" wp14:anchorId="0AB9102D" wp14:editId="68F2ADDD">
            <wp:extent cx="1505585" cy="152400"/>
            <wp:effectExtent l="0" t="0" r="0" b="0"/>
            <wp:docPr id="118986955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05585" cy="152400"/>
                    </a:xfrm>
                    <a:prstGeom prst="rect">
                      <a:avLst/>
                    </a:prstGeom>
                    <a:noFill/>
                  </pic:spPr>
                </pic:pic>
              </a:graphicData>
            </a:graphic>
          </wp:inline>
        </w:drawing>
      </w:r>
    </w:p>
    <w:p w14:paraId="22594991" w14:textId="4BA3A890" w:rsidR="0043035E" w:rsidRDefault="0043035E" w:rsidP="0043035E">
      <w:pPr>
        <w:rPr>
          <w:szCs w:val="20"/>
        </w:rPr>
      </w:pPr>
      <w:r w:rsidRPr="0043035E">
        <w:rPr>
          <w:rFonts w:ascii="Calibri" w:eastAsia="Calibri" w:hAnsi="Calibri" w:cs="Calibri"/>
          <w:szCs w:val="20"/>
        </w:rPr>
        <w:t xml:space="preserve">Fig. 5. </w:t>
      </w:r>
      <w:r w:rsidRPr="0043035E">
        <w:rPr>
          <w:szCs w:val="20"/>
        </w:rPr>
        <w:t>Sample images used for finding RO</w:t>
      </w:r>
      <w:r w:rsidR="009F75AC">
        <w:rPr>
          <w:szCs w:val="20"/>
        </w:rPr>
        <w:t>I</w:t>
      </w:r>
    </w:p>
    <w:p w14:paraId="07D9A62D" w14:textId="77777777" w:rsidR="0043035E" w:rsidRDefault="0043035E" w:rsidP="0043035E">
      <w:pPr>
        <w:rPr>
          <w:szCs w:val="20"/>
        </w:rPr>
      </w:pPr>
    </w:p>
    <w:p w14:paraId="6E107012" w14:textId="77777777" w:rsidR="0043035E" w:rsidRDefault="0043035E" w:rsidP="0043035E">
      <w:pPr>
        <w:rPr>
          <w:lang w:val="en-IN"/>
        </w:rPr>
        <w:sectPr w:rsidR="0043035E" w:rsidSect="0043035E">
          <w:type w:val="continuous"/>
          <w:pgSz w:w="12240" w:h="15840"/>
          <w:pgMar w:top="1440" w:right="1440" w:bottom="1440" w:left="1440" w:header="720" w:footer="720" w:gutter="0"/>
          <w:cols w:space="720"/>
          <w:docGrid w:linePitch="360"/>
        </w:sectPr>
      </w:pPr>
    </w:p>
    <w:p w14:paraId="39255FFA" w14:textId="3A20E643" w:rsidR="0043035E" w:rsidRPr="0043035E" w:rsidRDefault="0043035E" w:rsidP="00D124EF">
      <w:pPr>
        <w:jc w:val="both"/>
        <w:rPr>
          <w:sz w:val="24"/>
          <w:szCs w:val="24"/>
          <w:lang w:val="en-IN"/>
        </w:rPr>
      </w:pPr>
      <w:r w:rsidRPr="0043035E">
        <w:rPr>
          <w:sz w:val="24"/>
          <w:szCs w:val="24"/>
          <w:lang w:val="en-IN"/>
        </w:rPr>
        <w:t xml:space="preserve">By considering more images from dataset, the range for each </w:t>
      </w:r>
      <w:r w:rsidR="00D124EF">
        <w:rPr>
          <w:sz w:val="24"/>
          <w:szCs w:val="24"/>
          <w:lang w:val="en-IN"/>
        </w:rPr>
        <w:t>colour</w:t>
      </w:r>
      <w:r w:rsidRPr="0043035E">
        <w:rPr>
          <w:sz w:val="24"/>
          <w:szCs w:val="24"/>
          <w:lang w:val="en-IN"/>
        </w:rPr>
        <w:t xml:space="preserve"> was calculated and implemented in </w:t>
      </w:r>
      <w:r w:rsidR="00D124EF">
        <w:rPr>
          <w:sz w:val="24"/>
          <w:szCs w:val="24"/>
          <w:lang w:val="en-IN"/>
        </w:rPr>
        <w:t>colour</w:t>
      </w:r>
      <w:r w:rsidRPr="0043035E">
        <w:rPr>
          <w:sz w:val="24"/>
          <w:szCs w:val="24"/>
          <w:lang w:val="en-IN"/>
        </w:rPr>
        <w:t xml:space="preserve"> probability.</w:t>
      </w:r>
    </w:p>
    <w:p w14:paraId="69DFC7E5" w14:textId="7481C334" w:rsidR="0043035E" w:rsidRPr="0043035E" w:rsidRDefault="0043035E" w:rsidP="00D124EF">
      <w:pPr>
        <w:jc w:val="both"/>
        <w:rPr>
          <w:sz w:val="24"/>
          <w:szCs w:val="24"/>
          <w:lang w:val="en-IN"/>
        </w:rPr>
      </w:pPr>
      <w:r w:rsidRPr="0043035E">
        <w:rPr>
          <w:sz w:val="24"/>
          <w:szCs w:val="24"/>
          <w:lang w:val="en-IN"/>
        </w:rPr>
        <w:t xml:space="preserve">Fig. 8 show the images of signs where 8(a) is partially exposed to sunlight and the 8(b) is completely exposed to the sun. For the output to be more efficient we calculated the RGB ranges for red, black, white </w:t>
      </w:r>
      <w:r w:rsidR="00D124EF">
        <w:rPr>
          <w:sz w:val="24"/>
          <w:szCs w:val="24"/>
          <w:lang w:val="en-IN"/>
        </w:rPr>
        <w:t>colour</w:t>
      </w:r>
      <w:r w:rsidRPr="0043035E">
        <w:rPr>
          <w:sz w:val="24"/>
          <w:szCs w:val="24"/>
          <w:lang w:val="en-IN"/>
        </w:rPr>
        <w:t xml:space="preserve">s, which are explained in next line. On a scale of 256, the RGB values are as noted hereunder. The graphs shown in Fig. 9(a) represents the pixel count of the image partially exposed to sunlight [i.e., Fig. 8(a)] and Fig. 9(b) represents the pixel count of </w:t>
      </w:r>
      <w:r w:rsidRPr="0043035E">
        <w:rPr>
          <w:sz w:val="24"/>
          <w:szCs w:val="24"/>
          <w:lang w:val="en-IN"/>
        </w:rPr>
        <w:t xml:space="preserve">the image completely exposed to sunlight [i.e., Fig. 8(b)]; the pixel counts were obtained by considering the RGB ranges for red, black, white </w:t>
      </w:r>
      <w:r w:rsidR="00D124EF">
        <w:rPr>
          <w:sz w:val="24"/>
          <w:szCs w:val="24"/>
          <w:lang w:val="en-IN"/>
        </w:rPr>
        <w:t>colour</w:t>
      </w:r>
      <w:r w:rsidRPr="0043035E">
        <w:rPr>
          <w:sz w:val="24"/>
          <w:szCs w:val="24"/>
          <w:lang w:val="en-IN"/>
        </w:rPr>
        <w:t xml:space="preserve">s (shown in the paragraph before). From the plots 9(a) and 9(b) of RGB pixel count, we calculate the </w:t>
      </w:r>
      <w:r w:rsidR="00D124EF">
        <w:rPr>
          <w:sz w:val="24"/>
          <w:szCs w:val="24"/>
          <w:lang w:val="en-IN"/>
        </w:rPr>
        <w:t>colour</w:t>
      </w:r>
      <w:r w:rsidRPr="0043035E">
        <w:rPr>
          <w:sz w:val="24"/>
          <w:szCs w:val="24"/>
          <w:lang w:val="en-IN"/>
        </w:rPr>
        <w:t xml:space="preserve"> percentage as follows:</w:t>
      </w:r>
    </w:p>
    <w:p w14:paraId="4904805F" w14:textId="56D3E280" w:rsidR="0043035E" w:rsidRPr="0043035E" w:rsidRDefault="0043035E" w:rsidP="00D124EF">
      <w:pPr>
        <w:jc w:val="both"/>
        <w:rPr>
          <w:sz w:val="24"/>
          <w:szCs w:val="24"/>
          <w:lang w:val="en-IN"/>
        </w:rPr>
      </w:pPr>
      <w:r w:rsidRPr="0043035E">
        <w:rPr>
          <w:sz w:val="24"/>
          <w:szCs w:val="24"/>
          <w:lang w:val="en-IN"/>
        </w:rPr>
        <w:tab/>
      </w:r>
      <w:r w:rsidR="00D124EF">
        <w:rPr>
          <w:sz w:val="24"/>
          <w:szCs w:val="24"/>
          <w:lang w:val="en-IN"/>
        </w:rPr>
        <w:t>colour</w:t>
      </w:r>
      <w:r w:rsidRPr="0043035E">
        <w:rPr>
          <w:sz w:val="24"/>
          <w:szCs w:val="24"/>
          <w:lang w:val="en-IN"/>
        </w:rPr>
        <w:t xml:space="preserve"> percentage ¼ count of </w:t>
      </w:r>
      <w:proofErr w:type="spellStart"/>
      <w:proofErr w:type="gramStart"/>
      <w:r w:rsidRPr="0043035E">
        <w:rPr>
          <w:sz w:val="24"/>
          <w:szCs w:val="24"/>
          <w:lang w:val="en-IN"/>
        </w:rPr>
        <w:t>ð</w:t>
      </w:r>
      <w:r w:rsidR="00D124EF">
        <w:rPr>
          <w:sz w:val="24"/>
          <w:szCs w:val="24"/>
          <w:lang w:val="en-IN"/>
        </w:rPr>
        <w:t>colour</w:t>
      </w:r>
      <w:proofErr w:type="spellEnd"/>
      <w:r w:rsidRPr="0043035E">
        <w:rPr>
          <w:sz w:val="24"/>
          <w:szCs w:val="24"/>
          <w:lang w:val="en-IN"/>
        </w:rPr>
        <w:t xml:space="preserve">  </w:t>
      </w:r>
      <w:proofErr w:type="spellStart"/>
      <w:r w:rsidRPr="0043035E">
        <w:rPr>
          <w:sz w:val="24"/>
          <w:szCs w:val="24"/>
          <w:lang w:val="en-IN"/>
        </w:rPr>
        <w:t>pixelÞ</w:t>
      </w:r>
      <w:proofErr w:type="spellEnd"/>
      <w:proofErr w:type="gramEnd"/>
      <w:r w:rsidRPr="0043035E">
        <w:rPr>
          <w:sz w:val="24"/>
          <w:szCs w:val="24"/>
          <w:lang w:val="en-IN"/>
        </w:rPr>
        <w:t>=</w:t>
      </w:r>
      <w:proofErr w:type="spellStart"/>
      <w:r w:rsidRPr="0043035E">
        <w:rPr>
          <w:sz w:val="24"/>
          <w:szCs w:val="24"/>
          <w:lang w:val="en-IN"/>
        </w:rPr>
        <w:t>ðtotal</w:t>
      </w:r>
      <w:proofErr w:type="spellEnd"/>
      <w:r w:rsidRPr="0043035E">
        <w:rPr>
          <w:sz w:val="24"/>
          <w:szCs w:val="24"/>
          <w:lang w:val="en-IN"/>
        </w:rPr>
        <w:t xml:space="preserve"> number of </w:t>
      </w:r>
      <w:proofErr w:type="spellStart"/>
      <w:r w:rsidRPr="0043035E">
        <w:rPr>
          <w:sz w:val="24"/>
          <w:szCs w:val="24"/>
          <w:lang w:val="en-IN"/>
        </w:rPr>
        <w:t>pixelsÞ</w:t>
      </w:r>
      <w:proofErr w:type="spellEnd"/>
      <w:r w:rsidRPr="0043035E">
        <w:rPr>
          <w:sz w:val="24"/>
          <w:szCs w:val="24"/>
          <w:lang w:val="en-IN"/>
        </w:rPr>
        <w:tab/>
        <w:t>ð1Þ</w:t>
      </w:r>
    </w:p>
    <w:p w14:paraId="4CBD90BB" w14:textId="7336A654" w:rsidR="0043035E" w:rsidRPr="0043035E" w:rsidRDefault="0043035E" w:rsidP="00D124EF">
      <w:pPr>
        <w:jc w:val="both"/>
        <w:rPr>
          <w:sz w:val="24"/>
          <w:szCs w:val="24"/>
          <w:lang w:val="en-IN"/>
        </w:rPr>
      </w:pPr>
      <w:r w:rsidRPr="0043035E">
        <w:rPr>
          <w:sz w:val="24"/>
          <w:szCs w:val="24"/>
          <w:lang w:val="en-IN"/>
        </w:rPr>
        <w:t xml:space="preserve">Using this approach for this paper’s investigation, the threshold values for </w:t>
      </w:r>
      <w:r w:rsidR="00D124EF">
        <w:rPr>
          <w:sz w:val="24"/>
          <w:szCs w:val="24"/>
          <w:lang w:val="en-IN"/>
        </w:rPr>
        <w:t>colour</w:t>
      </w:r>
      <w:r w:rsidRPr="0043035E">
        <w:rPr>
          <w:sz w:val="24"/>
          <w:szCs w:val="24"/>
          <w:lang w:val="en-IN"/>
        </w:rPr>
        <w:t xml:space="preserve"> percentage were set to 12% for red, 15% for white and 9% for black.</w:t>
      </w:r>
    </w:p>
    <w:p w14:paraId="589FA1AA" w14:textId="4D8740D4" w:rsidR="00564D29" w:rsidRPr="0043035E" w:rsidRDefault="00564D29" w:rsidP="0043035E">
      <w:pPr>
        <w:rPr>
          <w:lang w:val="en-IN"/>
        </w:rPr>
        <w:sectPr w:rsidR="00564D29" w:rsidRPr="0043035E" w:rsidSect="0043035E">
          <w:type w:val="continuous"/>
          <w:pgSz w:w="12240" w:h="15840"/>
          <w:pgMar w:top="1440" w:right="1440" w:bottom="1440" w:left="1440" w:header="720" w:footer="720" w:gutter="0"/>
          <w:cols w:num="2" w:space="720"/>
          <w:docGrid w:linePitch="360"/>
        </w:sectPr>
      </w:pPr>
    </w:p>
    <w:p w14:paraId="0573C1D8" w14:textId="77777777" w:rsidR="00564D29" w:rsidRDefault="00564D29" w:rsidP="0043035E">
      <w:pPr>
        <w:rPr>
          <w:rFonts w:eastAsia="Times New Roman" w:cs="Times New Roman"/>
          <w:noProof/>
          <w:color w:val="000000"/>
          <w:kern w:val="2"/>
          <w:sz w:val="16"/>
          <w:szCs w:val="24"/>
          <w:lang w:val="en-IN" w:eastAsia="en-IN"/>
          <w14:ligatures w14:val="standardContextual"/>
        </w:rPr>
      </w:pPr>
    </w:p>
    <w:p w14:paraId="6A332C07" w14:textId="77777777" w:rsidR="00564D29" w:rsidRDefault="00564D29" w:rsidP="0043035E">
      <w:pPr>
        <w:rPr>
          <w:rFonts w:eastAsia="Times New Roman" w:cs="Times New Roman"/>
          <w:noProof/>
          <w:color w:val="000000"/>
          <w:kern w:val="2"/>
          <w:sz w:val="16"/>
          <w:szCs w:val="24"/>
          <w:lang w:val="en-IN" w:eastAsia="en-IN"/>
          <w14:ligatures w14:val="standardContextual"/>
        </w:rPr>
      </w:pPr>
    </w:p>
    <w:p w14:paraId="2E80AA12" w14:textId="22E37E25" w:rsidR="00564D29" w:rsidRDefault="009F75AC" w:rsidP="0043035E">
      <w:pPr>
        <w:rPr>
          <w:lang w:val="en-IN"/>
        </w:rPr>
        <w:sectPr w:rsidR="00564D29" w:rsidSect="00564D29">
          <w:type w:val="continuous"/>
          <w:pgSz w:w="12240" w:h="15840"/>
          <w:pgMar w:top="1440" w:right="1440" w:bottom="1440" w:left="1440" w:header="720" w:footer="720" w:gutter="0"/>
          <w:cols w:space="720"/>
          <w:docGrid w:linePitch="360"/>
        </w:sectPr>
      </w:pPr>
      <w:r>
        <w:rPr>
          <w:rFonts w:eastAsia="Times New Roman" w:cs="Times New Roman"/>
          <w:noProof/>
          <w:color w:val="000000"/>
          <w:kern w:val="2"/>
          <w:sz w:val="16"/>
          <w:szCs w:val="24"/>
          <w:lang w:val="en-IN" w:eastAsia="en-IN"/>
          <w14:ligatures w14:val="standardContextual"/>
        </w:rPr>
        <w:lastRenderedPageBreak/>
        <w:drawing>
          <wp:inline distT="0" distB="0" distL="0" distR="0" wp14:anchorId="46077F14" wp14:editId="28A30818">
            <wp:extent cx="1106170" cy="2949695"/>
            <wp:effectExtent l="0" t="0" r="0" b="3175"/>
            <wp:docPr id="97250057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110667" cy="2961686"/>
                    </a:xfrm>
                    <a:prstGeom prst="rect">
                      <a:avLst/>
                    </a:prstGeom>
                    <a:noFill/>
                    <a:ln>
                      <a:noFill/>
                    </a:ln>
                  </pic:spPr>
                </pic:pic>
              </a:graphicData>
            </a:graphic>
          </wp:inline>
        </w:drawing>
      </w:r>
      <w:r>
        <w:rPr>
          <w:rFonts w:eastAsia="Times New Roman" w:cs="Times New Roman"/>
          <w:noProof/>
          <w:color w:val="000000"/>
          <w:kern w:val="2"/>
          <w:sz w:val="16"/>
          <w:szCs w:val="24"/>
          <w:lang w:val="en-IN" w:eastAsia="en-IN"/>
          <w14:ligatures w14:val="standardContextual"/>
        </w:rPr>
        <w:drawing>
          <wp:inline distT="0" distB="0" distL="0" distR="0" wp14:anchorId="4ECCE312" wp14:editId="25300BB2">
            <wp:extent cx="1129553" cy="2949575"/>
            <wp:effectExtent l="0" t="0" r="0" b="3175"/>
            <wp:docPr id="211212029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139295" cy="2975013"/>
                    </a:xfrm>
                    <a:prstGeom prst="rect">
                      <a:avLst/>
                    </a:prstGeom>
                    <a:noFill/>
                    <a:ln>
                      <a:noFill/>
                    </a:ln>
                  </pic:spPr>
                </pic:pic>
              </a:graphicData>
            </a:graphic>
          </wp:inline>
        </w:drawing>
      </w:r>
      <w:r>
        <w:rPr>
          <w:rFonts w:eastAsia="Times New Roman" w:cs="Times New Roman"/>
          <w:noProof/>
          <w:color w:val="000000"/>
          <w:kern w:val="2"/>
          <w:sz w:val="16"/>
          <w:szCs w:val="24"/>
          <w:lang w:val="en-IN" w:eastAsia="en-IN"/>
          <w14:ligatures w14:val="standardContextual"/>
        </w:rPr>
        <w:drawing>
          <wp:inline distT="0" distB="0" distL="0" distR="0" wp14:anchorId="0C6B1F72" wp14:editId="04A20F44">
            <wp:extent cx="1091133" cy="2960541"/>
            <wp:effectExtent l="0" t="0" r="0" b="0"/>
            <wp:docPr id="208026276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118239" cy="3034087"/>
                    </a:xfrm>
                    <a:prstGeom prst="rect">
                      <a:avLst/>
                    </a:prstGeom>
                    <a:noFill/>
                    <a:ln>
                      <a:noFill/>
                    </a:ln>
                  </pic:spPr>
                </pic:pic>
              </a:graphicData>
            </a:graphic>
          </wp:inline>
        </w:drawing>
      </w:r>
      <w:r>
        <w:rPr>
          <w:rFonts w:eastAsia="Times New Roman" w:cs="Times New Roman"/>
          <w:noProof/>
          <w:color w:val="000000"/>
          <w:kern w:val="2"/>
          <w:sz w:val="16"/>
          <w:szCs w:val="24"/>
          <w:lang w:val="en-IN" w:eastAsia="en-IN"/>
          <w14:ligatures w14:val="standardContextual"/>
        </w:rPr>
        <w:drawing>
          <wp:inline distT="0" distB="0" distL="0" distR="0" wp14:anchorId="3E745ED2" wp14:editId="11666DCB">
            <wp:extent cx="1060396" cy="2957830"/>
            <wp:effectExtent l="0" t="0" r="6985" b="0"/>
            <wp:docPr id="31170705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080840" cy="3014856"/>
                    </a:xfrm>
                    <a:prstGeom prst="rect">
                      <a:avLst/>
                    </a:prstGeom>
                    <a:noFill/>
                    <a:ln>
                      <a:noFill/>
                    </a:ln>
                  </pic:spPr>
                </pic:pic>
              </a:graphicData>
            </a:graphic>
          </wp:inline>
        </w:drawing>
      </w:r>
      <w:r>
        <w:rPr>
          <w:rFonts w:eastAsia="Times New Roman" w:cs="Times New Roman"/>
          <w:noProof/>
          <w:color w:val="000000"/>
          <w:kern w:val="2"/>
          <w:sz w:val="16"/>
          <w:szCs w:val="24"/>
          <w:lang w:val="en-IN" w:eastAsia="en-IN"/>
          <w14:ligatures w14:val="standardContextual"/>
        </w:rPr>
        <w:drawing>
          <wp:inline distT="0" distB="0" distL="0" distR="0" wp14:anchorId="17B5BE6A" wp14:editId="3256B563">
            <wp:extent cx="1006608" cy="2987750"/>
            <wp:effectExtent l="0" t="0" r="3175" b="3175"/>
            <wp:docPr id="192915754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035141" cy="3072439"/>
                    </a:xfrm>
                    <a:prstGeom prst="rect">
                      <a:avLst/>
                    </a:prstGeom>
                    <a:noFill/>
                    <a:ln>
                      <a:noFill/>
                    </a:ln>
                  </pic:spPr>
                </pic:pic>
              </a:graphicData>
            </a:graphic>
          </wp:inline>
        </w:drawing>
      </w:r>
    </w:p>
    <w:p w14:paraId="07A08BA5" w14:textId="77777777" w:rsidR="00564D29" w:rsidRPr="00564D29" w:rsidRDefault="00564D29" w:rsidP="00564D29">
      <w:pPr>
        <w:rPr>
          <w:lang w:val="en-IN"/>
        </w:rPr>
      </w:pPr>
      <w:r w:rsidRPr="00564D29">
        <w:rPr>
          <w:lang w:val="en-IN"/>
        </w:rPr>
        <w:t>Fig. 6. Sample traffic signs and their corresponding annotation masks.</w:t>
      </w:r>
    </w:p>
    <w:p w14:paraId="01141A2B" w14:textId="77777777" w:rsidR="00564D29" w:rsidRDefault="00564D29" w:rsidP="0043035E">
      <w:pPr>
        <w:rPr>
          <w:lang w:val="en-IN"/>
        </w:rPr>
        <w:sectPr w:rsidR="00564D29" w:rsidSect="00564D29">
          <w:type w:val="continuous"/>
          <w:pgSz w:w="12240" w:h="15840"/>
          <w:pgMar w:top="1440" w:right="1440" w:bottom="1440" w:left="1440" w:header="720" w:footer="720" w:gutter="0"/>
          <w:cols w:space="720"/>
          <w:docGrid w:linePitch="360"/>
        </w:sectPr>
      </w:pPr>
    </w:p>
    <w:p w14:paraId="09D8E38A" w14:textId="0297C93B" w:rsidR="0043035E" w:rsidRDefault="0043035E" w:rsidP="0043035E">
      <w:pPr>
        <w:rPr>
          <w:lang w:val="en-IN"/>
        </w:rPr>
      </w:pPr>
    </w:p>
    <w:p w14:paraId="73833C02" w14:textId="77777777" w:rsidR="00564D29" w:rsidRDefault="00564D29" w:rsidP="0043035E">
      <w:pPr>
        <w:rPr>
          <w:lang w:val="en-IN"/>
        </w:rPr>
      </w:pPr>
    </w:p>
    <w:p w14:paraId="1B8B577B" w14:textId="77777777" w:rsidR="00564D29" w:rsidRDefault="00564D29" w:rsidP="0043035E">
      <w:pPr>
        <w:rPr>
          <w:lang w:val="en-IN"/>
        </w:rPr>
        <w:sectPr w:rsidR="00564D29" w:rsidSect="0043035E">
          <w:type w:val="continuous"/>
          <w:pgSz w:w="12240" w:h="15840"/>
          <w:pgMar w:top="1440" w:right="1440" w:bottom="1440" w:left="1440" w:header="720" w:footer="720" w:gutter="0"/>
          <w:cols w:num="2" w:space="720"/>
          <w:docGrid w:linePitch="360"/>
        </w:sectPr>
      </w:pPr>
    </w:p>
    <w:p w14:paraId="4BA7BC69" w14:textId="77847CD0" w:rsidR="00564D29" w:rsidRDefault="004D31B9" w:rsidP="0043035E">
      <w:pPr>
        <w:rPr>
          <w:lang w:val="en-IN"/>
        </w:rPr>
        <w:sectPr w:rsidR="00564D29" w:rsidSect="00564D29">
          <w:type w:val="continuous"/>
          <w:pgSz w:w="12240" w:h="15840"/>
          <w:pgMar w:top="1440" w:right="1440" w:bottom="1440" w:left="1440" w:header="720" w:footer="720" w:gutter="0"/>
          <w:cols w:space="720"/>
          <w:docGrid w:linePitch="360"/>
        </w:sectPr>
      </w:pPr>
      <w:r>
        <w:rPr>
          <w:noProof/>
          <w:lang w:val="en-IN"/>
        </w:rPr>
        <w:drawing>
          <wp:inline distT="0" distB="0" distL="0" distR="0" wp14:anchorId="74A0C3DD" wp14:editId="29365BEB">
            <wp:extent cx="1905358" cy="1451290"/>
            <wp:effectExtent l="0" t="0" r="0" b="0"/>
            <wp:docPr id="212845602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22404" cy="1464274"/>
                    </a:xfrm>
                    <a:prstGeom prst="rect">
                      <a:avLst/>
                    </a:prstGeom>
                    <a:noFill/>
                    <a:ln>
                      <a:noFill/>
                    </a:ln>
                  </pic:spPr>
                </pic:pic>
              </a:graphicData>
            </a:graphic>
          </wp:inline>
        </w:drawing>
      </w:r>
      <w:r>
        <w:rPr>
          <w:noProof/>
        </w:rPr>
        <w:drawing>
          <wp:inline distT="0" distB="0" distL="0" distR="0" wp14:anchorId="30B51E71" wp14:editId="2F5D97AA">
            <wp:extent cx="1950869" cy="1452283"/>
            <wp:effectExtent l="0" t="0" r="0" b="0"/>
            <wp:docPr id="14486445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965443" cy="1463132"/>
                    </a:xfrm>
                    <a:prstGeom prst="rect">
                      <a:avLst/>
                    </a:prstGeom>
                    <a:noFill/>
                    <a:ln>
                      <a:noFill/>
                    </a:ln>
                  </pic:spPr>
                </pic:pic>
              </a:graphicData>
            </a:graphic>
          </wp:inline>
        </w:drawing>
      </w:r>
      <w:r>
        <w:rPr>
          <w:noProof/>
          <w:lang w:val="en-IN"/>
        </w:rPr>
        <w:drawing>
          <wp:inline distT="0" distB="0" distL="0" distR="0" wp14:anchorId="5B1559E6" wp14:editId="4655F728">
            <wp:extent cx="1705610" cy="1444727"/>
            <wp:effectExtent l="0" t="0" r="8890" b="3175"/>
            <wp:docPr id="76332214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712017" cy="1450154"/>
                    </a:xfrm>
                    <a:prstGeom prst="rect">
                      <a:avLst/>
                    </a:prstGeom>
                    <a:noFill/>
                    <a:ln>
                      <a:noFill/>
                    </a:ln>
                  </pic:spPr>
                </pic:pic>
              </a:graphicData>
            </a:graphic>
          </wp:inline>
        </w:drawing>
      </w:r>
    </w:p>
    <w:p w14:paraId="0115BA73" w14:textId="682598E7" w:rsidR="00564D29" w:rsidRPr="00564D29" w:rsidRDefault="00564D29" w:rsidP="00564D29">
      <w:pPr>
        <w:spacing w:after="263" w:line="265" w:lineRule="auto"/>
        <w:ind w:left="10" w:right="2" w:hanging="10"/>
        <w:jc w:val="center"/>
        <w:rPr>
          <w:szCs w:val="20"/>
        </w:rPr>
        <w:sectPr w:rsidR="00564D29" w:rsidRPr="00564D29" w:rsidSect="00564D29">
          <w:type w:val="continuous"/>
          <w:pgSz w:w="12240" w:h="15840"/>
          <w:pgMar w:top="1440" w:right="1440" w:bottom="1440" w:left="1440" w:header="720" w:footer="720" w:gutter="0"/>
          <w:cols w:space="720"/>
          <w:docGrid w:linePitch="360"/>
        </w:sectPr>
      </w:pPr>
      <w:r w:rsidRPr="00564D29">
        <w:rPr>
          <w:rFonts w:ascii="Calibri" w:eastAsia="Calibri" w:hAnsi="Calibri" w:cs="Calibri"/>
          <w:szCs w:val="20"/>
        </w:rPr>
        <w:t xml:space="preserve">Fig. 7. </w:t>
      </w:r>
      <w:r w:rsidRPr="00564D29">
        <w:rPr>
          <w:szCs w:val="20"/>
        </w:rPr>
        <w:t xml:space="preserve">ROI is marked in green </w:t>
      </w:r>
      <w:proofErr w:type="spellStart"/>
      <w:r w:rsidR="00D124EF">
        <w:rPr>
          <w:szCs w:val="20"/>
        </w:rPr>
        <w:t>colour</w:t>
      </w:r>
      <w:proofErr w:type="spellEnd"/>
      <w:r w:rsidRPr="00564D29">
        <w:rPr>
          <w:szCs w:val="20"/>
        </w:rPr>
        <w:t xml:space="preserve"> in all the three images (a), (b) and (c) indicating the outline of traffic sign</w:t>
      </w:r>
    </w:p>
    <w:p w14:paraId="4C845128" w14:textId="77777777" w:rsidR="00564D29" w:rsidRDefault="00564D29" w:rsidP="00564D29">
      <w:pPr>
        <w:spacing w:after="263" w:line="265" w:lineRule="auto"/>
        <w:ind w:left="10" w:right="2" w:hanging="10"/>
        <w:jc w:val="center"/>
      </w:pPr>
      <w:r>
        <w:rPr>
          <w:sz w:val="13"/>
        </w:rPr>
        <w:t>.</w:t>
      </w:r>
    </w:p>
    <w:p w14:paraId="14E58A8A" w14:textId="77777777" w:rsidR="00564D29" w:rsidRDefault="00564D29" w:rsidP="0043035E">
      <w:pPr>
        <w:rPr>
          <w:lang w:val="en-IN"/>
        </w:rPr>
        <w:sectPr w:rsidR="00564D29" w:rsidSect="0043035E">
          <w:type w:val="continuous"/>
          <w:pgSz w:w="12240" w:h="15840"/>
          <w:pgMar w:top="1440" w:right="1440" w:bottom="1440" w:left="1440" w:header="720" w:footer="720" w:gutter="0"/>
          <w:cols w:num="2" w:space="720"/>
          <w:docGrid w:linePitch="360"/>
        </w:sectPr>
      </w:pPr>
    </w:p>
    <w:p w14:paraId="45008C13" w14:textId="427EB298" w:rsidR="00564D29" w:rsidRDefault="004D31B9" w:rsidP="0043035E">
      <w:pPr>
        <w:rPr>
          <w:lang w:val="en-IN"/>
        </w:rPr>
        <w:sectPr w:rsidR="00564D29" w:rsidSect="00564D29">
          <w:type w:val="continuous"/>
          <w:pgSz w:w="12240" w:h="15840"/>
          <w:pgMar w:top="1440" w:right="1440" w:bottom="1440" w:left="1440" w:header="720" w:footer="720" w:gutter="0"/>
          <w:cols w:space="720"/>
          <w:docGrid w:linePitch="360"/>
        </w:sectPr>
      </w:pPr>
      <w:r>
        <w:rPr>
          <w:noProof/>
        </w:rPr>
        <w:drawing>
          <wp:inline distT="0" distB="0" distL="0" distR="0" wp14:anchorId="119652C7" wp14:editId="4EF262CD">
            <wp:extent cx="2827655" cy="1944302"/>
            <wp:effectExtent l="0" t="0" r="0" b="0"/>
            <wp:docPr id="139711539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855041" cy="1963132"/>
                    </a:xfrm>
                    <a:prstGeom prst="rect">
                      <a:avLst/>
                    </a:prstGeom>
                    <a:noFill/>
                    <a:ln>
                      <a:noFill/>
                    </a:ln>
                  </pic:spPr>
                </pic:pic>
              </a:graphicData>
            </a:graphic>
          </wp:inline>
        </w:drawing>
      </w:r>
      <w:r>
        <w:rPr>
          <w:noProof/>
        </w:rPr>
        <w:drawing>
          <wp:inline distT="0" distB="0" distL="0" distR="0" wp14:anchorId="517F76D8" wp14:editId="4A83449E">
            <wp:extent cx="2804672" cy="1936115"/>
            <wp:effectExtent l="0" t="0" r="0" b="6985"/>
            <wp:docPr id="26427262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825196" cy="1950283"/>
                    </a:xfrm>
                    <a:prstGeom prst="rect">
                      <a:avLst/>
                    </a:prstGeom>
                    <a:noFill/>
                    <a:ln>
                      <a:noFill/>
                    </a:ln>
                  </pic:spPr>
                </pic:pic>
              </a:graphicData>
            </a:graphic>
          </wp:inline>
        </w:drawing>
      </w:r>
    </w:p>
    <w:p w14:paraId="154D032C" w14:textId="77777777" w:rsidR="00564D29" w:rsidRPr="00564D29" w:rsidRDefault="00564D29" w:rsidP="00564D29">
      <w:pPr>
        <w:spacing w:after="404" w:line="265" w:lineRule="auto"/>
        <w:ind w:left="10" w:right="3" w:hanging="10"/>
        <w:jc w:val="center"/>
        <w:rPr>
          <w:szCs w:val="20"/>
        </w:rPr>
      </w:pPr>
      <w:r w:rsidRPr="00564D29">
        <w:rPr>
          <w:rFonts w:ascii="Calibri" w:eastAsia="Calibri" w:hAnsi="Calibri" w:cs="Calibri"/>
          <w:szCs w:val="20"/>
        </w:rPr>
        <w:t xml:space="preserve">Fig. 8. </w:t>
      </w:r>
      <w:r w:rsidRPr="00564D29">
        <w:rPr>
          <w:szCs w:val="20"/>
        </w:rPr>
        <w:t>Two sample images with varying brightness level. (a) Partially exposed to light. (b) Fully exposed to light.</w:t>
      </w:r>
    </w:p>
    <w:p w14:paraId="29F76E01" w14:textId="77777777" w:rsidR="00564D29" w:rsidRDefault="00564D29" w:rsidP="0043035E">
      <w:pPr>
        <w:rPr>
          <w:lang w:val="en-IN"/>
        </w:rPr>
        <w:sectPr w:rsidR="00564D29" w:rsidSect="00564D29">
          <w:type w:val="continuous"/>
          <w:pgSz w:w="12240" w:h="15840"/>
          <w:pgMar w:top="1440" w:right="1440" w:bottom="1440" w:left="1440" w:header="720" w:footer="720" w:gutter="0"/>
          <w:cols w:space="720"/>
          <w:docGrid w:linePitch="360"/>
        </w:sectPr>
      </w:pPr>
    </w:p>
    <w:p w14:paraId="28C84966" w14:textId="77777777" w:rsidR="00564D29" w:rsidRDefault="00564D29" w:rsidP="00D124EF">
      <w:pPr>
        <w:pStyle w:val="Heading1"/>
        <w:ind w:left="-4"/>
        <w:jc w:val="both"/>
      </w:pPr>
      <w:r>
        <w:lastRenderedPageBreak/>
        <w:t>Parametric changes</w:t>
      </w:r>
    </w:p>
    <w:p w14:paraId="69908123" w14:textId="77777777" w:rsidR="00564D29" w:rsidRPr="00564D29" w:rsidRDefault="00564D29" w:rsidP="00D124EF">
      <w:pPr>
        <w:jc w:val="both"/>
      </w:pPr>
    </w:p>
    <w:p w14:paraId="26B4946A" w14:textId="77777777" w:rsidR="00564D29" w:rsidRPr="00564D29" w:rsidRDefault="00564D29" w:rsidP="00D124EF">
      <w:pPr>
        <w:ind w:left="-14"/>
        <w:jc w:val="both"/>
        <w:rPr>
          <w:sz w:val="24"/>
          <w:szCs w:val="24"/>
        </w:rPr>
      </w:pPr>
      <w:r w:rsidRPr="00564D29">
        <w:rPr>
          <w:rFonts w:eastAsia="Times New Roman" w:cs="Times New Roman"/>
          <w:sz w:val="24"/>
          <w:szCs w:val="24"/>
        </w:rPr>
        <w:t xml:space="preserve">Even distribution of ROI: </w:t>
      </w:r>
      <w:r w:rsidRPr="00564D29">
        <w:rPr>
          <w:sz w:val="24"/>
          <w:szCs w:val="24"/>
        </w:rPr>
        <w:t xml:space="preserve">Careful selection of the training samples can improve the performance in Mask R-CNN, for Region Proposal Network (RPN). Normally, in Mask R-CNN, the ROIs are selected at random, for the foreground and background. As it is done at random, there is an unequal distribution of ROIs for large objects and small objects present in the image. This unequal distribution is </w:t>
      </w:r>
      <w:proofErr w:type="gramStart"/>
      <w:r w:rsidRPr="00564D29">
        <w:rPr>
          <w:sz w:val="24"/>
          <w:szCs w:val="24"/>
        </w:rPr>
        <w:t>due to the fact that</w:t>
      </w:r>
      <w:proofErr w:type="gramEnd"/>
      <w:r w:rsidRPr="00564D29">
        <w:rPr>
          <w:sz w:val="24"/>
          <w:szCs w:val="24"/>
        </w:rPr>
        <w:t xml:space="preserve"> large number of ROIs needed to cover larger objects and small number of ROIs needed to cover smaller </w:t>
      </w:r>
      <w:proofErr w:type="gramStart"/>
      <w:r w:rsidRPr="00564D29">
        <w:rPr>
          <w:sz w:val="24"/>
          <w:szCs w:val="24"/>
        </w:rPr>
        <w:t>object</w:t>
      </w:r>
      <w:proofErr w:type="gramEnd"/>
      <w:r w:rsidRPr="00564D29">
        <w:rPr>
          <w:sz w:val="24"/>
          <w:szCs w:val="24"/>
        </w:rPr>
        <w:t xml:space="preserve">. This increases the accuracy of detection of larger objects but decreases the accuracy </w:t>
      </w:r>
      <w:proofErr w:type="gramStart"/>
      <w:r w:rsidRPr="00564D29">
        <w:rPr>
          <w:sz w:val="24"/>
          <w:szCs w:val="24"/>
        </w:rPr>
        <w:t>for</w:t>
      </w:r>
      <w:proofErr w:type="gramEnd"/>
      <w:r w:rsidRPr="00564D29">
        <w:rPr>
          <w:sz w:val="24"/>
          <w:szCs w:val="24"/>
        </w:rPr>
        <w:t xml:space="preserve"> smaller objects. The disparity can be avoided by an even distribution of the training samples for RPN. This is achieved by using the same number of ROIs for each object in the image.</w:t>
      </w:r>
    </w:p>
    <w:p w14:paraId="22A59321" w14:textId="32610B4B" w:rsidR="00564D29" w:rsidRPr="00564D29" w:rsidRDefault="00564D29" w:rsidP="00D124EF">
      <w:pPr>
        <w:ind w:left="-14"/>
        <w:jc w:val="both"/>
        <w:rPr>
          <w:sz w:val="24"/>
          <w:szCs w:val="24"/>
          <w:lang w:val="en-IN"/>
        </w:rPr>
      </w:pPr>
      <w:r w:rsidRPr="00564D29">
        <w:rPr>
          <w:rFonts w:eastAsia="Times New Roman" w:cs="Times New Roman"/>
          <w:sz w:val="24"/>
          <w:szCs w:val="24"/>
        </w:rPr>
        <w:t xml:space="preserve">Changing weights: </w:t>
      </w:r>
      <w:r w:rsidRPr="00564D29">
        <w:rPr>
          <w:sz w:val="24"/>
          <w:szCs w:val="24"/>
        </w:rPr>
        <w:t xml:space="preserve">Due to missing region </w:t>
      </w:r>
      <w:proofErr w:type="gramStart"/>
      <w:r w:rsidRPr="00564D29">
        <w:rPr>
          <w:sz w:val="24"/>
          <w:szCs w:val="24"/>
        </w:rPr>
        <w:t>proposal</w:t>
      </w:r>
      <w:proofErr w:type="gramEnd"/>
      <w:r w:rsidRPr="00564D29">
        <w:rPr>
          <w:sz w:val="24"/>
          <w:szCs w:val="24"/>
        </w:rPr>
        <w:t xml:space="preserve"> for some cases, the Mask R-CNN cannot achieve 100% recall. During the learning process, the weights of background training regions and foreground training regions are changed. During the</w:t>
      </w:r>
      <w:r w:rsidRPr="00564D29">
        <w:rPr>
          <w:rFonts w:eastAsia="Times New Roman" w:cs="Times New Roman"/>
          <w:color w:val="000000"/>
          <w:kern w:val="2"/>
          <w:sz w:val="16"/>
          <w:szCs w:val="24"/>
          <w:lang w:val="en-IN" w:eastAsia="en-IN"/>
          <w14:ligatures w14:val="standardContextual"/>
        </w:rPr>
        <w:t xml:space="preserve"> </w:t>
      </w:r>
      <w:r w:rsidRPr="00564D29">
        <w:rPr>
          <w:sz w:val="24"/>
          <w:szCs w:val="24"/>
          <w:lang w:val="en-IN"/>
        </w:rPr>
        <w:t>training, more regions are selected from the background than the foreground, as traffic signs are small in image. Therefore, the training focuses more on learning parameters in the background rather than the foreground region without any weights. This can be avoided using smaller weights for the background regions and larger weights for the foreground regions. The weights are changed for both the RPN and the classification as well. The weights are 0.05 for RPN and 0.2 for the classification network.</w:t>
      </w:r>
    </w:p>
    <w:p w14:paraId="1B449521" w14:textId="77777777" w:rsidR="00564D29" w:rsidRDefault="00564D29" w:rsidP="00564D29">
      <w:pPr>
        <w:ind w:left="-14"/>
        <w:rPr>
          <w:sz w:val="24"/>
          <w:szCs w:val="24"/>
        </w:rPr>
        <w:sectPr w:rsidR="00564D29" w:rsidSect="0043035E">
          <w:type w:val="continuous"/>
          <w:pgSz w:w="12240" w:h="15840"/>
          <w:pgMar w:top="1440" w:right="1440" w:bottom="1440" w:left="1440" w:header="720" w:footer="720" w:gutter="0"/>
          <w:cols w:num="2" w:space="720"/>
          <w:docGrid w:linePitch="360"/>
        </w:sectPr>
      </w:pPr>
    </w:p>
    <w:p w14:paraId="6048A4D9" w14:textId="77777777" w:rsidR="00564D29" w:rsidRDefault="00564D29" w:rsidP="00564D29">
      <w:pPr>
        <w:ind w:left="-14"/>
        <w:rPr>
          <w:sz w:val="24"/>
          <w:szCs w:val="24"/>
        </w:rPr>
      </w:pPr>
    </w:p>
    <w:p w14:paraId="3119D800" w14:textId="76F0860F" w:rsidR="00564D29" w:rsidRDefault="004D31B9" w:rsidP="00564D29">
      <w:pPr>
        <w:ind w:left="-14"/>
        <w:rPr>
          <w:sz w:val="24"/>
          <w:szCs w:val="24"/>
        </w:rPr>
        <w:sectPr w:rsidR="00564D29" w:rsidSect="00564D29">
          <w:type w:val="continuous"/>
          <w:pgSz w:w="12240" w:h="15840"/>
          <w:pgMar w:top="1440" w:right="1440" w:bottom="1440" w:left="1440" w:header="720" w:footer="720" w:gutter="0"/>
          <w:cols w:space="720"/>
          <w:docGrid w:linePitch="360"/>
        </w:sectPr>
      </w:pPr>
      <w:r>
        <w:rPr>
          <w:noProof/>
          <w:sz w:val="24"/>
          <w:szCs w:val="24"/>
        </w:rPr>
        <w:drawing>
          <wp:inline distT="0" distB="0" distL="0" distR="0" wp14:anchorId="0453F466" wp14:editId="23D3A5C7">
            <wp:extent cx="3042285" cy="2727254"/>
            <wp:effectExtent l="0" t="0" r="5715" b="0"/>
            <wp:docPr id="163057397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071504" cy="2753447"/>
                    </a:xfrm>
                    <a:prstGeom prst="rect">
                      <a:avLst/>
                    </a:prstGeom>
                    <a:noFill/>
                    <a:ln>
                      <a:noFill/>
                    </a:ln>
                  </pic:spPr>
                </pic:pic>
              </a:graphicData>
            </a:graphic>
          </wp:inline>
        </w:drawing>
      </w:r>
      <w:r>
        <w:rPr>
          <w:noProof/>
        </w:rPr>
        <w:drawing>
          <wp:inline distT="0" distB="0" distL="0" distR="0" wp14:anchorId="4E60150A" wp14:editId="0D2D08C6">
            <wp:extent cx="2865342" cy="2720148"/>
            <wp:effectExtent l="0" t="0" r="0" b="4445"/>
            <wp:docPr id="19807556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893303" cy="2746692"/>
                    </a:xfrm>
                    <a:prstGeom prst="rect">
                      <a:avLst/>
                    </a:prstGeom>
                    <a:noFill/>
                    <a:ln>
                      <a:noFill/>
                    </a:ln>
                  </pic:spPr>
                </pic:pic>
              </a:graphicData>
            </a:graphic>
          </wp:inline>
        </w:drawing>
      </w:r>
    </w:p>
    <w:p w14:paraId="4A3F8302" w14:textId="73CF0AA0" w:rsidR="00564D29" w:rsidRPr="00564D29" w:rsidRDefault="00564D29" w:rsidP="00564D29">
      <w:pPr>
        <w:spacing w:after="404" w:line="265" w:lineRule="auto"/>
        <w:ind w:left="-14"/>
        <w:rPr>
          <w:szCs w:val="20"/>
        </w:rPr>
      </w:pPr>
      <w:r w:rsidRPr="00564D29">
        <w:rPr>
          <w:rFonts w:ascii="Calibri" w:eastAsia="Calibri" w:hAnsi="Calibri" w:cs="Calibri"/>
          <w:szCs w:val="20"/>
        </w:rPr>
        <w:t xml:space="preserve">Fig. 9. </w:t>
      </w:r>
      <w:r w:rsidRPr="00564D29">
        <w:rPr>
          <w:szCs w:val="20"/>
        </w:rPr>
        <w:t xml:space="preserve">Results of pixel count of </w:t>
      </w:r>
      <w:proofErr w:type="spellStart"/>
      <w:r w:rsidR="00D124EF">
        <w:rPr>
          <w:szCs w:val="20"/>
        </w:rPr>
        <w:t>colour</w:t>
      </w:r>
      <w:r w:rsidRPr="00564D29">
        <w:rPr>
          <w:szCs w:val="20"/>
        </w:rPr>
        <w:t>s</w:t>
      </w:r>
      <w:proofErr w:type="spellEnd"/>
      <w:r w:rsidRPr="00564D29">
        <w:rPr>
          <w:szCs w:val="20"/>
        </w:rPr>
        <w:t xml:space="preserve">. </w:t>
      </w:r>
      <w:r w:rsidRPr="00564D29">
        <w:rPr>
          <w:rFonts w:eastAsia="Times New Roman" w:cs="Times New Roman"/>
          <w:szCs w:val="20"/>
        </w:rPr>
        <w:t>X</w:t>
      </w:r>
      <w:r w:rsidRPr="00564D29">
        <w:rPr>
          <w:szCs w:val="20"/>
        </w:rPr>
        <w:t xml:space="preserve">-axis has </w:t>
      </w:r>
      <w:proofErr w:type="spellStart"/>
      <w:r w:rsidR="00D124EF">
        <w:rPr>
          <w:szCs w:val="20"/>
        </w:rPr>
        <w:t>colour</w:t>
      </w:r>
      <w:r w:rsidRPr="00564D29">
        <w:rPr>
          <w:szCs w:val="20"/>
        </w:rPr>
        <w:t>s</w:t>
      </w:r>
      <w:proofErr w:type="spellEnd"/>
      <w:r w:rsidRPr="00564D29">
        <w:rPr>
          <w:szCs w:val="20"/>
        </w:rPr>
        <w:t xml:space="preserve"> and </w:t>
      </w:r>
      <w:r w:rsidRPr="00564D29">
        <w:rPr>
          <w:rFonts w:eastAsia="Times New Roman" w:cs="Times New Roman"/>
          <w:szCs w:val="20"/>
        </w:rPr>
        <w:t>Y</w:t>
      </w:r>
      <w:r w:rsidRPr="00564D29">
        <w:rPr>
          <w:szCs w:val="20"/>
        </w:rPr>
        <w:t xml:space="preserve">-axis has the corresponding pixel count value. (a) Pixel count for </w:t>
      </w:r>
      <w:r w:rsidRPr="00564D29">
        <w:rPr>
          <w:color w:val="007FAD"/>
          <w:szCs w:val="20"/>
        </w:rPr>
        <w:t>8</w:t>
      </w:r>
      <w:r w:rsidRPr="00564D29">
        <w:rPr>
          <w:szCs w:val="20"/>
        </w:rPr>
        <w:t xml:space="preserve">(a). (b) Pixel count for </w:t>
      </w:r>
      <w:r w:rsidRPr="00564D29">
        <w:rPr>
          <w:color w:val="007FAD"/>
          <w:szCs w:val="20"/>
        </w:rPr>
        <w:t>8</w:t>
      </w:r>
      <w:r w:rsidRPr="00564D29">
        <w:rPr>
          <w:szCs w:val="20"/>
        </w:rPr>
        <w:t>(b).</w:t>
      </w:r>
    </w:p>
    <w:p w14:paraId="3DBBDC4D" w14:textId="77777777" w:rsidR="00D24684" w:rsidRDefault="00D24684" w:rsidP="00D24684">
      <w:pPr>
        <w:rPr>
          <w:sz w:val="24"/>
          <w:szCs w:val="24"/>
        </w:rPr>
        <w:sectPr w:rsidR="00D24684" w:rsidSect="00564D29">
          <w:type w:val="continuous"/>
          <w:pgSz w:w="12240" w:h="15840"/>
          <w:pgMar w:top="1440" w:right="1440" w:bottom="1440" w:left="1440" w:header="720" w:footer="720" w:gutter="0"/>
          <w:cols w:space="720"/>
          <w:docGrid w:linePitch="360"/>
        </w:sectPr>
      </w:pPr>
    </w:p>
    <w:p w14:paraId="67A2A206" w14:textId="77777777" w:rsidR="00D24684" w:rsidRPr="002B7B65" w:rsidRDefault="00D24684" w:rsidP="00D124EF">
      <w:pPr>
        <w:jc w:val="both"/>
        <w:rPr>
          <w:rFonts w:cs="Times New Roman"/>
          <w:sz w:val="32"/>
          <w:szCs w:val="32"/>
        </w:rPr>
      </w:pPr>
      <w:r w:rsidRPr="002B7B65">
        <w:rPr>
          <w:rFonts w:cs="Times New Roman"/>
          <w:sz w:val="32"/>
          <w:szCs w:val="32"/>
        </w:rPr>
        <w:lastRenderedPageBreak/>
        <w:t>V. EXPERIMENTAL RESULTS</w:t>
      </w:r>
    </w:p>
    <w:p w14:paraId="740B73ED" w14:textId="77777777" w:rsidR="00026BDA" w:rsidRPr="00026BDA" w:rsidRDefault="00026BDA" w:rsidP="00D124EF">
      <w:pPr>
        <w:jc w:val="both"/>
        <w:rPr>
          <w:sz w:val="24"/>
          <w:szCs w:val="24"/>
          <w:lang w:val="en-IN"/>
        </w:rPr>
      </w:pPr>
      <w:r w:rsidRPr="00026BDA">
        <w:rPr>
          <w:sz w:val="24"/>
          <w:szCs w:val="24"/>
          <w:lang w:val="en-IN"/>
        </w:rPr>
        <w:t>The predominant factor for achievement of high accuracy is the size of the training dataset. As deep learning models have millions of learnable parameters, it is imperative to have a large dataset which helps in precise learning of those parameters. It is impractical to obtain tens of thousands of desired images in real-time. Data Augmentation provides an avenue to increase the size of a dataset with changes in some parameters. A total of 8 data augmentation methods was used which are noted as follows:</w:t>
      </w:r>
    </w:p>
    <w:p w14:paraId="766B4C6C" w14:textId="77777777" w:rsidR="00026BDA" w:rsidRPr="00026BDA" w:rsidRDefault="00026BDA" w:rsidP="00D124EF">
      <w:pPr>
        <w:jc w:val="both"/>
        <w:rPr>
          <w:sz w:val="24"/>
          <w:szCs w:val="24"/>
          <w:lang w:val="en-IN"/>
        </w:rPr>
      </w:pPr>
      <w:r w:rsidRPr="00026BDA">
        <w:rPr>
          <w:sz w:val="24"/>
          <w:szCs w:val="24"/>
          <w:u w:val="single"/>
          <w:lang w:val="en-IN"/>
        </w:rPr>
        <w:t xml:space="preserve">Image Rotation: </w:t>
      </w:r>
      <w:r w:rsidRPr="00026BDA">
        <w:rPr>
          <w:sz w:val="24"/>
          <w:szCs w:val="24"/>
          <w:lang w:val="en-IN"/>
        </w:rPr>
        <w:t>the image is rotated either clockwise or anticlockwise. The resultant empty pixels are assigned pixel values of the adjacent pixel.</w:t>
      </w:r>
    </w:p>
    <w:p w14:paraId="0D5FB8DC" w14:textId="77777777" w:rsidR="00026BDA" w:rsidRPr="00026BDA" w:rsidRDefault="00026BDA" w:rsidP="00D124EF">
      <w:pPr>
        <w:jc w:val="both"/>
        <w:rPr>
          <w:sz w:val="24"/>
          <w:szCs w:val="24"/>
          <w:lang w:val="en-IN"/>
        </w:rPr>
      </w:pPr>
      <w:r w:rsidRPr="00026BDA">
        <w:rPr>
          <w:sz w:val="24"/>
          <w:szCs w:val="24"/>
          <w:lang w:val="en-IN"/>
        </w:rPr>
        <w:t>Horizontal Flipping: The image is flipped on its y-axis.</w:t>
      </w:r>
    </w:p>
    <w:p w14:paraId="2C437982" w14:textId="77777777" w:rsidR="00026BDA" w:rsidRPr="00026BDA" w:rsidRDefault="00026BDA" w:rsidP="00D124EF">
      <w:pPr>
        <w:jc w:val="both"/>
        <w:rPr>
          <w:sz w:val="24"/>
          <w:szCs w:val="24"/>
          <w:lang w:val="en-IN"/>
        </w:rPr>
      </w:pPr>
      <w:r w:rsidRPr="00026BDA">
        <w:rPr>
          <w:sz w:val="24"/>
          <w:szCs w:val="24"/>
          <w:lang w:val="en-IN"/>
        </w:rPr>
        <w:t>Brightness Change: The brightness of the image is modified, usually decreased, by subtracting a constant from all the pixel values.</w:t>
      </w:r>
    </w:p>
    <w:p w14:paraId="339942CC" w14:textId="77777777" w:rsidR="00026BDA" w:rsidRPr="00026BDA" w:rsidRDefault="00026BDA" w:rsidP="00D124EF">
      <w:pPr>
        <w:jc w:val="both"/>
        <w:rPr>
          <w:sz w:val="24"/>
          <w:szCs w:val="24"/>
          <w:lang w:val="en-IN"/>
        </w:rPr>
      </w:pPr>
      <w:r w:rsidRPr="00026BDA">
        <w:rPr>
          <w:sz w:val="24"/>
          <w:szCs w:val="24"/>
          <w:lang w:val="en-IN"/>
        </w:rPr>
        <w:t>Zoom In: The image is zoomed in to an extra 25%, making its appearance as a cropped image. This can also be accompanied by a decrease in brightness, making it more distinct from the original image.</w:t>
      </w:r>
    </w:p>
    <w:p w14:paraId="19A46C65" w14:textId="77777777" w:rsidR="00026BDA" w:rsidRPr="00026BDA" w:rsidRDefault="00026BDA" w:rsidP="00D124EF">
      <w:pPr>
        <w:jc w:val="both"/>
        <w:rPr>
          <w:sz w:val="24"/>
          <w:szCs w:val="24"/>
          <w:lang w:val="en-IN"/>
        </w:rPr>
      </w:pPr>
      <w:r w:rsidRPr="00026BDA">
        <w:rPr>
          <w:sz w:val="24"/>
          <w:szCs w:val="24"/>
          <w:lang w:val="en-IN"/>
        </w:rPr>
        <w:t>Right Shift: The image is moved right, by the removal of a portion of pixel values at the right end and shifting the image to the right; the ensuing empty pixels on the left side are assigned the adjacent pixel’s values.</w:t>
      </w:r>
    </w:p>
    <w:p w14:paraId="53DF21D4" w14:textId="77777777" w:rsidR="00026BDA" w:rsidRPr="00026BDA" w:rsidRDefault="00026BDA" w:rsidP="00D124EF">
      <w:pPr>
        <w:jc w:val="both"/>
        <w:rPr>
          <w:sz w:val="24"/>
          <w:szCs w:val="24"/>
          <w:lang w:val="en-IN"/>
        </w:rPr>
      </w:pPr>
      <w:r w:rsidRPr="00026BDA">
        <w:rPr>
          <w:sz w:val="24"/>
          <w:szCs w:val="24"/>
          <w:lang w:val="en-IN"/>
        </w:rPr>
        <w:t>Left Shift: The image is moved left, by the removal of a portion of pixel values on the left side and shifting the image to the left side; the resultant empty pixels on the right side are allocated the adjacent pixel values.</w:t>
      </w:r>
    </w:p>
    <w:p w14:paraId="32219244" w14:textId="77777777" w:rsidR="00026BDA" w:rsidRPr="00026BDA" w:rsidRDefault="00026BDA" w:rsidP="00D124EF">
      <w:pPr>
        <w:jc w:val="both"/>
        <w:rPr>
          <w:sz w:val="24"/>
          <w:szCs w:val="24"/>
          <w:lang w:val="en-IN"/>
        </w:rPr>
      </w:pPr>
      <w:r w:rsidRPr="00026BDA">
        <w:rPr>
          <w:sz w:val="24"/>
          <w:szCs w:val="24"/>
          <w:lang w:val="en-IN"/>
        </w:rPr>
        <w:t>Top Shifting: The position of the objects in the image is moved up. This is done by the removal of a portion of pixel values on the top and moving the lower pixel values to the top, and the resulting empty pixels at the bottom are filled with the adjacent pixel values, which are on the top side of the empty pixels.</w:t>
      </w:r>
    </w:p>
    <w:p w14:paraId="4CF502C9" w14:textId="77777777" w:rsidR="00026BDA" w:rsidRPr="00026BDA" w:rsidRDefault="00026BDA" w:rsidP="00D124EF">
      <w:pPr>
        <w:jc w:val="both"/>
        <w:rPr>
          <w:sz w:val="24"/>
          <w:szCs w:val="24"/>
          <w:lang w:val="en-IN"/>
        </w:rPr>
      </w:pPr>
      <w:r w:rsidRPr="00026BDA">
        <w:rPr>
          <w:sz w:val="24"/>
          <w:szCs w:val="24"/>
          <w:lang w:val="en-IN"/>
        </w:rPr>
        <w:t>Bottom Shifting: The position of the objects in the image is moved down. This is done by the removal of a portion of pixel values on the bottom and moving the top pixel values to the bottom, and the resulting empty pixels at the top are filled with the adjacent pixels values which are on the lower or bottom side of the empty pixels.</w:t>
      </w:r>
    </w:p>
    <w:p w14:paraId="6E78A8D1" w14:textId="77777777" w:rsidR="00026BDA" w:rsidRPr="00026BDA" w:rsidRDefault="00026BDA" w:rsidP="00D124EF">
      <w:pPr>
        <w:jc w:val="both"/>
        <w:rPr>
          <w:sz w:val="24"/>
          <w:szCs w:val="24"/>
          <w:lang w:val="en-IN"/>
        </w:rPr>
      </w:pPr>
      <w:r w:rsidRPr="00026BDA">
        <w:rPr>
          <w:sz w:val="24"/>
          <w:szCs w:val="24"/>
          <w:lang w:val="en-IN"/>
        </w:rPr>
        <w:t>Fig. 10 shows the data augmentation methods applied on sample images from this study’s custom dataset, which facilitate injection of more variations into the custom dataset.</w:t>
      </w:r>
    </w:p>
    <w:p w14:paraId="25F144ED" w14:textId="77777777" w:rsidR="00026BDA" w:rsidRPr="00026BDA" w:rsidRDefault="00026BDA" w:rsidP="00D124EF">
      <w:pPr>
        <w:jc w:val="both"/>
        <w:rPr>
          <w:sz w:val="24"/>
          <w:szCs w:val="24"/>
          <w:lang w:val="en-IN"/>
        </w:rPr>
      </w:pPr>
      <w:r w:rsidRPr="00026BDA">
        <w:rPr>
          <w:sz w:val="24"/>
          <w:szCs w:val="24"/>
          <w:lang w:val="en-IN"/>
        </w:rPr>
        <w:t>Traffic sign detection using Fast R-CNN</w:t>
      </w:r>
    </w:p>
    <w:p w14:paraId="33EDFA43" w14:textId="77777777" w:rsidR="00026BDA" w:rsidRPr="00026BDA" w:rsidRDefault="00026BDA" w:rsidP="00D124EF">
      <w:pPr>
        <w:jc w:val="both"/>
        <w:rPr>
          <w:sz w:val="24"/>
          <w:szCs w:val="24"/>
          <w:lang w:val="en-IN"/>
        </w:rPr>
      </w:pPr>
      <w:r w:rsidRPr="00026BDA">
        <w:rPr>
          <w:sz w:val="24"/>
          <w:szCs w:val="24"/>
          <w:lang w:val="en-IN"/>
        </w:rPr>
        <w:t xml:space="preserve">Fast R-CNN and Masked R-CNN were applied to the images for estimation of the accuracy, which are then used for comparing the accuracy of the proposed RMR-CNN. The key disadvantage of using R-CNN is that it takes more time for training. R-CNN takes approximately 47 s for testing each image. So, Faster RCNN was introduced to overcome this issue. The architecture of Fast R-CNN (Girshick, 2015) is comprised of a </w:t>
      </w:r>
      <w:r w:rsidRPr="00026BDA">
        <w:rPr>
          <w:sz w:val="24"/>
          <w:szCs w:val="24"/>
          <w:lang w:val="en-IN"/>
        </w:rPr>
        <w:lastRenderedPageBreak/>
        <w:t>CNN with an ROI pooling layer, instead of a normal pooling layer. The output from the ROI Pooling layer is fed as input to the SoftMax and BB-regression branches of the Fast R-CNN model. The SoftMax branch helps in derivation of the probability values of each ROI belonging to different categories, besides all background categories. The Fast R-CNN model, trained and tested with the custom dataset, yielded an accuracy of 0.93. Fig. 11 shows the epoch vs. loss values, where the loss of the training set was more than the loss of the validation dataset.</w:t>
      </w:r>
    </w:p>
    <w:p w14:paraId="733002D8" w14:textId="77777777" w:rsidR="00D24684" w:rsidRDefault="00D24684" w:rsidP="00D24684">
      <w:pPr>
        <w:rPr>
          <w:sz w:val="24"/>
          <w:szCs w:val="24"/>
        </w:rPr>
      </w:pPr>
    </w:p>
    <w:p w14:paraId="34AF7C79" w14:textId="77777777" w:rsidR="00026BDA" w:rsidRDefault="00026BDA" w:rsidP="00D24684">
      <w:pPr>
        <w:rPr>
          <w:sz w:val="24"/>
          <w:szCs w:val="24"/>
        </w:rPr>
      </w:pPr>
    </w:p>
    <w:p w14:paraId="7E5C3647" w14:textId="77777777" w:rsidR="00026BDA" w:rsidRDefault="00026BDA" w:rsidP="00D24684">
      <w:pPr>
        <w:rPr>
          <w:sz w:val="24"/>
          <w:szCs w:val="24"/>
        </w:rPr>
      </w:pPr>
    </w:p>
    <w:p w14:paraId="0A8196E7" w14:textId="77777777" w:rsidR="00026BDA" w:rsidRDefault="00026BDA" w:rsidP="00D24684">
      <w:pPr>
        <w:rPr>
          <w:sz w:val="24"/>
          <w:szCs w:val="24"/>
        </w:rPr>
      </w:pPr>
    </w:p>
    <w:p w14:paraId="579B3E2E" w14:textId="77777777" w:rsidR="00026BDA" w:rsidRDefault="00026BDA" w:rsidP="00D24684">
      <w:pPr>
        <w:rPr>
          <w:sz w:val="24"/>
          <w:szCs w:val="24"/>
        </w:rPr>
      </w:pPr>
    </w:p>
    <w:p w14:paraId="093F6EF9" w14:textId="77777777" w:rsidR="00026BDA" w:rsidRDefault="00026BDA" w:rsidP="00D24684">
      <w:pPr>
        <w:rPr>
          <w:sz w:val="24"/>
          <w:szCs w:val="24"/>
        </w:rPr>
      </w:pPr>
    </w:p>
    <w:p w14:paraId="127D8FBD" w14:textId="77777777" w:rsidR="00026BDA" w:rsidRDefault="00026BDA" w:rsidP="00D24684">
      <w:pPr>
        <w:rPr>
          <w:sz w:val="24"/>
          <w:szCs w:val="24"/>
        </w:rPr>
      </w:pPr>
    </w:p>
    <w:p w14:paraId="7B24A16E" w14:textId="77777777" w:rsidR="00026BDA" w:rsidRDefault="00026BDA" w:rsidP="00D24684">
      <w:pPr>
        <w:rPr>
          <w:sz w:val="24"/>
          <w:szCs w:val="24"/>
        </w:rPr>
      </w:pPr>
    </w:p>
    <w:p w14:paraId="2F8889BB" w14:textId="77777777" w:rsidR="00026BDA" w:rsidRDefault="00026BDA" w:rsidP="00D24684">
      <w:pPr>
        <w:rPr>
          <w:sz w:val="24"/>
          <w:szCs w:val="24"/>
        </w:rPr>
      </w:pPr>
    </w:p>
    <w:p w14:paraId="5C686049" w14:textId="77777777" w:rsidR="00026BDA" w:rsidRDefault="00026BDA" w:rsidP="00D24684">
      <w:pPr>
        <w:rPr>
          <w:sz w:val="24"/>
          <w:szCs w:val="24"/>
        </w:rPr>
      </w:pPr>
    </w:p>
    <w:p w14:paraId="3BF80A45" w14:textId="77777777" w:rsidR="00026BDA" w:rsidRDefault="00026BDA" w:rsidP="00D24684">
      <w:pPr>
        <w:rPr>
          <w:sz w:val="24"/>
          <w:szCs w:val="24"/>
        </w:rPr>
      </w:pPr>
    </w:p>
    <w:p w14:paraId="68FD87CE" w14:textId="77777777" w:rsidR="00026BDA" w:rsidRDefault="00026BDA" w:rsidP="00D24684">
      <w:pPr>
        <w:rPr>
          <w:sz w:val="24"/>
          <w:szCs w:val="24"/>
        </w:rPr>
        <w:sectPr w:rsidR="00026BDA" w:rsidSect="00D24684">
          <w:type w:val="continuous"/>
          <w:pgSz w:w="12240" w:h="15840"/>
          <w:pgMar w:top="1440" w:right="1440" w:bottom="1440" w:left="1440" w:header="720" w:footer="720" w:gutter="0"/>
          <w:cols w:num="2" w:space="720"/>
          <w:docGrid w:linePitch="360"/>
        </w:sectPr>
      </w:pPr>
    </w:p>
    <w:p w14:paraId="66F99CAF" w14:textId="10FCDAD7" w:rsidR="003F2604" w:rsidRDefault="003F2604" w:rsidP="003F2604">
      <w:pPr>
        <w:jc w:val="right"/>
        <w:rPr>
          <w:rFonts w:ascii="Calibri" w:eastAsia="Calibri" w:hAnsi="Calibri" w:cs="Calibri"/>
          <w:szCs w:val="20"/>
        </w:rPr>
      </w:pPr>
      <w:r>
        <w:rPr>
          <w:noProof/>
        </w:rPr>
        <w:drawing>
          <wp:inline distT="0" distB="0" distL="0" distR="0" wp14:anchorId="439C0B40" wp14:editId="1CA13527">
            <wp:extent cx="5924390" cy="353060"/>
            <wp:effectExtent l="0" t="0" r="635" b="8890"/>
            <wp:docPr id="309366999"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513233" cy="388152"/>
                    </a:xfrm>
                    <a:prstGeom prst="rect">
                      <a:avLst/>
                    </a:prstGeom>
                    <a:noFill/>
                    <a:ln>
                      <a:noFill/>
                    </a:ln>
                  </pic:spPr>
                </pic:pic>
              </a:graphicData>
            </a:graphic>
          </wp:inline>
        </w:drawing>
      </w:r>
      <w:r>
        <w:rPr>
          <w:noProof/>
        </w:rPr>
        <w:drawing>
          <wp:inline distT="0" distB="0" distL="0" distR="0" wp14:anchorId="67CBAE90" wp14:editId="1054C4CA">
            <wp:extent cx="5911409" cy="760719"/>
            <wp:effectExtent l="0" t="0" r="0" b="1905"/>
            <wp:docPr id="203708332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91561" cy="771033"/>
                    </a:xfrm>
                    <a:prstGeom prst="rect">
                      <a:avLst/>
                    </a:prstGeom>
                    <a:noFill/>
                    <a:ln>
                      <a:noFill/>
                    </a:ln>
                  </pic:spPr>
                </pic:pic>
              </a:graphicData>
            </a:graphic>
          </wp:inline>
        </w:drawing>
      </w:r>
      <w:r>
        <w:rPr>
          <w:noProof/>
        </w:rPr>
        <w:drawing>
          <wp:inline distT="0" distB="0" distL="0" distR="0" wp14:anchorId="147C7373" wp14:editId="3BD36630">
            <wp:extent cx="4244340" cy="583987"/>
            <wp:effectExtent l="0" t="0" r="3810" b="6985"/>
            <wp:docPr id="1826246439"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503540" cy="619651"/>
                    </a:xfrm>
                    <a:prstGeom prst="rect">
                      <a:avLst/>
                    </a:prstGeom>
                    <a:noFill/>
                    <a:ln>
                      <a:noFill/>
                    </a:ln>
                  </pic:spPr>
                </pic:pic>
              </a:graphicData>
            </a:graphic>
          </wp:inline>
        </w:drawing>
      </w:r>
      <w:r>
        <w:rPr>
          <w:rFonts w:ascii="Calibri" w:eastAsia="Calibri" w:hAnsi="Calibri" w:cs="Calibri"/>
          <w:noProof/>
          <w:szCs w:val="20"/>
        </w:rPr>
        <w:drawing>
          <wp:inline distT="0" distB="0" distL="0" distR="0" wp14:anchorId="7E5B40DA" wp14:editId="6ED3A771">
            <wp:extent cx="5908675" cy="729983"/>
            <wp:effectExtent l="0" t="0" r="0" b="0"/>
            <wp:docPr id="68467757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6162" cy="734614"/>
                    </a:xfrm>
                    <a:prstGeom prst="rect">
                      <a:avLst/>
                    </a:prstGeom>
                    <a:noFill/>
                    <a:ln>
                      <a:noFill/>
                    </a:ln>
                  </pic:spPr>
                </pic:pic>
              </a:graphicData>
            </a:graphic>
          </wp:inline>
        </w:drawing>
      </w:r>
      <w:r>
        <w:rPr>
          <w:rFonts w:ascii="Calibri" w:eastAsia="Calibri" w:hAnsi="Calibri" w:cs="Calibri"/>
          <w:noProof/>
          <w:szCs w:val="20"/>
        </w:rPr>
        <w:drawing>
          <wp:inline distT="0" distB="0" distL="0" distR="0" wp14:anchorId="6F586A4B" wp14:editId="57B4C06A">
            <wp:extent cx="4325620" cy="722299"/>
            <wp:effectExtent l="0" t="0" r="0" b="1905"/>
            <wp:docPr id="11187678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346475" cy="725781"/>
                    </a:xfrm>
                    <a:prstGeom prst="rect">
                      <a:avLst/>
                    </a:prstGeom>
                    <a:noFill/>
                  </pic:spPr>
                </pic:pic>
              </a:graphicData>
            </a:graphic>
          </wp:inline>
        </w:drawing>
      </w:r>
      <w:r>
        <w:rPr>
          <w:rFonts w:ascii="Calibri" w:eastAsia="Calibri" w:hAnsi="Calibri" w:cs="Calibri"/>
          <w:noProof/>
          <w:szCs w:val="20"/>
        </w:rPr>
        <w:drawing>
          <wp:inline distT="0" distB="0" distL="0" distR="0" wp14:anchorId="79822D65" wp14:editId="16A08200">
            <wp:extent cx="5941608" cy="791456"/>
            <wp:effectExtent l="0" t="0" r="2540" b="8890"/>
            <wp:docPr id="97003001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004403" cy="799821"/>
                    </a:xfrm>
                    <a:prstGeom prst="rect">
                      <a:avLst/>
                    </a:prstGeom>
                    <a:noFill/>
                    <a:ln>
                      <a:noFill/>
                    </a:ln>
                  </pic:spPr>
                </pic:pic>
              </a:graphicData>
            </a:graphic>
          </wp:inline>
        </w:drawing>
      </w:r>
      <w:r>
        <w:rPr>
          <w:rFonts w:ascii="Calibri" w:eastAsia="Calibri" w:hAnsi="Calibri" w:cs="Calibri"/>
          <w:noProof/>
          <w:szCs w:val="20"/>
        </w:rPr>
        <w:drawing>
          <wp:inline distT="0" distB="0" distL="0" distR="0" wp14:anchorId="30D15B6E" wp14:editId="0F4FC786">
            <wp:extent cx="4266565" cy="660827"/>
            <wp:effectExtent l="0" t="0" r="635" b="6350"/>
            <wp:docPr id="1289437433"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290876" cy="664592"/>
                    </a:xfrm>
                    <a:prstGeom prst="rect">
                      <a:avLst/>
                    </a:prstGeom>
                    <a:noFill/>
                  </pic:spPr>
                </pic:pic>
              </a:graphicData>
            </a:graphic>
          </wp:inline>
        </w:drawing>
      </w:r>
    </w:p>
    <w:p w14:paraId="07D56A53" w14:textId="714B0B33" w:rsidR="00026BDA" w:rsidRDefault="00026BDA" w:rsidP="003F2604">
      <w:pPr>
        <w:jc w:val="center"/>
        <w:rPr>
          <w:szCs w:val="20"/>
        </w:rPr>
      </w:pPr>
      <w:r w:rsidRPr="00026BDA">
        <w:rPr>
          <w:rFonts w:ascii="Calibri" w:eastAsia="Calibri" w:hAnsi="Calibri" w:cs="Calibri"/>
          <w:szCs w:val="20"/>
        </w:rPr>
        <w:t xml:space="preserve">Fig. 10. </w:t>
      </w:r>
      <w:r w:rsidRPr="00026BDA">
        <w:rPr>
          <w:szCs w:val="20"/>
        </w:rPr>
        <w:t>Samples of data augmentation technique</w:t>
      </w:r>
      <w:r>
        <w:rPr>
          <w:szCs w:val="20"/>
        </w:rPr>
        <w:t>s.</w:t>
      </w:r>
    </w:p>
    <w:p w14:paraId="79AFAA24" w14:textId="647546C7" w:rsidR="00026BDA" w:rsidRDefault="00026BDA" w:rsidP="00026BDA">
      <w:pPr>
        <w:spacing w:after="263" w:line="265" w:lineRule="auto"/>
        <w:ind w:left="10" w:right="2" w:hanging="10"/>
        <w:jc w:val="center"/>
        <w:rPr>
          <w:szCs w:val="20"/>
        </w:rPr>
      </w:pPr>
    </w:p>
    <w:p w14:paraId="55176884" w14:textId="29689288" w:rsidR="00026BDA" w:rsidRDefault="00026BDA" w:rsidP="00026BDA">
      <w:pPr>
        <w:spacing w:after="263" w:line="265" w:lineRule="auto"/>
        <w:ind w:left="10" w:right="2" w:hanging="10"/>
        <w:jc w:val="center"/>
        <w:rPr>
          <w:szCs w:val="20"/>
        </w:rPr>
        <w:sectPr w:rsidR="00026BDA" w:rsidSect="00026BDA">
          <w:type w:val="continuous"/>
          <w:pgSz w:w="12240" w:h="15840"/>
          <w:pgMar w:top="1440" w:right="1440" w:bottom="1440" w:left="1440" w:header="720" w:footer="720" w:gutter="0"/>
          <w:cols w:space="720"/>
          <w:docGrid w:linePitch="360"/>
        </w:sectPr>
      </w:pPr>
    </w:p>
    <w:p w14:paraId="3F74C4CE" w14:textId="77777777" w:rsidR="00026BDA" w:rsidRDefault="00026BDA" w:rsidP="00D24684">
      <w:pPr>
        <w:rPr>
          <w:sz w:val="24"/>
          <w:szCs w:val="24"/>
        </w:rPr>
      </w:pPr>
      <w:r>
        <w:rPr>
          <w:noProof/>
        </w:rPr>
        <w:drawing>
          <wp:inline distT="0" distB="0" distL="0" distR="0" wp14:anchorId="3BFC54DF" wp14:editId="404A61CF">
            <wp:extent cx="6096000" cy="2369820"/>
            <wp:effectExtent l="0" t="0" r="0" b="0"/>
            <wp:docPr id="1332" name="Picture 1332"/>
            <wp:cNvGraphicFramePr/>
            <a:graphic xmlns:a="http://schemas.openxmlformats.org/drawingml/2006/main">
              <a:graphicData uri="http://schemas.openxmlformats.org/drawingml/2006/picture">
                <pic:pic xmlns:pic="http://schemas.openxmlformats.org/drawingml/2006/picture">
                  <pic:nvPicPr>
                    <pic:cNvPr id="1332" name="Picture 1332"/>
                    <pic:cNvPicPr/>
                  </pic:nvPicPr>
                  <pic:blipFill>
                    <a:blip r:embed="rId65"/>
                    <a:stretch>
                      <a:fillRect/>
                    </a:stretch>
                  </pic:blipFill>
                  <pic:spPr>
                    <a:xfrm>
                      <a:off x="0" y="0"/>
                      <a:ext cx="6097196" cy="2370285"/>
                    </a:xfrm>
                    <a:prstGeom prst="rect">
                      <a:avLst/>
                    </a:prstGeom>
                  </pic:spPr>
                </pic:pic>
              </a:graphicData>
            </a:graphic>
          </wp:inline>
        </w:drawing>
      </w:r>
    </w:p>
    <w:p w14:paraId="5F8139BF" w14:textId="77777777" w:rsidR="00026BDA" w:rsidRPr="00026BDA" w:rsidRDefault="00026BDA" w:rsidP="00026BDA">
      <w:pPr>
        <w:spacing w:after="420" w:line="265" w:lineRule="auto"/>
        <w:ind w:right="3"/>
        <w:jc w:val="center"/>
        <w:rPr>
          <w:szCs w:val="20"/>
        </w:rPr>
      </w:pPr>
      <w:r w:rsidRPr="00026BDA">
        <w:rPr>
          <w:rFonts w:ascii="Calibri" w:eastAsia="Calibri" w:hAnsi="Calibri" w:cs="Calibri"/>
          <w:szCs w:val="20"/>
        </w:rPr>
        <w:t xml:space="preserve">Fig. 11. </w:t>
      </w:r>
      <w:r w:rsidRPr="00026BDA">
        <w:rPr>
          <w:szCs w:val="20"/>
        </w:rPr>
        <w:t xml:space="preserve">Epoch vs. loss. In the graph </w:t>
      </w:r>
      <w:r w:rsidRPr="00026BDA">
        <w:rPr>
          <w:rFonts w:eastAsia="Times New Roman" w:cs="Times New Roman"/>
          <w:szCs w:val="20"/>
        </w:rPr>
        <w:t>X</w:t>
      </w:r>
      <w:r w:rsidRPr="00026BDA">
        <w:rPr>
          <w:szCs w:val="20"/>
        </w:rPr>
        <w:t xml:space="preserve">-axis shows the epoch value and </w:t>
      </w:r>
      <w:r w:rsidRPr="00026BDA">
        <w:rPr>
          <w:rFonts w:eastAsia="Times New Roman" w:cs="Times New Roman"/>
          <w:szCs w:val="20"/>
        </w:rPr>
        <w:t>Y</w:t>
      </w:r>
      <w:r w:rsidRPr="00026BDA">
        <w:rPr>
          <w:szCs w:val="20"/>
        </w:rPr>
        <w:t>-axis shows the loss value.</w:t>
      </w:r>
    </w:p>
    <w:p w14:paraId="6F4EF665" w14:textId="77777777" w:rsidR="00026BDA" w:rsidRDefault="00026BDA" w:rsidP="00D24684">
      <w:pPr>
        <w:rPr>
          <w:sz w:val="24"/>
          <w:szCs w:val="24"/>
        </w:rPr>
        <w:sectPr w:rsidR="00026BDA" w:rsidSect="00026BDA">
          <w:type w:val="continuous"/>
          <w:pgSz w:w="12240" w:h="15840"/>
          <w:pgMar w:top="1440" w:right="1440" w:bottom="1440" w:left="1440" w:header="720" w:footer="720" w:gutter="0"/>
          <w:cols w:space="720"/>
          <w:docGrid w:linePitch="360"/>
        </w:sectPr>
      </w:pPr>
    </w:p>
    <w:p w14:paraId="3114AFEC" w14:textId="77777777" w:rsidR="00026BDA" w:rsidRDefault="00026BDA" w:rsidP="00D124EF">
      <w:pPr>
        <w:pStyle w:val="Heading2"/>
        <w:ind w:left="-4"/>
        <w:jc w:val="both"/>
      </w:pPr>
      <w:r>
        <w:t>Traffic sign detection using Mask R-CNN</w:t>
      </w:r>
    </w:p>
    <w:p w14:paraId="5BDDECB0" w14:textId="77777777" w:rsidR="00D124EF" w:rsidRDefault="00D124EF" w:rsidP="00D124EF">
      <w:pPr>
        <w:spacing w:after="288"/>
        <w:ind w:left="-14"/>
        <w:jc w:val="both"/>
        <w:rPr>
          <w:sz w:val="24"/>
          <w:szCs w:val="24"/>
        </w:rPr>
      </w:pPr>
    </w:p>
    <w:p w14:paraId="01ADB932" w14:textId="739CA7CA" w:rsidR="00026BDA" w:rsidRPr="00026BDA" w:rsidRDefault="00026BDA" w:rsidP="00D124EF">
      <w:pPr>
        <w:spacing w:after="288"/>
        <w:ind w:left="-14"/>
        <w:jc w:val="both"/>
        <w:rPr>
          <w:sz w:val="24"/>
          <w:szCs w:val="24"/>
        </w:rPr>
      </w:pPr>
      <w:r w:rsidRPr="00026BDA">
        <w:rPr>
          <w:sz w:val="24"/>
          <w:szCs w:val="24"/>
        </w:rPr>
        <w:t xml:space="preserve">Detailed account of Mask R-CNN, as an improved version of Fast R-CNN, was presented in </w:t>
      </w:r>
      <w:r w:rsidRPr="00026BDA">
        <w:rPr>
          <w:color w:val="007FAD"/>
          <w:sz w:val="24"/>
          <w:szCs w:val="24"/>
        </w:rPr>
        <w:t>He et al. (2017)</w:t>
      </w:r>
      <w:r w:rsidRPr="00026BDA">
        <w:rPr>
          <w:sz w:val="24"/>
          <w:szCs w:val="24"/>
        </w:rPr>
        <w:t>. Each of the detector models has 2 parts that are connected convolutionally. RPN, the first part of the detector model, (</w:t>
      </w:r>
      <w:r w:rsidRPr="00026BDA">
        <w:rPr>
          <w:color w:val="007FAD"/>
          <w:sz w:val="24"/>
          <w:szCs w:val="24"/>
        </w:rPr>
        <w:t>Abbas and Singh, 2018</w:t>
      </w:r>
      <w:r w:rsidRPr="00026BDA">
        <w:rPr>
          <w:sz w:val="24"/>
          <w:szCs w:val="24"/>
        </w:rPr>
        <w:t>) takes the input image and proposes or outputs rectangular boxes called bounding boxes. Bounding boxes are likely to find an object. The second part of the detector model is the Fast R-CNN, which is a region-based CNN. Fast R-CNN classifies the objects enclosed within the bounding boxes. Mask R-CNN uses Feature Pyramid Network (</w:t>
      </w:r>
      <w:r w:rsidRPr="00026BDA">
        <w:rPr>
          <w:color w:val="007FAD"/>
          <w:sz w:val="24"/>
          <w:szCs w:val="24"/>
        </w:rPr>
        <w:t>Lin et al., 2017</w:t>
      </w:r>
      <w:r w:rsidRPr="00026BDA">
        <w:rPr>
          <w:sz w:val="24"/>
          <w:szCs w:val="24"/>
        </w:rPr>
        <w:t>) that helps retain the prominent features of low-resolution. Visual Geometry Group (VGG) 16, an underlying network present in Fast R-CNN, is replaced with a residual network in Mask R-CNN (</w:t>
      </w:r>
      <w:r w:rsidRPr="00026BDA">
        <w:rPr>
          <w:color w:val="007FAD"/>
          <w:sz w:val="24"/>
          <w:szCs w:val="24"/>
        </w:rPr>
        <w:t>Simonyan and Zisserman, 2015</w:t>
      </w:r>
      <w:r w:rsidRPr="00026BDA">
        <w:rPr>
          <w:sz w:val="24"/>
          <w:szCs w:val="24"/>
        </w:rPr>
        <w:t xml:space="preserve">). Mask R-CNN model, trained, and validated </w:t>
      </w:r>
      <w:r w:rsidRPr="00026BDA">
        <w:rPr>
          <w:sz w:val="24"/>
          <w:szCs w:val="24"/>
        </w:rPr>
        <w:t xml:space="preserve">on the custom dataset, turned </w:t>
      </w:r>
      <w:proofErr w:type="gramStart"/>
      <w:r w:rsidRPr="00026BDA">
        <w:rPr>
          <w:sz w:val="24"/>
          <w:szCs w:val="24"/>
        </w:rPr>
        <w:t>in</w:t>
      </w:r>
      <w:proofErr w:type="gramEnd"/>
      <w:r w:rsidRPr="00026BDA">
        <w:rPr>
          <w:sz w:val="24"/>
          <w:szCs w:val="24"/>
        </w:rPr>
        <w:t xml:space="preserve"> an accuracy of 0.94. </w:t>
      </w:r>
      <w:r w:rsidRPr="00026BDA">
        <w:rPr>
          <w:color w:val="007FAD"/>
          <w:sz w:val="24"/>
          <w:szCs w:val="24"/>
        </w:rPr>
        <w:t xml:space="preserve">Fig. 12 </w:t>
      </w:r>
      <w:r w:rsidRPr="00026BDA">
        <w:rPr>
          <w:sz w:val="24"/>
          <w:szCs w:val="24"/>
        </w:rPr>
        <w:t xml:space="preserve">shows a graph of the epoch vs. loss values, evincing </w:t>
      </w:r>
      <w:proofErr w:type="gramStart"/>
      <w:r w:rsidRPr="00026BDA">
        <w:rPr>
          <w:sz w:val="24"/>
          <w:szCs w:val="24"/>
        </w:rPr>
        <w:t>the</w:t>
      </w:r>
      <w:proofErr w:type="gramEnd"/>
      <w:r w:rsidRPr="00026BDA">
        <w:rPr>
          <w:sz w:val="24"/>
          <w:szCs w:val="24"/>
        </w:rPr>
        <w:t xml:space="preserve"> reduced loss of the validation data compared with the loss of the training dataset.</w:t>
      </w:r>
    </w:p>
    <w:p w14:paraId="00A65915" w14:textId="77777777" w:rsidR="00026BDA" w:rsidRDefault="00026BDA" w:rsidP="00D124EF">
      <w:pPr>
        <w:pStyle w:val="Heading2"/>
        <w:ind w:left="-4"/>
        <w:jc w:val="both"/>
      </w:pPr>
      <w:r>
        <w:t>Traffic sign detection using Refined Mask R-CNN</w:t>
      </w:r>
    </w:p>
    <w:p w14:paraId="08B42AAA" w14:textId="77777777" w:rsidR="00026BDA" w:rsidRPr="00026BDA" w:rsidRDefault="00026BDA" w:rsidP="00D124EF">
      <w:pPr>
        <w:ind w:left="-14"/>
        <w:jc w:val="both"/>
        <w:rPr>
          <w:sz w:val="24"/>
          <w:szCs w:val="24"/>
        </w:rPr>
      </w:pPr>
      <w:r w:rsidRPr="00026BDA">
        <w:rPr>
          <w:sz w:val="24"/>
          <w:szCs w:val="24"/>
        </w:rPr>
        <w:t xml:space="preserve">This section reviews the model proposed in this study, for detection of traffic signs using the Mask R-CNN detector, with several improvements in the distribution of ROI, and assignment of weights to foreground and background in an image, data augmentation and parametric changes. RMR-CNN, proposed in Section IV, turned </w:t>
      </w:r>
      <w:proofErr w:type="gramStart"/>
      <w:r w:rsidRPr="00026BDA">
        <w:rPr>
          <w:sz w:val="24"/>
          <w:szCs w:val="24"/>
        </w:rPr>
        <w:t>in</w:t>
      </w:r>
      <w:proofErr w:type="gramEnd"/>
      <w:r w:rsidRPr="00026BDA">
        <w:rPr>
          <w:sz w:val="24"/>
          <w:szCs w:val="24"/>
        </w:rPr>
        <w:t xml:space="preserve"> an accuracy of 0.974. </w:t>
      </w:r>
      <w:r w:rsidRPr="00026BDA">
        <w:rPr>
          <w:color w:val="007FAD"/>
          <w:sz w:val="24"/>
          <w:szCs w:val="24"/>
        </w:rPr>
        <w:t xml:space="preserve">Fig. 13 </w:t>
      </w:r>
      <w:r w:rsidRPr="00026BDA">
        <w:rPr>
          <w:sz w:val="24"/>
          <w:szCs w:val="24"/>
        </w:rPr>
        <w:t xml:space="preserve">presents a graph of epoch vs. loss values for the proposed RMR-CNN, with data augmentation. As the number of iterations increases, loss value decreases, attended by concurrent increases in accuracy of identifying the traffic signs. The enhanced performance is justifiable, for as the iterations </w:t>
      </w:r>
      <w:proofErr w:type="gramStart"/>
      <w:r w:rsidRPr="00026BDA">
        <w:rPr>
          <w:sz w:val="24"/>
          <w:szCs w:val="24"/>
        </w:rPr>
        <w:t>increases</w:t>
      </w:r>
      <w:proofErr w:type="gramEnd"/>
      <w:r w:rsidRPr="00026BDA">
        <w:rPr>
          <w:sz w:val="24"/>
          <w:szCs w:val="24"/>
        </w:rPr>
        <w:t xml:space="preserve">, the parameters are </w:t>
      </w:r>
      <w:r w:rsidRPr="00026BDA">
        <w:rPr>
          <w:sz w:val="24"/>
          <w:szCs w:val="24"/>
        </w:rPr>
        <w:lastRenderedPageBreak/>
        <w:t>truthfully learned, resulting in augmented recognition.</w:t>
      </w:r>
    </w:p>
    <w:p w14:paraId="02D5706E" w14:textId="6BC8C8C2" w:rsidR="00026BDA" w:rsidRPr="00026BDA" w:rsidRDefault="00026BDA" w:rsidP="00D124EF">
      <w:pPr>
        <w:spacing w:after="286"/>
        <w:ind w:left="-14"/>
        <w:jc w:val="both"/>
        <w:rPr>
          <w:sz w:val="24"/>
          <w:szCs w:val="24"/>
        </w:rPr>
      </w:pPr>
      <w:r w:rsidRPr="00026BDA">
        <w:rPr>
          <w:color w:val="007FAD"/>
          <w:sz w:val="24"/>
          <w:szCs w:val="24"/>
        </w:rPr>
        <w:t xml:space="preserve">Fig. 14 </w:t>
      </w:r>
      <w:r w:rsidRPr="00026BDA">
        <w:rPr>
          <w:sz w:val="24"/>
          <w:szCs w:val="24"/>
        </w:rPr>
        <w:t xml:space="preserve">shows the proposed RMR-CNN model’s performance in the detection of traffic signs. All the three categories of road signs in India, mandatory or cautionary and informatory signs were covered. </w:t>
      </w:r>
      <w:r w:rsidRPr="00026BDA">
        <w:rPr>
          <w:color w:val="007FAD"/>
          <w:sz w:val="24"/>
          <w:szCs w:val="24"/>
        </w:rPr>
        <w:t xml:space="preserve">Fig. 15 </w:t>
      </w:r>
      <w:r w:rsidRPr="00026BDA">
        <w:rPr>
          <w:sz w:val="24"/>
          <w:szCs w:val="24"/>
        </w:rPr>
        <w:t xml:space="preserve">portrays detection of several </w:t>
      </w:r>
      <w:r w:rsidR="000E5FF5">
        <w:rPr>
          <w:sz w:val="24"/>
          <w:szCs w:val="24"/>
        </w:rPr>
        <w:t xml:space="preserve"> </w:t>
      </w:r>
      <w:r w:rsidRPr="00026BDA">
        <w:rPr>
          <w:sz w:val="24"/>
          <w:szCs w:val="24"/>
        </w:rPr>
        <w:t xml:space="preserve"> Road Traffic Signs, sporting intra-category variations.</w:t>
      </w:r>
    </w:p>
    <w:p w14:paraId="5146E6E9" w14:textId="77777777" w:rsidR="00026BDA" w:rsidRPr="00026BDA" w:rsidRDefault="00026BDA" w:rsidP="00D124EF">
      <w:pPr>
        <w:pStyle w:val="Heading2"/>
        <w:ind w:left="-4"/>
        <w:jc w:val="both"/>
        <w:rPr>
          <w:sz w:val="24"/>
          <w:szCs w:val="24"/>
        </w:rPr>
      </w:pPr>
      <w:r w:rsidRPr="00026BDA">
        <w:rPr>
          <w:sz w:val="24"/>
          <w:szCs w:val="24"/>
        </w:rPr>
        <w:t>Traffic sign recognition</w:t>
      </w:r>
    </w:p>
    <w:p w14:paraId="28155877" w14:textId="77777777" w:rsidR="00026BDA" w:rsidRPr="00026BDA" w:rsidRDefault="00026BDA" w:rsidP="00D124EF">
      <w:pPr>
        <w:spacing w:after="252"/>
        <w:ind w:left="-14"/>
        <w:jc w:val="both"/>
        <w:rPr>
          <w:sz w:val="24"/>
          <w:szCs w:val="24"/>
        </w:rPr>
      </w:pPr>
      <w:r w:rsidRPr="00026BDA">
        <w:rPr>
          <w:sz w:val="24"/>
          <w:szCs w:val="24"/>
        </w:rPr>
        <w:t>This section presents Optical Character Recognition (OCR)-centric techniques for character recognition and Histogram Matching apropos sign recognition.</w:t>
      </w:r>
    </w:p>
    <w:p w14:paraId="55EF856D" w14:textId="77777777" w:rsidR="00026BDA" w:rsidRDefault="00026BDA" w:rsidP="00D124EF">
      <w:pPr>
        <w:pStyle w:val="Heading1"/>
        <w:ind w:left="-4"/>
        <w:jc w:val="both"/>
      </w:pPr>
      <w:r>
        <w:t>Optical character recognition</w:t>
      </w:r>
    </w:p>
    <w:p w14:paraId="60DE8947" w14:textId="77777777" w:rsidR="00026BDA" w:rsidRPr="00026BDA" w:rsidRDefault="00026BDA" w:rsidP="00D124EF">
      <w:pPr>
        <w:spacing w:after="253"/>
        <w:ind w:left="-14"/>
        <w:jc w:val="both"/>
        <w:rPr>
          <w:sz w:val="24"/>
          <w:szCs w:val="24"/>
        </w:rPr>
      </w:pPr>
      <w:r w:rsidRPr="00026BDA">
        <w:rPr>
          <w:sz w:val="24"/>
          <w:szCs w:val="24"/>
        </w:rPr>
        <w:t>Classic Mask R-CNN can be applied for detection of traffic signs where there are no textual characters involved. Resume OCR was employed for the masked image to derive the circumscribed numbers or textual characters. This subtlety is prescribed, as all the circular or triangular traffic signs call for infallible recognition of the traffic sign (</w:t>
      </w:r>
      <w:proofErr w:type="spellStart"/>
      <w:r w:rsidRPr="00026BDA">
        <w:rPr>
          <w:color w:val="007FAD"/>
          <w:sz w:val="24"/>
          <w:szCs w:val="24"/>
        </w:rPr>
        <w:t>Mainkar</w:t>
      </w:r>
      <w:proofErr w:type="spellEnd"/>
      <w:r w:rsidRPr="00026BDA">
        <w:rPr>
          <w:color w:val="007FAD"/>
          <w:sz w:val="24"/>
          <w:szCs w:val="24"/>
        </w:rPr>
        <w:t xml:space="preserve"> et al., 2020</w:t>
      </w:r>
      <w:r w:rsidRPr="00026BDA">
        <w:rPr>
          <w:sz w:val="24"/>
          <w:szCs w:val="24"/>
        </w:rPr>
        <w:t xml:space="preserve">). The basic model proposed by </w:t>
      </w:r>
      <w:proofErr w:type="spellStart"/>
      <w:r w:rsidRPr="00026BDA">
        <w:rPr>
          <w:sz w:val="24"/>
          <w:szCs w:val="24"/>
        </w:rPr>
        <w:t>Mainkar’s</w:t>
      </w:r>
      <w:proofErr w:type="spellEnd"/>
      <w:r w:rsidRPr="00026BDA">
        <w:rPr>
          <w:sz w:val="24"/>
          <w:szCs w:val="24"/>
        </w:rPr>
        <w:t xml:space="preserve"> team was enhanced [via ‘</w:t>
      </w:r>
      <w:proofErr w:type="spellStart"/>
      <w:r w:rsidRPr="00026BDA">
        <w:rPr>
          <w:sz w:val="24"/>
          <w:szCs w:val="24"/>
        </w:rPr>
        <w:t>easyocr</w:t>
      </w:r>
      <w:proofErr w:type="spellEnd"/>
      <w:r w:rsidRPr="00026BDA">
        <w:rPr>
          <w:sz w:val="24"/>
          <w:szCs w:val="24"/>
        </w:rPr>
        <w:t>’], to conform to this investigation’s requirements of short latency and unerring accuracy.</w:t>
      </w:r>
    </w:p>
    <w:p w14:paraId="54454B19" w14:textId="77777777" w:rsidR="00026BDA" w:rsidRDefault="00026BDA" w:rsidP="00D124EF">
      <w:pPr>
        <w:pStyle w:val="Heading1"/>
        <w:ind w:left="-4"/>
        <w:jc w:val="both"/>
      </w:pPr>
      <w:r>
        <w:t>Histogram matching</w:t>
      </w:r>
    </w:p>
    <w:p w14:paraId="0D8D8F16" w14:textId="6BCE02F6" w:rsidR="00026BDA" w:rsidRPr="00CF6EC9" w:rsidRDefault="00026BDA" w:rsidP="00D124EF">
      <w:pPr>
        <w:spacing w:after="212"/>
        <w:ind w:left="-14"/>
        <w:jc w:val="both"/>
        <w:rPr>
          <w:sz w:val="24"/>
          <w:szCs w:val="24"/>
        </w:rPr>
      </w:pPr>
      <w:r w:rsidRPr="00026BDA">
        <w:rPr>
          <w:sz w:val="24"/>
          <w:szCs w:val="24"/>
        </w:rPr>
        <w:t>OCR’s downside is its ability to only recognize road traffic signs that enclose textual characters. Thus, OCR is unable to detect traffic signs devoid of any encompassed characters [i.e., containing only visual signs]. The Histogram matching method can be marshalled to handle such traffic signs. In this model the threshold value used is 0.82. The threshold value is the percentage of matching, when the derived image is compared to the existing traffic sign instances. The threshold value is used to find the correct category of traffic sign</w:t>
      </w:r>
      <w:proofErr w:type="gramStart"/>
      <w:r w:rsidRPr="00026BDA">
        <w:rPr>
          <w:sz w:val="24"/>
          <w:szCs w:val="24"/>
        </w:rPr>
        <w:t>.</w:t>
      </w:r>
      <w:r w:rsidR="00CF6EC9" w:rsidRPr="00CF6EC9">
        <w:t xml:space="preserve"> </w:t>
      </w:r>
      <w:r w:rsidR="00CF6EC9">
        <w:t>.</w:t>
      </w:r>
      <w:proofErr w:type="gramEnd"/>
      <w:r w:rsidR="00CF6EC9">
        <w:t xml:space="preserve"> </w:t>
      </w:r>
      <w:r w:rsidR="00CF6EC9" w:rsidRPr="00CF6EC9">
        <w:rPr>
          <w:sz w:val="24"/>
          <w:szCs w:val="24"/>
        </w:rPr>
        <w:t xml:space="preserve">Whenever the matching rate is above the threshold, the image is given the name of the traffic signal to which it is matched. In the RMR-CNN model, we first checked whether the masked image has any characters. If yes, then the characters and the traffic sign are recognized accordingly. If the characters are unavailable, then we used histogram matching and recognized the corresponding traffic sign. </w:t>
      </w:r>
      <w:r w:rsidR="00CF6EC9" w:rsidRPr="00CF6EC9">
        <w:rPr>
          <w:color w:val="007FAD"/>
          <w:sz w:val="24"/>
          <w:szCs w:val="24"/>
        </w:rPr>
        <w:t xml:space="preserve">Fig. 16 </w:t>
      </w:r>
      <w:r w:rsidR="00CF6EC9" w:rsidRPr="00CF6EC9">
        <w:rPr>
          <w:sz w:val="24"/>
          <w:szCs w:val="24"/>
        </w:rPr>
        <w:t>shows the cropped images, and their corresponding masked images, which are used in OCR and Histogram matching</w:t>
      </w:r>
      <w:r w:rsidR="00D124EF">
        <w:rPr>
          <w:sz w:val="24"/>
          <w:szCs w:val="24"/>
        </w:rPr>
        <w:t>.</w:t>
      </w:r>
    </w:p>
    <w:p w14:paraId="1562A003" w14:textId="77777777" w:rsidR="00D24684" w:rsidRDefault="00D24684" w:rsidP="00D24684">
      <w:pPr>
        <w:rPr>
          <w:sz w:val="24"/>
          <w:szCs w:val="24"/>
        </w:rPr>
      </w:pPr>
    </w:p>
    <w:p w14:paraId="5EB2481C" w14:textId="77777777" w:rsidR="00D24684" w:rsidRDefault="00D24684" w:rsidP="00D24684">
      <w:pPr>
        <w:rPr>
          <w:sz w:val="24"/>
          <w:szCs w:val="24"/>
        </w:rPr>
      </w:pPr>
    </w:p>
    <w:p w14:paraId="2E001106" w14:textId="77777777" w:rsidR="00D24684" w:rsidRDefault="00D24684" w:rsidP="00D24684">
      <w:pPr>
        <w:rPr>
          <w:sz w:val="24"/>
          <w:szCs w:val="24"/>
        </w:rPr>
      </w:pPr>
    </w:p>
    <w:p w14:paraId="3D0FF782" w14:textId="77777777" w:rsidR="00D24684" w:rsidRDefault="00D24684" w:rsidP="00D24684">
      <w:pPr>
        <w:rPr>
          <w:sz w:val="24"/>
          <w:szCs w:val="24"/>
        </w:rPr>
        <w:sectPr w:rsidR="00D24684" w:rsidSect="00D24684">
          <w:type w:val="continuous"/>
          <w:pgSz w:w="12240" w:h="15840"/>
          <w:pgMar w:top="1440" w:right="1440" w:bottom="1440" w:left="1440" w:header="720" w:footer="720" w:gutter="0"/>
          <w:cols w:num="2" w:space="720"/>
          <w:docGrid w:linePitch="360"/>
        </w:sectPr>
      </w:pPr>
    </w:p>
    <w:p w14:paraId="0985801C" w14:textId="77777777" w:rsidR="00026BDA" w:rsidRDefault="00026BDA" w:rsidP="0043035E">
      <w:pPr>
        <w:rPr>
          <w:lang w:val="en-IN"/>
        </w:rPr>
      </w:pPr>
    </w:p>
    <w:p w14:paraId="185B6BF1" w14:textId="44303C48" w:rsidR="00026BDA" w:rsidRDefault="00026BDA" w:rsidP="0043035E">
      <w:pPr>
        <w:rPr>
          <w:lang w:val="en-IN"/>
        </w:rPr>
        <w:sectPr w:rsidR="00026BDA" w:rsidSect="00026BDA">
          <w:type w:val="continuous"/>
          <w:pgSz w:w="12240" w:h="15840"/>
          <w:pgMar w:top="1440" w:right="1440" w:bottom="1440" w:left="1440" w:header="720" w:footer="720" w:gutter="0"/>
          <w:cols w:space="720"/>
          <w:docGrid w:linePitch="360"/>
        </w:sectPr>
      </w:pPr>
      <w:r>
        <w:rPr>
          <w:noProof/>
        </w:rPr>
        <w:lastRenderedPageBreak/>
        <w:drawing>
          <wp:inline distT="0" distB="0" distL="0" distR="0" wp14:anchorId="53E33B0A" wp14:editId="3635CB37">
            <wp:extent cx="5920740" cy="2773680"/>
            <wp:effectExtent l="0" t="0" r="3810" b="7620"/>
            <wp:docPr id="1400" name="Picture 1400"/>
            <wp:cNvGraphicFramePr/>
            <a:graphic xmlns:a="http://schemas.openxmlformats.org/drawingml/2006/main">
              <a:graphicData uri="http://schemas.openxmlformats.org/drawingml/2006/picture">
                <pic:pic xmlns:pic="http://schemas.openxmlformats.org/drawingml/2006/picture">
                  <pic:nvPicPr>
                    <pic:cNvPr id="1400" name="Picture 1400"/>
                    <pic:cNvPicPr/>
                  </pic:nvPicPr>
                  <pic:blipFill>
                    <a:blip r:embed="rId66"/>
                    <a:stretch>
                      <a:fillRect/>
                    </a:stretch>
                  </pic:blipFill>
                  <pic:spPr>
                    <a:xfrm>
                      <a:off x="0" y="0"/>
                      <a:ext cx="5921903" cy="2774225"/>
                    </a:xfrm>
                    <a:prstGeom prst="rect">
                      <a:avLst/>
                    </a:prstGeom>
                  </pic:spPr>
                </pic:pic>
              </a:graphicData>
            </a:graphic>
          </wp:inline>
        </w:drawing>
      </w:r>
    </w:p>
    <w:p w14:paraId="2F39F878" w14:textId="29E24D1F" w:rsidR="00026BDA" w:rsidRPr="00026BDA" w:rsidRDefault="00026BDA" w:rsidP="00026BDA">
      <w:pPr>
        <w:spacing w:after="263" w:line="265" w:lineRule="auto"/>
        <w:ind w:left="10" w:right="3" w:hanging="10"/>
        <w:jc w:val="center"/>
        <w:rPr>
          <w:szCs w:val="20"/>
        </w:rPr>
        <w:sectPr w:rsidR="00026BDA" w:rsidRPr="00026BDA" w:rsidSect="00026BDA">
          <w:type w:val="continuous"/>
          <w:pgSz w:w="12240" w:h="15840"/>
          <w:pgMar w:top="1440" w:right="1440" w:bottom="1440" w:left="1440" w:header="720" w:footer="720" w:gutter="0"/>
          <w:cols w:space="720"/>
          <w:docGrid w:linePitch="360"/>
        </w:sectPr>
      </w:pPr>
      <w:r w:rsidRPr="00026BDA">
        <w:rPr>
          <w:rFonts w:ascii="Calibri" w:eastAsia="Calibri" w:hAnsi="Calibri" w:cs="Calibri"/>
          <w:szCs w:val="20"/>
        </w:rPr>
        <w:t xml:space="preserve">Fig. 12. </w:t>
      </w:r>
      <w:r w:rsidRPr="00026BDA">
        <w:rPr>
          <w:szCs w:val="20"/>
        </w:rPr>
        <w:t xml:space="preserve">Epoch vs. loss values for Mask R-CNN. In the graph </w:t>
      </w:r>
      <w:r w:rsidRPr="00026BDA">
        <w:rPr>
          <w:rFonts w:eastAsia="Times New Roman" w:cs="Times New Roman"/>
          <w:szCs w:val="20"/>
        </w:rPr>
        <w:t>X</w:t>
      </w:r>
      <w:r w:rsidRPr="00026BDA">
        <w:rPr>
          <w:szCs w:val="20"/>
        </w:rPr>
        <w:t xml:space="preserve">-axis shows the epoch value and </w:t>
      </w:r>
      <w:r w:rsidRPr="00026BDA">
        <w:rPr>
          <w:rFonts w:eastAsia="Times New Roman" w:cs="Times New Roman"/>
          <w:szCs w:val="20"/>
        </w:rPr>
        <w:t>Y</w:t>
      </w:r>
      <w:r w:rsidRPr="00026BDA">
        <w:rPr>
          <w:szCs w:val="20"/>
        </w:rPr>
        <w:t>-axis shows the loss value.</w:t>
      </w:r>
    </w:p>
    <w:p w14:paraId="33548B43" w14:textId="77777777" w:rsidR="00CF6EC9" w:rsidRDefault="00CF6EC9" w:rsidP="0043035E">
      <w:pPr>
        <w:rPr>
          <w:lang w:val="en-IN"/>
        </w:rPr>
      </w:pPr>
    </w:p>
    <w:p w14:paraId="5B40DD5A" w14:textId="705CCDEA" w:rsidR="00026BDA" w:rsidRDefault="00026BDA" w:rsidP="0043035E">
      <w:pPr>
        <w:rPr>
          <w:lang w:val="en-IN"/>
        </w:rPr>
        <w:sectPr w:rsidR="00026BDA" w:rsidSect="00026BDA">
          <w:type w:val="continuous"/>
          <w:pgSz w:w="12240" w:h="15840"/>
          <w:pgMar w:top="1440" w:right="1440" w:bottom="1440" w:left="1440" w:header="720" w:footer="720" w:gutter="0"/>
          <w:cols w:space="720"/>
          <w:docGrid w:linePitch="360"/>
        </w:sectPr>
      </w:pPr>
      <w:r>
        <w:rPr>
          <w:noProof/>
        </w:rPr>
        <w:drawing>
          <wp:inline distT="0" distB="0" distL="0" distR="0" wp14:anchorId="2B14F3A8" wp14:editId="16F837AC">
            <wp:extent cx="6377940" cy="2819400"/>
            <wp:effectExtent l="0" t="0" r="3810" b="0"/>
            <wp:docPr id="1450" name="Picture 1450"/>
            <wp:cNvGraphicFramePr/>
            <a:graphic xmlns:a="http://schemas.openxmlformats.org/drawingml/2006/main">
              <a:graphicData uri="http://schemas.openxmlformats.org/drawingml/2006/picture">
                <pic:pic xmlns:pic="http://schemas.openxmlformats.org/drawingml/2006/picture">
                  <pic:nvPicPr>
                    <pic:cNvPr id="1450" name="Picture 1450"/>
                    <pic:cNvPicPr/>
                  </pic:nvPicPr>
                  <pic:blipFill>
                    <a:blip r:embed="rId67"/>
                    <a:stretch>
                      <a:fillRect/>
                    </a:stretch>
                  </pic:blipFill>
                  <pic:spPr>
                    <a:xfrm>
                      <a:off x="0" y="0"/>
                      <a:ext cx="6379200" cy="2819957"/>
                    </a:xfrm>
                    <a:prstGeom prst="rect">
                      <a:avLst/>
                    </a:prstGeom>
                  </pic:spPr>
                </pic:pic>
              </a:graphicData>
            </a:graphic>
          </wp:inline>
        </w:drawing>
      </w:r>
    </w:p>
    <w:p w14:paraId="04BCEDD7" w14:textId="22C81CAD" w:rsidR="00CF6EC9" w:rsidRDefault="00CF6EC9" w:rsidP="00CF6EC9">
      <w:pPr>
        <w:spacing w:after="263" w:line="265" w:lineRule="auto"/>
        <w:ind w:left="10" w:right="3" w:hanging="10"/>
        <w:jc w:val="center"/>
        <w:rPr>
          <w:sz w:val="22"/>
        </w:rPr>
        <w:sectPr w:rsidR="00CF6EC9" w:rsidSect="00CF6EC9">
          <w:type w:val="continuous"/>
          <w:pgSz w:w="12240" w:h="15840"/>
          <w:pgMar w:top="1440" w:right="1440" w:bottom="1440" w:left="1440" w:header="720" w:footer="720" w:gutter="0"/>
          <w:cols w:space="720"/>
          <w:docGrid w:linePitch="360"/>
        </w:sectPr>
      </w:pPr>
      <w:r w:rsidRPr="00CF6EC9">
        <w:rPr>
          <w:rFonts w:ascii="Calibri" w:eastAsia="Calibri" w:hAnsi="Calibri" w:cs="Calibri"/>
          <w:sz w:val="22"/>
        </w:rPr>
        <w:t xml:space="preserve">Fig. 13. </w:t>
      </w:r>
      <w:r w:rsidRPr="00CF6EC9">
        <w:rPr>
          <w:sz w:val="22"/>
        </w:rPr>
        <w:t>Epoch vs loss value for Mask R-CNN with model changes and data augmentatio</w:t>
      </w:r>
      <w:r>
        <w:rPr>
          <w:sz w:val="22"/>
        </w:rPr>
        <w:t>n.</w:t>
      </w:r>
    </w:p>
    <w:p w14:paraId="7EDEF560" w14:textId="1B8EBFF3" w:rsidR="00CF6EC9" w:rsidRPr="00CF6EC9" w:rsidRDefault="00CF6EC9" w:rsidP="00CF6EC9">
      <w:pPr>
        <w:spacing w:after="263" w:line="265" w:lineRule="auto"/>
        <w:ind w:right="3"/>
        <w:sectPr w:rsidR="00CF6EC9" w:rsidRPr="00CF6EC9" w:rsidSect="0043035E">
          <w:type w:val="continuous"/>
          <w:pgSz w:w="12240" w:h="15840"/>
          <w:pgMar w:top="1440" w:right="1440" w:bottom="1440" w:left="1440" w:header="720" w:footer="720" w:gutter="0"/>
          <w:cols w:num="2" w:space="720"/>
          <w:docGrid w:linePitch="360"/>
        </w:sectPr>
      </w:pPr>
    </w:p>
    <w:p w14:paraId="1753301D" w14:textId="7789351A" w:rsidR="005A1992" w:rsidRPr="005A1992" w:rsidRDefault="005A1992" w:rsidP="005A1992">
      <w:pPr>
        <w:rPr>
          <w:lang w:val="en-IN"/>
        </w:rPr>
      </w:pPr>
      <w:r>
        <w:rPr>
          <w:noProof/>
          <w:lang w:val="en-IN"/>
        </w:rPr>
        <w:lastRenderedPageBreak/>
        <w:drawing>
          <wp:inline distT="0" distB="0" distL="0" distR="0" wp14:anchorId="5B219AAE" wp14:editId="5C5041BD">
            <wp:extent cx="1982481" cy="1337310"/>
            <wp:effectExtent l="0" t="0" r="0" b="0"/>
            <wp:docPr id="84411984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89239" cy="1341869"/>
                    </a:xfrm>
                    <a:prstGeom prst="rect">
                      <a:avLst/>
                    </a:prstGeom>
                    <a:noFill/>
                    <a:ln>
                      <a:noFill/>
                    </a:ln>
                  </pic:spPr>
                </pic:pic>
              </a:graphicData>
            </a:graphic>
          </wp:inline>
        </w:drawing>
      </w:r>
      <w:r>
        <w:rPr>
          <w:noProof/>
          <w:lang w:val="en-IN"/>
        </w:rPr>
        <w:drawing>
          <wp:inline distT="0" distB="0" distL="0" distR="0" wp14:anchorId="2ACABE30" wp14:editId="670F4D73">
            <wp:extent cx="2005532" cy="1344930"/>
            <wp:effectExtent l="0" t="0" r="0" b="7620"/>
            <wp:docPr id="1977363178"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009520" cy="1347605"/>
                    </a:xfrm>
                    <a:prstGeom prst="rect">
                      <a:avLst/>
                    </a:prstGeom>
                    <a:noFill/>
                    <a:ln>
                      <a:noFill/>
                    </a:ln>
                  </pic:spPr>
                </pic:pic>
              </a:graphicData>
            </a:graphic>
          </wp:inline>
        </w:drawing>
      </w:r>
      <w:r>
        <w:rPr>
          <w:noProof/>
        </w:rPr>
        <w:drawing>
          <wp:inline distT="0" distB="0" distL="0" distR="0" wp14:anchorId="767EDCD0" wp14:editId="6BE474B6">
            <wp:extent cx="1943607" cy="1313510"/>
            <wp:effectExtent l="0" t="0" r="0" b="1270"/>
            <wp:docPr id="147940410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962189" cy="1326068"/>
                    </a:xfrm>
                    <a:prstGeom prst="rect">
                      <a:avLst/>
                    </a:prstGeom>
                    <a:noFill/>
                    <a:ln>
                      <a:noFill/>
                    </a:ln>
                  </pic:spPr>
                </pic:pic>
              </a:graphicData>
            </a:graphic>
          </wp:inline>
        </w:drawing>
      </w:r>
      <w:r>
        <w:rPr>
          <w:noProof/>
          <w:lang w:val="en-IN"/>
        </w:rPr>
        <w:drawing>
          <wp:inline distT="0" distB="0" distL="0" distR="0" wp14:anchorId="185803AE" wp14:editId="7019C2A1">
            <wp:extent cx="1944061" cy="1206500"/>
            <wp:effectExtent l="0" t="0" r="0" b="0"/>
            <wp:docPr id="1381336172"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50968" cy="1210787"/>
                    </a:xfrm>
                    <a:prstGeom prst="rect">
                      <a:avLst/>
                    </a:prstGeom>
                    <a:noFill/>
                    <a:ln>
                      <a:noFill/>
                    </a:ln>
                  </pic:spPr>
                </pic:pic>
              </a:graphicData>
            </a:graphic>
          </wp:inline>
        </w:drawing>
      </w:r>
      <w:r>
        <w:rPr>
          <w:noProof/>
          <w:lang w:val="en-IN"/>
        </w:rPr>
        <w:drawing>
          <wp:inline distT="0" distB="0" distL="0" distR="0" wp14:anchorId="74209AD4" wp14:editId="775EC254">
            <wp:extent cx="2059321" cy="1236980"/>
            <wp:effectExtent l="0" t="0" r="0" b="1270"/>
            <wp:docPr id="2039667145"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063658" cy="1239585"/>
                    </a:xfrm>
                    <a:prstGeom prst="rect">
                      <a:avLst/>
                    </a:prstGeom>
                    <a:noFill/>
                    <a:ln>
                      <a:noFill/>
                    </a:ln>
                  </pic:spPr>
                </pic:pic>
              </a:graphicData>
            </a:graphic>
          </wp:inline>
        </w:drawing>
      </w:r>
      <w:r>
        <w:rPr>
          <w:noProof/>
          <w:lang w:val="en-IN"/>
        </w:rPr>
        <w:drawing>
          <wp:inline distT="0" distB="0" distL="0" distR="0" wp14:anchorId="621A416A" wp14:editId="12226F88">
            <wp:extent cx="1921008" cy="1229312"/>
            <wp:effectExtent l="0" t="0" r="3175" b="9525"/>
            <wp:docPr id="1922761880"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939541" cy="1241172"/>
                    </a:xfrm>
                    <a:prstGeom prst="rect">
                      <a:avLst/>
                    </a:prstGeom>
                    <a:noFill/>
                    <a:ln>
                      <a:noFill/>
                    </a:ln>
                  </pic:spPr>
                </pic:pic>
              </a:graphicData>
            </a:graphic>
          </wp:inline>
        </w:drawing>
      </w:r>
      <w:r>
        <w:rPr>
          <w:rFonts w:ascii="Calibri" w:eastAsia="Calibri" w:hAnsi="Calibri" w:cs="Calibri"/>
          <w:noProof/>
          <w:szCs w:val="20"/>
        </w:rPr>
        <w:drawing>
          <wp:inline distT="0" distB="0" distL="0" distR="0" wp14:anchorId="1058C891" wp14:editId="6419B16F">
            <wp:extent cx="3019825" cy="1021715"/>
            <wp:effectExtent l="0" t="0" r="9525" b="6985"/>
            <wp:docPr id="1966504286"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035804" cy="1027121"/>
                    </a:xfrm>
                    <a:prstGeom prst="rect">
                      <a:avLst/>
                    </a:prstGeom>
                    <a:noFill/>
                    <a:ln>
                      <a:noFill/>
                    </a:ln>
                  </pic:spPr>
                </pic:pic>
              </a:graphicData>
            </a:graphic>
          </wp:inline>
        </w:drawing>
      </w:r>
      <w:r>
        <w:rPr>
          <w:rFonts w:ascii="Calibri" w:eastAsia="Calibri" w:hAnsi="Calibri" w:cs="Calibri"/>
          <w:noProof/>
          <w:szCs w:val="20"/>
        </w:rPr>
        <w:drawing>
          <wp:inline distT="0" distB="0" distL="0" distR="0" wp14:anchorId="0631D888" wp14:editId="0005BF51">
            <wp:extent cx="2843092" cy="1045092"/>
            <wp:effectExtent l="0" t="0" r="0" b="3175"/>
            <wp:docPr id="492698034"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913866" cy="1071108"/>
                    </a:xfrm>
                    <a:prstGeom prst="rect">
                      <a:avLst/>
                    </a:prstGeom>
                    <a:noFill/>
                    <a:ln>
                      <a:noFill/>
                    </a:ln>
                  </pic:spPr>
                </pic:pic>
              </a:graphicData>
            </a:graphic>
          </wp:inline>
        </w:drawing>
      </w:r>
    </w:p>
    <w:p w14:paraId="44255880" w14:textId="6A27E398" w:rsidR="00CF6EC9" w:rsidRPr="00CF6EC9" w:rsidRDefault="00CF6EC9" w:rsidP="00CF6EC9">
      <w:pPr>
        <w:spacing w:after="233" w:line="265" w:lineRule="auto"/>
        <w:ind w:right="3"/>
        <w:rPr>
          <w:szCs w:val="20"/>
        </w:rPr>
      </w:pPr>
      <w:r w:rsidRPr="00CF6EC9">
        <w:rPr>
          <w:rFonts w:ascii="Calibri" w:eastAsia="Calibri" w:hAnsi="Calibri" w:cs="Calibri"/>
          <w:szCs w:val="20"/>
        </w:rPr>
        <w:t xml:space="preserve">Fig. 14. </w:t>
      </w:r>
      <w:r w:rsidRPr="00CF6EC9">
        <w:rPr>
          <w:szCs w:val="20"/>
        </w:rPr>
        <w:t xml:space="preserve">Examples of </w:t>
      </w:r>
      <w:r w:rsidR="000E5FF5">
        <w:rPr>
          <w:szCs w:val="20"/>
        </w:rPr>
        <w:t xml:space="preserve"> </w:t>
      </w:r>
      <w:r w:rsidRPr="00CF6EC9">
        <w:rPr>
          <w:szCs w:val="20"/>
        </w:rPr>
        <w:t xml:space="preserve"> Traffic Signs with various signs.</w:t>
      </w:r>
    </w:p>
    <w:p w14:paraId="4A785BE9" w14:textId="30E6FE93" w:rsidR="00CF6EC9" w:rsidRDefault="00CF6EC9" w:rsidP="0043035E">
      <w:pPr>
        <w:rPr>
          <w:lang w:val="en-IN"/>
        </w:rPr>
        <w:sectPr w:rsidR="00CF6EC9" w:rsidSect="00CF6EC9">
          <w:type w:val="continuous"/>
          <w:pgSz w:w="12240" w:h="15840"/>
          <w:pgMar w:top="1440" w:right="1440" w:bottom="1440" w:left="1440" w:header="720" w:footer="720" w:gutter="0"/>
          <w:cols w:space="720"/>
          <w:docGrid w:linePitch="360"/>
        </w:sectPr>
      </w:pPr>
    </w:p>
    <w:p w14:paraId="23DD9340" w14:textId="77777777" w:rsidR="00CF6EC9" w:rsidRDefault="00CF6EC9" w:rsidP="00D124EF">
      <w:pPr>
        <w:pStyle w:val="Heading2"/>
        <w:ind w:left="-4"/>
        <w:jc w:val="both"/>
      </w:pPr>
      <w:r>
        <w:t>Evaluation</w:t>
      </w:r>
    </w:p>
    <w:p w14:paraId="294E22CE" w14:textId="72276FE3" w:rsidR="00CF6EC9" w:rsidRPr="00CF6EC9" w:rsidRDefault="00CF6EC9" w:rsidP="00D124EF">
      <w:pPr>
        <w:ind w:left="-14"/>
        <w:jc w:val="both"/>
        <w:rPr>
          <w:sz w:val="24"/>
          <w:szCs w:val="24"/>
          <w:lang w:val="en-IN"/>
        </w:rPr>
      </w:pPr>
      <w:r w:rsidRPr="00CF6EC9">
        <w:rPr>
          <w:sz w:val="24"/>
          <w:szCs w:val="24"/>
        </w:rPr>
        <w:t xml:space="preserve">The hyperparameters that are set in our model are the number epochs, batch size, minimum and maximum </w:t>
      </w:r>
      <w:proofErr w:type="gramStart"/>
      <w:r w:rsidRPr="00CF6EC9">
        <w:rPr>
          <w:sz w:val="24"/>
          <w:szCs w:val="24"/>
        </w:rPr>
        <w:t>dimension</w:t>
      </w:r>
      <w:proofErr w:type="gramEnd"/>
      <w:r w:rsidRPr="00CF6EC9">
        <w:rPr>
          <w:sz w:val="24"/>
          <w:szCs w:val="24"/>
        </w:rPr>
        <w:t xml:space="preserve"> of the image in the dataset. We have not used any </w:t>
      </w:r>
      <w:proofErr w:type="spellStart"/>
      <w:r w:rsidRPr="00CF6EC9">
        <w:rPr>
          <w:sz w:val="24"/>
          <w:szCs w:val="24"/>
        </w:rPr>
        <w:t>optimisation</w:t>
      </w:r>
      <w:proofErr w:type="spellEnd"/>
      <w:r w:rsidRPr="00CF6EC9">
        <w:rPr>
          <w:sz w:val="24"/>
          <w:szCs w:val="24"/>
        </w:rPr>
        <w:t xml:space="preserve"> techniques but used physical </w:t>
      </w:r>
      <w:proofErr w:type="gramStart"/>
      <w:r w:rsidRPr="00CF6EC9">
        <w:rPr>
          <w:sz w:val="24"/>
          <w:szCs w:val="24"/>
        </w:rPr>
        <w:t>method</w:t>
      </w:r>
      <w:proofErr w:type="gramEnd"/>
      <w:r w:rsidRPr="00CF6EC9">
        <w:rPr>
          <w:sz w:val="24"/>
          <w:szCs w:val="24"/>
        </w:rPr>
        <w:t xml:space="preserve"> where we try different values and compare the accuracies of predictions on the test dataset. The number of epochs is set to 20 and the batch size is set to 100 images per batch. The minimum </w:t>
      </w:r>
      <w:proofErr w:type="gramStart"/>
      <w:r w:rsidRPr="00CF6EC9">
        <w:rPr>
          <w:sz w:val="24"/>
          <w:szCs w:val="24"/>
        </w:rPr>
        <w:t>dimension of the image</w:t>
      </w:r>
      <w:proofErr w:type="gramEnd"/>
      <w:r w:rsidRPr="00CF6EC9">
        <w:rPr>
          <w:sz w:val="24"/>
          <w:szCs w:val="24"/>
        </w:rPr>
        <w:t xml:space="preserve"> required is </w:t>
      </w:r>
      <w:proofErr w:type="gramStart"/>
      <w:r w:rsidRPr="00CF6EC9">
        <w:rPr>
          <w:sz w:val="24"/>
          <w:szCs w:val="24"/>
        </w:rPr>
        <w:t xml:space="preserve">32 </w:t>
      </w:r>
      <w:r w:rsidRPr="00CF6EC9">
        <w:rPr>
          <w:rFonts w:ascii="Calibri" w:eastAsia="Calibri" w:hAnsi="Calibri" w:cs="Calibri"/>
          <w:sz w:val="24"/>
          <w:szCs w:val="24"/>
        </w:rPr>
        <w:t xml:space="preserve"> </w:t>
      </w:r>
      <w:r w:rsidRPr="00CF6EC9">
        <w:rPr>
          <w:sz w:val="24"/>
          <w:szCs w:val="24"/>
        </w:rPr>
        <w:t>32</w:t>
      </w:r>
      <w:proofErr w:type="gramEnd"/>
      <w:r w:rsidRPr="00CF6EC9">
        <w:rPr>
          <w:sz w:val="24"/>
          <w:szCs w:val="24"/>
        </w:rPr>
        <w:t xml:space="preserve"> pixels and the maximum dimension</w:t>
      </w:r>
      <w:r>
        <w:rPr>
          <w:sz w:val="24"/>
          <w:szCs w:val="24"/>
        </w:rPr>
        <w:t>.</w:t>
      </w:r>
      <w:r w:rsidRPr="00CF6EC9">
        <w:rPr>
          <w:rFonts w:eastAsia="Times New Roman" w:cs="Times New Roman"/>
          <w:color w:val="000000"/>
          <w:kern w:val="2"/>
          <w:sz w:val="16"/>
          <w:szCs w:val="24"/>
          <w:lang w:val="en-IN" w:eastAsia="en-IN"/>
          <w14:ligatures w14:val="standardContextual"/>
        </w:rPr>
        <w:t xml:space="preserve"> </w:t>
      </w:r>
      <w:r w:rsidRPr="00CF6EC9">
        <w:rPr>
          <w:sz w:val="24"/>
          <w:szCs w:val="24"/>
          <w:lang w:val="en-IN"/>
        </w:rPr>
        <w:t xml:space="preserve">of the image is </w:t>
      </w:r>
      <w:proofErr w:type="gramStart"/>
      <w:r w:rsidRPr="00CF6EC9">
        <w:rPr>
          <w:sz w:val="24"/>
          <w:szCs w:val="24"/>
          <w:lang w:val="en-IN"/>
        </w:rPr>
        <w:t>2048  1080</w:t>
      </w:r>
      <w:proofErr w:type="gramEnd"/>
      <w:r w:rsidRPr="00CF6EC9">
        <w:rPr>
          <w:sz w:val="24"/>
          <w:szCs w:val="24"/>
          <w:lang w:val="en-IN"/>
        </w:rPr>
        <w:t xml:space="preserve"> pixels. Large batch size will speed up the computation using the parallelism of </w:t>
      </w:r>
      <w:proofErr w:type="gramStart"/>
      <w:r w:rsidRPr="00CF6EC9">
        <w:rPr>
          <w:sz w:val="24"/>
          <w:szCs w:val="24"/>
          <w:lang w:val="en-IN"/>
        </w:rPr>
        <w:t>GPUs</w:t>
      </w:r>
      <w:proofErr w:type="gramEnd"/>
      <w:r w:rsidRPr="00CF6EC9">
        <w:rPr>
          <w:sz w:val="24"/>
          <w:szCs w:val="24"/>
          <w:lang w:val="en-IN"/>
        </w:rPr>
        <w:t xml:space="preserve"> but very large batch size will result in poor generalization. Using an epoch value which is larger than required value will result in overfitting.</w:t>
      </w:r>
    </w:p>
    <w:p w14:paraId="2F70E5E8" w14:textId="3F4BD7FA" w:rsidR="002B7B65" w:rsidRPr="002B7B65" w:rsidRDefault="002B7B65" w:rsidP="00D124EF">
      <w:pPr>
        <w:ind w:left="-14"/>
        <w:jc w:val="both"/>
        <w:rPr>
          <w:sz w:val="24"/>
          <w:szCs w:val="24"/>
          <w:lang w:val="en-IN"/>
        </w:rPr>
      </w:pPr>
      <w:r w:rsidRPr="002B7B65">
        <w:rPr>
          <w:sz w:val="24"/>
          <w:szCs w:val="24"/>
          <w:lang w:val="en-IN"/>
        </w:rPr>
        <w:t xml:space="preserve">Table 1 shows the precision and recall results for detection of </w:t>
      </w:r>
      <w:r w:rsidR="000E5FF5">
        <w:rPr>
          <w:sz w:val="24"/>
          <w:szCs w:val="24"/>
          <w:lang w:val="en-IN"/>
        </w:rPr>
        <w:t xml:space="preserve"> </w:t>
      </w:r>
      <w:r w:rsidRPr="002B7B65">
        <w:rPr>
          <w:sz w:val="24"/>
          <w:szCs w:val="24"/>
          <w:lang w:val="en-IN"/>
        </w:rPr>
        <w:t xml:space="preserve"> Traffic Sign, using the proffered RMR-CNN concept. The RMR-CNN model achieved an impressive precision of 99.6% and recall at 96.75%. The precision score for recognition is inevitably expected to be lesser than the detection accuracy as the former needs additional steps for recognition that work up to a decrease in the precision value. As part of the assessment of the proposed model, the Precision and Recall values of the Fast R-CNN and Masked R-CNN methods were employed for comparison with the RMR-CNN model are presented in Table 2.</w:t>
      </w:r>
    </w:p>
    <w:p w14:paraId="1135D635" w14:textId="77777777" w:rsidR="002B7B65" w:rsidRPr="002B7B65" w:rsidRDefault="002B7B65" w:rsidP="00D124EF">
      <w:pPr>
        <w:ind w:left="-14"/>
        <w:jc w:val="both"/>
        <w:rPr>
          <w:sz w:val="24"/>
          <w:szCs w:val="24"/>
          <w:lang w:val="en-IN"/>
        </w:rPr>
      </w:pPr>
      <w:r w:rsidRPr="002B7B65">
        <w:rPr>
          <w:sz w:val="24"/>
          <w:szCs w:val="24"/>
          <w:lang w:val="en-IN"/>
        </w:rPr>
        <w:t xml:space="preserve">Table 2 summarizes results for the 3 types of models. Precision and Recall of Fast R-CNN were 93.05% and 94%, with a miss rate of 6% and false positive rate of 6.95%. When </w:t>
      </w:r>
      <w:r w:rsidRPr="002B7B65">
        <w:rPr>
          <w:sz w:val="24"/>
          <w:szCs w:val="24"/>
          <w:lang w:val="en-IN"/>
        </w:rPr>
        <w:lastRenderedPageBreak/>
        <w:t>trained with Mask R-CNN, Precision improved to 94.4% and Recall increased to 96.7%, while the false positive rate decreased from 6.95% to 5.6%, and miss rate decreased from 6% in Fast RCNN to 3.3% in Mask R-CNN. The precision of the bounding boxes was improved by using data augmentation in RMRCNN. An accuracy of 97.08% Precision and Recall of 96.75% were achieved in conjunction with the RMR-CNN model. The false positive rate of 2.92% is even less than that of both FCN and Mask R-CNN. Table 3 presents a summary of the precision, recall and F-measure of all the 3 models.</w:t>
      </w:r>
    </w:p>
    <w:p w14:paraId="59677C34" w14:textId="77777777" w:rsidR="002B7B65" w:rsidRPr="002B7B65" w:rsidRDefault="002B7B65" w:rsidP="00D124EF">
      <w:pPr>
        <w:ind w:left="-14"/>
        <w:jc w:val="both"/>
        <w:rPr>
          <w:sz w:val="24"/>
          <w:szCs w:val="24"/>
          <w:lang w:val="en-IN"/>
        </w:rPr>
      </w:pPr>
      <w:r w:rsidRPr="002B7B65">
        <w:rPr>
          <w:sz w:val="24"/>
          <w:szCs w:val="24"/>
          <w:lang w:val="en-IN"/>
        </w:rPr>
        <w:t xml:space="preserve">Fig. 17 shows that a precision of 97.08% was achieved for the proffered model with a miss rate of only 3.25% and false positive rate of only 2.92%. This was an expected outcome from the proposed improvements. </w:t>
      </w:r>
      <w:r w:rsidRPr="002B7B65">
        <w:rPr>
          <w:sz w:val="24"/>
          <w:szCs w:val="24"/>
          <w:lang w:val="en-IN"/>
        </w:rPr>
        <w:t>We can see the enhanced performance of the submitted model after adaptations. When compared with fast RCNN and Mask R-CNN without adaptations, which have error rates of 6% and 3.3% respectively, the model put forth has an error rate of 3.25%. The error rate is nearly half of FCNN’s error rate, and the accuracy value is better for RMR-CNN compared to Fast RCNN and Mask R-CNN state of art models. The false positive rates of our model are no more than half, when compared to the standard FCNN and Mask R-CNN model.</w:t>
      </w:r>
    </w:p>
    <w:p w14:paraId="0666BB3F" w14:textId="359A0E68" w:rsidR="00CF6EC9" w:rsidRDefault="00CF6EC9" w:rsidP="00CF6EC9">
      <w:pPr>
        <w:ind w:left="-14"/>
        <w:rPr>
          <w:sz w:val="24"/>
          <w:szCs w:val="24"/>
        </w:rPr>
      </w:pPr>
    </w:p>
    <w:p w14:paraId="57891DE7" w14:textId="77777777" w:rsidR="002B7B65" w:rsidRDefault="002B7B65" w:rsidP="00CF6EC9">
      <w:pPr>
        <w:ind w:left="-14"/>
        <w:rPr>
          <w:sz w:val="24"/>
          <w:szCs w:val="24"/>
        </w:rPr>
      </w:pPr>
    </w:p>
    <w:p w14:paraId="1EF20659" w14:textId="77777777" w:rsidR="002B7B65" w:rsidRDefault="002B7B65" w:rsidP="00CF6EC9">
      <w:pPr>
        <w:ind w:left="-14"/>
        <w:rPr>
          <w:sz w:val="24"/>
          <w:szCs w:val="24"/>
        </w:rPr>
      </w:pPr>
    </w:p>
    <w:p w14:paraId="4A1A7BF1" w14:textId="77777777" w:rsidR="002B7B65" w:rsidRDefault="002B7B65" w:rsidP="00CF6EC9">
      <w:pPr>
        <w:ind w:left="-14"/>
        <w:rPr>
          <w:sz w:val="24"/>
          <w:szCs w:val="24"/>
        </w:rPr>
      </w:pPr>
    </w:p>
    <w:p w14:paraId="4245AF32" w14:textId="77777777" w:rsidR="002B7B65" w:rsidRDefault="002B7B65" w:rsidP="00CF6EC9">
      <w:pPr>
        <w:ind w:left="-14"/>
        <w:rPr>
          <w:sz w:val="24"/>
          <w:szCs w:val="24"/>
        </w:rPr>
      </w:pPr>
    </w:p>
    <w:p w14:paraId="1D9E2249" w14:textId="77777777" w:rsidR="002B7B65" w:rsidRDefault="002B7B65" w:rsidP="00CF6EC9">
      <w:pPr>
        <w:ind w:left="-14"/>
        <w:rPr>
          <w:sz w:val="24"/>
          <w:szCs w:val="24"/>
        </w:rPr>
        <w:sectPr w:rsidR="002B7B65" w:rsidSect="00CF6EC9">
          <w:type w:val="continuous"/>
          <w:pgSz w:w="12240" w:h="15840"/>
          <w:pgMar w:top="1440" w:right="1440" w:bottom="1440" w:left="1440" w:header="720" w:footer="720" w:gutter="0"/>
          <w:cols w:num="2" w:space="720"/>
          <w:docGrid w:linePitch="360"/>
        </w:sectPr>
      </w:pPr>
    </w:p>
    <w:p w14:paraId="0F58CC3D" w14:textId="77777777" w:rsidR="00FD0EB9" w:rsidRDefault="00FD0EB9" w:rsidP="00CF6EC9">
      <w:pPr>
        <w:ind w:left="-14"/>
        <w:rPr>
          <w:sz w:val="24"/>
          <w:szCs w:val="24"/>
        </w:rPr>
      </w:pPr>
    </w:p>
    <w:p w14:paraId="7D5E5C63" w14:textId="77777777" w:rsidR="00FD0EB9" w:rsidRDefault="00FD0EB9" w:rsidP="00CF6EC9">
      <w:pPr>
        <w:ind w:left="-14"/>
        <w:rPr>
          <w:sz w:val="24"/>
          <w:szCs w:val="24"/>
        </w:rPr>
      </w:pPr>
    </w:p>
    <w:p w14:paraId="511ED294" w14:textId="77777777" w:rsidR="00FD0EB9" w:rsidRDefault="00FD0EB9" w:rsidP="00CF6EC9">
      <w:pPr>
        <w:ind w:left="-14"/>
        <w:rPr>
          <w:sz w:val="24"/>
          <w:szCs w:val="24"/>
        </w:rPr>
      </w:pPr>
    </w:p>
    <w:p w14:paraId="48EB2714" w14:textId="77777777" w:rsidR="00FD0EB9" w:rsidRDefault="00FD0EB9" w:rsidP="00CF6EC9">
      <w:pPr>
        <w:ind w:left="-14"/>
        <w:rPr>
          <w:sz w:val="24"/>
          <w:szCs w:val="24"/>
        </w:rPr>
      </w:pPr>
    </w:p>
    <w:p w14:paraId="3DB7C587" w14:textId="77777777" w:rsidR="00FD0EB9" w:rsidRDefault="00FD0EB9" w:rsidP="00CF6EC9">
      <w:pPr>
        <w:ind w:left="-14"/>
        <w:rPr>
          <w:sz w:val="24"/>
          <w:szCs w:val="24"/>
        </w:rPr>
      </w:pPr>
    </w:p>
    <w:p w14:paraId="79D1E715" w14:textId="77777777" w:rsidR="00FD0EB9" w:rsidRDefault="00FD0EB9" w:rsidP="00CF6EC9">
      <w:pPr>
        <w:ind w:left="-14"/>
        <w:rPr>
          <w:sz w:val="24"/>
          <w:szCs w:val="24"/>
        </w:rPr>
      </w:pPr>
    </w:p>
    <w:p w14:paraId="4A5D7E82" w14:textId="77777777" w:rsidR="00FD0EB9" w:rsidRDefault="00FD0EB9" w:rsidP="00CF6EC9">
      <w:pPr>
        <w:ind w:left="-14"/>
        <w:rPr>
          <w:sz w:val="24"/>
          <w:szCs w:val="24"/>
        </w:rPr>
      </w:pPr>
    </w:p>
    <w:p w14:paraId="0A626977" w14:textId="77777777" w:rsidR="00FD0EB9" w:rsidRDefault="00FD0EB9" w:rsidP="00CF6EC9">
      <w:pPr>
        <w:ind w:left="-14"/>
        <w:rPr>
          <w:sz w:val="24"/>
          <w:szCs w:val="24"/>
        </w:rPr>
      </w:pPr>
    </w:p>
    <w:p w14:paraId="275FD7A7" w14:textId="77777777" w:rsidR="00D61452" w:rsidRDefault="00D61452" w:rsidP="00D61452">
      <w:pPr>
        <w:rPr>
          <w:sz w:val="24"/>
          <w:szCs w:val="24"/>
        </w:rPr>
      </w:pPr>
    </w:p>
    <w:p w14:paraId="5696044A" w14:textId="4933E818" w:rsidR="002B7B65" w:rsidRPr="00D61452" w:rsidRDefault="00FD5082" w:rsidP="00D61452">
      <w:pPr>
        <w:rPr>
          <w:sz w:val="24"/>
          <w:szCs w:val="24"/>
        </w:rPr>
        <w:sectPr w:rsidR="002B7B65" w:rsidRPr="00D61452" w:rsidSect="002B7B65">
          <w:type w:val="continuous"/>
          <w:pgSz w:w="12240" w:h="15840"/>
          <w:pgMar w:top="1440" w:right="1440" w:bottom="1440" w:left="1440" w:header="720" w:footer="720" w:gutter="0"/>
          <w:cols w:space="720"/>
          <w:docGrid w:linePitch="360"/>
        </w:sectPr>
      </w:pPr>
      <w:r>
        <w:rPr>
          <w:noProof/>
          <w:sz w:val="24"/>
          <w:szCs w:val="24"/>
        </w:rPr>
        <w:lastRenderedPageBreak/>
        <w:drawing>
          <wp:inline distT="0" distB="0" distL="0" distR="0" wp14:anchorId="0C21C372" wp14:editId="3377CC10">
            <wp:extent cx="6477640" cy="603250"/>
            <wp:effectExtent l="0" t="0" r="0" b="6350"/>
            <wp:docPr id="835396102"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491056" cy="604499"/>
                    </a:xfrm>
                    <a:prstGeom prst="rect">
                      <a:avLst/>
                    </a:prstGeom>
                    <a:noFill/>
                    <a:ln>
                      <a:noFill/>
                    </a:ln>
                  </pic:spPr>
                </pic:pic>
              </a:graphicData>
            </a:graphic>
          </wp:inline>
        </w:drawing>
      </w:r>
      <w:r w:rsidR="00FD0EB9">
        <w:rPr>
          <w:noProof/>
          <w:sz w:val="24"/>
          <w:szCs w:val="24"/>
        </w:rPr>
        <w:drawing>
          <wp:inline distT="0" distB="0" distL="0" distR="0" wp14:anchorId="57F48100" wp14:editId="42F75953">
            <wp:extent cx="6500495" cy="560934"/>
            <wp:effectExtent l="0" t="0" r="0" b="0"/>
            <wp:docPr id="1515001741"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521781" cy="562771"/>
                    </a:xfrm>
                    <a:prstGeom prst="rect">
                      <a:avLst/>
                    </a:prstGeom>
                    <a:noFill/>
                    <a:ln>
                      <a:noFill/>
                    </a:ln>
                  </pic:spPr>
                </pic:pic>
              </a:graphicData>
            </a:graphic>
          </wp:inline>
        </w:drawing>
      </w:r>
      <w:r w:rsidR="00FD0EB9">
        <w:rPr>
          <w:noProof/>
        </w:rPr>
        <w:drawing>
          <wp:inline distT="0" distB="0" distL="0" distR="0" wp14:anchorId="29D5EC41" wp14:editId="11D01DC9">
            <wp:extent cx="6492498" cy="484094"/>
            <wp:effectExtent l="0" t="0" r="3810" b="0"/>
            <wp:docPr id="1458931734"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569798" cy="489858"/>
                    </a:xfrm>
                    <a:prstGeom prst="rect">
                      <a:avLst/>
                    </a:prstGeom>
                    <a:noFill/>
                    <a:ln>
                      <a:noFill/>
                    </a:ln>
                  </pic:spPr>
                </pic:pic>
              </a:graphicData>
            </a:graphic>
          </wp:inline>
        </w:drawing>
      </w:r>
      <w:r w:rsidR="00FD0EB9">
        <w:rPr>
          <w:noProof/>
        </w:rPr>
        <w:drawing>
          <wp:inline distT="0" distB="0" distL="0" distR="0" wp14:anchorId="50FDBD59" wp14:editId="5FF9F65A">
            <wp:extent cx="6500201" cy="537883"/>
            <wp:effectExtent l="0" t="0" r="0" b="0"/>
            <wp:docPr id="775256056"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554828" cy="542403"/>
                    </a:xfrm>
                    <a:prstGeom prst="rect">
                      <a:avLst/>
                    </a:prstGeom>
                    <a:noFill/>
                    <a:ln>
                      <a:noFill/>
                    </a:ln>
                  </pic:spPr>
                </pic:pic>
              </a:graphicData>
            </a:graphic>
          </wp:inline>
        </w:drawing>
      </w:r>
      <w:r w:rsidR="00FD0EB9">
        <w:rPr>
          <w:noProof/>
        </w:rPr>
        <w:drawing>
          <wp:inline distT="0" distB="0" distL="0" distR="0" wp14:anchorId="02F389BE" wp14:editId="49343950">
            <wp:extent cx="6530975" cy="553251"/>
            <wp:effectExtent l="0" t="0" r="3175" b="0"/>
            <wp:docPr id="198314445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546881" cy="554598"/>
                    </a:xfrm>
                    <a:prstGeom prst="rect">
                      <a:avLst/>
                    </a:prstGeom>
                    <a:noFill/>
                    <a:ln>
                      <a:noFill/>
                    </a:ln>
                  </pic:spPr>
                </pic:pic>
              </a:graphicData>
            </a:graphic>
          </wp:inline>
        </w:drawing>
      </w:r>
      <w:r>
        <w:rPr>
          <w:noProof/>
        </w:rPr>
        <w:drawing>
          <wp:inline distT="0" distB="0" distL="0" distR="0" wp14:anchorId="084EC565" wp14:editId="000C67BD">
            <wp:extent cx="6516060" cy="575310"/>
            <wp:effectExtent l="0" t="0" r="0" b="0"/>
            <wp:docPr id="1563237382"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526063" cy="576193"/>
                    </a:xfrm>
                    <a:prstGeom prst="rect">
                      <a:avLst/>
                    </a:prstGeom>
                    <a:noFill/>
                    <a:ln>
                      <a:noFill/>
                    </a:ln>
                  </pic:spPr>
                </pic:pic>
              </a:graphicData>
            </a:graphic>
          </wp:inline>
        </w:drawing>
      </w:r>
      <w:r w:rsidR="00FD0EB9">
        <w:rPr>
          <w:noProof/>
        </w:rPr>
        <w:drawing>
          <wp:inline distT="0" distB="0" distL="0" distR="0" wp14:anchorId="0A37AEAC" wp14:editId="56CCC94F">
            <wp:extent cx="6543545" cy="476410"/>
            <wp:effectExtent l="0" t="0" r="0" b="0"/>
            <wp:docPr id="119957849"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665348" cy="485278"/>
                    </a:xfrm>
                    <a:prstGeom prst="rect">
                      <a:avLst/>
                    </a:prstGeom>
                    <a:noFill/>
                    <a:ln>
                      <a:noFill/>
                    </a:ln>
                  </pic:spPr>
                </pic:pic>
              </a:graphicData>
            </a:graphic>
          </wp:inline>
        </w:drawing>
      </w:r>
      <w:r w:rsidR="00FD0EB9">
        <w:rPr>
          <w:noProof/>
        </w:rPr>
        <w:drawing>
          <wp:inline distT="0" distB="0" distL="0" distR="0" wp14:anchorId="48474F92" wp14:editId="4F8D27DE">
            <wp:extent cx="6554481" cy="645160"/>
            <wp:effectExtent l="0" t="0" r="0" b="2540"/>
            <wp:docPr id="1733306148"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560329" cy="645736"/>
                    </a:xfrm>
                    <a:prstGeom prst="rect">
                      <a:avLst/>
                    </a:prstGeom>
                    <a:noFill/>
                    <a:ln>
                      <a:noFill/>
                    </a:ln>
                  </pic:spPr>
                </pic:pic>
              </a:graphicData>
            </a:graphic>
          </wp:inline>
        </w:drawing>
      </w:r>
      <w:r>
        <w:rPr>
          <w:noProof/>
          <w:sz w:val="24"/>
          <w:szCs w:val="24"/>
        </w:rPr>
        <w:drawing>
          <wp:inline distT="0" distB="0" distL="0" distR="0" wp14:anchorId="0FBFBB0F" wp14:editId="56BBC836">
            <wp:extent cx="6532592" cy="522515"/>
            <wp:effectExtent l="0" t="0" r="1905" b="0"/>
            <wp:docPr id="172082881"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574118" cy="525836"/>
                    </a:xfrm>
                    <a:prstGeom prst="rect">
                      <a:avLst/>
                    </a:prstGeom>
                    <a:noFill/>
                    <a:ln>
                      <a:noFill/>
                    </a:ln>
                  </pic:spPr>
                </pic:pic>
              </a:graphicData>
            </a:graphic>
          </wp:inline>
        </w:drawing>
      </w:r>
      <w:r>
        <w:rPr>
          <w:noProof/>
          <w:sz w:val="24"/>
          <w:szCs w:val="24"/>
        </w:rPr>
        <w:drawing>
          <wp:inline distT="0" distB="0" distL="0" distR="0" wp14:anchorId="1C22EC97" wp14:editId="249E4140">
            <wp:extent cx="6565626" cy="583987"/>
            <wp:effectExtent l="0" t="0" r="0" b="6985"/>
            <wp:docPr id="339762392"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611080" cy="588030"/>
                    </a:xfrm>
                    <a:prstGeom prst="rect">
                      <a:avLst/>
                    </a:prstGeom>
                    <a:noFill/>
                    <a:ln>
                      <a:noFill/>
                    </a:ln>
                  </pic:spPr>
                </pic:pic>
              </a:graphicData>
            </a:graphic>
          </wp:inline>
        </w:drawing>
      </w:r>
      <w:r>
        <w:rPr>
          <w:sz w:val="24"/>
          <w:szCs w:val="24"/>
          <w:lang w:val="en-IN"/>
        </w:rPr>
        <w:t>F</w:t>
      </w:r>
      <w:r w:rsidR="002B7B65" w:rsidRPr="002B7B65">
        <w:rPr>
          <w:sz w:val="24"/>
          <w:szCs w:val="24"/>
          <w:lang w:val="en-IN"/>
        </w:rPr>
        <w:t xml:space="preserve">ig. 15. </w:t>
      </w:r>
      <w:r w:rsidR="000E5FF5">
        <w:rPr>
          <w:sz w:val="24"/>
          <w:szCs w:val="24"/>
          <w:lang w:val="en-IN"/>
        </w:rPr>
        <w:t xml:space="preserve"> </w:t>
      </w:r>
      <w:r w:rsidR="002B7B65" w:rsidRPr="002B7B65">
        <w:rPr>
          <w:sz w:val="24"/>
          <w:szCs w:val="24"/>
          <w:lang w:val="en-IN"/>
        </w:rPr>
        <w:t xml:space="preserve"> Road Traffic Sign categories, sorted by the proposed RMR-CNN method</w:t>
      </w:r>
      <w:r w:rsidR="00D61452">
        <w:rPr>
          <w:sz w:val="24"/>
          <w:szCs w:val="24"/>
          <w:lang w:val="en-IN"/>
        </w:rPr>
        <w:t>.</w:t>
      </w:r>
    </w:p>
    <w:p w14:paraId="2C13F729" w14:textId="2DB4C3C0" w:rsidR="00D61452" w:rsidRDefault="009A07A8" w:rsidP="00D61452">
      <w:pPr>
        <w:jc w:val="center"/>
        <w:rPr>
          <w:sz w:val="24"/>
          <w:szCs w:val="24"/>
        </w:rPr>
      </w:pPr>
      <w:r>
        <w:rPr>
          <w:noProof/>
          <w:sz w:val="24"/>
          <w:szCs w:val="24"/>
        </w:rPr>
        <w:drawing>
          <wp:inline distT="0" distB="0" distL="0" distR="0" wp14:anchorId="40A03606" wp14:editId="46F0D39B">
            <wp:extent cx="1375269" cy="1982283"/>
            <wp:effectExtent l="0" t="0" r="0" b="0"/>
            <wp:docPr id="3548586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380079" cy="1989216"/>
                    </a:xfrm>
                    <a:prstGeom prst="rect">
                      <a:avLst/>
                    </a:prstGeom>
                    <a:noFill/>
                    <a:ln>
                      <a:noFill/>
                    </a:ln>
                  </pic:spPr>
                </pic:pic>
              </a:graphicData>
            </a:graphic>
          </wp:inline>
        </w:drawing>
      </w:r>
      <w:r>
        <w:rPr>
          <w:noProof/>
          <w:sz w:val="24"/>
          <w:szCs w:val="24"/>
        </w:rPr>
        <w:drawing>
          <wp:inline distT="0" distB="0" distL="0" distR="0" wp14:anchorId="163DECFF" wp14:editId="67325FD4">
            <wp:extent cx="1344084" cy="1989332"/>
            <wp:effectExtent l="0" t="0" r="8890" b="0"/>
            <wp:docPr id="19710426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352659" cy="2002023"/>
                    </a:xfrm>
                    <a:prstGeom prst="rect">
                      <a:avLst/>
                    </a:prstGeom>
                    <a:noFill/>
                    <a:ln>
                      <a:noFill/>
                    </a:ln>
                  </pic:spPr>
                </pic:pic>
              </a:graphicData>
            </a:graphic>
          </wp:inline>
        </w:drawing>
      </w:r>
      <w:r>
        <w:rPr>
          <w:noProof/>
        </w:rPr>
        <w:drawing>
          <wp:inline distT="0" distB="0" distL="0" distR="0" wp14:anchorId="6B0C538C" wp14:editId="41CCFCBD">
            <wp:extent cx="1367155" cy="1997082"/>
            <wp:effectExtent l="0" t="0" r="4445" b="3175"/>
            <wp:docPr id="18140853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378784" cy="2014069"/>
                    </a:xfrm>
                    <a:prstGeom prst="rect">
                      <a:avLst/>
                    </a:prstGeom>
                    <a:noFill/>
                    <a:ln>
                      <a:noFill/>
                    </a:ln>
                  </pic:spPr>
                </pic:pic>
              </a:graphicData>
            </a:graphic>
          </wp:inline>
        </w:drawing>
      </w:r>
    </w:p>
    <w:p w14:paraId="537D4AD3" w14:textId="50E2E910" w:rsidR="00FD5082" w:rsidRPr="00D61452" w:rsidRDefault="002B7B65" w:rsidP="00D61452">
      <w:pPr>
        <w:jc w:val="center"/>
        <w:rPr>
          <w:sz w:val="24"/>
          <w:szCs w:val="24"/>
        </w:rPr>
      </w:pPr>
      <w:r w:rsidRPr="002B7B65">
        <w:rPr>
          <w:rFonts w:ascii="Calibri" w:eastAsia="Calibri" w:hAnsi="Calibri" w:cs="Calibri"/>
          <w:szCs w:val="20"/>
        </w:rPr>
        <w:t xml:space="preserve">Fig. 16. </w:t>
      </w:r>
      <w:r w:rsidRPr="002B7B65">
        <w:rPr>
          <w:szCs w:val="20"/>
        </w:rPr>
        <w:t>Cropped image and masked image using OCR and histogram matching.</w:t>
      </w:r>
    </w:p>
    <w:p w14:paraId="3DCCFDFC" w14:textId="77777777" w:rsidR="00FD5082" w:rsidRDefault="002B7B65" w:rsidP="00FD5082">
      <w:pPr>
        <w:spacing w:after="672" w:line="265" w:lineRule="auto"/>
        <w:ind w:right="3"/>
        <w:rPr>
          <w:rFonts w:ascii="Calibri" w:eastAsia="Calibri" w:hAnsi="Calibri" w:cs="Calibri"/>
          <w:color w:val="000000"/>
          <w:kern w:val="2"/>
          <w:sz w:val="24"/>
          <w:szCs w:val="24"/>
          <w:lang w:val="en-IN" w:eastAsia="en-IN"/>
          <w14:ligatures w14:val="standardContextual"/>
        </w:rPr>
      </w:pPr>
      <w:r w:rsidRPr="002B7B65">
        <w:rPr>
          <w:rFonts w:ascii="Calibri" w:eastAsia="Calibri" w:hAnsi="Calibri" w:cs="Calibri"/>
          <w:color w:val="000000"/>
          <w:kern w:val="2"/>
          <w:sz w:val="24"/>
          <w:szCs w:val="24"/>
          <w:lang w:val="en-IN" w:eastAsia="en-IN"/>
          <w14:ligatures w14:val="standardContextual"/>
        </w:rPr>
        <w:lastRenderedPageBreak/>
        <w:t xml:space="preserve">Table </w:t>
      </w:r>
      <w:r w:rsidR="00FD5082">
        <w:rPr>
          <w:rFonts w:ascii="Calibri" w:eastAsia="Calibri" w:hAnsi="Calibri" w:cs="Calibri"/>
          <w:color w:val="000000"/>
          <w:kern w:val="2"/>
          <w:sz w:val="24"/>
          <w:szCs w:val="24"/>
          <w:lang w:val="en-IN" w:eastAsia="en-IN"/>
          <w14:ligatures w14:val="standardContextual"/>
        </w:rPr>
        <w:t>1</w:t>
      </w:r>
    </w:p>
    <w:p w14:paraId="02CA56B8" w14:textId="0F013EA5" w:rsidR="002B7B65" w:rsidRPr="002B7B65" w:rsidRDefault="002B7B65" w:rsidP="00FD5082">
      <w:pPr>
        <w:spacing w:after="672" w:line="265" w:lineRule="auto"/>
        <w:ind w:right="3"/>
        <w:rPr>
          <w:rFonts w:eastAsia="Times New Roman" w:cs="Times New Roman"/>
          <w:color w:val="000000"/>
          <w:kern w:val="2"/>
          <w:sz w:val="24"/>
          <w:szCs w:val="24"/>
          <w:lang w:val="en-IN" w:eastAsia="en-IN"/>
          <w14:ligatures w14:val="standardContextual"/>
        </w:rPr>
      </w:pPr>
      <w:r w:rsidRPr="002B7B65">
        <w:rPr>
          <w:rFonts w:eastAsia="Times New Roman" w:cs="Times New Roman"/>
          <w:color w:val="000000"/>
          <w:kern w:val="2"/>
          <w:sz w:val="24"/>
          <w:szCs w:val="24"/>
          <w:lang w:val="en-IN" w:eastAsia="en-IN"/>
          <w14:ligatures w14:val="standardContextual"/>
        </w:rPr>
        <w:t xml:space="preserve">Results of </w:t>
      </w:r>
      <w:r w:rsidR="000E5FF5">
        <w:rPr>
          <w:rFonts w:eastAsia="Times New Roman" w:cs="Times New Roman"/>
          <w:color w:val="000000"/>
          <w:kern w:val="2"/>
          <w:sz w:val="24"/>
          <w:szCs w:val="24"/>
          <w:lang w:val="en-IN" w:eastAsia="en-IN"/>
          <w14:ligatures w14:val="standardContextual"/>
        </w:rPr>
        <w:t xml:space="preserve"> </w:t>
      </w:r>
      <w:r w:rsidRPr="002B7B65">
        <w:rPr>
          <w:rFonts w:eastAsia="Times New Roman" w:cs="Times New Roman"/>
          <w:color w:val="000000"/>
          <w:kern w:val="2"/>
          <w:sz w:val="24"/>
          <w:szCs w:val="24"/>
          <w:lang w:val="en-IN" w:eastAsia="en-IN"/>
          <w14:ligatures w14:val="standardContextual"/>
        </w:rPr>
        <w:t xml:space="preserve"> Traffic Sign detection.</w:t>
      </w:r>
    </w:p>
    <w:p w14:paraId="276D940E" w14:textId="77777777" w:rsidR="002B7B65" w:rsidRPr="002B7B65" w:rsidRDefault="002B7B65" w:rsidP="002B7B65">
      <w:pPr>
        <w:spacing w:after="44" w:line="265" w:lineRule="auto"/>
        <w:ind w:left="10" w:right="2" w:hanging="10"/>
        <w:jc w:val="center"/>
        <w:rPr>
          <w:rFonts w:eastAsia="Times New Roman" w:cs="Times New Roman"/>
          <w:color w:val="000000"/>
          <w:kern w:val="2"/>
          <w:sz w:val="24"/>
          <w:szCs w:val="24"/>
          <w:lang w:val="en-IN" w:eastAsia="en-IN"/>
          <w14:ligatures w14:val="standardContextual"/>
        </w:rPr>
      </w:pPr>
      <w:r w:rsidRPr="002B7B65">
        <w:rPr>
          <w:rFonts w:ascii="Calibri" w:eastAsia="Calibri" w:hAnsi="Calibri" w:cs="Calibri"/>
          <w:noProof/>
          <w:color w:val="000000"/>
          <w:kern w:val="2"/>
          <w:sz w:val="24"/>
          <w:szCs w:val="24"/>
          <w:lang w:val="en-IN" w:eastAsia="en-IN"/>
          <w14:ligatures w14:val="standardContextual"/>
        </w:rPr>
        <mc:AlternateContent>
          <mc:Choice Requires="wpg">
            <w:drawing>
              <wp:inline distT="0" distB="0" distL="0" distR="0" wp14:anchorId="60D31783" wp14:editId="1D39E6EA">
                <wp:extent cx="5921274" cy="162719"/>
                <wp:effectExtent l="0" t="0" r="0" b="0"/>
                <wp:docPr id="22023" name="Group 22023"/>
                <wp:cNvGraphicFramePr/>
                <a:graphic xmlns:a="http://schemas.openxmlformats.org/drawingml/2006/main">
                  <a:graphicData uri="http://schemas.microsoft.com/office/word/2010/wordprocessingGroup">
                    <wpg:wgp>
                      <wpg:cNvGrpSpPr/>
                      <wpg:grpSpPr>
                        <a:xfrm>
                          <a:off x="0" y="0"/>
                          <a:ext cx="5921274" cy="162719"/>
                          <a:chOff x="0" y="0"/>
                          <a:chExt cx="5921274" cy="162719"/>
                        </a:xfrm>
                      </wpg:grpSpPr>
                      <wps:wsp>
                        <wps:cNvPr id="22996" name="Shape 22996"/>
                        <wps:cNvSpPr/>
                        <wps:spPr>
                          <a:xfrm>
                            <a:off x="0" y="0"/>
                            <a:ext cx="5921274" cy="9144"/>
                          </a:xfrm>
                          <a:custGeom>
                            <a:avLst/>
                            <a:gdLst/>
                            <a:ahLst/>
                            <a:cxnLst/>
                            <a:rect l="0" t="0" r="0" b="0"/>
                            <a:pathLst>
                              <a:path w="5921274" h="9144">
                                <a:moveTo>
                                  <a:pt x="0" y="0"/>
                                </a:moveTo>
                                <a:lnTo>
                                  <a:pt x="5921274" y="0"/>
                                </a:lnTo>
                                <a:lnTo>
                                  <a:pt x="5921274" y="9144"/>
                                </a:lnTo>
                                <a:lnTo>
                                  <a:pt x="0" y="9144"/>
                                </a:lnTo>
                                <a:lnTo>
                                  <a:pt x="0" y="0"/>
                                </a:lnTo>
                              </a:path>
                            </a:pathLst>
                          </a:custGeom>
                          <a:solidFill>
                            <a:srgbClr val="000000"/>
                          </a:solidFill>
                          <a:ln w="0" cap="flat">
                            <a:noFill/>
                            <a:miter lim="127000"/>
                          </a:ln>
                          <a:effectLst/>
                        </wps:spPr>
                        <wps:bodyPr/>
                      </wps:wsp>
                      <wps:wsp>
                        <wps:cNvPr id="22997" name="Shape 22997"/>
                        <wps:cNvSpPr/>
                        <wps:spPr>
                          <a:xfrm>
                            <a:off x="2746070" y="156239"/>
                            <a:ext cx="3067202" cy="9144"/>
                          </a:xfrm>
                          <a:custGeom>
                            <a:avLst/>
                            <a:gdLst/>
                            <a:ahLst/>
                            <a:cxnLst/>
                            <a:rect l="0" t="0" r="0" b="0"/>
                            <a:pathLst>
                              <a:path w="3067202" h="9144">
                                <a:moveTo>
                                  <a:pt x="0" y="0"/>
                                </a:moveTo>
                                <a:lnTo>
                                  <a:pt x="3067202" y="0"/>
                                </a:lnTo>
                                <a:lnTo>
                                  <a:pt x="3067202" y="9144"/>
                                </a:lnTo>
                                <a:lnTo>
                                  <a:pt x="0" y="9144"/>
                                </a:lnTo>
                                <a:lnTo>
                                  <a:pt x="0" y="0"/>
                                </a:lnTo>
                              </a:path>
                            </a:pathLst>
                          </a:custGeom>
                          <a:solidFill>
                            <a:srgbClr val="000000"/>
                          </a:solidFill>
                          <a:ln w="0" cap="flat">
                            <a:noFill/>
                            <a:miter lim="127000"/>
                          </a:ln>
                          <a:effectLst/>
                        </wps:spPr>
                        <wps:bodyPr/>
                      </wps:wsp>
                      <wps:wsp>
                        <wps:cNvPr id="2467" name="Rectangle 2467"/>
                        <wps:cNvSpPr/>
                        <wps:spPr>
                          <a:xfrm>
                            <a:off x="107996" y="49872"/>
                            <a:ext cx="568584" cy="107589"/>
                          </a:xfrm>
                          <a:prstGeom prst="rect">
                            <a:avLst/>
                          </a:prstGeom>
                          <a:ln>
                            <a:noFill/>
                          </a:ln>
                        </wps:spPr>
                        <wps:txbx>
                          <w:txbxContent>
                            <w:p w14:paraId="004A4192" w14:textId="77777777" w:rsidR="002B7B65" w:rsidRDefault="002B7B65" w:rsidP="002B7B65">
                              <w:pPr>
                                <w:spacing w:after="160" w:line="259" w:lineRule="auto"/>
                              </w:pPr>
                              <w:r>
                                <w:rPr>
                                  <w:w w:val="114"/>
                                  <w:sz w:val="13"/>
                                </w:rPr>
                                <w:t>Traffic</w:t>
                              </w:r>
                              <w:r>
                                <w:rPr>
                                  <w:spacing w:val="10"/>
                                  <w:w w:val="114"/>
                                  <w:sz w:val="13"/>
                                </w:rPr>
                                <w:t xml:space="preserve"> </w:t>
                              </w:r>
                              <w:r>
                                <w:rPr>
                                  <w:w w:val="114"/>
                                  <w:sz w:val="13"/>
                                </w:rPr>
                                <w:t>sign</w:t>
                              </w:r>
                            </w:p>
                          </w:txbxContent>
                        </wps:txbx>
                        <wps:bodyPr horzOverflow="overflow" vert="horz" lIns="0" tIns="0" rIns="0" bIns="0" rtlCol="0">
                          <a:noAutofit/>
                        </wps:bodyPr>
                      </wps:wsp>
                    </wpg:wgp>
                  </a:graphicData>
                </a:graphic>
              </wp:inline>
            </w:drawing>
          </mc:Choice>
          <mc:Fallback>
            <w:pict>
              <v:group w14:anchorId="60D31783" id="Group 22023" o:spid="_x0000_s1026" style="width:466.25pt;height:12.8pt;mso-position-horizontal-relative:char;mso-position-vertical-relative:line" coordsize="59212,1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">
                <v:shape id="Shape 22996" o:spid="_x0000_s1027" style="position:absolute;width:59212;height:91;visibility:visible;mso-wrap-style:square;v-text-anchor:top" coordsize="59212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" path="m,l5921274,r,9144l,9144,,e" fillcolor="black" stroked="f" strokeweight="0">
                  <v:stroke miterlimit="83231f" joinstyle="miter"/>
                  <v:path arrowok="t" textboxrect="0,0,5921274,9144"/>
                </v:shape>
                <v:shape id="Shape 22997" o:spid="_x0000_s1028" style="position:absolute;left:27460;top:1562;width:30672;height:91;visibility:visible;mso-wrap-style:square;v-text-anchor:top" coordsize="3067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" path="m,l3067202,r,9144l,9144,,e" fillcolor="black" stroked="f" strokeweight="0">
                  <v:stroke miterlimit="83231f" joinstyle="miter"/>
                  <v:path arrowok="t" textboxrect="0,0,3067202,9144"/>
                </v:shape>
                <v:rect id="Rectangle 2467" o:spid="_x0000_s1029" style="position:absolute;left:1079;top:498;width:5686;height:1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AZV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PgcjuD1JjwBOX8CAAD//wMAUEsBAi0AFAAGAAgAAAAhANvh9svuAAAAhQEAABMAAAAAAAAA&#10;AAAAAAAAAAAAAFtDb250ZW50X1R5cGVzXS54bWxQSwECLQAUAAYACAAAACEAWvQsW78AAAAVAQAA&#10;CwAAAAAAAAAAAAAAAAAfAQAAX3JlbHMvLnJlbHNQSwECLQAUAAYACAAAACEAmXgGVcYAAADdAAAA&#10;DwAAAAAAAAAAAAAAAAAHAgAAZHJzL2Rvd25yZXYueG1sUEsFBgAAAAADAAMAtwAAAPoCAAAAAA==&#10;" filled="f" stroked="f">
                  <v:textbox inset="0,0,0,0">
                    <w:txbxContent>
                      <w:p w14:paraId="004A4192" w14:textId="77777777" w:rsidR="002B7B65" w:rsidRDefault="002B7B65" w:rsidP="002B7B65">
                        <w:pPr>
                          <w:spacing w:after="160" w:line="259" w:lineRule="auto"/>
                        </w:pPr>
                        <w:r>
                          <w:rPr>
                            <w:w w:val="114"/>
                            <w:sz w:val="13"/>
                          </w:rPr>
                          <w:t>Traffic</w:t>
                        </w:r>
                        <w:r>
                          <w:rPr>
                            <w:spacing w:val="10"/>
                            <w:w w:val="114"/>
                            <w:sz w:val="13"/>
                          </w:rPr>
                          <w:t xml:space="preserve"> </w:t>
                        </w:r>
                        <w:r>
                          <w:rPr>
                            <w:w w:val="114"/>
                            <w:sz w:val="13"/>
                          </w:rPr>
                          <w:t>sign</w:t>
                        </w:r>
                      </w:p>
                    </w:txbxContent>
                  </v:textbox>
                </v:rect>
                <w10:anchorlock/>
              </v:group>
            </w:pict>
          </mc:Fallback>
        </mc:AlternateContent>
      </w:r>
      <w:r w:rsidRPr="002B7B65">
        <w:rPr>
          <w:rFonts w:eastAsia="Times New Roman" w:cs="Times New Roman"/>
          <w:color w:val="000000"/>
          <w:kern w:val="2"/>
          <w:sz w:val="24"/>
          <w:szCs w:val="24"/>
          <w:lang w:val="en-IN" w:eastAsia="en-IN"/>
          <w14:ligatures w14:val="standardContextual"/>
        </w:rPr>
        <w:t>RMR-CNN</w:t>
      </w:r>
    </w:p>
    <w:p w14:paraId="31D5B44E" w14:textId="77777777" w:rsidR="002B7B65" w:rsidRPr="002B7B65" w:rsidRDefault="002B7B65" w:rsidP="002B7B65">
      <w:pPr>
        <w:tabs>
          <w:tab w:val="center" w:pos="4709"/>
          <w:tab w:val="center" w:pos="8864"/>
        </w:tabs>
        <w:spacing w:after="0" w:line="259" w:lineRule="auto"/>
        <w:rPr>
          <w:rFonts w:eastAsia="Times New Roman" w:cs="Times New Roman"/>
          <w:color w:val="000000"/>
          <w:kern w:val="2"/>
          <w:sz w:val="24"/>
          <w:szCs w:val="24"/>
          <w:lang w:val="en-IN" w:eastAsia="en-IN"/>
          <w14:ligatures w14:val="standardContextual"/>
        </w:rPr>
      </w:pPr>
      <w:r w:rsidRPr="002B7B65">
        <w:rPr>
          <w:rFonts w:ascii="Calibri" w:eastAsia="Calibri" w:hAnsi="Calibri" w:cs="Calibri"/>
          <w:color w:val="000000"/>
          <w:kern w:val="2"/>
          <w:sz w:val="24"/>
          <w:szCs w:val="24"/>
          <w:lang w:val="en-IN" w:eastAsia="en-IN"/>
          <w14:ligatures w14:val="standardContextual"/>
        </w:rPr>
        <w:tab/>
      </w:r>
      <w:r w:rsidRPr="002B7B65">
        <w:rPr>
          <w:rFonts w:eastAsia="Times New Roman" w:cs="Times New Roman"/>
          <w:color w:val="000000"/>
          <w:kern w:val="2"/>
          <w:sz w:val="24"/>
          <w:szCs w:val="24"/>
          <w:lang w:val="en-IN" w:eastAsia="en-IN"/>
          <w14:ligatures w14:val="standardContextual"/>
        </w:rPr>
        <w:t>Precision (%)</w:t>
      </w:r>
      <w:r w:rsidRPr="002B7B65">
        <w:rPr>
          <w:rFonts w:eastAsia="Times New Roman" w:cs="Times New Roman"/>
          <w:color w:val="000000"/>
          <w:kern w:val="2"/>
          <w:sz w:val="24"/>
          <w:szCs w:val="24"/>
          <w:lang w:val="en-IN" w:eastAsia="en-IN"/>
          <w14:ligatures w14:val="standardContextual"/>
        </w:rPr>
        <w:tab/>
        <w:t>Recall (%)</w:t>
      </w:r>
    </w:p>
    <w:tbl>
      <w:tblPr>
        <w:tblStyle w:val="TableGrid0"/>
        <w:tblW w:w="9325" w:type="dxa"/>
        <w:tblInd w:w="0" w:type="dxa"/>
        <w:tblCellMar>
          <w:top w:w="22" w:type="dxa"/>
          <w:bottom w:w="22" w:type="dxa"/>
          <w:right w:w="115" w:type="dxa"/>
        </w:tblCellMar>
        <w:tblLook w:val="04A0" w:firstRow="1" w:lastRow="0" w:firstColumn="1" w:lastColumn="0" w:noHBand="0" w:noVBand="1"/>
      </w:tblPr>
      <w:tblGrid>
        <w:gridCol w:w="4325"/>
        <w:gridCol w:w="4249"/>
        <w:gridCol w:w="751"/>
      </w:tblGrid>
      <w:tr w:rsidR="002B7B65" w:rsidRPr="002B7B65" w14:paraId="65119D64" w14:textId="77777777" w:rsidTr="00442301">
        <w:trPr>
          <w:trHeight w:val="230"/>
        </w:trPr>
        <w:tc>
          <w:tcPr>
            <w:tcW w:w="4325" w:type="dxa"/>
            <w:tcBorders>
              <w:top w:val="single" w:sz="4" w:space="0" w:color="000000"/>
              <w:left w:val="nil"/>
              <w:bottom w:val="nil"/>
              <w:right w:val="nil"/>
            </w:tcBorders>
          </w:tcPr>
          <w:p w14:paraId="6E72EF4C" w14:textId="77777777" w:rsidR="002B7B65" w:rsidRPr="002B7B65" w:rsidRDefault="002B7B65" w:rsidP="002B7B65">
            <w:pPr>
              <w:spacing w:line="259" w:lineRule="auto"/>
              <w:ind w:left="170"/>
              <w:rPr>
                <w:rFonts w:eastAsia="Times New Roman" w:cs="Times New Roman"/>
                <w:color w:val="000000"/>
                <w:sz w:val="24"/>
              </w:rPr>
            </w:pPr>
            <w:r w:rsidRPr="002B7B65">
              <w:rPr>
                <w:rFonts w:eastAsia="Times New Roman" w:cs="Times New Roman"/>
                <w:color w:val="000000"/>
                <w:sz w:val="24"/>
              </w:rPr>
              <w:t>Speed 30</w:t>
            </w:r>
          </w:p>
        </w:tc>
        <w:tc>
          <w:tcPr>
            <w:tcW w:w="4250" w:type="dxa"/>
            <w:tcBorders>
              <w:top w:val="single" w:sz="4" w:space="0" w:color="000000"/>
              <w:left w:val="nil"/>
              <w:bottom w:val="nil"/>
              <w:right w:val="nil"/>
            </w:tcBorders>
          </w:tcPr>
          <w:p w14:paraId="4A532414"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100</w:t>
            </w:r>
          </w:p>
        </w:tc>
        <w:tc>
          <w:tcPr>
            <w:tcW w:w="751" w:type="dxa"/>
            <w:tcBorders>
              <w:top w:val="single" w:sz="4" w:space="0" w:color="000000"/>
              <w:left w:val="nil"/>
              <w:bottom w:val="nil"/>
              <w:right w:val="nil"/>
            </w:tcBorders>
          </w:tcPr>
          <w:p w14:paraId="729BFBA3"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100</w:t>
            </w:r>
          </w:p>
        </w:tc>
      </w:tr>
      <w:tr w:rsidR="002B7B65" w:rsidRPr="002B7B65" w14:paraId="5AB4BE97" w14:textId="77777777" w:rsidTr="00442301">
        <w:trPr>
          <w:trHeight w:val="171"/>
        </w:trPr>
        <w:tc>
          <w:tcPr>
            <w:tcW w:w="4325" w:type="dxa"/>
            <w:tcBorders>
              <w:top w:val="nil"/>
              <w:left w:val="nil"/>
              <w:bottom w:val="nil"/>
              <w:right w:val="nil"/>
            </w:tcBorders>
          </w:tcPr>
          <w:p w14:paraId="6FCFE4DC" w14:textId="77777777" w:rsidR="002B7B65" w:rsidRPr="002B7B65" w:rsidRDefault="002B7B65" w:rsidP="002B7B65">
            <w:pPr>
              <w:spacing w:line="259" w:lineRule="auto"/>
              <w:ind w:left="170"/>
              <w:rPr>
                <w:rFonts w:eastAsia="Times New Roman" w:cs="Times New Roman"/>
                <w:color w:val="000000"/>
                <w:sz w:val="24"/>
              </w:rPr>
            </w:pPr>
            <w:r w:rsidRPr="002B7B65">
              <w:rPr>
                <w:rFonts w:eastAsia="Times New Roman" w:cs="Times New Roman"/>
                <w:color w:val="000000"/>
                <w:sz w:val="24"/>
              </w:rPr>
              <w:t>Speed 40</w:t>
            </w:r>
          </w:p>
        </w:tc>
        <w:tc>
          <w:tcPr>
            <w:tcW w:w="4250" w:type="dxa"/>
            <w:tcBorders>
              <w:top w:val="nil"/>
              <w:left w:val="nil"/>
              <w:bottom w:val="nil"/>
              <w:right w:val="nil"/>
            </w:tcBorders>
          </w:tcPr>
          <w:p w14:paraId="158BBC78"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100</w:t>
            </w:r>
          </w:p>
        </w:tc>
        <w:tc>
          <w:tcPr>
            <w:tcW w:w="751" w:type="dxa"/>
            <w:tcBorders>
              <w:top w:val="nil"/>
              <w:left w:val="nil"/>
              <w:bottom w:val="nil"/>
              <w:right w:val="nil"/>
            </w:tcBorders>
          </w:tcPr>
          <w:p w14:paraId="2CC9F47A"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98.4</w:t>
            </w:r>
          </w:p>
        </w:tc>
      </w:tr>
      <w:tr w:rsidR="002B7B65" w:rsidRPr="002B7B65" w14:paraId="7DCF9CE6" w14:textId="77777777" w:rsidTr="00442301">
        <w:trPr>
          <w:trHeight w:val="171"/>
        </w:trPr>
        <w:tc>
          <w:tcPr>
            <w:tcW w:w="4325" w:type="dxa"/>
            <w:tcBorders>
              <w:top w:val="nil"/>
              <w:left w:val="nil"/>
              <w:bottom w:val="nil"/>
              <w:right w:val="nil"/>
            </w:tcBorders>
          </w:tcPr>
          <w:p w14:paraId="630091A0" w14:textId="77777777" w:rsidR="002B7B65" w:rsidRPr="002B7B65" w:rsidRDefault="002B7B65" w:rsidP="002B7B65">
            <w:pPr>
              <w:spacing w:line="259" w:lineRule="auto"/>
              <w:ind w:left="170"/>
              <w:rPr>
                <w:rFonts w:eastAsia="Times New Roman" w:cs="Times New Roman"/>
                <w:color w:val="000000"/>
                <w:sz w:val="24"/>
              </w:rPr>
            </w:pPr>
            <w:r w:rsidRPr="002B7B65">
              <w:rPr>
                <w:rFonts w:eastAsia="Times New Roman" w:cs="Times New Roman"/>
                <w:color w:val="000000"/>
                <w:sz w:val="24"/>
              </w:rPr>
              <w:t>Speed 60</w:t>
            </w:r>
          </w:p>
        </w:tc>
        <w:tc>
          <w:tcPr>
            <w:tcW w:w="4250" w:type="dxa"/>
            <w:tcBorders>
              <w:top w:val="nil"/>
              <w:left w:val="nil"/>
              <w:bottom w:val="nil"/>
              <w:right w:val="nil"/>
            </w:tcBorders>
          </w:tcPr>
          <w:p w14:paraId="27DFA11C"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99.7</w:t>
            </w:r>
          </w:p>
        </w:tc>
        <w:tc>
          <w:tcPr>
            <w:tcW w:w="751" w:type="dxa"/>
            <w:tcBorders>
              <w:top w:val="nil"/>
              <w:left w:val="nil"/>
              <w:bottom w:val="nil"/>
              <w:right w:val="nil"/>
            </w:tcBorders>
          </w:tcPr>
          <w:p w14:paraId="49347DEC"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97.5</w:t>
            </w:r>
          </w:p>
        </w:tc>
      </w:tr>
      <w:tr w:rsidR="002B7B65" w:rsidRPr="002B7B65" w14:paraId="2DCEBC85" w14:textId="77777777" w:rsidTr="00442301">
        <w:trPr>
          <w:trHeight w:val="171"/>
        </w:trPr>
        <w:tc>
          <w:tcPr>
            <w:tcW w:w="4325" w:type="dxa"/>
            <w:tcBorders>
              <w:top w:val="nil"/>
              <w:left w:val="nil"/>
              <w:bottom w:val="nil"/>
              <w:right w:val="nil"/>
            </w:tcBorders>
          </w:tcPr>
          <w:p w14:paraId="20C31F6A" w14:textId="77777777" w:rsidR="002B7B65" w:rsidRPr="002B7B65" w:rsidRDefault="002B7B65" w:rsidP="002B7B65">
            <w:pPr>
              <w:spacing w:line="259" w:lineRule="auto"/>
              <w:ind w:left="170"/>
              <w:rPr>
                <w:rFonts w:eastAsia="Times New Roman" w:cs="Times New Roman"/>
                <w:color w:val="000000"/>
                <w:sz w:val="24"/>
              </w:rPr>
            </w:pPr>
            <w:r w:rsidRPr="002B7B65">
              <w:rPr>
                <w:rFonts w:eastAsia="Times New Roman" w:cs="Times New Roman"/>
                <w:color w:val="000000"/>
                <w:sz w:val="24"/>
              </w:rPr>
              <w:t>Speed 70</w:t>
            </w:r>
          </w:p>
        </w:tc>
        <w:tc>
          <w:tcPr>
            <w:tcW w:w="4250" w:type="dxa"/>
            <w:tcBorders>
              <w:top w:val="nil"/>
              <w:left w:val="nil"/>
              <w:bottom w:val="nil"/>
              <w:right w:val="nil"/>
            </w:tcBorders>
          </w:tcPr>
          <w:p w14:paraId="7898E2B9"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100</w:t>
            </w:r>
          </w:p>
        </w:tc>
        <w:tc>
          <w:tcPr>
            <w:tcW w:w="751" w:type="dxa"/>
            <w:tcBorders>
              <w:top w:val="nil"/>
              <w:left w:val="nil"/>
              <w:bottom w:val="nil"/>
              <w:right w:val="nil"/>
            </w:tcBorders>
          </w:tcPr>
          <w:p w14:paraId="1C3EBC69"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100</w:t>
            </w:r>
          </w:p>
        </w:tc>
      </w:tr>
      <w:tr w:rsidR="002B7B65" w:rsidRPr="002B7B65" w14:paraId="2E856CCE" w14:textId="77777777" w:rsidTr="00442301">
        <w:trPr>
          <w:trHeight w:val="171"/>
        </w:trPr>
        <w:tc>
          <w:tcPr>
            <w:tcW w:w="4325" w:type="dxa"/>
            <w:tcBorders>
              <w:top w:val="nil"/>
              <w:left w:val="nil"/>
              <w:bottom w:val="nil"/>
              <w:right w:val="nil"/>
            </w:tcBorders>
          </w:tcPr>
          <w:p w14:paraId="6F2312E1" w14:textId="77777777" w:rsidR="002B7B65" w:rsidRPr="002B7B65" w:rsidRDefault="002B7B65" w:rsidP="002B7B65">
            <w:pPr>
              <w:spacing w:line="259" w:lineRule="auto"/>
              <w:ind w:left="170"/>
              <w:rPr>
                <w:rFonts w:eastAsia="Times New Roman" w:cs="Times New Roman"/>
                <w:color w:val="000000"/>
                <w:sz w:val="24"/>
              </w:rPr>
            </w:pPr>
            <w:r w:rsidRPr="002B7B65">
              <w:rPr>
                <w:rFonts w:eastAsia="Times New Roman" w:cs="Times New Roman"/>
                <w:color w:val="000000"/>
                <w:sz w:val="24"/>
              </w:rPr>
              <w:t>Speed 80</w:t>
            </w:r>
          </w:p>
        </w:tc>
        <w:tc>
          <w:tcPr>
            <w:tcW w:w="4250" w:type="dxa"/>
            <w:tcBorders>
              <w:top w:val="nil"/>
              <w:left w:val="nil"/>
              <w:bottom w:val="nil"/>
              <w:right w:val="nil"/>
            </w:tcBorders>
          </w:tcPr>
          <w:p w14:paraId="2F983667"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99</w:t>
            </w:r>
          </w:p>
        </w:tc>
        <w:tc>
          <w:tcPr>
            <w:tcW w:w="751" w:type="dxa"/>
            <w:tcBorders>
              <w:top w:val="nil"/>
              <w:left w:val="nil"/>
              <w:bottom w:val="nil"/>
              <w:right w:val="nil"/>
            </w:tcBorders>
          </w:tcPr>
          <w:p w14:paraId="7D6BE036"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91.2</w:t>
            </w:r>
          </w:p>
        </w:tc>
      </w:tr>
      <w:tr w:rsidR="002B7B65" w:rsidRPr="002B7B65" w14:paraId="1364F3E7" w14:textId="77777777" w:rsidTr="00442301">
        <w:trPr>
          <w:trHeight w:val="171"/>
        </w:trPr>
        <w:tc>
          <w:tcPr>
            <w:tcW w:w="4325" w:type="dxa"/>
            <w:tcBorders>
              <w:top w:val="nil"/>
              <w:left w:val="nil"/>
              <w:bottom w:val="nil"/>
              <w:right w:val="nil"/>
            </w:tcBorders>
          </w:tcPr>
          <w:p w14:paraId="4FABF7F9" w14:textId="77777777" w:rsidR="002B7B65" w:rsidRPr="002B7B65" w:rsidRDefault="002B7B65" w:rsidP="002B7B65">
            <w:pPr>
              <w:spacing w:line="259" w:lineRule="auto"/>
              <w:ind w:left="170"/>
              <w:rPr>
                <w:rFonts w:eastAsia="Times New Roman" w:cs="Times New Roman"/>
                <w:color w:val="000000"/>
                <w:sz w:val="24"/>
              </w:rPr>
            </w:pPr>
            <w:r w:rsidRPr="002B7B65">
              <w:rPr>
                <w:rFonts w:eastAsia="Times New Roman" w:cs="Times New Roman"/>
                <w:color w:val="000000"/>
                <w:sz w:val="24"/>
              </w:rPr>
              <w:t>No horn</w:t>
            </w:r>
          </w:p>
        </w:tc>
        <w:tc>
          <w:tcPr>
            <w:tcW w:w="4250" w:type="dxa"/>
            <w:tcBorders>
              <w:top w:val="nil"/>
              <w:left w:val="nil"/>
              <w:bottom w:val="nil"/>
              <w:right w:val="nil"/>
            </w:tcBorders>
          </w:tcPr>
          <w:p w14:paraId="1354DCD5"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100</w:t>
            </w:r>
          </w:p>
        </w:tc>
        <w:tc>
          <w:tcPr>
            <w:tcW w:w="751" w:type="dxa"/>
            <w:tcBorders>
              <w:top w:val="nil"/>
              <w:left w:val="nil"/>
              <w:bottom w:val="nil"/>
              <w:right w:val="nil"/>
            </w:tcBorders>
          </w:tcPr>
          <w:p w14:paraId="39A894E5"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90.5</w:t>
            </w:r>
          </w:p>
        </w:tc>
      </w:tr>
      <w:tr w:rsidR="002B7B65" w:rsidRPr="002B7B65" w14:paraId="65BE5B36" w14:textId="77777777" w:rsidTr="00442301">
        <w:trPr>
          <w:trHeight w:val="209"/>
        </w:trPr>
        <w:tc>
          <w:tcPr>
            <w:tcW w:w="4325" w:type="dxa"/>
            <w:tcBorders>
              <w:top w:val="nil"/>
              <w:left w:val="nil"/>
              <w:bottom w:val="nil"/>
              <w:right w:val="nil"/>
            </w:tcBorders>
          </w:tcPr>
          <w:p w14:paraId="22EDAF2D" w14:textId="77777777" w:rsidR="002B7B65" w:rsidRPr="002B7B65" w:rsidRDefault="002B7B65" w:rsidP="002B7B65">
            <w:pPr>
              <w:spacing w:line="259" w:lineRule="auto"/>
              <w:ind w:left="170"/>
              <w:rPr>
                <w:rFonts w:eastAsia="Times New Roman" w:cs="Times New Roman"/>
                <w:color w:val="000000"/>
                <w:sz w:val="24"/>
              </w:rPr>
            </w:pPr>
            <w:r w:rsidRPr="002B7B65">
              <w:rPr>
                <w:rFonts w:eastAsia="Times New Roman" w:cs="Times New Roman"/>
                <w:color w:val="000000"/>
                <w:sz w:val="24"/>
              </w:rPr>
              <w:t>Warning</w:t>
            </w:r>
          </w:p>
        </w:tc>
        <w:tc>
          <w:tcPr>
            <w:tcW w:w="4250" w:type="dxa"/>
            <w:tcBorders>
              <w:top w:val="nil"/>
              <w:left w:val="nil"/>
              <w:bottom w:val="nil"/>
              <w:right w:val="nil"/>
            </w:tcBorders>
          </w:tcPr>
          <w:p w14:paraId="1366050D"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98.9</w:t>
            </w:r>
          </w:p>
        </w:tc>
        <w:tc>
          <w:tcPr>
            <w:tcW w:w="751" w:type="dxa"/>
            <w:tcBorders>
              <w:top w:val="nil"/>
              <w:left w:val="nil"/>
              <w:bottom w:val="nil"/>
              <w:right w:val="nil"/>
            </w:tcBorders>
          </w:tcPr>
          <w:p w14:paraId="4BDC83F0"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98.1</w:t>
            </w:r>
          </w:p>
        </w:tc>
      </w:tr>
      <w:tr w:rsidR="002B7B65" w:rsidRPr="002B7B65" w14:paraId="0B923151" w14:textId="77777777" w:rsidTr="00442301">
        <w:trPr>
          <w:trHeight w:val="271"/>
        </w:trPr>
        <w:tc>
          <w:tcPr>
            <w:tcW w:w="4325" w:type="dxa"/>
            <w:tcBorders>
              <w:top w:val="nil"/>
              <w:left w:val="nil"/>
              <w:bottom w:val="single" w:sz="4" w:space="0" w:color="000000"/>
              <w:right w:val="nil"/>
            </w:tcBorders>
          </w:tcPr>
          <w:p w14:paraId="52BE1C54" w14:textId="77777777" w:rsidR="002B7B65" w:rsidRPr="002B7B65" w:rsidRDefault="002B7B65" w:rsidP="002B7B65">
            <w:pPr>
              <w:spacing w:line="259" w:lineRule="auto"/>
              <w:ind w:left="170"/>
              <w:rPr>
                <w:rFonts w:eastAsia="Times New Roman" w:cs="Times New Roman"/>
                <w:color w:val="000000"/>
                <w:sz w:val="24"/>
              </w:rPr>
            </w:pPr>
            <w:r w:rsidRPr="002B7B65">
              <w:rPr>
                <w:rFonts w:eastAsia="Times New Roman" w:cs="Times New Roman"/>
                <w:color w:val="000000"/>
                <w:sz w:val="24"/>
              </w:rPr>
              <w:t>Average</w:t>
            </w:r>
          </w:p>
        </w:tc>
        <w:tc>
          <w:tcPr>
            <w:tcW w:w="4250" w:type="dxa"/>
            <w:tcBorders>
              <w:top w:val="nil"/>
              <w:left w:val="nil"/>
              <w:bottom w:val="single" w:sz="4" w:space="0" w:color="000000"/>
              <w:right w:val="nil"/>
            </w:tcBorders>
          </w:tcPr>
          <w:p w14:paraId="6251AA11"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99.6</w:t>
            </w:r>
          </w:p>
        </w:tc>
        <w:tc>
          <w:tcPr>
            <w:tcW w:w="751" w:type="dxa"/>
            <w:tcBorders>
              <w:top w:val="nil"/>
              <w:left w:val="nil"/>
              <w:bottom w:val="single" w:sz="4" w:space="0" w:color="000000"/>
              <w:right w:val="nil"/>
            </w:tcBorders>
          </w:tcPr>
          <w:p w14:paraId="71F62910"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96.75</w:t>
            </w:r>
          </w:p>
        </w:tc>
      </w:tr>
      <w:tr w:rsidR="002B7B65" w:rsidRPr="002B7B65" w14:paraId="06092B2D" w14:textId="77777777" w:rsidTr="00442301">
        <w:trPr>
          <w:trHeight w:val="876"/>
        </w:trPr>
        <w:tc>
          <w:tcPr>
            <w:tcW w:w="4325" w:type="dxa"/>
            <w:tcBorders>
              <w:top w:val="single" w:sz="4" w:space="0" w:color="000000"/>
              <w:left w:val="nil"/>
              <w:bottom w:val="single" w:sz="4" w:space="0" w:color="000000"/>
              <w:right w:val="nil"/>
            </w:tcBorders>
            <w:vAlign w:val="bottom"/>
          </w:tcPr>
          <w:p w14:paraId="0CD2A41A" w14:textId="77777777" w:rsidR="002B7B65" w:rsidRDefault="002B7B65" w:rsidP="002B7B65">
            <w:pPr>
              <w:spacing w:after="3" w:line="259" w:lineRule="auto"/>
              <w:ind w:left="1"/>
              <w:rPr>
                <w:rFonts w:ascii="Calibri" w:eastAsia="Calibri" w:hAnsi="Calibri" w:cs="Calibri"/>
                <w:color w:val="000000"/>
                <w:sz w:val="24"/>
              </w:rPr>
            </w:pPr>
          </w:p>
          <w:p w14:paraId="5AA80417" w14:textId="77777777" w:rsidR="002B7B65" w:rsidRDefault="002B7B65" w:rsidP="002B7B65">
            <w:pPr>
              <w:spacing w:after="3" w:line="259" w:lineRule="auto"/>
              <w:ind w:left="1"/>
              <w:rPr>
                <w:rFonts w:ascii="Calibri" w:eastAsia="Calibri" w:hAnsi="Calibri" w:cs="Calibri"/>
                <w:color w:val="000000"/>
                <w:sz w:val="24"/>
              </w:rPr>
            </w:pPr>
          </w:p>
          <w:p w14:paraId="120FB9DB" w14:textId="77777777" w:rsidR="002B7B65" w:rsidRDefault="002B7B65" w:rsidP="002B7B65">
            <w:pPr>
              <w:spacing w:after="3" w:line="259" w:lineRule="auto"/>
              <w:ind w:left="1"/>
              <w:rPr>
                <w:rFonts w:ascii="Calibri" w:eastAsia="Calibri" w:hAnsi="Calibri" w:cs="Calibri"/>
                <w:color w:val="000000"/>
                <w:sz w:val="24"/>
              </w:rPr>
            </w:pPr>
          </w:p>
          <w:p w14:paraId="027AB67D" w14:textId="7AB1CCEE" w:rsidR="002B7B65" w:rsidRPr="002B7B65" w:rsidRDefault="002B7B65" w:rsidP="002B7B65">
            <w:pPr>
              <w:spacing w:after="3" w:line="259" w:lineRule="auto"/>
              <w:ind w:left="1"/>
              <w:rPr>
                <w:rFonts w:eastAsia="Times New Roman" w:cs="Times New Roman"/>
                <w:color w:val="000000"/>
                <w:sz w:val="24"/>
              </w:rPr>
            </w:pPr>
            <w:r w:rsidRPr="002B7B65">
              <w:rPr>
                <w:rFonts w:ascii="Calibri" w:eastAsia="Calibri" w:hAnsi="Calibri" w:cs="Calibri"/>
                <w:color w:val="000000"/>
                <w:sz w:val="24"/>
              </w:rPr>
              <w:t>Table 2</w:t>
            </w:r>
          </w:p>
          <w:p w14:paraId="38B78685" w14:textId="03F816A8"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 xml:space="preserve">Precision and Recall % comparison for </w:t>
            </w:r>
            <w:r w:rsidR="000E5FF5">
              <w:rPr>
                <w:rFonts w:eastAsia="Times New Roman" w:cs="Times New Roman"/>
                <w:color w:val="000000"/>
                <w:sz w:val="24"/>
              </w:rPr>
              <w:t xml:space="preserve"> </w:t>
            </w:r>
            <w:r w:rsidRPr="002B7B65">
              <w:rPr>
                <w:rFonts w:eastAsia="Times New Roman" w:cs="Times New Roman"/>
                <w:color w:val="000000"/>
                <w:sz w:val="24"/>
              </w:rPr>
              <w:t xml:space="preserve"> Traffic Sign detection.</w:t>
            </w:r>
          </w:p>
        </w:tc>
        <w:tc>
          <w:tcPr>
            <w:tcW w:w="4250" w:type="dxa"/>
            <w:tcBorders>
              <w:top w:val="single" w:sz="4" w:space="0" w:color="000000"/>
              <w:left w:val="nil"/>
              <w:bottom w:val="single" w:sz="4" w:space="0" w:color="000000"/>
              <w:right w:val="nil"/>
            </w:tcBorders>
          </w:tcPr>
          <w:p w14:paraId="73B05D21" w14:textId="77777777" w:rsidR="002B7B65" w:rsidRPr="002B7B65" w:rsidRDefault="002B7B65" w:rsidP="002B7B65">
            <w:pPr>
              <w:spacing w:after="160" w:line="259" w:lineRule="auto"/>
              <w:rPr>
                <w:rFonts w:eastAsia="Times New Roman" w:cs="Times New Roman"/>
                <w:color w:val="000000"/>
                <w:sz w:val="24"/>
              </w:rPr>
            </w:pPr>
          </w:p>
        </w:tc>
        <w:tc>
          <w:tcPr>
            <w:tcW w:w="751" w:type="dxa"/>
            <w:tcBorders>
              <w:top w:val="single" w:sz="4" w:space="0" w:color="000000"/>
              <w:left w:val="nil"/>
              <w:bottom w:val="single" w:sz="4" w:space="0" w:color="000000"/>
              <w:right w:val="nil"/>
            </w:tcBorders>
          </w:tcPr>
          <w:p w14:paraId="4FF1B066" w14:textId="77777777" w:rsidR="002B7B65" w:rsidRPr="002B7B65" w:rsidRDefault="002B7B65" w:rsidP="002B7B65">
            <w:pPr>
              <w:spacing w:after="160" w:line="259" w:lineRule="auto"/>
              <w:rPr>
                <w:rFonts w:eastAsia="Times New Roman" w:cs="Times New Roman"/>
                <w:color w:val="000000"/>
                <w:sz w:val="24"/>
              </w:rPr>
            </w:pPr>
          </w:p>
        </w:tc>
      </w:tr>
    </w:tbl>
    <w:p w14:paraId="28CA02F7" w14:textId="77777777" w:rsidR="002B7B65" w:rsidRPr="002B7B65" w:rsidRDefault="002B7B65" w:rsidP="002B7B65">
      <w:pPr>
        <w:tabs>
          <w:tab w:val="center" w:pos="507"/>
          <w:tab w:val="center" w:pos="2200"/>
          <w:tab w:val="center" w:pos="4830"/>
          <w:tab w:val="center" w:pos="6505"/>
        </w:tabs>
        <w:spacing w:after="3" w:line="265" w:lineRule="auto"/>
        <w:rPr>
          <w:rFonts w:eastAsia="Times New Roman" w:cs="Times New Roman"/>
          <w:color w:val="000000"/>
          <w:kern w:val="2"/>
          <w:sz w:val="24"/>
          <w:szCs w:val="24"/>
          <w:lang w:val="en-IN" w:eastAsia="en-IN"/>
          <w14:ligatures w14:val="standardContextual"/>
        </w:rPr>
      </w:pPr>
      <w:r w:rsidRPr="002B7B65">
        <w:rPr>
          <w:rFonts w:ascii="Calibri" w:eastAsia="Calibri" w:hAnsi="Calibri" w:cs="Calibri"/>
          <w:color w:val="000000"/>
          <w:kern w:val="2"/>
          <w:sz w:val="24"/>
          <w:szCs w:val="24"/>
          <w:lang w:val="en-IN" w:eastAsia="en-IN"/>
          <w14:ligatures w14:val="standardContextual"/>
        </w:rPr>
        <w:tab/>
      </w:r>
      <w:r w:rsidRPr="002B7B65">
        <w:rPr>
          <w:rFonts w:eastAsia="Times New Roman" w:cs="Times New Roman"/>
          <w:color w:val="000000"/>
          <w:kern w:val="2"/>
          <w:sz w:val="24"/>
          <w:szCs w:val="24"/>
          <w:lang w:val="en-IN" w:eastAsia="en-IN"/>
          <w14:ligatures w14:val="standardContextual"/>
        </w:rPr>
        <w:t>Traffic sign</w:t>
      </w:r>
      <w:r w:rsidRPr="002B7B65">
        <w:rPr>
          <w:rFonts w:eastAsia="Times New Roman" w:cs="Times New Roman"/>
          <w:color w:val="000000"/>
          <w:kern w:val="2"/>
          <w:sz w:val="24"/>
          <w:szCs w:val="24"/>
          <w:lang w:val="en-IN" w:eastAsia="en-IN"/>
          <w14:ligatures w14:val="standardContextual"/>
        </w:rPr>
        <w:tab/>
        <w:t>Fast R-CNN</w:t>
      </w:r>
      <w:r w:rsidRPr="002B7B65">
        <w:rPr>
          <w:rFonts w:eastAsia="Times New Roman" w:cs="Times New Roman"/>
          <w:color w:val="000000"/>
          <w:kern w:val="2"/>
          <w:sz w:val="24"/>
          <w:szCs w:val="24"/>
          <w:lang w:val="en-IN" w:eastAsia="en-IN"/>
          <w14:ligatures w14:val="standardContextual"/>
        </w:rPr>
        <w:tab/>
        <w:t>Mask RCNN</w:t>
      </w:r>
      <w:r w:rsidRPr="002B7B65">
        <w:rPr>
          <w:rFonts w:eastAsia="Times New Roman" w:cs="Times New Roman"/>
          <w:color w:val="000000"/>
          <w:kern w:val="2"/>
          <w:sz w:val="24"/>
          <w:szCs w:val="24"/>
          <w:lang w:val="en-IN" w:eastAsia="en-IN"/>
          <w14:ligatures w14:val="standardContextual"/>
        </w:rPr>
        <w:tab/>
        <w:t>RMR-CNN</w:t>
      </w:r>
    </w:p>
    <w:p w14:paraId="68E0783F" w14:textId="77777777" w:rsidR="002B7B65" w:rsidRPr="002B7B65" w:rsidRDefault="002B7B65" w:rsidP="002B7B65">
      <w:pPr>
        <w:spacing w:after="74" w:line="259" w:lineRule="auto"/>
        <w:ind w:left="1854"/>
        <w:rPr>
          <w:rFonts w:eastAsia="Times New Roman" w:cs="Times New Roman"/>
          <w:color w:val="000000"/>
          <w:kern w:val="2"/>
          <w:sz w:val="24"/>
          <w:szCs w:val="24"/>
          <w:lang w:val="en-IN" w:eastAsia="en-IN"/>
          <w14:ligatures w14:val="standardContextual"/>
        </w:rPr>
      </w:pPr>
      <w:r w:rsidRPr="002B7B65">
        <w:rPr>
          <w:rFonts w:ascii="Calibri" w:eastAsia="Calibri" w:hAnsi="Calibri" w:cs="Calibri"/>
          <w:noProof/>
          <w:color w:val="000000"/>
          <w:kern w:val="2"/>
          <w:sz w:val="24"/>
          <w:szCs w:val="24"/>
          <w:lang w:val="en-IN" w:eastAsia="en-IN"/>
          <w14:ligatures w14:val="standardContextual"/>
        </w:rPr>
        <mc:AlternateContent>
          <mc:Choice Requires="wpg">
            <w:drawing>
              <wp:inline distT="0" distB="0" distL="0" distR="0" wp14:anchorId="515C6F2E" wp14:editId="62221F2F">
                <wp:extent cx="4636072" cy="7204"/>
                <wp:effectExtent l="0" t="0" r="0" b="0"/>
                <wp:docPr id="22024" name="Group 22024"/>
                <wp:cNvGraphicFramePr/>
                <a:graphic xmlns:a="http://schemas.openxmlformats.org/drawingml/2006/main">
                  <a:graphicData uri="http://schemas.microsoft.com/office/word/2010/wordprocessingGroup">
                    <wpg:wgp>
                      <wpg:cNvGrpSpPr/>
                      <wpg:grpSpPr>
                        <a:xfrm>
                          <a:off x="0" y="0"/>
                          <a:ext cx="4636072" cy="7204"/>
                          <a:chOff x="0" y="0"/>
                          <a:chExt cx="4636072" cy="7204"/>
                        </a:xfrm>
                      </wpg:grpSpPr>
                      <wps:wsp>
                        <wps:cNvPr id="23008" name="Shape 23008"/>
                        <wps:cNvSpPr/>
                        <wps:spPr>
                          <a:xfrm>
                            <a:off x="0" y="0"/>
                            <a:ext cx="1020242" cy="9144"/>
                          </a:xfrm>
                          <a:custGeom>
                            <a:avLst/>
                            <a:gdLst/>
                            <a:ahLst/>
                            <a:cxnLst/>
                            <a:rect l="0" t="0" r="0" b="0"/>
                            <a:pathLst>
                              <a:path w="1020242" h="9144">
                                <a:moveTo>
                                  <a:pt x="0" y="0"/>
                                </a:moveTo>
                                <a:lnTo>
                                  <a:pt x="1020242" y="0"/>
                                </a:lnTo>
                                <a:lnTo>
                                  <a:pt x="1020242" y="9144"/>
                                </a:lnTo>
                                <a:lnTo>
                                  <a:pt x="0" y="9144"/>
                                </a:lnTo>
                                <a:lnTo>
                                  <a:pt x="0" y="0"/>
                                </a:lnTo>
                              </a:path>
                            </a:pathLst>
                          </a:custGeom>
                          <a:solidFill>
                            <a:srgbClr val="000000"/>
                          </a:solidFill>
                          <a:ln w="0" cap="flat">
                            <a:noFill/>
                            <a:miter lim="127000"/>
                          </a:ln>
                          <a:effectLst/>
                        </wps:spPr>
                        <wps:bodyPr/>
                      </wps:wsp>
                      <wps:wsp>
                        <wps:cNvPr id="23009" name="Shape 23009"/>
                        <wps:cNvSpPr/>
                        <wps:spPr>
                          <a:xfrm>
                            <a:off x="912228" y="724"/>
                            <a:ext cx="1955521" cy="9144"/>
                          </a:xfrm>
                          <a:custGeom>
                            <a:avLst/>
                            <a:gdLst/>
                            <a:ahLst/>
                            <a:cxnLst/>
                            <a:rect l="0" t="0" r="0" b="0"/>
                            <a:pathLst>
                              <a:path w="1955521" h="9144">
                                <a:moveTo>
                                  <a:pt x="0" y="0"/>
                                </a:moveTo>
                                <a:lnTo>
                                  <a:pt x="1955521" y="0"/>
                                </a:lnTo>
                                <a:lnTo>
                                  <a:pt x="1955521" y="9144"/>
                                </a:lnTo>
                                <a:lnTo>
                                  <a:pt x="0" y="9144"/>
                                </a:lnTo>
                                <a:lnTo>
                                  <a:pt x="0" y="0"/>
                                </a:lnTo>
                              </a:path>
                            </a:pathLst>
                          </a:custGeom>
                          <a:solidFill>
                            <a:srgbClr val="000000"/>
                          </a:solidFill>
                          <a:ln w="0" cap="flat">
                            <a:noFill/>
                            <a:miter lim="127000"/>
                          </a:ln>
                          <a:effectLst/>
                        </wps:spPr>
                        <wps:bodyPr/>
                      </wps:wsp>
                      <wps:wsp>
                        <wps:cNvPr id="23010" name="Shape 23010"/>
                        <wps:cNvSpPr/>
                        <wps:spPr>
                          <a:xfrm>
                            <a:off x="2759748" y="0"/>
                            <a:ext cx="1876324" cy="9144"/>
                          </a:xfrm>
                          <a:custGeom>
                            <a:avLst/>
                            <a:gdLst/>
                            <a:ahLst/>
                            <a:cxnLst/>
                            <a:rect l="0" t="0" r="0" b="0"/>
                            <a:pathLst>
                              <a:path w="1876324" h="9144">
                                <a:moveTo>
                                  <a:pt x="0" y="0"/>
                                </a:moveTo>
                                <a:lnTo>
                                  <a:pt x="1876324" y="0"/>
                                </a:lnTo>
                                <a:lnTo>
                                  <a:pt x="187632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271B367E" id="Group 22024" o:spid="_x0000_s1026" style="width:365.05pt;height:.55pt;mso-position-horizontal-relative:char;mso-position-vertical-relative:line" coordsize="46360,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">
                <v:shape id="Shape 23008" o:spid="_x0000_s1027" style="position:absolute;width:10202;height:91;visibility:visible;mso-wrap-style:square;v-text-anchor:top" coordsize="10202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" path="m,l1020242,r,9144l,9144,,e" fillcolor="black" stroked="f" strokeweight="0">
                  <v:stroke miterlimit="83231f" joinstyle="miter"/>
                  <v:path arrowok="t" textboxrect="0,0,1020242,9144"/>
                </v:shape>
                <v:shape id="Shape 23009" o:spid="_x0000_s1028" style="position:absolute;left:9122;top:7;width:19555;height:91;visibility:visible;mso-wrap-style:square;v-text-anchor:top" coordsize="19555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" path="m,l1955521,r,9144l,9144,,e" fillcolor="black" stroked="f" strokeweight="0">
                  <v:stroke miterlimit="83231f" joinstyle="miter"/>
                  <v:path arrowok="t" textboxrect="0,0,1955521,9144"/>
                </v:shape>
                <v:shape id="Shape 23010" o:spid="_x0000_s1029" style="position:absolute;left:27597;width:18763;height:91;visibility:visible;mso-wrap-style:square;v-text-anchor:top" coordsize="18763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" path="m,l1876324,r,9144l,9144,,e" fillcolor="black" stroked="f" strokeweight="0">
                  <v:stroke miterlimit="83231f" joinstyle="miter"/>
                  <v:path arrowok="t" textboxrect="0,0,1876324,9144"/>
                </v:shape>
                <w10:anchorlock/>
              </v:group>
            </w:pict>
          </mc:Fallback>
        </mc:AlternateContent>
      </w:r>
    </w:p>
    <w:tbl>
      <w:tblPr>
        <w:tblStyle w:val="TableGrid0"/>
        <w:tblW w:w="9325" w:type="dxa"/>
        <w:tblInd w:w="0" w:type="dxa"/>
        <w:tblCellMar>
          <w:right w:w="115" w:type="dxa"/>
        </w:tblCellMar>
        <w:tblLook w:val="04A0" w:firstRow="1" w:lastRow="0" w:firstColumn="1" w:lastColumn="0" w:noHBand="0" w:noVBand="1"/>
      </w:tblPr>
      <w:tblGrid>
        <w:gridCol w:w="1830"/>
        <w:gridCol w:w="1326"/>
        <w:gridCol w:w="1248"/>
        <w:gridCol w:w="1692"/>
        <w:gridCol w:w="1248"/>
        <w:gridCol w:w="1326"/>
        <w:gridCol w:w="655"/>
      </w:tblGrid>
      <w:tr w:rsidR="002B7B65" w:rsidRPr="002B7B65" w14:paraId="5C296AB0" w14:textId="77777777" w:rsidTr="00442301">
        <w:trPr>
          <w:trHeight w:val="345"/>
        </w:trPr>
        <w:tc>
          <w:tcPr>
            <w:tcW w:w="1854" w:type="dxa"/>
            <w:tcBorders>
              <w:top w:val="nil"/>
              <w:left w:val="nil"/>
              <w:bottom w:val="single" w:sz="4" w:space="0" w:color="000000"/>
              <w:right w:val="nil"/>
            </w:tcBorders>
          </w:tcPr>
          <w:p w14:paraId="067203C6" w14:textId="77777777" w:rsidR="002B7B65" w:rsidRPr="002B7B65" w:rsidRDefault="002B7B65" w:rsidP="002B7B65">
            <w:pPr>
              <w:spacing w:after="160" w:line="259" w:lineRule="auto"/>
              <w:rPr>
                <w:rFonts w:eastAsia="Times New Roman" w:cs="Times New Roman"/>
                <w:color w:val="000000"/>
                <w:sz w:val="24"/>
              </w:rPr>
            </w:pPr>
          </w:p>
        </w:tc>
        <w:tc>
          <w:tcPr>
            <w:tcW w:w="1347" w:type="dxa"/>
            <w:tcBorders>
              <w:top w:val="nil"/>
              <w:left w:val="nil"/>
              <w:bottom w:val="single" w:sz="4" w:space="0" w:color="000000"/>
              <w:right w:val="nil"/>
            </w:tcBorders>
          </w:tcPr>
          <w:p w14:paraId="5F077235" w14:textId="77777777" w:rsidR="002B7B65" w:rsidRPr="002B7B65" w:rsidRDefault="002B7B65" w:rsidP="002B7B65">
            <w:pPr>
              <w:spacing w:after="12" w:line="259" w:lineRule="auto"/>
              <w:rPr>
                <w:rFonts w:eastAsia="Times New Roman" w:cs="Times New Roman"/>
                <w:color w:val="000000"/>
                <w:sz w:val="24"/>
              </w:rPr>
            </w:pPr>
            <w:r w:rsidRPr="002B7B65">
              <w:rPr>
                <w:rFonts w:eastAsia="Times New Roman" w:cs="Times New Roman"/>
                <w:color w:val="000000"/>
                <w:sz w:val="24"/>
              </w:rPr>
              <w:t>Prec</w:t>
            </w:r>
          </w:p>
          <w:p w14:paraId="3BB54CB2"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w:t>
            </w:r>
          </w:p>
        </w:tc>
        <w:tc>
          <w:tcPr>
            <w:tcW w:w="1271" w:type="dxa"/>
            <w:tcBorders>
              <w:top w:val="nil"/>
              <w:left w:val="nil"/>
              <w:bottom w:val="single" w:sz="4" w:space="0" w:color="000000"/>
              <w:right w:val="nil"/>
            </w:tcBorders>
          </w:tcPr>
          <w:p w14:paraId="354C22A7" w14:textId="77777777" w:rsidR="002B7B65" w:rsidRPr="002B7B65" w:rsidRDefault="002B7B65" w:rsidP="002B7B65">
            <w:pPr>
              <w:spacing w:after="12" w:line="259" w:lineRule="auto"/>
              <w:rPr>
                <w:rFonts w:eastAsia="Times New Roman" w:cs="Times New Roman"/>
                <w:color w:val="000000"/>
                <w:sz w:val="24"/>
              </w:rPr>
            </w:pPr>
            <w:r w:rsidRPr="002B7B65">
              <w:rPr>
                <w:rFonts w:eastAsia="Times New Roman" w:cs="Times New Roman"/>
                <w:color w:val="000000"/>
                <w:sz w:val="24"/>
              </w:rPr>
              <w:t>Rec</w:t>
            </w:r>
          </w:p>
          <w:p w14:paraId="44DA4047"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w:t>
            </w:r>
          </w:p>
        </w:tc>
        <w:tc>
          <w:tcPr>
            <w:tcW w:w="1728" w:type="dxa"/>
            <w:tcBorders>
              <w:top w:val="nil"/>
              <w:left w:val="nil"/>
              <w:bottom w:val="single" w:sz="4" w:space="0" w:color="000000"/>
              <w:right w:val="nil"/>
            </w:tcBorders>
          </w:tcPr>
          <w:p w14:paraId="03E0B4F2" w14:textId="77777777" w:rsidR="002B7B65" w:rsidRPr="002B7B65" w:rsidRDefault="002B7B65" w:rsidP="002B7B65">
            <w:pPr>
              <w:spacing w:after="12" w:line="259" w:lineRule="auto"/>
              <w:rPr>
                <w:rFonts w:eastAsia="Times New Roman" w:cs="Times New Roman"/>
                <w:color w:val="000000"/>
                <w:sz w:val="24"/>
              </w:rPr>
            </w:pPr>
            <w:r w:rsidRPr="002B7B65">
              <w:rPr>
                <w:rFonts w:eastAsia="Times New Roman" w:cs="Times New Roman"/>
                <w:color w:val="000000"/>
                <w:sz w:val="24"/>
              </w:rPr>
              <w:t>Prec</w:t>
            </w:r>
          </w:p>
          <w:p w14:paraId="5E8A5086"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w:t>
            </w:r>
          </w:p>
        </w:tc>
        <w:tc>
          <w:tcPr>
            <w:tcW w:w="1271" w:type="dxa"/>
            <w:tcBorders>
              <w:top w:val="nil"/>
              <w:left w:val="nil"/>
              <w:bottom w:val="single" w:sz="4" w:space="0" w:color="000000"/>
              <w:right w:val="nil"/>
            </w:tcBorders>
          </w:tcPr>
          <w:p w14:paraId="7B400FC0" w14:textId="77777777" w:rsidR="002B7B65" w:rsidRPr="002B7B65" w:rsidRDefault="002B7B65" w:rsidP="002B7B65">
            <w:pPr>
              <w:spacing w:after="12" w:line="259" w:lineRule="auto"/>
              <w:rPr>
                <w:rFonts w:eastAsia="Times New Roman" w:cs="Times New Roman"/>
                <w:color w:val="000000"/>
                <w:sz w:val="24"/>
              </w:rPr>
            </w:pPr>
            <w:r w:rsidRPr="002B7B65">
              <w:rPr>
                <w:rFonts w:eastAsia="Times New Roman" w:cs="Times New Roman"/>
                <w:color w:val="000000"/>
                <w:sz w:val="24"/>
              </w:rPr>
              <w:t>Rec</w:t>
            </w:r>
          </w:p>
          <w:p w14:paraId="63A9283E"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w:t>
            </w:r>
          </w:p>
        </w:tc>
        <w:tc>
          <w:tcPr>
            <w:tcW w:w="1347" w:type="dxa"/>
            <w:tcBorders>
              <w:top w:val="nil"/>
              <w:left w:val="nil"/>
              <w:bottom w:val="single" w:sz="4" w:space="0" w:color="000000"/>
              <w:right w:val="nil"/>
            </w:tcBorders>
          </w:tcPr>
          <w:p w14:paraId="6B79B726" w14:textId="77777777" w:rsidR="002B7B65" w:rsidRPr="002B7B65" w:rsidRDefault="002B7B65" w:rsidP="002B7B65">
            <w:pPr>
              <w:spacing w:after="12" w:line="259" w:lineRule="auto"/>
              <w:rPr>
                <w:rFonts w:eastAsia="Times New Roman" w:cs="Times New Roman"/>
                <w:color w:val="000000"/>
                <w:sz w:val="24"/>
              </w:rPr>
            </w:pPr>
            <w:r w:rsidRPr="002B7B65">
              <w:rPr>
                <w:rFonts w:eastAsia="Times New Roman" w:cs="Times New Roman"/>
                <w:color w:val="000000"/>
                <w:sz w:val="24"/>
              </w:rPr>
              <w:t>Prec</w:t>
            </w:r>
          </w:p>
          <w:p w14:paraId="37742AD6"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w:t>
            </w:r>
          </w:p>
        </w:tc>
        <w:tc>
          <w:tcPr>
            <w:tcW w:w="507" w:type="dxa"/>
            <w:tcBorders>
              <w:top w:val="nil"/>
              <w:left w:val="nil"/>
              <w:bottom w:val="single" w:sz="4" w:space="0" w:color="000000"/>
              <w:right w:val="nil"/>
            </w:tcBorders>
          </w:tcPr>
          <w:p w14:paraId="7E9C1B4C" w14:textId="77777777" w:rsidR="002B7B65" w:rsidRPr="002B7B65" w:rsidRDefault="002B7B65" w:rsidP="002B7B65">
            <w:pPr>
              <w:spacing w:after="12" w:line="259" w:lineRule="auto"/>
              <w:rPr>
                <w:rFonts w:eastAsia="Times New Roman" w:cs="Times New Roman"/>
                <w:color w:val="000000"/>
                <w:sz w:val="24"/>
              </w:rPr>
            </w:pPr>
            <w:r w:rsidRPr="002B7B65">
              <w:rPr>
                <w:rFonts w:eastAsia="Times New Roman" w:cs="Times New Roman"/>
                <w:color w:val="000000"/>
                <w:sz w:val="24"/>
              </w:rPr>
              <w:t>Rec</w:t>
            </w:r>
          </w:p>
          <w:p w14:paraId="45D01E5B"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w:t>
            </w:r>
          </w:p>
        </w:tc>
      </w:tr>
      <w:tr w:rsidR="002B7B65" w:rsidRPr="002B7B65" w14:paraId="7137620B" w14:textId="77777777" w:rsidTr="00442301">
        <w:trPr>
          <w:trHeight w:val="228"/>
        </w:trPr>
        <w:tc>
          <w:tcPr>
            <w:tcW w:w="1854" w:type="dxa"/>
            <w:tcBorders>
              <w:top w:val="single" w:sz="4" w:space="0" w:color="000000"/>
              <w:left w:val="nil"/>
              <w:bottom w:val="nil"/>
              <w:right w:val="nil"/>
            </w:tcBorders>
          </w:tcPr>
          <w:p w14:paraId="3BEED5C7" w14:textId="77777777" w:rsidR="002B7B65" w:rsidRPr="002B7B65" w:rsidRDefault="002B7B65" w:rsidP="002B7B65">
            <w:pPr>
              <w:spacing w:line="259" w:lineRule="auto"/>
              <w:ind w:left="170"/>
              <w:rPr>
                <w:rFonts w:eastAsia="Times New Roman" w:cs="Times New Roman"/>
                <w:color w:val="000000"/>
                <w:sz w:val="24"/>
              </w:rPr>
            </w:pPr>
            <w:r w:rsidRPr="002B7B65">
              <w:rPr>
                <w:rFonts w:eastAsia="Times New Roman" w:cs="Times New Roman"/>
                <w:color w:val="000000"/>
                <w:sz w:val="24"/>
              </w:rPr>
              <w:t>Sign 40</w:t>
            </w:r>
          </w:p>
        </w:tc>
        <w:tc>
          <w:tcPr>
            <w:tcW w:w="1347" w:type="dxa"/>
            <w:tcBorders>
              <w:top w:val="single" w:sz="4" w:space="0" w:color="000000"/>
              <w:left w:val="nil"/>
              <w:bottom w:val="nil"/>
              <w:right w:val="nil"/>
            </w:tcBorders>
          </w:tcPr>
          <w:p w14:paraId="548C0616"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92.1</w:t>
            </w:r>
          </w:p>
        </w:tc>
        <w:tc>
          <w:tcPr>
            <w:tcW w:w="1271" w:type="dxa"/>
            <w:tcBorders>
              <w:top w:val="single" w:sz="4" w:space="0" w:color="000000"/>
              <w:left w:val="nil"/>
              <w:bottom w:val="nil"/>
              <w:right w:val="nil"/>
            </w:tcBorders>
          </w:tcPr>
          <w:p w14:paraId="1AD26F2F"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92.5</w:t>
            </w:r>
          </w:p>
        </w:tc>
        <w:tc>
          <w:tcPr>
            <w:tcW w:w="1728" w:type="dxa"/>
            <w:tcBorders>
              <w:top w:val="single" w:sz="4" w:space="0" w:color="000000"/>
              <w:left w:val="nil"/>
              <w:bottom w:val="nil"/>
              <w:right w:val="nil"/>
            </w:tcBorders>
          </w:tcPr>
          <w:p w14:paraId="160014DA"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98</w:t>
            </w:r>
          </w:p>
        </w:tc>
        <w:tc>
          <w:tcPr>
            <w:tcW w:w="1271" w:type="dxa"/>
            <w:tcBorders>
              <w:top w:val="single" w:sz="4" w:space="0" w:color="000000"/>
              <w:left w:val="nil"/>
              <w:bottom w:val="nil"/>
              <w:right w:val="nil"/>
            </w:tcBorders>
          </w:tcPr>
          <w:p w14:paraId="1C2C9A35"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96.5</w:t>
            </w:r>
          </w:p>
        </w:tc>
        <w:tc>
          <w:tcPr>
            <w:tcW w:w="1347" w:type="dxa"/>
            <w:tcBorders>
              <w:top w:val="single" w:sz="4" w:space="0" w:color="000000"/>
              <w:left w:val="nil"/>
              <w:bottom w:val="nil"/>
              <w:right w:val="nil"/>
            </w:tcBorders>
          </w:tcPr>
          <w:p w14:paraId="7624A0C4"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98.7</w:t>
            </w:r>
          </w:p>
        </w:tc>
        <w:tc>
          <w:tcPr>
            <w:tcW w:w="507" w:type="dxa"/>
            <w:tcBorders>
              <w:top w:val="single" w:sz="4" w:space="0" w:color="000000"/>
              <w:left w:val="nil"/>
              <w:bottom w:val="nil"/>
              <w:right w:val="nil"/>
            </w:tcBorders>
          </w:tcPr>
          <w:p w14:paraId="76388446"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97.6</w:t>
            </w:r>
          </w:p>
        </w:tc>
      </w:tr>
      <w:tr w:rsidR="002B7B65" w:rsidRPr="002B7B65" w14:paraId="40B01398" w14:textId="77777777" w:rsidTr="00442301">
        <w:trPr>
          <w:trHeight w:val="171"/>
        </w:trPr>
        <w:tc>
          <w:tcPr>
            <w:tcW w:w="1854" w:type="dxa"/>
            <w:tcBorders>
              <w:top w:val="nil"/>
              <w:left w:val="nil"/>
              <w:bottom w:val="nil"/>
              <w:right w:val="nil"/>
            </w:tcBorders>
          </w:tcPr>
          <w:p w14:paraId="74B9407F" w14:textId="77777777" w:rsidR="002B7B65" w:rsidRPr="002B7B65" w:rsidRDefault="002B7B65" w:rsidP="002B7B65">
            <w:pPr>
              <w:spacing w:line="259" w:lineRule="auto"/>
              <w:ind w:left="170"/>
              <w:rPr>
                <w:rFonts w:eastAsia="Times New Roman" w:cs="Times New Roman"/>
                <w:color w:val="000000"/>
                <w:sz w:val="24"/>
              </w:rPr>
            </w:pPr>
            <w:r w:rsidRPr="002B7B65">
              <w:rPr>
                <w:rFonts w:eastAsia="Times New Roman" w:cs="Times New Roman"/>
                <w:color w:val="000000"/>
                <w:sz w:val="24"/>
              </w:rPr>
              <w:t>Sign 60</w:t>
            </w:r>
          </w:p>
        </w:tc>
        <w:tc>
          <w:tcPr>
            <w:tcW w:w="1347" w:type="dxa"/>
            <w:tcBorders>
              <w:top w:val="nil"/>
              <w:left w:val="nil"/>
              <w:bottom w:val="nil"/>
              <w:right w:val="nil"/>
            </w:tcBorders>
          </w:tcPr>
          <w:p w14:paraId="01EC35C3"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91.3</w:t>
            </w:r>
          </w:p>
        </w:tc>
        <w:tc>
          <w:tcPr>
            <w:tcW w:w="1271" w:type="dxa"/>
            <w:tcBorders>
              <w:top w:val="nil"/>
              <w:left w:val="nil"/>
              <w:bottom w:val="nil"/>
              <w:right w:val="nil"/>
            </w:tcBorders>
          </w:tcPr>
          <w:p w14:paraId="5DD7236C"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97.1</w:t>
            </w:r>
          </w:p>
        </w:tc>
        <w:tc>
          <w:tcPr>
            <w:tcW w:w="1728" w:type="dxa"/>
            <w:tcBorders>
              <w:top w:val="nil"/>
              <w:left w:val="nil"/>
              <w:bottom w:val="nil"/>
              <w:right w:val="nil"/>
            </w:tcBorders>
          </w:tcPr>
          <w:p w14:paraId="2176DF2C"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94.5</w:t>
            </w:r>
          </w:p>
        </w:tc>
        <w:tc>
          <w:tcPr>
            <w:tcW w:w="1271" w:type="dxa"/>
            <w:tcBorders>
              <w:top w:val="nil"/>
              <w:left w:val="nil"/>
              <w:bottom w:val="nil"/>
              <w:right w:val="nil"/>
            </w:tcBorders>
          </w:tcPr>
          <w:p w14:paraId="685C6BE8"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97.3</w:t>
            </w:r>
          </w:p>
        </w:tc>
        <w:tc>
          <w:tcPr>
            <w:tcW w:w="1347" w:type="dxa"/>
            <w:tcBorders>
              <w:top w:val="nil"/>
              <w:left w:val="nil"/>
              <w:bottom w:val="nil"/>
              <w:right w:val="nil"/>
            </w:tcBorders>
          </w:tcPr>
          <w:p w14:paraId="3CA483B7"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99.5</w:t>
            </w:r>
          </w:p>
        </w:tc>
        <w:tc>
          <w:tcPr>
            <w:tcW w:w="507" w:type="dxa"/>
            <w:tcBorders>
              <w:top w:val="nil"/>
              <w:left w:val="nil"/>
              <w:bottom w:val="nil"/>
              <w:right w:val="nil"/>
            </w:tcBorders>
          </w:tcPr>
          <w:p w14:paraId="0E5DD48E"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98.1</w:t>
            </w:r>
          </w:p>
        </w:tc>
      </w:tr>
      <w:tr w:rsidR="002B7B65" w:rsidRPr="002B7B65" w14:paraId="4BEDA23E" w14:textId="77777777" w:rsidTr="00442301">
        <w:trPr>
          <w:trHeight w:val="172"/>
        </w:trPr>
        <w:tc>
          <w:tcPr>
            <w:tcW w:w="1854" w:type="dxa"/>
            <w:tcBorders>
              <w:top w:val="nil"/>
              <w:left w:val="nil"/>
              <w:bottom w:val="nil"/>
              <w:right w:val="nil"/>
            </w:tcBorders>
          </w:tcPr>
          <w:p w14:paraId="3DEC770D" w14:textId="77777777" w:rsidR="002B7B65" w:rsidRPr="002B7B65" w:rsidRDefault="002B7B65" w:rsidP="002B7B65">
            <w:pPr>
              <w:spacing w:line="259" w:lineRule="auto"/>
              <w:ind w:left="170"/>
              <w:rPr>
                <w:rFonts w:eastAsia="Times New Roman" w:cs="Times New Roman"/>
                <w:color w:val="000000"/>
                <w:sz w:val="24"/>
              </w:rPr>
            </w:pPr>
            <w:r w:rsidRPr="002B7B65">
              <w:rPr>
                <w:rFonts w:eastAsia="Times New Roman" w:cs="Times New Roman"/>
                <w:color w:val="000000"/>
                <w:sz w:val="24"/>
              </w:rPr>
              <w:t>Sign 70</w:t>
            </w:r>
          </w:p>
        </w:tc>
        <w:tc>
          <w:tcPr>
            <w:tcW w:w="1347" w:type="dxa"/>
            <w:tcBorders>
              <w:top w:val="nil"/>
              <w:left w:val="nil"/>
              <w:bottom w:val="nil"/>
              <w:right w:val="nil"/>
            </w:tcBorders>
          </w:tcPr>
          <w:p w14:paraId="339FF67B"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92.4</w:t>
            </w:r>
          </w:p>
        </w:tc>
        <w:tc>
          <w:tcPr>
            <w:tcW w:w="1271" w:type="dxa"/>
            <w:tcBorders>
              <w:top w:val="nil"/>
              <w:left w:val="nil"/>
              <w:bottom w:val="nil"/>
              <w:right w:val="nil"/>
            </w:tcBorders>
          </w:tcPr>
          <w:p w14:paraId="1ABF8E79"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92.4</w:t>
            </w:r>
          </w:p>
        </w:tc>
        <w:tc>
          <w:tcPr>
            <w:tcW w:w="1728" w:type="dxa"/>
            <w:tcBorders>
              <w:top w:val="nil"/>
              <w:left w:val="nil"/>
              <w:bottom w:val="nil"/>
              <w:right w:val="nil"/>
            </w:tcBorders>
          </w:tcPr>
          <w:p w14:paraId="41C97DDE"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81.4</w:t>
            </w:r>
          </w:p>
        </w:tc>
        <w:tc>
          <w:tcPr>
            <w:tcW w:w="1271" w:type="dxa"/>
            <w:tcBorders>
              <w:top w:val="nil"/>
              <w:left w:val="nil"/>
              <w:bottom w:val="nil"/>
              <w:right w:val="nil"/>
            </w:tcBorders>
          </w:tcPr>
          <w:p w14:paraId="69EE732E"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99.1</w:t>
            </w:r>
          </w:p>
        </w:tc>
        <w:tc>
          <w:tcPr>
            <w:tcW w:w="1347" w:type="dxa"/>
            <w:tcBorders>
              <w:top w:val="nil"/>
              <w:left w:val="nil"/>
              <w:bottom w:val="nil"/>
              <w:right w:val="nil"/>
            </w:tcBorders>
          </w:tcPr>
          <w:p w14:paraId="7BC59B20"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88.7</w:t>
            </w:r>
          </w:p>
        </w:tc>
        <w:tc>
          <w:tcPr>
            <w:tcW w:w="507" w:type="dxa"/>
            <w:tcBorders>
              <w:top w:val="nil"/>
              <w:left w:val="nil"/>
              <w:bottom w:val="nil"/>
              <w:right w:val="nil"/>
            </w:tcBorders>
          </w:tcPr>
          <w:p w14:paraId="66DD1EA6"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98.5</w:t>
            </w:r>
          </w:p>
        </w:tc>
      </w:tr>
      <w:tr w:rsidR="002B7B65" w:rsidRPr="002B7B65" w14:paraId="49BFE527" w14:textId="77777777" w:rsidTr="00442301">
        <w:trPr>
          <w:trHeight w:val="172"/>
        </w:trPr>
        <w:tc>
          <w:tcPr>
            <w:tcW w:w="1854" w:type="dxa"/>
            <w:tcBorders>
              <w:top w:val="nil"/>
              <w:left w:val="nil"/>
              <w:bottom w:val="nil"/>
              <w:right w:val="nil"/>
            </w:tcBorders>
          </w:tcPr>
          <w:p w14:paraId="7675F97D" w14:textId="77777777" w:rsidR="002B7B65" w:rsidRPr="002B7B65" w:rsidRDefault="002B7B65" w:rsidP="002B7B65">
            <w:pPr>
              <w:spacing w:line="259" w:lineRule="auto"/>
              <w:ind w:left="170"/>
              <w:rPr>
                <w:rFonts w:eastAsia="Times New Roman" w:cs="Times New Roman"/>
                <w:color w:val="000000"/>
                <w:sz w:val="24"/>
              </w:rPr>
            </w:pPr>
            <w:r w:rsidRPr="002B7B65">
              <w:rPr>
                <w:rFonts w:eastAsia="Times New Roman" w:cs="Times New Roman"/>
                <w:color w:val="000000"/>
                <w:sz w:val="24"/>
              </w:rPr>
              <w:t>Go left</w:t>
            </w:r>
          </w:p>
        </w:tc>
        <w:tc>
          <w:tcPr>
            <w:tcW w:w="1347" w:type="dxa"/>
            <w:tcBorders>
              <w:top w:val="nil"/>
              <w:left w:val="nil"/>
              <w:bottom w:val="nil"/>
              <w:right w:val="nil"/>
            </w:tcBorders>
          </w:tcPr>
          <w:p w14:paraId="26F12FDD"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99.1</w:t>
            </w:r>
          </w:p>
        </w:tc>
        <w:tc>
          <w:tcPr>
            <w:tcW w:w="1271" w:type="dxa"/>
            <w:tcBorders>
              <w:top w:val="nil"/>
              <w:left w:val="nil"/>
              <w:bottom w:val="nil"/>
              <w:right w:val="nil"/>
            </w:tcBorders>
          </w:tcPr>
          <w:p w14:paraId="0DC60A14"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94.2</w:t>
            </w:r>
          </w:p>
        </w:tc>
        <w:tc>
          <w:tcPr>
            <w:tcW w:w="1728" w:type="dxa"/>
            <w:tcBorders>
              <w:top w:val="nil"/>
              <w:left w:val="nil"/>
              <w:bottom w:val="nil"/>
              <w:right w:val="nil"/>
            </w:tcBorders>
          </w:tcPr>
          <w:p w14:paraId="017D5E1D"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99.5</w:t>
            </w:r>
          </w:p>
        </w:tc>
        <w:tc>
          <w:tcPr>
            <w:tcW w:w="1271" w:type="dxa"/>
            <w:tcBorders>
              <w:top w:val="nil"/>
              <w:left w:val="nil"/>
              <w:bottom w:val="nil"/>
              <w:right w:val="nil"/>
            </w:tcBorders>
          </w:tcPr>
          <w:p w14:paraId="41901E88"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92.4</w:t>
            </w:r>
          </w:p>
        </w:tc>
        <w:tc>
          <w:tcPr>
            <w:tcW w:w="1347" w:type="dxa"/>
            <w:tcBorders>
              <w:top w:val="nil"/>
              <w:left w:val="nil"/>
              <w:bottom w:val="nil"/>
              <w:right w:val="nil"/>
            </w:tcBorders>
          </w:tcPr>
          <w:p w14:paraId="50F01063"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98.6</w:t>
            </w:r>
          </w:p>
        </w:tc>
        <w:tc>
          <w:tcPr>
            <w:tcW w:w="507" w:type="dxa"/>
            <w:tcBorders>
              <w:top w:val="nil"/>
              <w:left w:val="nil"/>
              <w:bottom w:val="nil"/>
              <w:right w:val="nil"/>
            </w:tcBorders>
          </w:tcPr>
          <w:p w14:paraId="24B1881F"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93.6</w:t>
            </w:r>
          </w:p>
        </w:tc>
      </w:tr>
      <w:tr w:rsidR="002B7B65" w:rsidRPr="002B7B65" w14:paraId="3F53B508" w14:textId="77777777" w:rsidTr="00442301">
        <w:trPr>
          <w:trHeight w:val="171"/>
        </w:trPr>
        <w:tc>
          <w:tcPr>
            <w:tcW w:w="1854" w:type="dxa"/>
            <w:tcBorders>
              <w:top w:val="nil"/>
              <w:left w:val="nil"/>
              <w:bottom w:val="nil"/>
              <w:right w:val="nil"/>
            </w:tcBorders>
          </w:tcPr>
          <w:p w14:paraId="61C6E57A" w14:textId="77777777" w:rsidR="002B7B65" w:rsidRPr="002B7B65" w:rsidRDefault="002B7B65" w:rsidP="002B7B65">
            <w:pPr>
              <w:spacing w:line="259" w:lineRule="auto"/>
              <w:ind w:left="170"/>
              <w:rPr>
                <w:rFonts w:eastAsia="Times New Roman" w:cs="Times New Roman"/>
                <w:color w:val="000000"/>
                <w:sz w:val="24"/>
              </w:rPr>
            </w:pPr>
            <w:r w:rsidRPr="002B7B65">
              <w:rPr>
                <w:rFonts w:eastAsia="Times New Roman" w:cs="Times New Roman"/>
                <w:color w:val="000000"/>
                <w:sz w:val="24"/>
              </w:rPr>
              <w:t>Go right</w:t>
            </w:r>
          </w:p>
        </w:tc>
        <w:tc>
          <w:tcPr>
            <w:tcW w:w="1347" w:type="dxa"/>
            <w:tcBorders>
              <w:top w:val="nil"/>
              <w:left w:val="nil"/>
              <w:bottom w:val="nil"/>
              <w:right w:val="nil"/>
            </w:tcBorders>
          </w:tcPr>
          <w:p w14:paraId="265E7122"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98.9</w:t>
            </w:r>
          </w:p>
        </w:tc>
        <w:tc>
          <w:tcPr>
            <w:tcW w:w="1271" w:type="dxa"/>
            <w:tcBorders>
              <w:top w:val="nil"/>
              <w:left w:val="nil"/>
              <w:bottom w:val="nil"/>
              <w:right w:val="nil"/>
            </w:tcBorders>
          </w:tcPr>
          <w:p w14:paraId="1026E9D7"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95.1</w:t>
            </w:r>
          </w:p>
        </w:tc>
        <w:tc>
          <w:tcPr>
            <w:tcW w:w="1728" w:type="dxa"/>
            <w:tcBorders>
              <w:top w:val="nil"/>
              <w:left w:val="nil"/>
              <w:bottom w:val="nil"/>
              <w:right w:val="nil"/>
            </w:tcBorders>
          </w:tcPr>
          <w:p w14:paraId="3FE59155"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94.6</w:t>
            </w:r>
          </w:p>
        </w:tc>
        <w:tc>
          <w:tcPr>
            <w:tcW w:w="1271" w:type="dxa"/>
            <w:tcBorders>
              <w:top w:val="nil"/>
              <w:left w:val="nil"/>
              <w:bottom w:val="nil"/>
              <w:right w:val="nil"/>
            </w:tcBorders>
          </w:tcPr>
          <w:p w14:paraId="65053481"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95.5</w:t>
            </w:r>
          </w:p>
        </w:tc>
        <w:tc>
          <w:tcPr>
            <w:tcW w:w="1347" w:type="dxa"/>
            <w:tcBorders>
              <w:top w:val="nil"/>
              <w:left w:val="nil"/>
              <w:bottom w:val="nil"/>
              <w:right w:val="nil"/>
            </w:tcBorders>
          </w:tcPr>
          <w:p w14:paraId="13BC35C6"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96.3</w:t>
            </w:r>
          </w:p>
        </w:tc>
        <w:tc>
          <w:tcPr>
            <w:tcW w:w="507" w:type="dxa"/>
            <w:tcBorders>
              <w:top w:val="nil"/>
              <w:left w:val="nil"/>
              <w:bottom w:val="nil"/>
              <w:right w:val="nil"/>
            </w:tcBorders>
          </w:tcPr>
          <w:p w14:paraId="3667988A"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95.1</w:t>
            </w:r>
          </w:p>
        </w:tc>
      </w:tr>
      <w:tr w:rsidR="002B7B65" w:rsidRPr="002B7B65" w14:paraId="6B468989" w14:textId="77777777" w:rsidTr="00442301">
        <w:trPr>
          <w:trHeight w:val="171"/>
        </w:trPr>
        <w:tc>
          <w:tcPr>
            <w:tcW w:w="1854" w:type="dxa"/>
            <w:tcBorders>
              <w:top w:val="nil"/>
              <w:left w:val="nil"/>
              <w:bottom w:val="nil"/>
              <w:right w:val="nil"/>
            </w:tcBorders>
          </w:tcPr>
          <w:p w14:paraId="0954D804" w14:textId="77777777" w:rsidR="002B7B65" w:rsidRPr="002B7B65" w:rsidRDefault="002B7B65" w:rsidP="002B7B65">
            <w:pPr>
              <w:spacing w:line="259" w:lineRule="auto"/>
              <w:ind w:left="170"/>
              <w:rPr>
                <w:rFonts w:eastAsia="Times New Roman" w:cs="Times New Roman"/>
                <w:color w:val="000000"/>
                <w:sz w:val="24"/>
              </w:rPr>
            </w:pPr>
            <w:r w:rsidRPr="002B7B65">
              <w:rPr>
                <w:rFonts w:eastAsia="Times New Roman" w:cs="Times New Roman"/>
                <w:color w:val="000000"/>
                <w:sz w:val="24"/>
              </w:rPr>
              <w:t>warning</w:t>
            </w:r>
          </w:p>
        </w:tc>
        <w:tc>
          <w:tcPr>
            <w:tcW w:w="1347" w:type="dxa"/>
            <w:tcBorders>
              <w:top w:val="nil"/>
              <w:left w:val="nil"/>
              <w:bottom w:val="nil"/>
              <w:right w:val="nil"/>
            </w:tcBorders>
          </w:tcPr>
          <w:p w14:paraId="16EFB858"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81.2</w:t>
            </w:r>
          </w:p>
        </w:tc>
        <w:tc>
          <w:tcPr>
            <w:tcW w:w="1271" w:type="dxa"/>
            <w:tcBorders>
              <w:top w:val="nil"/>
              <w:left w:val="nil"/>
              <w:bottom w:val="nil"/>
              <w:right w:val="nil"/>
            </w:tcBorders>
          </w:tcPr>
          <w:p w14:paraId="057FC5DD"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91.5</w:t>
            </w:r>
          </w:p>
        </w:tc>
        <w:tc>
          <w:tcPr>
            <w:tcW w:w="1728" w:type="dxa"/>
            <w:tcBorders>
              <w:top w:val="nil"/>
              <w:left w:val="nil"/>
              <w:bottom w:val="nil"/>
              <w:right w:val="nil"/>
            </w:tcBorders>
          </w:tcPr>
          <w:p w14:paraId="11D6641D"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96.5</w:t>
            </w:r>
          </w:p>
        </w:tc>
        <w:tc>
          <w:tcPr>
            <w:tcW w:w="1271" w:type="dxa"/>
            <w:tcBorders>
              <w:top w:val="nil"/>
              <w:left w:val="nil"/>
              <w:bottom w:val="nil"/>
              <w:right w:val="nil"/>
            </w:tcBorders>
          </w:tcPr>
          <w:p w14:paraId="68CB622F"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96.5</w:t>
            </w:r>
          </w:p>
        </w:tc>
        <w:tc>
          <w:tcPr>
            <w:tcW w:w="1347" w:type="dxa"/>
            <w:tcBorders>
              <w:top w:val="nil"/>
              <w:left w:val="nil"/>
              <w:bottom w:val="nil"/>
              <w:right w:val="nil"/>
            </w:tcBorders>
          </w:tcPr>
          <w:p w14:paraId="5D828102"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98.7</w:t>
            </w:r>
          </w:p>
        </w:tc>
        <w:tc>
          <w:tcPr>
            <w:tcW w:w="507" w:type="dxa"/>
            <w:tcBorders>
              <w:top w:val="nil"/>
              <w:left w:val="nil"/>
              <w:bottom w:val="nil"/>
              <w:right w:val="nil"/>
            </w:tcBorders>
          </w:tcPr>
          <w:p w14:paraId="729C250E"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98.5</w:t>
            </w:r>
          </w:p>
        </w:tc>
      </w:tr>
      <w:tr w:rsidR="002B7B65" w:rsidRPr="002B7B65" w14:paraId="46567FEF" w14:textId="77777777" w:rsidTr="00442301">
        <w:trPr>
          <w:trHeight w:val="209"/>
        </w:trPr>
        <w:tc>
          <w:tcPr>
            <w:tcW w:w="1854" w:type="dxa"/>
            <w:tcBorders>
              <w:top w:val="nil"/>
              <w:left w:val="nil"/>
              <w:bottom w:val="nil"/>
              <w:right w:val="nil"/>
            </w:tcBorders>
          </w:tcPr>
          <w:p w14:paraId="0C174BED" w14:textId="77777777" w:rsidR="002B7B65" w:rsidRPr="002B7B65" w:rsidRDefault="002B7B65" w:rsidP="002B7B65">
            <w:pPr>
              <w:spacing w:line="259" w:lineRule="auto"/>
              <w:ind w:left="170"/>
              <w:rPr>
                <w:rFonts w:eastAsia="Times New Roman" w:cs="Times New Roman"/>
                <w:color w:val="000000"/>
                <w:sz w:val="24"/>
              </w:rPr>
            </w:pPr>
            <w:r w:rsidRPr="002B7B65">
              <w:rPr>
                <w:rFonts w:eastAsia="Times New Roman" w:cs="Times New Roman"/>
                <w:color w:val="000000"/>
                <w:sz w:val="24"/>
              </w:rPr>
              <w:t>Speed 80</w:t>
            </w:r>
          </w:p>
        </w:tc>
        <w:tc>
          <w:tcPr>
            <w:tcW w:w="1347" w:type="dxa"/>
            <w:tcBorders>
              <w:top w:val="nil"/>
              <w:left w:val="nil"/>
              <w:bottom w:val="nil"/>
              <w:right w:val="nil"/>
            </w:tcBorders>
          </w:tcPr>
          <w:p w14:paraId="74C88003"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96.4</w:t>
            </w:r>
          </w:p>
        </w:tc>
        <w:tc>
          <w:tcPr>
            <w:tcW w:w="1271" w:type="dxa"/>
            <w:tcBorders>
              <w:top w:val="nil"/>
              <w:left w:val="nil"/>
              <w:bottom w:val="nil"/>
              <w:right w:val="nil"/>
            </w:tcBorders>
          </w:tcPr>
          <w:p w14:paraId="4AE3E6C7"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95.2</w:t>
            </w:r>
          </w:p>
        </w:tc>
        <w:tc>
          <w:tcPr>
            <w:tcW w:w="1728" w:type="dxa"/>
            <w:tcBorders>
              <w:top w:val="nil"/>
              <w:left w:val="nil"/>
              <w:bottom w:val="nil"/>
              <w:right w:val="nil"/>
            </w:tcBorders>
          </w:tcPr>
          <w:p w14:paraId="24194B84"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96.8</w:t>
            </w:r>
          </w:p>
        </w:tc>
        <w:tc>
          <w:tcPr>
            <w:tcW w:w="1271" w:type="dxa"/>
            <w:tcBorders>
              <w:top w:val="nil"/>
              <w:left w:val="nil"/>
              <w:bottom w:val="nil"/>
              <w:right w:val="nil"/>
            </w:tcBorders>
          </w:tcPr>
          <w:p w14:paraId="7972DE04"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96.8</w:t>
            </w:r>
          </w:p>
        </w:tc>
        <w:tc>
          <w:tcPr>
            <w:tcW w:w="1347" w:type="dxa"/>
            <w:tcBorders>
              <w:top w:val="nil"/>
              <w:left w:val="nil"/>
              <w:bottom w:val="nil"/>
              <w:right w:val="nil"/>
            </w:tcBorders>
          </w:tcPr>
          <w:p w14:paraId="46BC4234"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99.1</w:t>
            </w:r>
          </w:p>
        </w:tc>
        <w:tc>
          <w:tcPr>
            <w:tcW w:w="507" w:type="dxa"/>
            <w:tcBorders>
              <w:top w:val="nil"/>
              <w:left w:val="nil"/>
              <w:bottom w:val="nil"/>
              <w:right w:val="nil"/>
            </w:tcBorders>
          </w:tcPr>
          <w:p w14:paraId="3F449D62"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95.9</w:t>
            </w:r>
          </w:p>
        </w:tc>
      </w:tr>
      <w:tr w:rsidR="002B7B65" w:rsidRPr="002B7B65" w14:paraId="5D80033D" w14:textId="77777777" w:rsidTr="00442301">
        <w:trPr>
          <w:trHeight w:val="272"/>
        </w:trPr>
        <w:tc>
          <w:tcPr>
            <w:tcW w:w="1854" w:type="dxa"/>
            <w:tcBorders>
              <w:top w:val="nil"/>
              <w:left w:val="nil"/>
              <w:bottom w:val="single" w:sz="4" w:space="0" w:color="000000"/>
              <w:right w:val="nil"/>
            </w:tcBorders>
          </w:tcPr>
          <w:p w14:paraId="7F76CAAA" w14:textId="77777777" w:rsidR="002B7B65" w:rsidRPr="002B7B65" w:rsidRDefault="002B7B65" w:rsidP="002B7B65">
            <w:pPr>
              <w:spacing w:line="259" w:lineRule="auto"/>
              <w:ind w:left="170"/>
              <w:rPr>
                <w:rFonts w:eastAsia="Times New Roman" w:cs="Times New Roman"/>
                <w:color w:val="000000"/>
                <w:sz w:val="24"/>
              </w:rPr>
            </w:pPr>
            <w:r w:rsidRPr="002B7B65">
              <w:rPr>
                <w:rFonts w:eastAsia="Times New Roman" w:cs="Times New Roman"/>
                <w:color w:val="000000"/>
                <w:sz w:val="24"/>
              </w:rPr>
              <w:t>Average</w:t>
            </w:r>
          </w:p>
        </w:tc>
        <w:tc>
          <w:tcPr>
            <w:tcW w:w="1347" w:type="dxa"/>
            <w:tcBorders>
              <w:top w:val="nil"/>
              <w:left w:val="nil"/>
              <w:bottom w:val="single" w:sz="4" w:space="0" w:color="000000"/>
              <w:right w:val="nil"/>
            </w:tcBorders>
          </w:tcPr>
          <w:p w14:paraId="0B49C99B"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93.05</w:t>
            </w:r>
          </w:p>
        </w:tc>
        <w:tc>
          <w:tcPr>
            <w:tcW w:w="1271" w:type="dxa"/>
            <w:tcBorders>
              <w:top w:val="nil"/>
              <w:left w:val="nil"/>
              <w:bottom w:val="single" w:sz="4" w:space="0" w:color="000000"/>
              <w:right w:val="nil"/>
            </w:tcBorders>
          </w:tcPr>
          <w:p w14:paraId="28C7FDE0"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94</w:t>
            </w:r>
          </w:p>
        </w:tc>
        <w:tc>
          <w:tcPr>
            <w:tcW w:w="1728" w:type="dxa"/>
            <w:tcBorders>
              <w:top w:val="nil"/>
              <w:left w:val="nil"/>
              <w:bottom w:val="single" w:sz="4" w:space="0" w:color="000000"/>
              <w:right w:val="nil"/>
            </w:tcBorders>
          </w:tcPr>
          <w:p w14:paraId="1B63478E"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94.4</w:t>
            </w:r>
          </w:p>
        </w:tc>
        <w:tc>
          <w:tcPr>
            <w:tcW w:w="1271" w:type="dxa"/>
            <w:tcBorders>
              <w:top w:val="nil"/>
              <w:left w:val="nil"/>
              <w:bottom w:val="single" w:sz="4" w:space="0" w:color="000000"/>
              <w:right w:val="nil"/>
            </w:tcBorders>
          </w:tcPr>
          <w:p w14:paraId="4ABCC982"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96.7</w:t>
            </w:r>
          </w:p>
        </w:tc>
        <w:tc>
          <w:tcPr>
            <w:tcW w:w="1347" w:type="dxa"/>
            <w:tcBorders>
              <w:top w:val="nil"/>
              <w:left w:val="nil"/>
              <w:bottom w:val="single" w:sz="4" w:space="0" w:color="000000"/>
              <w:right w:val="nil"/>
            </w:tcBorders>
          </w:tcPr>
          <w:p w14:paraId="478B5F89"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97.08</w:t>
            </w:r>
          </w:p>
        </w:tc>
        <w:tc>
          <w:tcPr>
            <w:tcW w:w="507" w:type="dxa"/>
            <w:tcBorders>
              <w:top w:val="nil"/>
              <w:left w:val="nil"/>
              <w:bottom w:val="single" w:sz="4" w:space="0" w:color="000000"/>
              <w:right w:val="nil"/>
            </w:tcBorders>
          </w:tcPr>
          <w:p w14:paraId="48DCE668" w14:textId="77777777" w:rsidR="002B7B65" w:rsidRPr="002B7B65" w:rsidRDefault="002B7B65" w:rsidP="002B7B65">
            <w:pPr>
              <w:spacing w:line="259" w:lineRule="auto"/>
              <w:rPr>
                <w:rFonts w:eastAsia="Times New Roman" w:cs="Times New Roman"/>
                <w:color w:val="000000"/>
                <w:sz w:val="24"/>
              </w:rPr>
            </w:pPr>
            <w:r w:rsidRPr="002B7B65">
              <w:rPr>
                <w:rFonts w:eastAsia="Times New Roman" w:cs="Times New Roman"/>
                <w:color w:val="000000"/>
                <w:sz w:val="24"/>
              </w:rPr>
              <w:t>96.75</w:t>
            </w:r>
          </w:p>
        </w:tc>
      </w:tr>
    </w:tbl>
    <w:p w14:paraId="130924BD" w14:textId="77777777" w:rsidR="002B7B65" w:rsidRPr="002B7B65" w:rsidRDefault="002B7B65" w:rsidP="002B7B65">
      <w:pPr>
        <w:spacing w:after="246" w:line="265" w:lineRule="auto"/>
        <w:ind w:left="-14"/>
        <w:rPr>
          <w:rFonts w:eastAsia="Times New Roman" w:cs="Times New Roman"/>
          <w:color w:val="000000"/>
          <w:kern w:val="2"/>
          <w:sz w:val="24"/>
          <w:szCs w:val="24"/>
          <w:lang w:val="en-IN" w:eastAsia="en-IN"/>
          <w14:ligatures w14:val="standardContextual"/>
        </w:rPr>
      </w:pPr>
      <w:r w:rsidRPr="002B7B65">
        <w:rPr>
          <w:rFonts w:eastAsia="Times New Roman" w:cs="Times New Roman"/>
          <w:color w:val="000000"/>
          <w:kern w:val="2"/>
          <w:sz w:val="24"/>
          <w:szCs w:val="24"/>
          <w:lang w:val="en-IN" w:eastAsia="en-IN"/>
          <w14:ligatures w14:val="standardContextual"/>
        </w:rPr>
        <w:t>Note: Prec – Precision, Rec – Recall.</w:t>
      </w:r>
    </w:p>
    <w:p w14:paraId="432DFBA2" w14:textId="77777777" w:rsidR="002B7B65" w:rsidRDefault="002B7B65" w:rsidP="002B7B65">
      <w:pPr>
        <w:ind w:left="-14"/>
        <w:jc w:val="both"/>
        <w:rPr>
          <w:sz w:val="24"/>
          <w:szCs w:val="24"/>
        </w:rPr>
        <w:sectPr w:rsidR="002B7B65" w:rsidSect="002B7B65">
          <w:type w:val="continuous"/>
          <w:pgSz w:w="12240" w:h="15840"/>
          <w:pgMar w:top="1440" w:right="1440" w:bottom="1440" w:left="1440" w:header="720" w:footer="720" w:gutter="0"/>
          <w:cols w:space="720"/>
          <w:docGrid w:linePitch="360"/>
        </w:sectPr>
      </w:pPr>
    </w:p>
    <w:p w14:paraId="04757F80" w14:textId="7EAFE8A7" w:rsidR="002B7B65" w:rsidRPr="002B7B65" w:rsidRDefault="002B7B65" w:rsidP="00CF6EC9">
      <w:pPr>
        <w:ind w:left="-14"/>
        <w:rPr>
          <w:sz w:val="24"/>
          <w:szCs w:val="24"/>
        </w:rPr>
      </w:pPr>
    </w:p>
    <w:p w14:paraId="001B00E5" w14:textId="77777777" w:rsidR="002B7B65" w:rsidRDefault="002B7B65" w:rsidP="002B7B65">
      <w:pPr>
        <w:spacing w:after="3" w:line="259" w:lineRule="auto"/>
        <w:ind w:left="1428" w:hanging="10"/>
        <w:rPr>
          <w:rFonts w:ascii="Calibri" w:eastAsia="Calibri" w:hAnsi="Calibri" w:cs="Calibri"/>
          <w:color w:val="000000"/>
          <w:kern w:val="2"/>
          <w:sz w:val="24"/>
          <w:szCs w:val="24"/>
          <w:lang w:val="en-IN" w:eastAsia="en-IN"/>
          <w14:ligatures w14:val="standardContextual"/>
        </w:rPr>
      </w:pPr>
    </w:p>
    <w:p w14:paraId="7A8CFFB6" w14:textId="77777777" w:rsidR="002B7B65" w:rsidRDefault="002B7B65" w:rsidP="002B7B65">
      <w:pPr>
        <w:spacing w:after="3" w:line="259" w:lineRule="auto"/>
        <w:ind w:left="1428" w:hanging="10"/>
        <w:rPr>
          <w:rFonts w:ascii="Calibri" w:eastAsia="Calibri" w:hAnsi="Calibri" w:cs="Calibri"/>
          <w:color w:val="000000"/>
          <w:kern w:val="2"/>
          <w:sz w:val="24"/>
          <w:szCs w:val="24"/>
          <w:lang w:val="en-IN" w:eastAsia="en-IN"/>
          <w14:ligatures w14:val="standardContextual"/>
        </w:rPr>
      </w:pPr>
    </w:p>
    <w:p w14:paraId="06E48BA5" w14:textId="77777777" w:rsidR="002B7B65" w:rsidRDefault="002B7B65" w:rsidP="002B7B65">
      <w:pPr>
        <w:spacing w:after="3" w:line="259" w:lineRule="auto"/>
        <w:ind w:left="1428" w:hanging="10"/>
        <w:rPr>
          <w:rFonts w:ascii="Calibri" w:eastAsia="Calibri" w:hAnsi="Calibri" w:cs="Calibri"/>
          <w:color w:val="000000"/>
          <w:kern w:val="2"/>
          <w:sz w:val="24"/>
          <w:szCs w:val="24"/>
          <w:lang w:val="en-IN" w:eastAsia="en-IN"/>
          <w14:ligatures w14:val="standardContextual"/>
        </w:rPr>
      </w:pPr>
    </w:p>
    <w:p w14:paraId="5D304AD8" w14:textId="77777777" w:rsidR="002B7B65" w:rsidRDefault="002B7B65" w:rsidP="002B7B65">
      <w:pPr>
        <w:spacing w:after="3" w:line="259" w:lineRule="auto"/>
        <w:ind w:left="1428" w:hanging="10"/>
        <w:rPr>
          <w:rFonts w:ascii="Calibri" w:eastAsia="Calibri" w:hAnsi="Calibri" w:cs="Calibri"/>
          <w:color w:val="000000"/>
          <w:kern w:val="2"/>
          <w:sz w:val="24"/>
          <w:szCs w:val="24"/>
          <w:lang w:val="en-IN" w:eastAsia="en-IN"/>
          <w14:ligatures w14:val="standardContextual"/>
        </w:rPr>
      </w:pPr>
    </w:p>
    <w:p w14:paraId="3D4A41DB" w14:textId="77777777" w:rsidR="002B7B65" w:rsidRDefault="002B7B65" w:rsidP="002B7B65">
      <w:pPr>
        <w:spacing w:after="3" w:line="259" w:lineRule="auto"/>
        <w:ind w:left="1428" w:hanging="10"/>
        <w:rPr>
          <w:rFonts w:ascii="Calibri" w:eastAsia="Calibri" w:hAnsi="Calibri" w:cs="Calibri"/>
          <w:color w:val="000000"/>
          <w:kern w:val="2"/>
          <w:sz w:val="24"/>
          <w:szCs w:val="24"/>
          <w:lang w:val="en-IN" w:eastAsia="en-IN"/>
          <w14:ligatures w14:val="standardContextual"/>
        </w:rPr>
      </w:pPr>
    </w:p>
    <w:p w14:paraId="32A15FC1" w14:textId="77777777" w:rsidR="002B7B65" w:rsidRDefault="002B7B65" w:rsidP="002B7B65">
      <w:pPr>
        <w:spacing w:after="3" w:line="259" w:lineRule="auto"/>
        <w:ind w:left="1428" w:hanging="10"/>
        <w:rPr>
          <w:rFonts w:ascii="Calibri" w:eastAsia="Calibri" w:hAnsi="Calibri" w:cs="Calibri"/>
          <w:color w:val="000000"/>
          <w:kern w:val="2"/>
          <w:sz w:val="24"/>
          <w:szCs w:val="24"/>
          <w:lang w:val="en-IN" w:eastAsia="en-IN"/>
          <w14:ligatures w14:val="standardContextual"/>
        </w:rPr>
      </w:pPr>
    </w:p>
    <w:p w14:paraId="6EAC8A41" w14:textId="77777777" w:rsidR="002B7B65" w:rsidRDefault="002B7B65" w:rsidP="002B7B65">
      <w:pPr>
        <w:spacing w:after="3" w:line="259" w:lineRule="auto"/>
        <w:ind w:left="1428" w:hanging="10"/>
        <w:rPr>
          <w:rFonts w:ascii="Calibri" w:eastAsia="Calibri" w:hAnsi="Calibri" w:cs="Calibri"/>
          <w:color w:val="000000"/>
          <w:kern w:val="2"/>
          <w:sz w:val="24"/>
          <w:szCs w:val="24"/>
          <w:lang w:val="en-IN" w:eastAsia="en-IN"/>
          <w14:ligatures w14:val="standardContextual"/>
        </w:rPr>
      </w:pPr>
    </w:p>
    <w:p w14:paraId="0D19C63B" w14:textId="77777777" w:rsidR="002B7B65" w:rsidRDefault="002B7B65" w:rsidP="002B7B65">
      <w:pPr>
        <w:spacing w:after="3" w:line="259" w:lineRule="auto"/>
        <w:ind w:left="1428" w:hanging="10"/>
        <w:rPr>
          <w:rFonts w:ascii="Calibri" w:eastAsia="Calibri" w:hAnsi="Calibri" w:cs="Calibri"/>
          <w:color w:val="000000"/>
          <w:kern w:val="2"/>
          <w:sz w:val="24"/>
          <w:szCs w:val="24"/>
          <w:lang w:val="en-IN" w:eastAsia="en-IN"/>
          <w14:ligatures w14:val="standardContextual"/>
        </w:rPr>
      </w:pPr>
    </w:p>
    <w:p w14:paraId="311CBAF8" w14:textId="77777777" w:rsidR="002B7B65" w:rsidRDefault="002B7B65" w:rsidP="002B7B65">
      <w:pPr>
        <w:spacing w:after="3" w:line="259" w:lineRule="auto"/>
        <w:ind w:left="1428" w:hanging="10"/>
        <w:rPr>
          <w:rFonts w:ascii="Calibri" w:eastAsia="Calibri" w:hAnsi="Calibri" w:cs="Calibri"/>
          <w:color w:val="000000"/>
          <w:kern w:val="2"/>
          <w:sz w:val="24"/>
          <w:szCs w:val="24"/>
          <w:lang w:val="en-IN" w:eastAsia="en-IN"/>
          <w14:ligatures w14:val="standardContextual"/>
        </w:rPr>
      </w:pPr>
    </w:p>
    <w:p w14:paraId="734C07E4" w14:textId="77777777" w:rsidR="002B7B65" w:rsidRDefault="002B7B65" w:rsidP="002B7B65">
      <w:pPr>
        <w:spacing w:after="3" w:line="259" w:lineRule="auto"/>
        <w:ind w:left="1428" w:hanging="10"/>
        <w:rPr>
          <w:rFonts w:ascii="Calibri" w:eastAsia="Calibri" w:hAnsi="Calibri" w:cs="Calibri"/>
          <w:color w:val="000000"/>
          <w:kern w:val="2"/>
          <w:sz w:val="24"/>
          <w:szCs w:val="24"/>
          <w:lang w:val="en-IN" w:eastAsia="en-IN"/>
          <w14:ligatures w14:val="standardContextual"/>
        </w:rPr>
      </w:pPr>
    </w:p>
    <w:p w14:paraId="5A5E3A73" w14:textId="77777777" w:rsidR="002B7B65" w:rsidRDefault="002B7B65" w:rsidP="002B7B65">
      <w:pPr>
        <w:spacing w:after="3" w:line="259" w:lineRule="auto"/>
        <w:ind w:left="1428" w:hanging="10"/>
        <w:rPr>
          <w:rFonts w:ascii="Calibri" w:eastAsia="Calibri" w:hAnsi="Calibri" w:cs="Calibri"/>
          <w:color w:val="000000"/>
          <w:kern w:val="2"/>
          <w:sz w:val="24"/>
          <w:szCs w:val="24"/>
          <w:lang w:val="en-IN" w:eastAsia="en-IN"/>
          <w14:ligatures w14:val="standardContextual"/>
        </w:rPr>
      </w:pPr>
    </w:p>
    <w:p w14:paraId="369ECE57" w14:textId="77777777" w:rsidR="002B7B65" w:rsidRDefault="002B7B65" w:rsidP="002B7B65">
      <w:pPr>
        <w:spacing w:after="3" w:line="259" w:lineRule="auto"/>
        <w:ind w:left="1428" w:hanging="10"/>
        <w:rPr>
          <w:rFonts w:ascii="Calibri" w:eastAsia="Calibri" w:hAnsi="Calibri" w:cs="Calibri"/>
          <w:color w:val="000000"/>
          <w:kern w:val="2"/>
          <w:sz w:val="24"/>
          <w:szCs w:val="24"/>
          <w:lang w:val="en-IN" w:eastAsia="en-IN"/>
          <w14:ligatures w14:val="standardContextual"/>
        </w:rPr>
      </w:pPr>
    </w:p>
    <w:p w14:paraId="1B50FADE" w14:textId="77777777" w:rsidR="002B7B65" w:rsidRDefault="002B7B65" w:rsidP="002B7B65">
      <w:pPr>
        <w:spacing w:after="3" w:line="259" w:lineRule="auto"/>
        <w:ind w:left="1428" w:hanging="10"/>
        <w:rPr>
          <w:rFonts w:ascii="Calibri" w:eastAsia="Calibri" w:hAnsi="Calibri" w:cs="Calibri"/>
          <w:color w:val="000000"/>
          <w:kern w:val="2"/>
          <w:sz w:val="24"/>
          <w:szCs w:val="24"/>
          <w:lang w:val="en-IN" w:eastAsia="en-IN"/>
          <w14:ligatures w14:val="standardContextual"/>
        </w:rPr>
      </w:pPr>
    </w:p>
    <w:p w14:paraId="0CB4DF68" w14:textId="77777777" w:rsidR="002B7B65" w:rsidRDefault="002B7B65" w:rsidP="002B7B65">
      <w:pPr>
        <w:spacing w:after="3" w:line="259" w:lineRule="auto"/>
        <w:ind w:left="1428" w:hanging="10"/>
        <w:rPr>
          <w:rFonts w:ascii="Calibri" w:eastAsia="Calibri" w:hAnsi="Calibri" w:cs="Calibri"/>
          <w:color w:val="000000"/>
          <w:kern w:val="2"/>
          <w:sz w:val="24"/>
          <w:szCs w:val="24"/>
          <w:lang w:val="en-IN" w:eastAsia="en-IN"/>
          <w14:ligatures w14:val="standardContextual"/>
        </w:rPr>
        <w:sectPr w:rsidR="002B7B65" w:rsidSect="00CF6EC9">
          <w:type w:val="continuous"/>
          <w:pgSz w:w="12240" w:h="15840"/>
          <w:pgMar w:top="1440" w:right="1440" w:bottom="1440" w:left="1440" w:header="720" w:footer="720" w:gutter="0"/>
          <w:cols w:num="2" w:space="720"/>
          <w:docGrid w:linePitch="360"/>
        </w:sectPr>
      </w:pPr>
    </w:p>
    <w:p w14:paraId="04753A8C" w14:textId="055EA79E" w:rsidR="002B7B65" w:rsidRPr="002B7B65" w:rsidRDefault="002B7B65" w:rsidP="002B7B65">
      <w:pPr>
        <w:spacing w:after="3" w:line="259" w:lineRule="auto"/>
        <w:ind w:left="850" w:hanging="10"/>
        <w:rPr>
          <w:rFonts w:eastAsia="Times New Roman" w:cs="Times New Roman"/>
          <w:color w:val="000000"/>
          <w:kern w:val="2"/>
          <w:sz w:val="24"/>
          <w:szCs w:val="24"/>
          <w:lang w:val="en-IN" w:eastAsia="en-IN"/>
          <w14:ligatures w14:val="standardContextual"/>
        </w:rPr>
      </w:pPr>
      <w:r w:rsidRPr="002B7B65">
        <w:rPr>
          <w:rFonts w:ascii="Calibri" w:eastAsia="Calibri" w:hAnsi="Calibri" w:cs="Calibri"/>
          <w:color w:val="000000"/>
          <w:kern w:val="2"/>
          <w:sz w:val="24"/>
          <w:szCs w:val="24"/>
          <w:lang w:val="en-IN" w:eastAsia="en-IN"/>
          <w14:ligatures w14:val="standardContextual"/>
        </w:rPr>
        <w:t>Table 3</w:t>
      </w:r>
    </w:p>
    <w:p w14:paraId="2053BAA5" w14:textId="77777777" w:rsidR="002B7B65" w:rsidRPr="002B7B65" w:rsidRDefault="002B7B65" w:rsidP="002B7B65">
      <w:pPr>
        <w:spacing w:after="3" w:line="265" w:lineRule="auto"/>
        <w:ind w:left="850"/>
        <w:rPr>
          <w:rFonts w:eastAsia="Times New Roman" w:cs="Times New Roman"/>
          <w:color w:val="000000"/>
          <w:kern w:val="2"/>
          <w:sz w:val="24"/>
          <w:szCs w:val="24"/>
          <w:lang w:val="en-IN" w:eastAsia="en-IN"/>
          <w14:ligatures w14:val="standardContextual"/>
        </w:rPr>
      </w:pPr>
      <w:r w:rsidRPr="002B7B65">
        <w:rPr>
          <w:rFonts w:eastAsia="Times New Roman" w:cs="Times New Roman"/>
          <w:color w:val="000000"/>
          <w:kern w:val="2"/>
          <w:sz w:val="24"/>
          <w:szCs w:val="24"/>
          <w:lang w:val="en-IN" w:eastAsia="en-IN"/>
          <w14:ligatures w14:val="standardContextual"/>
        </w:rPr>
        <w:t>Precision, recall, and F measure for all three models.</w:t>
      </w:r>
    </w:p>
    <w:tbl>
      <w:tblPr>
        <w:tblStyle w:val="TableGrid0"/>
        <w:tblW w:w="6490" w:type="dxa"/>
        <w:tblInd w:w="1417" w:type="dxa"/>
        <w:tblCellMar>
          <w:top w:w="22" w:type="dxa"/>
          <w:right w:w="115" w:type="dxa"/>
        </w:tblCellMar>
        <w:tblLook w:val="04A0" w:firstRow="1" w:lastRow="0" w:firstColumn="1" w:lastColumn="0" w:noHBand="0" w:noVBand="1"/>
      </w:tblPr>
      <w:tblGrid>
        <w:gridCol w:w="1859"/>
        <w:gridCol w:w="1632"/>
        <w:gridCol w:w="1632"/>
        <w:gridCol w:w="1579"/>
      </w:tblGrid>
      <w:tr w:rsidR="002B7B65" w:rsidRPr="002B7B65" w14:paraId="5E3C4FCE" w14:textId="77777777" w:rsidTr="00442301">
        <w:trPr>
          <w:trHeight w:val="247"/>
        </w:trPr>
        <w:tc>
          <w:tcPr>
            <w:tcW w:w="1768" w:type="dxa"/>
            <w:tcBorders>
              <w:top w:val="single" w:sz="4" w:space="0" w:color="000000"/>
              <w:left w:val="nil"/>
              <w:bottom w:val="single" w:sz="4" w:space="0" w:color="000000"/>
              <w:right w:val="nil"/>
            </w:tcBorders>
          </w:tcPr>
          <w:p w14:paraId="472BFEBE" w14:textId="77777777" w:rsidR="002B7B65" w:rsidRPr="002B7B65" w:rsidRDefault="002B7B65" w:rsidP="002B7B65">
            <w:pPr>
              <w:spacing w:line="259" w:lineRule="auto"/>
              <w:ind w:left="850"/>
              <w:rPr>
                <w:rFonts w:eastAsia="Times New Roman" w:cs="Times New Roman"/>
                <w:color w:val="000000"/>
                <w:sz w:val="24"/>
              </w:rPr>
            </w:pPr>
            <w:r w:rsidRPr="002B7B65">
              <w:rPr>
                <w:rFonts w:eastAsia="Times New Roman" w:cs="Times New Roman"/>
                <w:color w:val="000000"/>
                <w:sz w:val="24"/>
              </w:rPr>
              <w:t>Average</w:t>
            </w:r>
          </w:p>
        </w:tc>
        <w:tc>
          <w:tcPr>
            <w:tcW w:w="1821" w:type="dxa"/>
            <w:tcBorders>
              <w:top w:val="single" w:sz="4" w:space="0" w:color="000000"/>
              <w:left w:val="nil"/>
              <w:bottom w:val="single" w:sz="4" w:space="0" w:color="000000"/>
              <w:right w:val="nil"/>
            </w:tcBorders>
          </w:tcPr>
          <w:p w14:paraId="7DD89EB4" w14:textId="77777777" w:rsidR="002B7B65" w:rsidRPr="002B7B65" w:rsidRDefault="002B7B65" w:rsidP="002B7B65">
            <w:pPr>
              <w:spacing w:line="259" w:lineRule="auto"/>
              <w:ind w:left="850"/>
              <w:rPr>
                <w:rFonts w:eastAsia="Times New Roman" w:cs="Times New Roman"/>
                <w:color w:val="000000"/>
                <w:sz w:val="24"/>
              </w:rPr>
            </w:pPr>
            <w:r w:rsidRPr="002B7B65">
              <w:rPr>
                <w:rFonts w:eastAsia="Times New Roman" w:cs="Times New Roman"/>
                <w:color w:val="000000"/>
                <w:sz w:val="24"/>
              </w:rPr>
              <w:t>Fast RCNN (%)</w:t>
            </w:r>
          </w:p>
        </w:tc>
        <w:tc>
          <w:tcPr>
            <w:tcW w:w="1900" w:type="dxa"/>
            <w:tcBorders>
              <w:top w:val="single" w:sz="4" w:space="0" w:color="000000"/>
              <w:left w:val="nil"/>
              <w:bottom w:val="single" w:sz="4" w:space="0" w:color="000000"/>
              <w:right w:val="nil"/>
            </w:tcBorders>
          </w:tcPr>
          <w:p w14:paraId="7A4D5DDE" w14:textId="77777777" w:rsidR="002B7B65" w:rsidRPr="002B7B65" w:rsidRDefault="002B7B65" w:rsidP="002B7B65">
            <w:pPr>
              <w:spacing w:line="259" w:lineRule="auto"/>
              <w:ind w:left="850"/>
              <w:rPr>
                <w:rFonts w:eastAsia="Times New Roman" w:cs="Times New Roman"/>
                <w:color w:val="000000"/>
                <w:sz w:val="24"/>
              </w:rPr>
            </w:pPr>
            <w:r w:rsidRPr="002B7B65">
              <w:rPr>
                <w:rFonts w:eastAsia="Times New Roman" w:cs="Times New Roman"/>
                <w:color w:val="000000"/>
                <w:sz w:val="24"/>
              </w:rPr>
              <w:t>Mask RCNN (%)</w:t>
            </w:r>
          </w:p>
        </w:tc>
        <w:tc>
          <w:tcPr>
            <w:tcW w:w="1001" w:type="dxa"/>
            <w:tcBorders>
              <w:top w:val="single" w:sz="4" w:space="0" w:color="000000"/>
              <w:left w:val="nil"/>
              <w:bottom w:val="single" w:sz="4" w:space="0" w:color="000000"/>
              <w:right w:val="nil"/>
            </w:tcBorders>
          </w:tcPr>
          <w:p w14:paraId="0516FEDE" w14:textId="77777777" w:rsidR="002B7B65" w:rsidRPr="002B7B65" w:rsidRDefault="002B7B65" w:rsidP="002B7B65">
            <w:pPr>
              <w:spacing w:line="259" w:lineRule="auto"/>
              <w:ind w:left="850"/>
              <w:rPr>
                <w:rFonts w:eastAsia="Times New Roman" w:cs="Times New Roman"/>
                <w:color w:val="000000"/>
                <w:sz w:val="24"/>
              </w:rPr>
            </w:pPr>
            <w:r w:rsidRPr="002B7B65">
              <w:rPr>
                <w:rFonts w:eastAsia="Times New Roman" w:cs="Times New Roman"/>
                <w:color w:val="000000"/>
                <w:sz w:val="24"/>
              </w:rPr>
              <w:t>RMR-CNN (%)</w:t>
            </w:r>
          </w:p>
        </w:tc>
      </w:tr>
      <w:tr w:rsidR="002B7B65" w:rsidRPr="002B7B65" w14:paraId="70C6A69F" w14:textId="77777777" w:rsidTr="00442301">
        <w:trPr>
          <w:trHeight w:val="228"/>
        </w:trPr>
        <w:tc>
          <w:tcPr>
            <w:tcW w:w="1768" w:type="dxa"/>
            <w:tcBorders>
              <w:top w:val="single" w:sz="4" w:space="0" w:color="000000"/>
              <w:left w:val="nil"/>
              <w:bottom w:val="nil"/>
              <w:right w:val="nil"/>
            </w:tcBorders>
          </w:tcPr>
          <w:p w14:paraId="4ACE84C7" w14:textId="77777777" w:rsidR="002B7B65" w:rsidRPr="002B7B65" w:rsidRDefault="002B7B65" w:rsidP="002B7B65">
            <w:pPr>
              <w:spacing w:line="259" w:lineRule="auto"/>
              <w:ind w:left="850"/>
              <w:rPr>
                <w:rFonts w:eastAsia="Times New Roman" w:cs="Times New Roman"/>
                <w:color w:val="000000"/>
                <w:sz w:val="24"/>
              </w:rPr>
            </w:pPr>
            <w:r w:rsidRPr="002B7B65">
              <w:rPr>
                <w:rFonts w:eastAsia="Times New Roman" w:cs="Times New Roman"/>
                <w:color w:val="000000"/>
                <w:sz w:val="24"/>
              </w:rPr>
              <w:t>Precision</w:t>
            </w:r>
          </w:p>
        </w:tc>
        <w:tc>
          <w:tcPr>
            <w:tcW w:w="1821" w:type="dxa"/>
            <w:tcBorders>
              <w:top w:val="single" w:sz="4" w:space="0" w:color="000000"/>
              <w:left w:val="nil"/>
              <w:bottom w:val="nil"/>
              <w:right w:val="nil"/>
            </w:tcBorders>
          </w:tcPr>
          <w:p w14:paraId="6FC89231" w14:textId="77777777" w:rsidR="002B7B65" w:rsidRPr="002B7B65" w:rsidRDefault="002B7B65" w:rsidP="002B7B65">
            <w:pPr>
              <w:spacing w:line="259" w:lineRule="auto"/>
              <w:ind w:left="850"/>
              <w:rPr>
                <w:rFonts w:eastAsia="Times New Roman" w:cs="Times New Roman"/>
                <w:color w:val="000000"/>
                <w:sz w:val="24"/>
              </w:rPr>
            </w:pPr>
            <w:r w:rsidRPr="002B7B65">
              <w:rPr>
                <w:rFonts w:eastAsia="Times New Roman" w:cs="Times New Roman"/>
                <w:color w:val="000000"/>
                <w:sz w:val="24"/>
              </w:rPr>
              <w:t>93</w:t>
            </w:r>
          </w:p>
        </w:tc>
        <w:tc>
          <w:tcPr>
            <w:tcW w:w="1900" w:type="dxa"/>
            <w:tcBorders>
              <w:top w:val="single" w:sz="4" w:space="0" w:color="000000"/>
              <w:left w:val="nil"/>
              <w:bottom w:val="nil"/>
              <w:right w:val="nil"/>
            </w:tcBorders>
          </w:tcPr>
          <w:p w14:paraId="7C9D6213" w14:textId="77777777" w:rsidR="002B7B65" w:rsidRPr="002B7B65" w:rsidRDefault="002B7B65" w:rsidP="002B7B65">
            <w:pPr>
              <w:spacing w:line="259" w:lineRule="auto"/>
              <w:ind w:left="850"/>
              <w:rPr>
                <w:rFonts w:eastAsia="Times New Roman" w:cs="Times New Roman"/>
                <w:color w:val="000000"/>
                <w:sz w:val="24"/>
              </w:rPr>
            </w:pPr>
            <w:r w:rsidRPr="002B7B65">
              <w:rPr>
                <w:rFonts w:eastAsia="Times New Roman" w:cs="Times New Roman"/>
                <w:color w:val="000000"/>
                <w:sz w:val="24"/>
              </w:rPr>
              <w:t>94.4</w:t>
            </w:r>
          </w:p>
        </w:tc>
        <w:tc>
          <w:tcPr>
            <w:tcW w:w="1001" w:type="dxa"/>
            <w:tcBorders>
              <w:top w:val="single" w:sz="4" w:space="0" w:color="000000"/>
              <w:left w:val="nil"/>
              <w:bottom w:val="nil"/>
              <w:right w:val="nil"/>
            </w:tcBorders>
          </w:tcPr>
          <w:p w14:paraId="3CC871E8" w14:textId="77777777" w:rsidR="002B7B65" w:rsidRPr="002B7B65" w:rsidRDefault="002B7B65" w:rsidP="002B7B65">
            <w:pPr>
              <w:spacing w:line="259" w:lineRule="auto"/>
              <w:ind w:left="850"/>
              <w:rPr>
                <w:rFonts w:eastAsia="Times New Roman" w:cs="Times New Roman"/>
                <w:color w:val="000000"/>
                <w:sz w:val="24"/>
              </w:rPr>
            </w:pPr>
            <w:r w:rsidRPr="002B7B65">
              <w:rPr>
                <w:rFonts w:eastAsia="Times New Roman" w:cs="Times New Roman"/>
                <w:color w:val="000000"/>
                <w:sz w:val="24"/>
              </w:rPr>
              <w:t>97.08</w:t>
            </w:r>
          </w:p>
        </w:tc>
      </w:tr>
      <w:tr w:rsidR="002B7B65" w:rsidRPr="002B7B65" w14:paraId="67ABD68A" w14:textId="77777777" w:rsidTr="00442301">
        <w:trPr>
          <w:trHeight w:val="171"/>
        </w:trPr>
        <w:tc>
          <w:tcPr>
            <w:tcW w:w="1768" w:type="dxa"/>
            <w:tcBorders>
              <w:top w:val="nil"/>
              <w:left w:val="nil"/>
              <w:bottom w:val="nil"/>
              <w:right w:val="nil"/>
            </w:tcBorders>
          </w:tcPr>
          <w:p w14:paraId="0FF31DB2" w14:textId="77777777" w:rsidR="002B7B65" w:rsidRPr="002B7B65" w:rsidRDefault="002B7B65" w:rsidP="002B7B65">
            <w:pPr>
              <w:spacing w:line="259" w:lineRule="auto"/>
              <w:ind w:left="850"/>
              <w:rPr>
                <w:rFonts w:eastAsia="Times New Roman" w:cs="Times New Roman"/>
                <w:color w:val="000000"/>
                <w:sz w:val="24"/>
              </w:rPr>
            </w:pPr>
            <w:r w:rsidRPr="002B7B65">
              <w:rPr>
                <w:rFonts w:eastAsia="Times New Roman" w:cs="Times New Roman"/>
                <w:color w:val="000000"/>
                <w:sz w:val="24"/>
              </w:rPr>
              <w:t>Recall</w:t>
            </w:r>
          </w:p>
        </w:tc>
        <w:tc>
          <w:tcPr>
            <w:tcW w:w="1821" w:type="dxa"/>
            <w:tcBorders>
              <w:top w:val="nil"/>
              <w:left w:val="nil"/>
              <w:bottom w:val="nil"/>
              <w:right w:val="nil"/>
            </w:tcBorders>
          </w:tcPr>
          <w:p w14:paraId="7CC6F9EC" w14:textId="77777777" w:rsidR="002B7B65" w:rsidRPr="002B7B65" w:rsidRDefault="002B7B65" w:rsidP="002B7B65">
            <w:pPr>
              <w:spacing w:line="259" w:lineRule="auto"/>
              <w:ind w:left="850"/>
              <w:rPr>
                <w:rFonts w:eastAsia="Times New Roman" w:cs="Times New Roman"/>
                <w:color w:val="000000"/>
                <w:sz w:val="24"/>
              </w:rPr>
            </w:pPr>
            <w:r w:rsidRPr="002B7B65">
              <w:rPr>
                <w:rFonts w:eastAsia="Times New Roman" w:cs="Times New Roman"/>
                <w:color w:val="000000"/>
                <w:sz w:val="24"/>
              </w:rPr>
              <w:t>94</w:t>
            </w:r>
          </w:p>
        </w:tc>
        <w:tc>
          <w:tcPr>
            <w:tcW w:w="1900" w:type="dxa"/>
            <w:tcBorders>
              <w:top w:val="nil"/>
              <w:left w:val="nil"/>
              <w:bottom w:val="nil"/>
              <w:right w:val="nil"/>
            </w:tcBorders>
          </w:tcPr>
          <w:p w14:paraId="786EBEC7" w14:textId="77777777" w:rsidR="002B7B65" w:rsidRPr="002B7B65" w:rsidRDefault="002B7B65" w:rsidP="002B7B65">
            <w:pPr>
              <w:spacing w:line="259" w:lineRule="auto"/>
              <w:ind w:left="850"/>
              <w:rPr>
                <w:rFonts w:eastAsia="Times New Roman" w:cs="Times New Roman"/>
                <w:color w:val="000000"/>
                <w:sz w:val="24"/>
              </w:rPr>
            </w:pPr>
            <w:r w:rsidRPr="002B7B65">
              <w:rPr>
                <w:rFonts w:eastAsia="Times New Roman" w:cs="Times New Roman"/>
                <w:color w:val="000000"/>
                <w:sz w:val="24"/>
              </w:rPr>
              <w:t>96.7</w:t>
            </w:r>
          </w:p>
        </w:tc>
        <w:tc>
          <w:tcPr>
            <w:tcW w:w="1001" w:type="dxa"/>
            <w:tcBorders>
              <w:top w:val="nil"/>
              <w:left w:val="nil"/>
              <w:bottom w:val="nil"/>
              <w:right w:val="nil"/>
            </w:tcBorders>
          </w:tcPr>
          <w:p w14:paraId="4B99D5CC" w14:textId="77777777" w:rsidR="002B7B65" w:rsidRPr="002B7B65" w:rsidRDefault="002B7B65" w:rsidP="002B7B65">
            <w:pPr>
              <w:spacing w:line="259" w:lineRule="auto"/>
              <w:ind w:left="850"/>
              <w:rPr>
                <w:rFonts w:eastAsia="Times New Roman" w:cs="Times New Roman"/>
                <w:color w:val="000000"/>
                <w:sz w:val="24"/>
              </w:rPr>
            </w:pPr>
            <w:r w:rsidRPr="002B7B65">
              <w:rPr>
                <w:rFonts w:eastAsia="Times New Roman" w:cs="Times New Roman"/>
                <w:color w:val="000000"/>
                <w:sz w:val="24"/>
              </w:rPr>
              <w:t>96.75</w:t>
            </w:r>
          </w:p>
        </w:tc>
      </w:tr>
      <w:tr w:rsidR="002B7B65" w:rsidRPr="002B7B65" w14:paraId="353699FF" w14:textId="77777777" w:rsidTr="00442301">
        <w:trPr>
          <w:trHeight w:val="234"/>
        </w:trPr>
        <w:tc>
          <w:tcPr>
            <w:tcW w:w="1768" w:type="dxa"/>
            <w:tcBorders>
              <w:top w:val="nil"/>
              <w:left w:val="nil"/>
              <w:bottom w:val="single" w:sz="4" w:space="0" w:color="000000"/>
              <w:right w:val="nil"/>
            </w:tcBorders>
          </w:tcPr>
          <w:p w14:paraId="46524765" w14:textId="77777777" w:rsidR="002B7B65" w:rsidRPr="002B7B65" w:rsidRDefault="002B7B65" w:rsidP="002B7B65">
            <w:pPr>
              <w:spacing w:line="259" w:lineRule="auto"/>
              <w:ind w:left="850"/>
              <w:rPr>
                <w:rFonts w:eastAsia="Times New Roman" w:cs="Times New Roman"/>
                <w:color w:val="000000"/>
                <w:sz w:val="24"/>
              </w:rPr>
            </w:pPr>
            <w:r w:rsidRPr="002B7B65">
              <w:rPr>
                <w:rFonts w:eastAsia="Times New Roman" w:cs="Times New Roman"/>
                <w:color w:val="000000"/>
                <w:sz w:val="24"/>
              </w:rPr>
              <w:t>F-measure</w:t>
            </w:r>
          </w:p>
        </w:tc>
        <w:tc>
          <w:tcPr>
            <w:tcW w:w="1821" w:type="dxa"/>
            <w:tcBorders>
              <w:top w:val="nil"/>
              <w:left w:val="nil"/>
              <w:bottom w:val="single" w:sz="4" w:space="0" w:color="000000"/>
              <w:right w:val="nil"/>
            </w:tcBorders>
          </w:tcPr>
          <w:p w14:paraId="5D89D0AC" w14:textId="77777777" w:rsidR="002B7B65" w:rsidRPr="002B7B65" w:rsidRDefault="002B7B65" w:rsidP="002B7B65">
            <w:pPr>
              <w:spacing w:line="259" w:lineRule="auto"/>
              <w:ind w:left="850"/>
              <w:rPr>
                <w:rFonts w:eastAsia="Times New Roman" w:cs="Times New Roman"/>
                <w:color w:val="000000"/>
                <w:sz w:val="24"/>
              </w:rPr>
            </w:pPr>
            <w:r w:rsidRPr="002B7B65">
              <w:rPr>
                <w:rFonts w:eastAsia="Times New Roman" w:cs="Times New Roman"/>
                <w:color w:val="000000"/>
                <w:sz w:val="24"/>
              </w:rPr>
              <w:t>93.4</w:t>
            </w:r>
          </w:p>
        </w:tc>
        <w:tc>
          <w:tcPr>
            <w:tcW w:w="1900" w:type="dxa"/>
            <w:tcBorders>
              <w:top w:val="nil"/>
              <w:left w:val="nil"/>
              <w:bottom w:val="single" w:sz="4" w:space="0" w:color="000000"/>
              <w:right w:val="nil"/>
            </w:tcBorders>
          </w:tcPr>
          <w:p w14:paraId="0B172E4E" w14:textId="77777777" w:rsidR="002B7B65" w:rsidRPr="002B7B65" w:rsidRDefault="002B7B65" w:rsidP="002B7B65">
            <w:pPr>
              <w:spacing w:line="259" w:lineRule="auto"/>
              <w:ind w:left="850"/>
              <w:rPr>
                <w:rFonts w:eastAsia="Times New Roman" w:cs="Times New Roman"/>
                <w:color w:val="000000"/>
                <w:sz w:val="24"/>
              </w:rPr>
            </w:pPr>
            <w:r w:rsidRPr="002B7B65">
              <w:rPr>
                <w:rFonts w:eastAsia="Times New Roman" w:cs="Times New Roman"/>
                <w:color w:val="000000"/>
                <w:sz w:val="24"/>
              </w:rPr>
              <w:t>95.53</w:t>
            </w:r>
          </w:p>
        </w:tc>
        <w:tc>
          <w:tcPr>
            <w:tcW w:w="1001" w:type="dxa"/>
            <w:tcBorders>
              <w:top w:val="nil"/>
              <w:left w:val="nil"/>
              <w:bottom w:val="single" w:sz="4" w:space="0" w:color="000000"/>
              <w:right w:val="nil"/>
            </w:tcBorders>
          </w:tcPr>
          <w:p w14:paraId="13581552" w14:textId="77777777" w:rsidR="002B7B65" w:rsidRPr="002B7B65" w:rsidRDefault="002B7B65" w:rsidP="002B7B65">
            <w:pPr>
              <w:spacing w:line="259" w:lineRule="auto"/>
              <w:ind w:left="850"/>
              <w:rPr>
                <w:rFonts w:eastAsia="Times New Roman" w:cs="Times New Roman"/>
                <w:color w:val="000000"/>
                <w:sz w:val="24"/>
              </w:rPr>
            </w:pPr>
            <w:r w:rsidRPr="002B7B65">
              <w:rPr>
                <w:rFonts w:eastAsia="Times New Roman" w:cs="Times New Roman"/>
                <w:color w:val="000000"/>
                <w:sz w:val="24"/>
              </w:rPr>
              <w:t>96.87</w:t>
            </w:r>
          </w:p>
        </w:tc>
      </w:tr>
    </w:tbl>
    <w:p w14:paraId="01A4AC05" w14:textId="77777777" w:rsidR="002B7B65" w:rsidRPr="002B7B65" w:rsidRDefault="002B7B65" w:rsidP="00CF6EC9">
      <w:pPr>
        <w:ind w:left="-14"/>
        <w:rPr>
          <w:sz w:val="24"/>
          <w:szCs w:val="24"/>
        </w:rPr>
      </w:pPr>
    </w:p>
    <w:p w14:paraId="11EB5A92" w14:textId="77777777" w:rsidR="002B7B65" w:rsidRDefault="002B7B65" w:rsidP="0043035E">
      <w:pPr>
        <w:rPr>
          <w:lang w:val="en-IN"/>
        </w:rPr>
        <w:sectPr w:rsidR="002B7B65" w:rsidSect="002B7B65">
          <w:type w:val="continuous"/>
          <w:pgSz w:w="12240" w:h="15840"/>
          <w:pgMar w:top="1440" w:right="1440" w:bottom="1440" w:left="1440" w:header="720" w:footer="720" w:gutter="0"/>
          <w:cols w:space="720"/>
          <w:docGrid w:linePitch="360"/>
        </w:sectPr>
      </w:pPr>
    </w:p>
    <w:p w14:paraId="009BD46D" w14:textId="77777777" w:rsidR="002B7B65" w:rsidRDefault="002B7B65" w:rsidP="0043035E">
      <w:pPr>
        <w:rPr>
          <w:lang w:val="en-IN"/>
        </w:rPr>
      </w:pPr>
    </w:p>
    <w:p w14:paraId="780889F7" w14:textId="77777777" w:rsidR="002B7B65" w:rsidRDefault="002B7B65" w:rsidP="0043035E">
      <w:pPr>
        <w:rPr>
          <w:lang w:val="en-IN"/>
        </w:rPr>
      </w:pPr>
      <w:r>
        <w:rPr>
          <w:noProof/>
        </w:rPr>
        <w:drawing>
          <wp:inline distT="0" distB="0" distL="0" distR="0" wp14:anchorId="04CF68D1" wp14:editId="27A3F136">
            <wp:extent cx="6202680" cy="3017520"/>
            <wp:effectExtent l="0" t="0" r="7620" b="0"/>
            <wp:docPr id="22146" name="Picture 22146"/>
            <wp:cNvGraphicFramePr/>
            <a:graphic xmlns:a="http://schemas.openxmlformats.org/drawingml/2006/main">
              <a:graphicData uri="http://schemas.openxmlformats.org/drawingml/2006/picture">
                <pic:pic xmlns:pic="http://schemas.openxmlformats.org/drawingml/2006/picture">
                  <pic:nvPicPr>
                    <pic:cNvPr id="22146" name="Picture 22146"/>
                    <pic:cNvPicPr/>
                  </pic:nvPicPr>
                  <pic:blipFill>
                    <a:blip r:embed="rId89"/>
                    <a:stretch>
                      <a:fillRect/>
                    </a:stretch>
                  </pic:blipFill>
                  <pic:spPr>
                    <a:xfrm>
                      <a:off x="0" y="0"/>
                      <a:ext cx="6203593" cy="3017964"/>
                    </a:xfrm>
                    <a:prstGeom prst="rect">
                      <a:avLst/>
                    </a:prstGeom>
                  </pic:spPr>
                </pic:pic>
              </a:graphicData>
            </a:graphic>
          </wp:inline>
        </w:drawing>
      </w:r>
    </w:p>
    <w:p w14:paraId="052E699F" w14:textId="47357262" w:rsidR="002B7B65" w:rsidRPr="002B7B65" w:rsidRDefault="002B7B65" w:rsidP="002B7B65">
      <w:pPr>
        <w:jc w:val="center"/>
        <w:rPr>
          <w:lang w:val="en-IN"/>
        </w:rPr>
      </w:pPr>
      <w:r w:rsidRPr="002B7B65">
        <w:rPr>
          <w:lang w:val="en-IN"/>
        </w:rPr>
        <w:t xml:space="preserve">Fig. 17. Miss rates and false positive rates on </w:t>
      </w:r>
      <w:r w:rsidR="000E5FF5">
        <w:rPr>
          <w:lang w:val="en-IN"/>
        </w:rPr>
        <w:t xml:space="preserve"> </w:t>
      </w:r>
      <w:r w:rsidRPr="002B7B65">
        <w:rPr>
          <w:lang w:val="en-IN"/>
        </w:rPr>
        <w:t xml:space="preserve"> Traffic Sign dataset.</w:t>
      </w:r>
    </w:p>
    <w:p w14:paraId="626705BB" w14:textId="5769602F" w:rsidR="002B7B65" w:rsidRDefault="002B7B65" w:rsidP="002B7B65">
      <w:pPr>
        <w:jc w:val="center"/>
        <w:rPr>
          <w:lang w:val="en-IN"/>
        </w:rPr>
        <w:sectPr w:rsidR="002B7B65" w:rsidSect="002B7B65">
          <w:type w:val="continuous"/>
          <w:pgSz w:w="12240" w:h="15840"/>
          <w:pgMar w:top="1440" w:right="1440" w:bottom="1440" w:left="1440" w:header="720" w:footer="720" w:gutter="0"/>
          <w:cols w:space="720"/>
          <w:docGrid w:linePitch="360"/>
        </w:sectPr>
      </w:pPr>
    </w:p>
    <w:p w14:paraId="79C5FDCC" w14:textId="77777777" w:rsidR="005401CA" w:rsidRPr="005401CA" w:rsidRDefault="005401CA" w:rsidP="00D124EF">
      <w:pPr>
        <w:jc w:val="both"/>
        <w:rPr>
          <w:sz w:val="32"/>
          <w:szCs w:val="32"/>
        </w:rPr>
      </w:pPr>
      <w:r w:rsidRPr="005401CA">
        <w:rPr>
          <w:sz w:val="32"/>
          <w:szCs w:val="32"/>
        </w:rPr>
        <w:t>VI. DISCUSSION</w:t>
      </w:r>
    </w:p>
    <w:p w14:paraId="3BA67DB6" w14:textId="77777777" w:rsidR="005401CA" w:rsidRDefault="005401CA" w:rsidP="00D124EF">
      <w:pPr>
        <w:jc w:val="both"/>
        <w:rPr>
          <w:sz w:val="24"/>
          <w:szCs w:val="24"/>
        </w:rPr>
      </w:pPr>
      <w:r w:rsidRPr="005401CA">
        <w:rPr>
          <w:sz w:val="24"/>
          <w:szCs w:val="24"/>
        </w:rPr>
        <w:t xml:space="preserve">The findings show that, when compared to conventional approaches, the performance of traffic sign recognition systems is greatly enhanced by the incorporation of deep learning techniques. The suggested method </w:t>
      </w:r>
      <w:r w:rsidRPr="005401CA">
        <w:rPr>
          <w:sz w:val="24"/>
          <w:szCs w:val="24"/>
        </w:rPr>
        <w:t xml:space="preserve">makes precise and instantaneous classification possible, which makes it ideal for applications involving autonomous driving and intelligent transportation. The system can automatically learn complex features from images thanks to the use of convolutional neural networks, which </w:t>
      </w:r>
      <w:r w:rsidRPr="005401CA">
        <w:rPr>
          <w:sz w:val="24"/>
          <w:szCs w:val="24"/>
        </w:rPr>
        <w:lastRenderedPageBreak/>
        <w:t>improves accuracy and robustness. The model's capacity to manage changes in lighting, weather, and occlusions is further improved by preprocessing and data augmentation techniques.</w:t>
      </w:r>
    </w:p>
    <w:p w14:paraId="298AE326" w14:textId="77777777" w:rsidR="005401CA" w:rsidRDefault="005401CA" w:rsidP="005401CA">
      <w:pPr>
        <w:rPr>
          <w:sz w:val="24"/>
          <w:szCs w:val="24"/>
        </w:rPr>
      </w:pPr>
    </w:p>
    <w:p w14:paraId="32F6EA58" w14:textId="77777777" w:rsidR="005401CA" w:rsidRDefault="005401CA" w:rsidP="005401CA">
      <w:pPr>
        <w:rPr>
          <w:sz w:val="24"/>
          <w:szCs w:val="24"/>
        </w:rPr>
      </w:pPr>
    </w:p>
    <w:p w14:paraId="775AB62C" w14:textId="77777777" w:rsidR="005401CA" w:rsidRPr="005401CA" w:rsidRDefault="005401CA" w:rsidP="00D124EF">
      <w:pPr>
        <w:jc w:val="both"/>
        <w:rPr>
          <w:sz w:val="32"/>
          <w:szCs w:val="32"/>
        </w:rPr>
      </w:pPr>
      <w:r w:rsidRPr="005401CA">
        <w:rPr>
          <w:sz w:val="32"/>
          <w:szCs w:val="32"/>
        </w:rPr>
        <w:t>VII. CONCLUSION</w:t>
      </w:r>
    </w:p>
    <w:p w14:paraId="32B1373D" w14:textId="77777777" w:rsidR="005401CA" w:rsidRPr="005401CA" w:rsidRDefault="005401CA" w:rsidP="00D124EF">
      <w:pPr>
        <w:jc w:val="both"/>
        <w:rPr>
          <w:sz w:val="24"/>
          <w:szCs w:val="24"/>
        </w:rPr>
      </w:pPr>
    </w:p>
    <w:p w14:paraId="3558FCA1" w14:textId="6F5B770E" w:rsidR="005401CA" w:rsidRPr="005401CA" w:rsidRDefault="005401CA" w:rsidP="00D124EF">
      <w:pPr>
        <w:jc w:val="both"/>
        <w:rPr>
          <w:sz w:val="24"/>
          <w:szCs w:val="24"/>
          <w:lang w:val="en-IN"/>
        </w:rPr>
      </w:pPr>
      <w:r w:rsidRPr="005401CA">
        <w:rPr>
          <w:sz w:val="24"/>
          <w:szCs w:val="24"/>
          <w:lang w:val="en-IN"/>
        </w:rPr>
        <w:t xml:space="preserve">This paper proposed a viable deep learning strategy for the detection and recognition of </w:t>
      </w:r>
      <w:r w:rsidR="000E5FF5">
        <w:rPr>
          <w:sz w:val="24"/>
          <w:szCs w:val="24"/>
          <w:lang w:val="en-IN"/>
        </w:rPr>
        <w:t xml:space="preserve"> </w:t>
      </w:r>
      <w:r w:rsidRPr="005401CA">
        <w:rPr>
          <w:sz w:val="24"/>
          <w:szCs w:val="24"/>
          <w:lang w:val="en-IN"/>
        </w:rPr>
        <w:t xml:space="preserve"> road traffic signs which revealed good performance under various conditions like light variation, orientation variation and scale variation. The paper introduces RMR-CNN which is a refined version of Mask R-CNN and includes improvements in architecture, data augmentation and refinements in parametrical values. An innovative customized dataset was obtained in real time for the training and validation of the submitted RMR-CNN model. Besides data augmentation, several adaptations to the conventional CNN model served as testimonials for the RMR-CNN tactic’s accurate, efficient, fast detection, and learning capability of a decent amount of </w:t>
      </w:r>
      <w:r w:rsidR="000E5FF5">
        <w:rPr>
          <w:sz w:val="24"/>
          <w:szCs w:val="24"/>
          <w:lang w:val="en-IN"/>
        </w:rPr>
        <w:t xml:space="preserve"> </w:t>
      </w:r>
      <w:r w:rsidRPr="005401CA">
        <w:rPr>
          <w:sz w:val="24"/>
          <w:szCs w:val="24"/>
          <w:lang w:val="en-IN"/>
        </w:rPr>
        <w:t xml:space="preserve"> traffic signs. The observed performance improvements were validated by notable reductions in miss rate and false positive rate. The proffered RMR-CNN model outperformed both the Fast R-CNN and Mask R-CNN models in terms of precision, recall and F-measure.</w:t>
      </w:r>
    </w:p>
    <w:p w14:paraId="31E07638" w14:textId="77777777" w:rsidR="005401CA" w:rsidRPr="005401CA" w:rsidRDefault="005401CA" w:rsidP="00D124EF">
      <w:pPr>
        <w:jc w:val="both"/>
        <w:rPr>
          <w:sz w:val="24"/>
          <w:szCs w:val="24"/>
          <w:lang w:val="en-IN"/>
        </w:rPr>
      </w:pPr>
      <w:r w:rsidRPr="005401CA">
        <w:rPr>
          <w:sz w:val="24"/>
          <w:szCs w:val="24"/>
          <w:lang w:val="en-IN"/>
        </w:rPr>
        <w:t xml:space="preserve">The developed CNN variant approach was successfully validated on a diverse set of </w:t>
      </w:r>
      <w:r w:rsidRPr="005401CA">
        <w:rPr>
          <w:sz w:val="24"/>
          <w:szCs w:val="24"/>
          <w:lang w:val="en-IN"/>
        </w:rPr>
        <w:t>traffic sign categories. The error rate of nearly 3% is mainly due to the similarity with other traffic signs, occlusion, and wide viewing angle. Error rate can be reduced by using multiple instances of the same traffic sign with a stereo camera. The authors submit that the RMR-CNN strategy should be pursued for further refinements in detection and recognition of dirty unclean traffic signs as mentioned in Majid and Heaslip (2016), as well as enhanced performance in terms of decreasing the miss rate and false positive rate.</w:t>
      </w:r>
    </w:p>
    <w:p w14:paraId="0B2411FF" w14:textId="77777777" w:rsidR="005401CA" w:rsidRPr="005401CA" w:rsidRDefault="005401CA" w:rsidP="00D124EF">
      <w:pPr>
        <w:jc w:val="both"/>
        <w:rPr>
          <w:sz w:val="24"/>
          <w:szCs w:val="24"/>
          <w:lang w:val="en-IN"/>
        </w:rPr>
      </w:pPr>
      <w:r w:rsidRPr="005401CA">
        <w:rPr>
          <w:sz w:val="24"/>
          <w:szCs w:val="24"/>
          <w:lang w:val="en-IN"/>
        </w:rPr>
        <w:t>Conflict of Interest</w:t>
      </w:r>
    </w:p>
    <w:p w14:paraId="01D31A57" w14:textId="77777777" w:rsidR="005401CA" w:rsidRPr="005401CA" w:rsidRDefault="005401CA" w:rsidP="00D124EF">
      <w:pPr>
        <w:jc w:val="both"/>
        <w:rPr>
          <w:sz w:val="24"/>
          <w:szCs w:val="24"/>
          <w:lang w:val="en-IN"/>
        </w:rPr>
      </w:pPr>
      <w:r w:rsidRPr="005401CA">
        <w:rPr>
          <w:sz w:val="24"/>
          <w:szCs w:val="24"/>
          <w:lang w:val="en-IN"/>
        </w:rPr>
        <w:t>The authors declare that they have no known competing financial interests or personal relationships that could have appeared to influence the work reported in this paper.</w:t>
      </w:r>
    </w:p>
    <w:p w14:paraId="51617858" w14:textId="77777777" w:rsidR="005401CA" w:rsidRDefault="005401CA" w:rsidP="00D124EF">
      <w:pPr>
        <w:jc w:val="both"/>
        <w:rPr>
          <w:b/>
          <w:bCs/>
          <w:sz w:val="32"/>
          <w:szCs w:val="32"/>
          <w:lang w:val="en-IN"/>
        </w:rPr>
      </w:pPr>
      <w:r w:rsidRPr="005401CA">
        <w:rPr>
          <w:b/>
          <w:bCs/>
          <w:sz w:val="32"/>
          <w:szCs w:val="32"/>
          <w:lang w:val="en-IN"/>
        </w:rPr>
        <w:t>REFERENCES</w:t>
      </w:r>
    </w:p>
    <w:p w14:paraId="5CA028BF" w14:textId="77777777" w:rsidR="005401CA" w:rsidRPr="005401CA" w:rsidRDefault="005401CA" w:rsidP="00D124EF">
      <w:pPr>
        <w:jc w:val="both"/>
        <w:rPr>
          <w:sz w:val="24"/>
          <w:szCs w:val="24"/>
          <w:lang w:val="en-IN"/>
        </w:rPr>
      </w:pPr>
      <w:r w:rsidRPr="005401CA">
        <w:rPr>
          <w:sz w:val="24"/>
          <w:szCs w:val="24"/>
          <w:lang w:val="en-IN"/>
        </w:rPr>
        <w:t xml:space="preserve">Abbas, S.M., Singh, D.S.N., 2018. Region-based object detection and classification using faster R-CNN. In: 2018 4th International Conference on Computational Intelligence &amp; Communication Technology (CICT), pp. 1–6. </w:t>
      </w:r>
      <w:hyperlink r:id="rId90">
        <w:r w:rsidRPr="005401CA">
          <w:rPr>
            <w:rStyle w:val="Hyperlink"/>
            <w:sz w:val="24"/>
            <w:szCs w:val="24"/>
            <w:lang w:val="en-IN"/>
          </w:rPr>
          <w:t>https://doi.org/10.1109/CIACT.2018.8480413</w:t>
        </w:r>
      </w:hyperlink>
      <w:hyperlink r:id="rId91">
        <w:r w:rsidRPr="005401CA">
          <w:rPr>
            <w:rStyle w:val="Hyperlink"/>
            <w:sz w:val="24"/>
            <w:szCs w:val="24"/>
            <w:lang w:val="en-IN"/>
          </w:rPr>
          <w:t>.</w:t>
        </w:r>
      </w:hyperlink>
    </w:p>
    <w:p w14:paraId="07481C94" w14:textId="77777777" w:rsidR="005401CA" w:rsidRPr="005401CA" w:rsidRDefault="005401CA" w:rsidP="00D124EF">
      <w:pPr>
        <w:jc w:val="both"/>
        <w:rPr>
          <w:sz w:val="24"/>
          <w:szCs w:val="24"/>
          <w:lang w:val="en-IN"/>
        </w:rPr>
      </w:pPr>
      <w:r w:rsidRPr="005401CA">
        <w:rPr>
          <w:sz w:val="24"/>
          <w:szCs w:val="24"/>
          <w:lang w:val="en-IN"/>
        </w:rPr>
        <w:t xml:space="preserve">Avramovic´, A., Sluga, D., </w:t>
      </w:r>
      <w:proofErr w:type="spellStart"/>
      <w:r w:rsidRPr="005401CA">
        <w:rPr>
          <w:sz w:val="24"/>
          <w:szCs w:val="24"/>
          <w:lang w:val="en-IN"/>
        </w:rPr>
        <w:t>Tabernik</w:t>
      </w:r>
      <w:proofErr w:type="spellEnd"/>
      <w:r w:rsidRPr="005401CA">
        <w:rPr>
          <w:sz w:val="24"/>
          <w:szCs w:val="24"/>
          <w:lang w:val="en-IN"/>
        </w:rPr>
        <w:t xml:space="preserve">, D., </w:t>
      </w:r>
      <w:proofErr w:type="spellStart"/>
      <w:r w:rsidRPr="005401CA">
        <w:rPr>
          <w:sz w:val="24"/>
          <w:szCs w:val="24"/>
          <w:lang w:val="en-IN"/>
        </w:rPr>
        <w:t>Skocˇaj</w:t>
      </w:r>
      <w:proofErr w:type="spellEnd"/>
      <w:r w:rsidRPr="005401CA">
        <w:rPr>
          <w:sz w:val="24"/>
          <w:szCs w:val="24"/>
          <w:lang w:val="en-IN"/>
        </w:rPr>
        <w:t xml:space="preserve">, D., </w:t>
      </w:r>
      <w:proofErr w:type="spellStart"/>
      <w:r w:rsidRPr="005401CA">
        <w:rPr>
          <w:sz w:val="24"/>
          <w:szCs w:val="24"/>
          <w:lang w:val="en-IN"/>
        </w:rPr>
        <w:t>Stojnic</w:t>
      </w:r>
      <w:proofErr w:type="spellEnd"/>
      <w:r w:rsidRPr="005401CA">
        <w:rPr>
          <w:sz w:val="24"/>
          <w:szCs w:val="24"/>
          <w:lang w:val="en-IN"/>
        </w:rPr>
        <w:t xml:space="preserve">´, V., </w:t>
      </w:r>
      <w:proofErr w:type="spellStart"/>
      <w:r w:rsidRPr="005401CA">
        <w:rPr>
          <w:sz w:val="24"/>
          <w:szCs w:val="24"/>
          <w:lang w:val="en-IN"/>
        </w:rPr>
        <w:t>Ilc</w:t>
      </w:r>
      <w:proofErr w:type="spellEnd"/>
      <w:r w:rsidRPr="005401CA">
        <w:rPr>
          <w:sz w:val="24"/>
          <w:szCs w:val="24"/>
          <w:lang w:val="en-IN"/>
        </w:rPr>
        <w:t xml:space="preserve">, N., 2020. Neural-network-based traffic sign detection and recognition in high-definition images using region focusing and parallelization. IEEE Access 8, 189855–189868. </w:t>
      </w:r>
      <w:hyperlink r:id="rId92">
        <w:r w:rsidRPr="005401CA">
          <w:rPr>
            <w:rStyle w:val="Hyperlink"/>
            <w:sz w:val="24"/>
            <w:szCs w:val="24"/>
            <w:lang w:val="en-IN"/>
          </w:rPr>
          <w:t>https://doi.org/10.1109/ACCESS.2020.3031191</w:t>
        </w:r>
      </w:hyperlink>
      <w:hyperlink r:id="rId93">
        <w:r w:rsidRPr="005401CA">
          <w:rPr>
            <w:rStyle w:val="Hyperlink"/>
            <w:sz w:val="24"/>
            <w:szCs w:val="24"/>
            <w:lang w:val="en-IN"/>
          </w:rPr>
          <w:t>.</w:t>
        </w:r>
      </w:hyperlink>
    </w:p>
    <w:p w14:paraId="747D1089" w14:textId="77777777" w:rsidR="005401CA" w:rsidRPr="005401CA" w:rsidRDefault="005401CA" w:rsidP="00D124EF">
      <w:pPr>
        <w:jc w:val="both"/>
        <w:rPr>
          <w:sz w:val="24"/>
          <w:szCs w:val="24"/>
          <w:lang w:val="en-IN"/>
        </w:rPr>
      </w:pPr>
      <w:r w:rsidRPr="005401CA">
        <w:rPr>
          <w:sz w:val="24"/>
          <w:szCs w:val="24"/>
          <w:lang w:val="en-IN"/>
        </w:rPr>
        <w:lastRenderedPageBreak/>
        <w:t xml:space="preserve">Aziz, L., Haji Salam, M.S.B., Sheikh, U.U., Ayub, S., 2020. Exploring deep learning-based architecture, strategies, applications and current trends in generic object detection: A comprehensive review. IEEE Access 8, 170461–170495. </w:t>
      </w:r>
      <w:hyperlink r:id="rId94">
        <w:r w:rsidRPr="005401CA">
          <w:rPr>
            <w:rStyle w:val="Hyperlink"/>
            <w:sz w:val="24"/>
            <w:szCs w:val="24"/>
            <w:lang w:val="en-IN"/>
          </w:rPr>
          <w:t>https://doi.org/10.1109/ACCESS.2020.3021508</w:t>
        </w:r>
      </w:hyperlink>
      <w:hyperlink r:id="rId95">
        <w:r w:rsidRPr="005401CA">
          <w:rPr>
            <w:rStyle w:val="Hyperlink"/>
            <w:sz w:val="24"/>
            <w:szCs w:val="24"/>
            <w:lang w:val="en-IN"/>
          </w:rPr>
          <w:t>.</w:t>
        </w:r>
      </w:hyperlink>
    </w:p>
    <w:p w14:paraId="7CF04F80" w14:textId="77777777" w:rsidR="005401CA" w:rsidRPr="005401CA" w:rsidRDefault="005401CA" w:rsidP="00D124EF">
      <w:pPr>
        <w:jc w:val="both"/>
        <w:rPr>
          <w:sz w:val="24"/>
          <w:szCs w:val="24"/>
          <w:lang w:val="en-IN"/>
        </w:rPr>
      </w:pPr>
      <w:r w:rsidRPr="005401CA">
        <w:rPr>
          <w:sz w:val="24"/>
          <w:szCs w:val="24"/>
          <w:lang w:val="en-IN"/>
        </w:rPr>
        <w:t xml:space="preserve">Chen, T., Lu, S., 2016. Accurate and efficient traffic sign detection using discriminative AdaBoost and support vector regression. IEEE Trans. Veh. Technol. 65 (6), 4006–4015. </w:t>
      </w:r>
      <w:hyperlink r:id="rId96">
        <w:r w:rsidRPr="005401CA">
          <w:rPr>
            <w:rStyle w:val="Hyperlink"/>
            <w:sz w:val="24"/>
            <w:szCs w:val="24"/>
            <w:lang w:val="en-IN"/>
          </w:rPr>
          <w:t>https://doi.org/10.1109/TVT.2015.2500275</w:t>
        </w:r>
      </w:hyperlink>
      <w:hyperlink r:id="rId97">
        <w:r w:rsidRPr="005401CA">
          <w:rPr>
            <w:rStyle w:val="Hyperlink"/>
            <w:sz w:val="24"/>
            <w:szCs w:val="24"/>
            <w:lang w:val="en-IN"/>
          </w:rPr>
          <w:t>.</w:t>
        </w:r>
      </w:hyperlink>
    </w:p>
    <w:p w14:paraId="2A26EBE5" w14:textId="77777777" w:rsidR="005401CA" w:rsidRPr="005401CA" w:rsidRDefault="005401CA" w:rsidP="00D124EF">
      <w:pPr>
        <w:jc w:val="both"/>
        <w:rPr>
          <w:sz w:val="24"/>
          <w:szCs w:val="24"/>
          <w:lang w:val="en-IN"/>
        </w:rPr>
      </w:pPr>
      <w:r w:rsidRPr="005401CA">
        <w:rPr>
          <w:sz w:val="24"/>
          <w:szCs w:val="24"/>
          <w:lang w:val="en-IN"/>
        </w:rPr>
        <w:t xml:space="preserve">Girshick, R., (2015). Fast R-CNN. IEEE International Conference on Computer Vision (ICCV), Santiago, Chile, 2015, pp. 1440-1448, </w:t>
      </w:r>
      <w:proofErr w:type="spellStart"/>
      <w:r w:rsidRPr="005401CA">
        <w:rPr>
          <w:sz w:val="24"/>
          <w:szCs w:val="24"/>
          <w:lang w:val="en-IN"/>
        </w:rPr>
        <w:t>doi</w:t>
      </w:r>
      <w:proofErr w:type="spellEnd"/>
      <w:r w:rsidRPr="005401CA">
        <w:rPr>
          <w:sz w:val="24"/>
          <w:szCs w:val="24"/>
          <w:lang w:val="en-IN"/>
        </w:rPr>
        <w:t>: 10.1109/ ICCV.2015.169.</w:t>
      </w:r>
    </w:p>
    <w:p w14:paraId="3234768D" w14:textId="77777777" w:rsidR="005401CA" w:rsidRPr="005401CA" w:rsidRDefault="005401CA" w:rsidP="00D124EF">
      <w:pPr>
        <w:jc w:val="both"/>
        <w:rPr>
          <w:sz w:val="24"/>
          <w:szCs w:val="24"/>
          <w:lang w:val="en-IN"/>
        </w:rPr>
      </w:pPr>
      <w:r w:rsidRPr="005401CA">
        <w:rPr>
          <w:sz w:val="24"/>
          <w:szCs w:val="24"/>
          <w:lang w:val="en-IN"/>
        </w:rPr>
        <w:t xml:space="preserve">Greenhalgh, J., Mirmehdi, M., 2012. Real-time detection and recognition of road traffic signs. IEEE Trans. Intell. Transp. Syst. 13 (4), 1498–1506. </w:t>
      </w:r>
      <w:hyperlink r:id="rId98">
        <w:r w:rsidRPr="005401CA">
          <w:rPr>
            <w:rStyle w:val="Hyperlink"/>
            <w:sz w:val="24"/>
            <w:szCs w:val="24"/>
            <w:lang w:val="en-IN"/>
          </w:rPr>
          <w:t xml:space="preserve">https://doi. </w:t>
        </w:r>
      </w:hyperlink>
      <w:hyperlink r:id="rId99">
        <w:r w:rsidRPr="005401CA">
          <w:rPr>
            <w:rStyle w:val="Hyperlink"/>
            <w:sz w:val="24"/>
            <w:szCs w:val="24"/>
            <w:lang w:val="en-IN"/>
          </w:rPr>
          <w:t>org/10.1109/TITS.2012.2208909</w:t>
        </w:r>
      </w:hyperlink>
      <w:hyperlink r:id="rId100">
        <w:r w:rsidRPr="005401CA">
          <w:rPr>
            <w:rStyle w:val="Hyperlink"/>
            <w:sz w:val="24"/>
            <w:szCs w:val="24"/>
            <w:lang w:val="en-IN"/>
          </w:rPr>
          <w:t>.</w:t>
        </w:r>
      </w:hyperlink>
    </w:p>
    <w:p w14:paraId="21B4C834" w14:textId="77777777" w:rsidR="005401CA" w:rsidRPr="005401CA" w:rsidRDefault="005401CA" w:rsidP="00D124EF">
      <w:pPr>
        <w:jc w:val="both"/>
        <w:rPr>
          <w:sz w:val="24"/>
          <w:szCs w:val="24"/>
          <w:lang w:val="en-IN"/>
        </w:rPr>
      </w:pPr>
      <w:r w:rsidRPr="005401CA">
        <w:rPr>
          <w:sz w:val="24"/>
          <w:szCs w:val="24"/>
          <w:lang w:val="en-IN"/>
        </w:rPr>
        <w:t xml:space="preserve">Greenhalgh, J., Mirmehdi, M., 2015. Recognizing text-based traffic signs. IEEE Trans. Intell. Transp. Syst. 16 (3), 1360–1369. </w:t>
      </w:r>
      <w:hyperlink r:id="rId101">
        <w:r w:rsidRPr="005401CA">
          <w:rPr>
            <w:rStyle w:val="Hyperlink"/>
            <w:sz w:val="24"/>
            <w:szCs w:val="24"/>
            <w:lang w:val="en-IN"/>
          </w:rPr>
          <w:t xml:space="preserve">https://doi.org/10.1109/ </w:t>
        </w:r>
      </w:hyperlink>
      <w:hyperlink r:id="rId102">
        <w:r w:rsidRPr="005401CA">
          <w:rPr>
            <w:rStyle w:val="Hyperlink"/>
            <w:sz w:val="24"/>
            <w:szCs w:val="24"/>
            <w:lang w:val="en-IN"/>
          </w:rPr>
          <w:t>TITS.2014.2363167</w:t>
        </w:r>
      </w:hyperlink>
      <w:hyperlink r:id="rId103">
        <w:r w:rsidRPr="005401CA">
          <w:rPr>
            <w:rStyle w:val="Hyperlink"/>
            <w:sz w:val="24"/>
            <w:szCs w:val="24"/>
            <w:lang w:val="en-IN"/>
          </w:rPr>
          <w:t>.</w:t>
        </w:r>
      </w:hyperlink>
    </w:p>
    <w:p w14:paraId="2F714996" w14:textId="77777777" w:rsidR="005401CA" w:rsidRPr="005401CA" w:rsidRDefault="005401CA" w:rsidP="00D124EF">
      <w:pPr>
        <w:jc w:val="both"/>
        <w:rPr>
          <w:sz w:val="24"/>
          <w:szCs w:val="24"/>
          <w:lang w:val="en-IN"/>
        </w:rPr>
      </w:pPr>
      <w:r w:rsidRPr="005401CA">
        <w:rPr>
          <w:sz w:val="24"/>
          <w:szCs w:val="24"/>
          <w:lang w:val="en-IN"/>
        </w:rPr>
        <w:t xml:space="preserve">Guo, J., You, R., Huang, L., 2020. Mixed vertical-and-horizontal-text traffic sign detection and recognition for street-level scene. IEEE Access 8, 69413–69425. </w:t>
      </w:r>
      <w:hyperlink r:id="rId104">
        <w:r w:rsidRPr="005401CA">
          <w:rPr>
            <w:rStyle w:val="Hyperlink"/>
            <w:sz w:val="24"/>
            <w:szCs w:val="24"/>
            <w:lang w:val="en-IN"/>
          </w:rPr>
          <w:t>https://doi.org/10.1109/ACCESS.2020.2986500</w:t>
        </w:r>
      </w:hyperlink>
      <w:hyperlink r:id="rId105">
        <w:r w:rsidRPr="005401CA">
          <w:rPr>
            <w:rStyle w:val="Hyperlink"/>
            <w:sz w:val="24"/>
            <w:szCs w:val="24"/>
            <w:lang w:val="en-IN"/>
          </w:rPr>
          <w:t>.</w:t>
        </w:r>
      </w:hyperlink>
    </w:p>
    <w:p w14:paraId="2820B90A" w14:textId="77777777" w:rsidR="005401CA" w:rsidRPr="005401CA" w:rsidRDefault="005401CA" w:rsidP="00D124EF">
      <w:pPr>
        <w:jc w:val="both"/>
        <w:rPr>
          <w:sz w:val="24"/>
          <w:szCs w:val="24"/>
          <w:lang w:val="en-IN"/>
        </w:rPr>
      </w:pPr>
      <w:r w:rsidRPr="005401CA">
        <w:rPr>
          <w:sz w:val="24"/>
          <w:szCs w:val="24"/>
          <w:lang w:val="en-IN"/>
        </w:rPr>
        <w:t xml:space="preserve">He, K., </w:t>
      </w:r>
      <w:proofErr w:type="spellStart"/>
      <w:r w:rsidRPr="005401CA">
        <w:rPr>
          <w:sz w:val="24"/>
          <w:szCs w:val="24"/>
          <w:lang w:val="en-IN"/>
        </w:rPr>
        <w:t>Gkioxari</w:t>
      </w:r>
      <w:proofErr w:type="spellEnd"/>
      <w:r w:rsidRPr="005401CA">
        <w:rPr>
          <w:sz w:val="24"/>
          <w:szCs w:val="24"/>
          <w:lang w:val="en-IN"/>
        </w:rPr>
        <w:t xml:space="preserve">, G., </w:t>
      </w:r>
      <w:proofErr w:type="spellStart"/>
      <w:r w:rsidRPr="005401CA">
        <w:rPr>
          <w:sz w:val="24"/>
          <w:szCs w:val="24"/>
          <w:lang w:val="en-IN"/>
        </w:rPr>
        <w:t>Dollár</w:t>
      </w:r>
      <w:proofErr w:type="spellEnd"/>
      <w:r w:rsidRPr="005401CA">
        <w:rPr>
          <w:sz w:val="24"/>
          <w:szCs w:val="24"/>
          <w:lang w:val="en-IN"/>
        </w:rPr>
        <w:t xml:space="preserve">, P., Girshick, R., (2017). Mask R-CNN. In: 2017 IEEE International Conference on Computer </w:t>
      </w:r>
      <w:r w:rsidRPr="005401CA">
        <w:rPr>
          <w:sz w:val="24"/>
          <w:szCs w:val="24"/>
          <w:lang w:val="en-IN"/>
        </w:rPr>
        <w:t xml:space="preserve">Vision (ICCV), Venice, Italy, pp. 29802988, </w:t>
      </w:r>
      <w:proofErr w:type="spellStart"/>
      <w:r w:rsidRPr="005401CA">
        <w:rPr>
          <w:sz w:val="24"/>
          <w:szCs w:val="24"/>
          <w:lang w:val="en-IN"/>
        </w:rPr>
        <w:t>doi</w:t>
      </w:r>
      <w:proofErr w:type="spellEnd"/>
      <w:r w:rsidRPr="005401CA">
        <w:rPr>
          <w:sz w:val="24"/>
          <w:szCs w:val="24"/>
          <w:lang w:val="en-IN"/>
        </w:rPr>
        <w:t>: 10.1109/ICCV.2017.322.</w:t>
      </w:r>
    </w:p>
    <w:p w14:paraId="0A677B4B" w14:textId="77777777" w:rsidR="005401CA" w:rsidRPr="005401CA" w:rsidRDefault="005401CA" w:rsidP="00D124EF">
      <w:pPr>
        <w:jc w:val="both"/>
        <w:rPr>
          <w:sz w:val="24"/>
          <w:szCs w:val="24"/>
          <w:lang w:val="en-IN"/>
        </w:rPr>
      </w:pPr>
      <w:hyperlink r:id="rId106">
        <w:r w:rsidRPr="005401CA">
          <w:rPr>
            <w:rStyle w:val="Hyperlink"/>
            <w:sz w:val="24"/>
            <w:szCs w:val="24"/>
            <w:lang w:val="en-IN"/>
          </w:rPr>
          <w:t xml:space="preserve">Houben, S., Stallkamp, J., Salmen, J., </w:t>
        </w:r>
        <w:proofErr w:type="spellStart"/>
        <w:r w:rsidRPr="005401CA">
          <w:rPr>
            <w:rStyle w:val="Hyperlink"/>
            <w:sz w:val="24"/>
            <w:szCs w:val="24"/>
            <w:lang w:val="en-IN"/>
          </w:rPr>
          <w:t>Schlipsing</w:t>
        </w:r>
        <w:proofErr w:type="spellEnd"/>
        <w:r w:rsidRPr="005401CA">
          <w:rPr>
            <w:rStyle w:val="Hyperlink"/>
            <w:sz w:val="24"/>
            <w:szCs w:val="24"/>
            <w:lang w:val="en-IN"/>
          </w:rPr>
          <w:t xml:space="preserve">, M., Igel, C., 2013. Detection of traffic signs in real-world images: The German traffic sign detection </w:t>
        </w:r>
      </w:hyperlink>
      <w:hyperlink r:id="rId107">
        <w:r w:rsidRPr="005401CA">
          <w:rPr>
            <w:rStyle w:val="Hyperlink"/>
            <w:sz w:val="24"/>
            <w:szCs w:val="24"/>
            <w:lang w:val="en-IN"/>
          </w:rPr>
          <w:t>benchmark. Proc. IJCNN, 1–8</w:t>
        </w:r>
      </w:hyperlink>
      <w:r w:rsidRPr="005401CA">
        <w:rPr>
          <w:sz w:val="24"/>
          <w:szCs w:val="24"/>
          <w:lang w:val="en-IN"/>
        </w:rPr>
        <w:t>.</w:t>
      </w:r>
    </w:p>
    <w:p w14:paraId="3EF1AABD" w14:textId="77777777" w:rsidR="005401CA" w:rsidRPr="005401CA" w:rsidRDefault="005401CA" w:rsidP="00D124EF">
      <w:pPr>
        <w:jc w:val="both"/>
        <w:rPr>
          <w:sz w:val="24"/>
          <w:szCs w:val="24"/>
          <w:lang w:val="en-IN"/>
        </w:rPr>
      </w:pPr>
      <w:r w:rsidRPr="005401CA">
        <w:rPr>
          <w:sz w:val="24"/>
          <w:szCs w:val="24"/>
          <w:lang w:val="en-IN"/>
        </w:rPr>
        <w:t xml:space="preserve">Hu, Q., </w:t>
      </w:r>
      <w:proofErr w:type="spellStart"/>
      <w:r w:rsidRPr="005401CA">
        <w:rPr>
          <w:sz w:val="24"/>
          <w:szCs w:val="24"/>
          <w:lang w:val="en-IN"/>
        </w:rPr>
        <w:t>Paisitkriangkrai</w:t>
      </w:r>
      <w:proofErr w:type="spellEnd"/>
      <w:r w:rsidRPr="005401CA">
        <w:rPr>
          <w:sz w:val="24"/>
          <w:szCs w:val="24"/>
          <w:lang w:val="en-IN"/>
        </w:rPr>
        <w:t xml:space="preserve">, S., Shen, C., van den Hengel, A., </w:t>
      </w:r>
      <w:proofErr w:type="spellStart"/>
      <w:r w:rsidRPr="005401CA">
        <w:rPr>
          <w:sz w:val="24"/>
          <w:szCs w:val="24"/>
          <w:lang w:val="en-IN"/>
        </w:rPr>
        <w:t>Porikli</w:t>
      </w:r>
      <w:proofErr w:type="spellEnd"/>
      <w:r w:rsidRPr="005401CA">
        <w:rPr>
          <w:sz w:val="24"/>
          <w:szCs w:val="24"/>
          <w:lang w:val="en-IN"/>
        </w:rPr>
        <w:t xml:space="preserve">, F., 2016. Fast detection of multiple objects in traffic scenes with a common detection framework. IEEE Trans. Intell. Transp. Syst. 17 (4), 1002–1014. </w:t>
      </w:r>
      <w:hyperlink r:id="rId108">
        <w:r w:rsidRPr="005401CA">
          <w:rPr>
            <w:rStyle w:val="Hyperlink"/>
            <w:sz w:val="24"/>
            <w:szCs w:val="24"/>
            <w:lang w:val="en-IN"/>
          </w:rPr>
          <w:t>https://doi.org/10.1109/TITS.2015.2496795</w:t>
        </w:r>
      </w:hyperlink>
      <w:hyperlink r:id="rId109">
        <w:r w:rsidRPr="005401CA">
          <w:rPr>
            <w:rStyle w:val="Hyperlink"/>
            <w:sz w:val="24"/>
            <w:szCs w:val="24"/>
            <w:lang w:val="en-IN"/>
          </w:rPr>
          <w:t>.</w:t>
        </w:r>
      </w:hyperlink>
    </w:p>
    <w:p w14:paraId="582FDADE" w14:textId="77777777" w:rsidR="005401CA" w:rsidRPr="005401CA" w:rsidRDefault="005401CA" w:rsidP="00D124EF">
      <w:pPr>
        <w:jc w:val="both"/>
        <w:rPr>
          <w:sz w:val="24"/>
          <w:szCs w:val="24"/>
          <w:lang w:val="en-IN"/>
        </w:rPr>
      </w:pPr>
      <w:hyperlink r:id="rId110">
        <w:r w:rsidRPr="005401CA">
          <w:rPr>
            <w:rStyle w:val="Hyperlink"/>
            <w:sz w:val="24"/>
            <w:szCs w:val="24"/>
            <w:lang w:val="en-IN"/>
          </w:rPr>
          <w:t xml:space="preserve">Huang, Z., Yu, Y., Gu, J., Liu, H., 2017. An efficient method for traffic sign recognition based on extreme learning machine. IEEE Trans. </w:t>
        </w:r>
        <w:proofErr w:type="spellStart"/>
        <w:r w:rsidRPr="005401CA">
          <w:rPr>
            <w:rStyle w:val="Hyperlink"/>
            <w:sz w:val="24"/>
            <w:szCs w:val="24"/>
            <w:lang w:val="en-IN"/>
          </w:rPr>
          <w:t>Cybern</w:t>
        </w:r>
        <w:proofErr w:type="spellEnd"/>
        <w:r w:rsidRPr="005401CA">
          <w:rPr>
            <w:rStyle w:val="Hyperlink"/>
            <w:sz w:val="24"/>
            <w:szCs w:val="24"/>
            <w:lang w:val="en-IN"/>
          </w:rPr>
          <w:t xml:space="preserve">. 47 (4), 920– </w:t>
        </w:r>
      </w:hyperlink>
      <w:hyperlink r:id="rId111">
        <w:r w:rsidRPr="005401CA">
          <w:rPr>
            <w:rStyle w:val="Hyperlink"/>
            <w:sz w:val="24"/>
            <w:szCs w:val="24"/>
            <w:lang w:val="en-IN"/>
          </w:rPr>
          <w:t>933</w:t>
        </w:r>
      </w:hyperlink>
      <w:r w:rsidRPr="005401CA">
        <w:rPr>
          <w:sz w:val="24"/>
          <w:szCs w:val="24"/>
          <w:lang w:val="en-IN"/>
        </w:rPr>
        <w:t>.</w:t>
      </w:r>
    </w:p>
    <w:p w14:paraId="3EEC580E" w14:textId="77777777" w:rsidR="005401CA" w:rsidRPr="005401CA" w:rsidRDefault="005401CA" w:rsidP="00D124EF">
      <w:pPr>
        <w:jc w:val="both"/>
        <w:rPr>
          <w:sz w:val="24"/>
          <w:szCs w:val="24"/>
          <w:lang w:val="en-IN"/>
        </w:rPr>
      </w:pPr>
      <w:r w:rsidRPr="005401CA">
        <w:rPr>
          <w:sz w:val="24"/>
          <w:szCs w:val="24"/>
          <w:lang w:val="en-IN"/>
        </w:rPr>
        <w:t xml:space="preserve">Kamada, H., Naoi, S., Gotoh, T. (1990). A compact navigation system using image processing and fuzzy control. In: IEEE Proceedings on </w:t>
      </w:r>
      <w:proofErr w:type="spellStart"/>
      <w:r w:rsidRPr="005401CA">
        <w:rPr>
          <w:sz w:val="24"/>
          <w:szCs w:val="24"/>
          <w:lang w:val="en-IN"/>
        </w:rPr>
        <w:t>Southeastcon</w:t>
      </w:r>
      <w:proofErr w:type="spellEnd"/>
      <w:r w:rsidRPr="005401CA">
        <w:rPr>
          <w:sz w:val="24"/>
          <w:szCs w:val="24"/>
          <w:lang w:val="en-IN"/>
        </w:rPr>
        <w:t xml:space="preserve">, 1990, pp. 337-342 vol.1, </w:t>
      </w:r>
      <w:proofErr w:type="spellStart"/>
      <w:r w:rsidRPr="005401CA">
        <w:rPr>
          <w:sz w:val="24"/>
          <w:szCs w:val="24"/>
          <w:lang w:val="en-IN"/>
        </w:rPr>
        <w:t>doi</w:t>
      </w:r>
      <w:proofErr w:type="spellEnd"/>
      <w:r w:rsidRPr="005401CA">
        <w:rPr>
          <w:sz w:val="24"/>
          <w:szCs w:val="24"/>
          <w:lang w:val="en-IN"/>
        </w:rPr>
        <w:t>: 10.1109/SECON.1990.117829.</w:t>
      </w:r>
    </w:p>
    <w:p w14:paraId="0BFAF006" w14:textId="77777777" w:rsidR="005401CA" w:rsidRPr="005401CA" w:rsidRDefault="005401CA" w:rsidP="00D124EF">
      <w:pPr>
        <w:jc w:val="both"/>
        <w:rPr>
          <w:sz w:val="24"/>
          <w:szCs w:val="24"/>
          <w:lang w:val="en-IN"/>
        </w:rPr>
      </w:pPr>
      <w:r w:rsidRPr="005401CA">
        <w:rPr>
          <w:sz w:val="24"/>
          <w:szCs w:val="24"/>
          <w:lang w:val="en-IN"/>
        </w:rPr>
        <w:t xml:space="preserve">Kamal, U., Tonmoy, T.I., Das, S., Hasan, M.K., 2019. Automatic traffic sign detection and recognition using </w:t>
      </w:r>
      <w:proofErr w:type="spellStart"/>
      <w:r w:rsidRPr="005401CA">
        <w:rPr>
          <w:sz w:val="24"/>
          <w:szCs w:val="24"/>
          <w:lang w:val="en-IN"/>
        </w:rPr>
        <w:t>SegU</w:t>
      </w:r>
      <w:proofErr w:type="spellEnd"/>
      <w:r w:rsidRPr="005401CA">
        <w:rPr>
          <w:sz w:val="24"/>
          <w:szCs w:val="24"/>
          <w:lang w:val="en-IN"/>
        </w:rPr>
        <w:t xml:space="preserve">-Net and a modified Tversky loss function with L1-constraint. IEEE Trans. Intell. Transp. Syst. 1–13. </w:t>
      </w:r>
      <w:hyperlink r:id="rId112">
        <w:r w:rsidRPr="005401CA">
          <w:rPr>
            <w:rStyle w:val="Hyperlink"/>
            <w:sz w:val="24"/>
            <w:szCs w:val="24"/>
            <w:lang w:val="en-IN"/>
          </w:rPr>
          <w:t>https://doi.org/10.1109/tits.2019.2911727</w:t>
        </w:r>
      </w:hyperlink>
      <w:hyperlink r:id="rId113">
        <w:r w:rsidRPr="005401CA">
          <w:rPr>
            <w:rStyle w:val="Hyperlink"/>
            <w:sz w:val="24"/>
            <w:szCs w:val="24"/>
            <w:lang w:val="en-IN"/>
          </w:rPr>
          <w:t>.</w:t>
        </w:r>
      </w:hyperlink>
    </w:p>
    <w:p w14:paraId="34D6CEFA" w14:textId="77777777" w:rsidR="005401CA" w:rsidRPr="005401CA" w:rsidRDefault="005401CA" w:rsidP="00D124EF">
      <w:pPr>
        <w:jc w:val="both"/>
        <w:rPr>
          <w:sz w:val="24"/>
          <w:szCs w:val="24"/>
          <w:lang w:val="en-IN"/>
        </w:rPr>
      </w:pPr>
      <w:r w:rsidRPr="005401CA">
        <w:rPr>
          <w:sz w:val="24"/>
          <w:szCs w:val="24"/>
          <w:lang w:val="en-IN"/>
        </w:rPr>
        <w:t xml:space="preserve">Lee, H.S., Kim, K., 2018. Simultaneous traffic sign detection and boundary estimation using convolutional neural network. IEEE Trans. Intell. Transp. Syst. 19 (5), 1652–1663. </w:t>
      </w:r>
      <w:hyperlink r:id="rId114">
        <w:r w:rsidRPr="005401CA">
          <w:rPr>
            <w:rStyle w:val="Hyperlink"/>
            <w:sz w:val="24"/>
            <w:szCs w:val="24"/>
            <w:lang w:val="en-IN"/>
          </w:rPr>
          <w:t>https://doi.org/10.1109/TITS.2018.2801560</w:t>
        </w:r>
      </w:hyperlink>
      <w:r w:rsidRPr="005401CA">
        <w:rPr>
          <w:sz w:val="24"/>
          <w:szCs w:val="24"/>
          <w:lang w:val="en-IN"/>
        </w:rPr>
        <w:t>.</w:t>
      </w:r>
    </w:p>
    <w:p w14:paraId="2FCF1A86" w14:textId="77777777" w:rsidR="005401CA" w:rsidRPr="005401CA" w:rsidRDefault="005401CA" w:rsidP="00D124EF">
      <w:pPr>
        <w:jc w:val="both"/>
        <w:rPr>
          <w:sz w:val="24"/>
          <w:szCs w:val="24"/>
          <w:lang w:val="en-IN"/>
        </w:rPr>
      </w:pPr>
      <w:hyperlink r:id="rId115">
        <w:r w:rsidRPr="005401CA">
          <w:rPr>
            <w:rStyle w:val="Hyperlink"/>
            <w:sz w:val="24"/>
            <w:szCs w:val="24"/>
            <w:lang w:val="en-IN"/>
          </w:rPr>
          <w:t xml:space="preserve">Lin, T.-Y., </w:t>
        </w:r>
        <w:proofErr w:type="spellStart"/>
        <w:r w:rsidRPr="005401CA">
          <w:rPr>
            <w:rStyle w:val="Hyperlink"/>
            <w:sz w:val="24"/>
            <w:szCs w:val="24"/>
            <w:lang w:val="en-IN"/>
          </w:rPr>
          <w:t>Dollár</w:t>
        </w:r>
        <w:proofErr w:type="spellEnd"/>
        <w:r w:rsidRPr="005401CA">
          <w:rPr>
            <w:rStyle w:val="Hyperlink"/>
            <w:sz w:val="24"/>
            <w:szCs w:val="24"/>
            <w:lang w:val="en-IN"/>
          </w:rPr>
          <w:t xml:space="preserve">, P., Girshick, R., He, K., Hariharan, B., Belongie, S., 2017. Feature pyramid networks for object detection. Proc. </w:t>
        </w:r>
        <w:proofErr w:type="spellStart"/>
        <w:r w:rsidRPr="005401CA">
          <w:rPr>
            <w:rStyle w:val="Hyperlink"/>
            <w:sz w:val="24"/>
            <w:szCs w:val="24"/>
            <w:lang w:val="en-IN"/>
          </w:rPr>
          <w:t>Comput</w:t>
        </w:r>
        <w:proofErr w:type="spellEnd"/>
        <w:r w:rsidRPr="005401CA">
          <w:rPr>
            <w:rStyle w:val="Hyperlink"/>
            <w:sz w:val="24"/>
            <w:szCs w:val="24"/>
            <w:lang w:val="en-IN"/>
          </w:rPr>
          <w:t xml:space="preserve">. Vis. Pattern </w:t>
        </w:r>
        <w:proofErr w:type="spellStart"/>
        <w:r w:rsidRPr="005401CA">
          <w:rPr>
            <w:rStyle w:val="Hyperlink"/>
            <w:sz w:val="24"/>
            <w:szCs w:val="24"/>
            <w:lang w:val="en-IN"/>
          </w:rPr>
          <w:t>Recognit</w:t>
        </w:r>
        <w:proofErr w:type="spellEnd"/>
        <w:r w:rsidRPr="005401CA">
          <w:rPr>
            <w:rStyle w:val="Hyperlink"/>
            <w:sz w:val="24"/>
            <w:szCs w:val="24"/>
            <w:lang w:val="en-IN"/>
          </w:rPr>
          <w:t xml:space="preserve">., </w:t>
        </w:r>
      </w:hyperlink>
      <w:hyperlink r:id="rId116">
        <w:r w:rsidRPr="005401CA">
          <w:rPr>
            <w:rStyle w:val="Hyperlink"/>
            <w:sz w:val="24"/>
            <w:szCs w:val="24"/>
            <w:lang w:val="en-IN"/>
          </w:rPr>
          <w:t>936–944</w:t>
        </w:r>
      </w:hyperlink>
    </w:p>
    <w:p w14:paraId="37394805" w14:textId="77777777" w:rsidR="005401CA" w:rsidRPr="005401CA" w:rsidRDefault="005401CA" w:rsidP="00D124EF">
      <w:pPr>
        <w:jc w:val="both"/>
        <w:rPr>
          <w:sz w:val="24"/>
          <w:szCs w:val="24"/>
          <w:lang w:val="en-IN"/>
        </w:rPr>
      </w:pPr>
      <w:r w:rsidRPr="005401CA">
        <w:rPr>
          <w:sz w:val="24"/>
          <w:szCs w:val="24"/>
          <w:lang w:val="en-IN"/>
        </w:rPr>
        <w:t xml:space="preserve">Liu, C., Chang, F., Chen, Z., Liu, D., 2016. Fast traffic sign recognition via high-contrast region extraction and extended sparse representation. IEEE Trans. Intell. Transp. Syst. 17 (1), 79–92. </w:t>
      </w:r>
      <w:hyperlink r:id="rId117">
        <w:r w:rsidRPr="005401CA">
          <w:rPr>
            <w:rStyle w:val="Hyperlink"/>
            <w:sz w:val="24"/>
            <w:szCs w:val="24"/>
            <w:lang w:val="en-IN"/>
          </w:rPr>
          <w:t>https://doi.org/10.1109/TITS.2015.2459594</w:t>
        </w:r>
      </w:hyperlink>
      <w:hyperlink r:id="rId118">
        <w:r w:rsidRPr="005401CA">
          <w:rPr>
            <w:rStyle w:val="Hyperlink"/>
            <w:sz w:val="24"/>
            <w:szCs w:val="24"/>
            <w:lang w:val="en-IN"/>
          </w:rPr>
          <w:t>.</w:t>
        </w:r>
      </w:hyperlink>
    </w:p>
    <w:p w14:paraId="2B8CAA48" w14:textId="77777777" w:rsidR="005401CA" w:rsidRPr="005401CA" w:rsidRDefault="005401CA" w:rsidP="00D124EF">
      <w:pPr>
        <w:jc w:val="both"/>
        <w:rPr>
          <w:sz w:val="24"/>
          <w:szCs w:val="24"/>
          <w:lang w:val="en-IN"/>
        </w:rPr>
      </w:pPr>
      <w:hyperlink r:id="rId119">
        <w:r w:rsidRPr="005401CA">
          <w:rPr>
            <w:rStyle w:val="Hyperlink"/>
            <w:sz w:val="24"/>
            <w:szCs w:val="24"/>
            <w:lang w:val="en-IN"/>
          </w:rPr>
          <w:t>Lopez-Montiel, M., Orozco-Rosas, U., Sanchez-Adame, M., Picos, K., Ross, O.H.M., 2021. Evaluation method of deep learning-based embedded systems</w:t>
        </w:r>
      </w:hyperlink>
      <w:r w:rsidRPr="005401CA">
        <w:rPr>
          <w:sz w:val="24"/>
          <w:szCs w:val="24"/>
          <w:lang w:val="en-IN"/>
        </w:rPr>
        <w:t xml:space="preserve"> </w:t>
      </w:r>
      <w:hyperlink r:id="rId120">
        <w:r w:rsidRPr="005401CA">
          <w:rPr>
            <w:rStyle w:val="Hyperlink"/>
            <w:sz w:val="24"/>
            <w:szCs w:val="24"/>
            <w:lang w:val="en-IN"/>
          </w:rPr>
          <w:t xml:space="preserve">for </w:t>
        </w:r>
      </w:hyperlink>
      <w:hyperlink r:id="rId121">
        <w:r w:rsidRPr="005401CA">
          <w:rPr>
            <w:rStyle w:val="Hyperlink"/>
            <w:sz w:val="24"/>
            <w:szCs w:val="24"/>
            <w:lang w:val="en-IN"/>
          </w:rPr>
          <w:t>traffic sign detection. IEEE Access 9, 101217–101238</w:t>
        </w:r>
      </w:hyperlink>
      <w:r w:rsidRPr="005401CA">
        <w:rPr>
          <w:sz w:val="24"/>
          <w:szCs w:val="24"/>
          <w:lang w:val="en-IN"/>
        </w:rPr>
        <w:t>.</w:t>
      </w:r>
    </w:p>
    <w:p w14:paraId="4E6D440D" w14:textId="77777777" w:rsidR="005401CA" w:rsidRPr="005401CA" w:rsidRDefault="005401CA" w:rsidP="00D124EF">
      <w:pPr>
        <w:jc w:val="both"/>
        <w:rPr>
          <w:sz w:val="24"/>
          <w:szCs w:val="24"/>
          <w:lang w:val="en-IN"/>
        </w:rPr>
      </w:pPr>
      <w:r w:rsidRPr="005401CA">
        <w:rPr>
          <w:sz w:val="24"/>
          <w:szCs w:val="24"/>
          <w:lang w:val="en-IN"/>
        </w:rPr>
        <w:t xml:space="preserve">Luo, H., Yang, Y., Tong, B., Wu, F., Fan, B., 2018. Traffic sign recognition using a multi-task convolutional neural network. IEEE Trans. Intell. Transp. Syst. 19 (4), 1100–1111. </w:t>
      </w:r>
      <w:hyperlink r:id="rId122">
        <w:r w:rsidRPr="005401CA">
          <w:rPr>
            <w:rStyle w:val="Hyperlink"/>
            <w:sz w:val="24"/>
            <w:szCs w:val="24"/>
            <w:lang w:val="en-IN"/>
          </w:rPr>
          <w:t>https://doi.org/10.1109/TITS.2017.2714691</w:t>
        </w:r>
      </w:hyperlink>
      <w:r w:rsidRPr="005401CA">
        <w:rPr>
          <w:sz w:val="24"/>
          <w:szCs w:val="24"/>
          <w:lang w:val="en-IN"/>
        </w:rPr>
        <w:t>.</w:t>
      </w:r>
    </w:p>
    <w:p w14:paraId="50D893E4" w14:textId="77777777" w:rsidR="005401CA" w:rsidRPr="005401CA" w:rsidRDefault="005401CA" w:rsidP="00D124EF">
      <w:pPr>
        <w:jc w:val="both"/>
        <w:rPr>
          <w:sz w:val="24"/>
          <w:szCs w:val="24"/>
          <w:lang w:val="en-IN"/>
        </w:rPr>
      </w:pPr>
      <w:proofErr w:type="spellStart"/>
      <w:r w:rsidRPr="005401CA">
        <w:rPr>
          <w:sz w:val="24"/>
          <w:szCs w:val="24"/>
          <w:lang w:val="en-IN"/>
        </w:rPr>
        <w:t>Mainkar</w:t>
      </w:r>
      <w:proofErr w:type="spellEnd"/>
      <w:r w:rsidRPr="005401CA">
        <w:rPr>
          <w:sz w:val="24"/>
          <w:szCs w:val="24"/>
          <w:lang w:val="en-IN"/>
        </w:rPr>
        <w:t xml:space="preserve">, V.V., Katkar, J.A., </w:t>
      </w:r>
      <w:proofErr w:type="spellStart"/>
      <w:r w:rsidRPr="005401CA">
        <w:rPr>
          <w:sz w:val="24"/>
          <w:szCs w:val="24"/>
          <w:lang w:val="en-IN"/>
        </w:rPr>
        <w:t>Upade</w:t>
      </w:r>
      <w:proofErr w:type="spellEnd"/>
      <w:r w:rsidRPr="005401CA">
        <w:rPr>
          <w:sz w:val="24"/>
          <w:szCs w:val="24"/>
          <w:lang w:val="en-IN"/>
        </w:rPr>
        <w:t xml:space="preserve">, A.B., Pednekar, P.R., 2020. Handwritten character recognition to obtain editable text. In: 2020 International Conference on Electronics and Sustainable Communication Systems (ICESC), pp. 599–602. </w:t>
      </w:r>
      <w:hyperlink r:id="rId123">
        <w:r w:rsidRPr="005401CA">
          <w:rPr>
            <w:rStyle w:val="Hyperlink"/>
            <w:sz w:val="24"/>
            <w:szCs w:val="24"/>
            <w:lang w:val="en-IN"/>
          </w:rPr>
          <w:t>https://doi.org/10.1109/ICESC48915.2020.9155786</w:t>
        </w:r>
      </w:hyperlink>
      <w:hyperlink r:id="rId124">
        <w:r w:rsidRPr="005401CA">
          <w:rPr>
            <w:rStyle w:val="Hyperlink"/>
            <w:sz w:val="24"/>
            <w:szCs w:val="24"/>
            <w:lang w:val="en-IN"/>
          </w:rPr>
          <w:t>.</w:t>
        </w:r>
      </w:hyperlink>
    </w:p>
    <w:p w14:paraId="1FAE849F" w14:textId="77777777" w:rsidR="005401CA" w:rsidRPr="005401CA" w:rsidRDefault="005401CA" w:rsidP="00D124EF">
      <w:pPr>
        <w:jc w:val="both"/>
        <w:rPr>
          <w:sz w:val="24"/>
          <w:szCs w:val="24"/>
          <w:lang w:val="en-IN"/>
        </w:rPr>
      </w:pPr>
      <w:r w:rsidRPr="005401CA">
        <w:rPr>
          <w:sz w:val="24"/>
          <w:szCs w:val="24"/>
          <w:lang w:val="en-IN"/>
        </w:rPr>
        <w:t xml:space="preserve">Majid, K., Heaslip, K., 2016. Analysis of factors temporarily impacting traffic sign readability. Int. J. Transp. Sci. Technol. 5 (2), 60–67. </w:t>
      </w:r>
      <w:hyperlink r:id="rId125">
        <w:r w:rsidRPr="005401CA">
          <w:rPr>
            <w:rStyle w:val="Hyperlink"/>
            <w:sz w:val="24"/>
            <w:szCs w:val="24"/>
            <w:lang w:val="en-IN"/>
          </w:rPr>
          <w:t xml:space="preserve">https://doi.org/10.1016/ </w:t>
        </w:r>
      </w:hyperlink>
      <w:hyperlink r:id="rId126">
        <w:proofErr w:type="gramStart"/>
        <w:r w:rsidRPr="005401CA">
          <w:rPr>
            <w:rStyle w:val="Hyperlink"/>
            <w:sz w:val="24"/>
            <w:szCs w:val="24"/>
            <w:lang w:val="en-IN"/>
          </w:rPr>
          <w:t>j.ijtst</w:t>
        </w:r>
        <w:proofErr w:type="gramEnd"/>
        <w:r w:rsidRPr="005401CA">
          <w:rPr>
            <w:rStyle w:val="Hyperlink"/>
            <w:sz w:val="24"/>
            <w:szCs w:val="24"/>
            <w:lang w:val="en-IN"/>
          </w:rPr>
          <w:t>.2016.09.003</w:t>
        </w:r>
      </w:hyperlink>
      <w:hyperlink r:id="rId127">
        <w:r w:rsidRPr="005401CA">
          <w:rPr>
            <w:rStyle w:val="Hyperlink"/>
            <w:sz w:val="24"/>
            <w:szCs w:val="24"/>
            <w:lang w:val="en-IN"/>
          </w:rPr>
          <w:t>.</w:t>
        </w:r>
      </w:hyperlink>
      <w:r w:rsidRPr="005401CA">
        <w:rPr>
          <w:sz w:val="24"/>
          <w:szCs w:val="24"/>
          <w:lang w:val="en-IN"/>
        </w:rPr>
        <w:t xml:space="preserve"> ISSN2046-0430.</w:t>
      </w:r>
    </w:p>
    <w:p w14:paraId="052285BB" w14:textId="77777777" w:rsidR="005401CA" w:rsidRPr="005401CA" w:rsidRDefault="005401CA" w:rsidP="00D124EF">
      <w:pPr>
        <w:jc w:val="both"/>
        <w:rPr>
          <w:sz w:val="24"/>
          <w:szCs w:val="24"/>
          <w:lang w:val="en-IN"/>
        </w:rPr>
      </w:pPr>
      <w:hyperlink r:id="rId128">
        <w:r w:rsidRPr="005401CA">
          <w:rPr>
            <w:rStyle w:val="Hyperlink"/>
            <w:sz w:val="24"/>
            <w:szCs w:val="24"/>
            <w:lang w:val="en-IN"/>
          </w:rPr>
          <w:t xml:space="preserve">Mammeri, A., </w:t>
        </w:r>
        <w:proofErr w:type="spellStart"/>
        <w:r w:rsidRPr="005401CA">
          <w:rPr>
            <w:rStyle w:val="Hyperlink"/>
            <w:sz w:val="24"/>
            <w:szCs w:val="24"/>
            <w:lang w:val="en-IN"/>
          </w:rPr>
          <w:t>Boukerche</w:t>
        </w:r>
        <w:proofErr w:type="spellEnd"/>
        <w:r w:rsidRPr="005401CA">
          <w:rPr>
            <w:rStyle w:val="Hyperlink"/>
            <w:sz w:val="24"/>
            <w:szCs w:val="24"/>
            <w:lang w:val="en-IN"/>
          </w:rPr>
          <w:t xml:space="preserve">, A., </w:t>
        </w:r>
        <w:proofErr w:type="spellStart"/>
        <w:r w:rsidRPr="005401CA">
          <w:rPr>
            <w:rStyle w:val="Hyperlink"/>
            <w:sz w:val="24"/>
            <w:szCs w:val="24"/>
            <w:lang w:val="en-IN"/>
          </w:rPr>
          <w:t>Almulla</w:t>
        </w:r>
        <w:proofErr w:type="spellEnd"/>
        <w:r w:rsidRPr="005401CA">
          <w:rPr>
            <w:rStyle w:val="Hyperlink"/>
            <w:sz w:val="24"/>
            <w:szCs w:val="24"/>
            <w:lang w:val="en-IN"/>
          </w:rPr>
          <w:t xml:space="preserve">, M., 2013. Design of traffic sign detection, </w:t>
        </w:r>
        <w:r w:rsidRPr="005401CA">
          <w:rPr>
            <w:rStyle w:val="Hyperlink"/>
            <w:sz w:val="24"/>
            <w:szCs w:val="24"/>
            <w:lang w:val="en-IN"/>
          </w:rPr>
          <w:t xml:space="preserve">recognition, and transmission systems for smart vehicles. IEEE Wireless </w:t>
        </w:r>
      </w:hyperlink>
      <w:hyperlink r:id="rId129">
        <w:r w:rsidRPr="005401CA">
          <w:rPr>
            <w:rStyle w:val="Hyperlink"/>
            <w:sz w:val="24"/>
            <w:szCs w:val="24"/>
            <w:lang w:val="en-IN"/>
          </w:rPr>
          <w:t>Commun. 20 (6), 36–43</w:t>
        </w:r>
      </w:hyperlink>
      <w:hyperlink r:id="rId130">
        <w:r w:rsidRPr="005401CA">
          <w:rPr>
            <w:rStyle w:val="Hyperlink"/>
            <w:sz w:val="24"/>
            <w:szCs w:val="24"/>
            <w:lang w:val="en-IN"/>
          </w:rPr>
          <w:t>.</w:t>
        </w:r>
      </w:hyperlink>
    </w:p>
    <w:p w14:paraId="187112BB" w14:textId="77777777" w:rsidR="005401CA" w:rsidRPr="005401CA" w:rsidRDefault="005401CA" w:rsidP="00D124EF">
      <w:pPr>
        <w:jc w:val="both"/>
        <w:rPr>
          <w:sz w:val="24"/>
          <w:szCs w:val="24"/>
          <w:lang w:val="en-IN"/>
        </w:rPr>
      </w:pPr>
      <w:hyperlink r:id="rId131">
        <w:r w:rsidRPr="005401CA">
          <w:rPr>
            <w:rStyle w:val="Hyperlink"/>
            <w:sz w:val="24"/>
            <w:szCs w:val="24"/>
            <w:lang w:val="en-IN"/>
          </w:rPr>
          <w:t xml:space="preserve">Mogelmose, A., Trivedi, M.M., Moeslund, T.B., 2012. Vision-based traffic sign detection and analysis for intelligent driver assistance systems: Perspectives </w:t>
        </w:r>
      </w:hyperlink>
      <w:hyperlink r:id="rId132">
        <w:r w:rsidRPr="005401CA">
          <w:rPr>
            <w:rStyle w:val="Hyperlink"/>
            <w:sz w:val="24"/>
            <w:szCs w:val="24"/>
            <w:lang w:val="en-IN"/>
          </w:rPr>
          <w:t>and survey. IEEE Trans. Intell. Transp. Syst. 13 (4), 1484–1497</w:t>
        </w:r>
      </w:hyperlink>
      <w:hyperlink r:id="rId133">
        <w:r w:rsidRPr="005401CA">
          <w:rPr>
            <w:rStyle w:val="Hyperlink"/>
            <w:sz w:val="24"/>
            <w:szCs w:val="24"/>
            <w:lang w:val="en-IN"/>
          </w:rPr>
          <w:t>.</w:t>
        </w:r>
      </w:hyperlink>
    </w:p>
    <w:p w14:paraId="44E84176" w14:textId="77777777" w:rsidR="005401CA" w:rsidRPr="005401CA" w:rsidRDefault="005401CA" w:rsidP="00D124EF">
      <w:pPr>
        <w:jc w:val="both"/>
        <w:rPr>
          <w:sz w:val="24"/>
          <w:szCs w:val="24"/>
          <w:lang w:val="en-IN"/>
        </w:rPr>
      </w:pPr>
      <w:r w:rsidRPr="005401CA">
        <w:rPr>
          <w:sz w:val="24"/>
          <w:szCs w:val="24"/>
          <w:lang w:val="en-IN"/>
        </w:rPr>
        <w:t xml:space="preserve">Segvic, S., Brkic, K., </w:t>
      </w:r>
      <w:proofErr w:type="spellStart"/>
      <w:r w:rsidRPr="005401CA">
        <w:rPr>
          <w:sz w:val="24"/>
          <w:szCs w:val="24"/>
          <w:lang w:val="en-IN"/>
        </w:rPr>
        <w:t>Kalafatic</w:t>
      </w:r>
      <w:proofErr w:type="spellEnd"/>
      <w:r w:rsidRPr="005401CA">
        <w:rPr>
          <w:sz w:val="24"/>
          <w:szCs w:val="24"/>
          <w:lang w:val="en-IN"/>
        </w:rPr>
        <w:t xml:space="preserve">, Z., </w:t>
      </w:r>
      <w:proofErr w:type="spellStart"/>
      <w:r w:rsidRPr="005401CA">
        <w:rPr>
          <w:sz w:val="24"/>
          <w:szCs w:val="24"/>
          <w:lang w:val="en-IN"/>
        </w:rPr>
        <w:t>Stanisavljevic</w:t>
      </w:r>
      <w:proofErr w:type="spellEnd"/>
      <w:r w:rsidRPr="005401CA">
        <w:rPr>
          <w:sz w:val="24"/>
          <w:szCs w:val="24"/>
          <w:lang w:val="en-IN"/>
        </w:rPr>
        <w:t xml:space="preserve">, V., Sevrovic, M., Budimir, D., </w:t>
      </w:r>
      <w:proofErr w:type="spellStart"/>
      <w:r w:rsidRPr="005401CA">
        <w:rPr>
          <w:sz w:val="24"/>
          <w:szCs w:val="24"/>
          <w:lang w:val="en-IN"/>
        </w:rPr>
        <w:t>Dadic</w:t>
      </w:r>
      <w:proofErr w:type="spellEnd"/>
      <w:r w:rsidRPr="005401CA">
        <w:rPr>
          <w:sz w:val="24"/>
          <w:szCs w:val="24"/>
          <w:lang w:val="en-IN"/>
        </w:rPr>
        <w:t>, I. (2010). A computer vision assisted geoinformation inventory for traffic infrastructure. In: Proc. 13th Int. IEEE Conf. Intell. Transp. Syst. (ITSC), pp. 66–73.</w:t>
      </w:r>
    </w:p>
    <w:p w14:paraId="1D24282E" w14:textId="77777777" w:rsidR="005401CA" w:rsidRPr="005401CA" w:rsidRDefault="005401CA" w:rsidP="00D124EF">
      <w:pPr>
        <w:jc w:val="both"/>
        <w:rPr>
          <w:sz w:val="24"/>
          <w:szCs w:val="24"/>
          <w:lang w:val="en-IN"/>
        </w:rPr>
      </w:pPr>
      <w:hyperlink r:id="rId134">
        <w:r w:rsidRPr="005401CA">
          <w:rPr>
            <w:rStyle w:val="Hyperlink"/>
            <w:sz w:val="24"/>
            <w:szCs w:val="24"/>
            <w:lang w:val="en-IN"/>
          </w:rPr>
          <w:t>Simonyan, K., Zisserman, A., 2015. Very deep convolutional networks for large-scale image recognition. Proc. Int. Conf. Learn. Represent., 1–14</w:t>
        </w:r>
      </w:hyperlink>
    </w:p>
    <w:p w14:paraId="0F263E29" w14:textId="77777777" w:rsidR="005401CA" w:rsidRPr="005401CA" w:rsidRDefault="005401CA" w:rsidP="00D124EF">
      <w:pPr>
        <w:jc w:val="both"/>
        <w:rPr>
          <w:sz w:val="24"/>
          <w:szCs w:val="24"/>
          <w:lang w:val="en-IN"/>
        </w:rPr>
      </w:pPr>
      <w:hyperlink r:id="rId135">
        <w:r w:rsidRPr="005401CA">
          <w:rPr>
            <w:rStyle w:val="Hyperlink"/>
            <w:sz w:val="24"/>
            <w:szCs w:val="24"/>
            <w:lang w:val="en-IN"/>
          </w:rPr>
          <w:t xml:space="preserve">Stallkamp, J., </w:t>
        </w:r>
        <w:proofErr w:type="spellStart"/>
        <w:r w:rsidRPr="005401CA">
          <w:rPr>
            <w:rStyle w:val="Hyperlink"/>
            <w:sz w:val="24"/>
            <w:szCs w:val="24"/>
            <w:lang w:val="en-IN"/>
          </w:rPr>
          <w:t>Schlipsing</w:t>
        </w:r>
        <w:proofErr w:type="spellEnd"/>
        <w:r w:rsidRPr="005401CA">
          <w:rPr>
            <w:rStyle w:val="Hyperlink"/>
            <w:sz w:val="24"/>
            <w:szCs w:val="24"/>
            <w:lang w:val="en-IN"/>
          </w:rPr>
          <w:t>, M., Salmen, J., Igel, C., 2012. Man vs. Computer: Benchmarking machine learning algorithms for traffic sign recognition.</w:t>
        </w:r>
      </w:hyperlink>
      <w:r w:rsidRPr="005401CA">
        <w:rPr>
          <w:sz w:val="24"/>
          <w:szCs w:val="24"/>
          <w:lang w:val="en-IN"/>
        </w:rPr>
        <w:t xml:space="preserve"> </w:t>
      </w:r>
      <w:hyperlink r:id="rId136">
        <w:r w:rsidRPr="005401CA">
          <w:rPr>
            <w:rStyle w:val="Hyperlink"/>
            <w:sz w:val="24"/>
            <w:szCs w:val="24"/>
            <w:lang w:val="en-IN"/>
          </w:rPr>
          <w:t xml:space="preserve">Neural </w:t>
        </w:r>
      </w:hyperlink>
      <w:hyperlink r:id="rId137">
        <w:proofErr w:type="spellStart"/>
        <w:r w:rsidRPr="005401CA">
          <w:rPr>
            <w:rStyle w:val="Hyperlink"/>
            <w:sz w:val="24"/>
            <w:szCs w:val="24"/>
            <w:lang w:val="en-IN"/>
          </w:rPr>
          <w:t>Netw</w:t>
        </w:r>
        <w:proofErr w:type="spellEnd"/>
        <w:r w:rsidRPr="005401CA">
          <w:rPr>
            <w:rStyle w:val="Hyperlink"/>
            <w:sz w:val="24"/>
            <w:szCs w:val="24"/>
            <w:lang w:val="en-IN"/>
          </w:rPr>
          <w:t>. 32, 323–332</w:t>
        </w:r>
      </w:hyperlink>
      <w:r w:rsidRPr="005401CA">
        <w:rPr>
          <w:sz w:val="24"/>
          <w:szCs w:val="24"/>
          <w:lang w:val="en-IN"/>
        </w:rPr>
        <w:t>.</w:t>
      </w:r>
    </w:p>
    <w:p w14:paraId="492B6F61" w14:textId="77777777" w:rsidR="005401CA" w:rsidRPr="005401CA" w:rsidRDefault="005401CA" w:rsidP="00D124EF">
      <w:pPr>
        <w:jc w:val="both"/>
        <w:rPr>
          <w:sz w:val="24"/>
          <w:szCs w:val="24"/>
          <w:lang w:val="en-IN"/>
        </w:rPr>
      </w:pPr>
      <w:r w:rsidRPr="005401CA">
        <w:rPr>
          <w:sz w:val="24"/>
          <w:szCs w:val="24"/>
          <w:lang w:val="en-IN"/>
        </w:rPr>
        <w:t xml:space="preserve">Temel, D., Chen, M.H., </w:t>
      </w:r>
      <w:proofErr w:type="spellStart"/>
      <w:r w:rsidRPr="005401CA">
        <w:rPr>
          <w:sz w:val="24"/>
          <w:szCs w:val="24"/>
          <w:lang w:val="en-IN"/>
        </w:rPr>
        <w:t>AlRegib</w:t>
      </w:r>
      <w:proofErr w:type="spellEnd"/>
      <w:r w:rsidRPr="005401CA">
        <w:rPr>
          <w:sz w:val="24"/>
          <w:szCs w:val="24"/>
          <w:lang w:val="en-IN"/>
        </w:rPr>
        <w:t xml:space="preserve">, G., 2020. Traffic sign detection under challenging conditions: a deeper look into performance variations and spectral characteristics. IEEE Trans. Intell. Transp. Syst. 21 (9), 3663–3673. </w:t>
      </w:r>
      <w:hyperlink r:id="rId138">
        <w:r w:rsidRPr="005401CA">
          <w:rPr>
            <w:rStyle w:val="Hyperlink"/>
            <w:sz w:val="24"/>
            <w:szCs w:val="24"/>
            <w:lang w:val="en-IN"/>
          </w:rPr>
          <w:t>https://doi.org/10.1109/TITS.2019.2931429</w:t>
        </w:r>
      </w:hyperlink>
      <w:hyperlink r:id="rId139">
        <w:r w:rsidRPr="005401CA">
          <w:rPr>
            <w:rStyle w:val="Hyperlink"/>
            <w:sz w:val="24"/>
            <w:szCs w:val="24"/>
            <w:lang w:val="en-IN"/>
          </w:rPr>
          <w:t>.</w:t>
        </w:r>
      </w:hyperlink>
    </w:p>
    <w:p w14:paraId="225CB6D4" w14:textId="77777777" w:rsidR="005401CA" w:rsidRPr="005401CA" w:rsidRDefault="005401CA" w:rsidP="00D124EF">
      <w:pPr>
        <w:jc w:val="both"/>
        <w:rPr>
          <w:sz w:val="24"/>
          <w:szCs w:val="24"/>
          <w:lang w:val="en-IN"/>
        </w:rPr>
      </w:pPr>
      <w:r w:rsidRPr="005401CA">
        <w:rPr>
          <w:sz w:val="24"/>
          <w:szCs w:val="24"/>
          <w:lang w:val="en-IN"/>
        </w:rPr>
        <w:t xml:space="preserve">Timofte, R., Prisacariu, V., Van Gool, L., Reid, I., 2011. Combining traffic sign detection with 3D tracking towards better driver assistance. In: Emerging Topics in Computer Vision and Its Applications. </w:t>
      </w:r>
      <w:r w:rsidRPr="005401CA">
        <w:rPr>
          <w:sz w:val="24"/>
          <w:szCs w:val="24"/>
          <w:lang w:val="en-IN"/>
        </w:rPr>
        <w:lastRenderedPageBreak/>
        <w:t xml:space="preserve">World Scientific, Singapore, pp. 425–446. </w:t>
      </w:r>
      <w:hyperlink r:id="rId140">
        <w:r w:rsidRPr="005401CA">
          <w:rPr>
            <w:rStyle w:val="Hyperlink"/>
            <w:sz w:val="24"/>
            <w:szCs w:val="24"/>
            <w:lang w:val="en-IN"/>
          </w:rPr>
          <w:t>https://doi.org/10.1142/8103</w:t>
        </w:r>
      </w:hyperlink>
      <w:hyperlink r:id="rId141">
        <w:r w:rsidRPr="005401CA">
          <w:rPr>
            <w:rStyle w:val="Hyperlink"/>
            <w:sz w:val="24"/>
            <w:szCs w:val="24"/>
            <w:lang w:val="en-IN"/>
          </w:rPr>
          <w:t>.</w:t>
        </w:r>
      </w:hyperlink>
    </w:p>
    <w:p w14:paraId="59DEADA5" w14:textId="77777777" w:rsidR="005401CA" w:rsidRPr="005401CA" w:rsidRDefault="005401CA" w:rsidP="00D124EF">
      <w:pPr>
        <w:jc w:val="both"/>
        <w:rPr>
          <w:sz w:val="24"/>
          <w:szCs w:val="24"/>
          <w:lang w:val="en-IN"/>
        </w:rPr>
      </w:pPr>
      <w:hyperlink r:id="rId142">
        <w:r w:rsidRPr="005401CA">
          <w:rPr>
            <w:rStyle w:val="Hyperlink"/>
            <w:sz w:val="24"/>
            <w:szCs w:val="24"/>
            <w:lang w:val="en-IN"/>
          </w:rPr>
          <w:t xml:space="preserve">Wong, A., Shafiee, M.J., St. Jules, M., 2018. </w:t>
        </w:r>
        <w:proofErr w:type="spellStart"/>
        <w:r w:rsidRPr="005401CA">
          <w:rPr>
            <w:rStyle w:val="Hyperlink"/>
            <w:sz w:val="24"/>
            <w:szCs w:val="24"/>
            <w:lang w:val="en-IN"/>
          </w:rPr>
          <w:t>MicronNet</w:t>
        </w:r>
        <w:proofErr w:type="spellEnd"/>
        <w:r w:rsidRPr="005401CA">
          <w:rPr>
            <w:rStyle w:val="Hyperlink"/>
            <w:sz w:val="24"/>
            <w:szCs w:val="24"/>
            <w:lang w:val="en-IN"/>
          </w:rPr>
          <w:t xml:space="preserve">: a highly compact deep convolutional neural network architecture for real-time embedded traffic sign </w:t>
        </w:r>
      </w:hyperlink>
      <w:hyperlink r:id="rId143">
        <w:r w:rsidRPr="005401CA">
          <w:rPr>
            <w:rStyle w:val="Hyperlink"/>
            <w:sz w:val="24"/>
            <w:szCs w:val="24"/>
            <w:lang w:val="en-IN"/>
          </w:rPr>
          <w:t>classification. IEEE Access 6, 59803–59810</w:t>
        </w:r>
      </w:hyperlink>
      <w:r w:rsidRPr="005401CA">
        <w:rPr>
          <w:sz w:val="24"/>
          <w:szCs w:val="24"/>
          <w:lang w:val="en-IN"/>
        </w:rPr>
        <w:t>.</w:t>
      </w:r>
    </w:p>
    <w:p w14:paraId="4EB8697C" w14:textId="77777777" w:rsidR="005401CA" w:rsidRPr="005401CA" w:rsidRDefault="005401CA" w:rsidP="00D124EF">
      <w:pPr>
        <w:jc w:val="both"/>
        <w:rPr>
          <w:sz w:val="24"/>
          <w:szCs w:val="24"/>
          <w:lang w:val="en-IN"/>
        </w:rPr>
      </w:pPr>
      <w:r w:rsidRPr="005401CA">
        <w:rPr>
          <w:sz w:val="24"/>
          <w:szCs w:val="24"/>
          <w:lang w:val="en-IN"/>
        </w:rPr>
        <w:t xml:space="preserve">Yang, Y., Luo, H., Xu, H., Wu, F., 2016. Towards real-time traffic sign detection and classification. IEEE Trans. Intell. Transp. Syst. 17 (7), 2022–2031. </w:t>
      </w:r>
      <w:hyperlink r:id="rId144">
        <w:r w:rsidRPr="005401CA">
          <w:rPr>
            <w:rStyle w:val="Hyperlink"/>
            <w:sz w:val="24"/>
            <w:szCs w:val="24"/>
            <w:lang w:val="en-IN"/>
          </w:rPr>
          <w:t xml:space="preserve">https:// </w:t>
        </w:r>
      </w:hyperlink>
      <w:hyperlink r:id="rId145">
        <w:r w:rsidRPr="005401CA">
          <w:rPr>
            <w:rStyle w:val="Hyperlink"/>
            <w:sz w:val="24"/>
            <w:szCs w:val="24"/>
            <w:lang w:val="en-IN"/>
          </w:rPr>
          <w:t>doi.org/10.1109/TITS.2015.2482461</w:t>
        </w:r>
      </w:hyperlink>
      <w:hyperlink r:id="rId146">
        <w:r w:rsidRPr="005401CA">
          <w:rPr>
            <w:rStyle w:val="Hyperlink"/>
            <w:sz w:val="24"/>
            <w:szCs w:val="24"/>
            <w:lang w:val="en-IN"/>
          </w:rPr>
          <w:t>.</w:t>
        </w:r>
      </w:hyperlink>
    </w:p>
    <w:p w14:paraId="13B38C05" w14:textId="77777777" w:rsidR="005401CA" w:rsidRPr="005401CA" w:rsidRDefault="005401CA" w:rsidP="00D124EF">
      <w:pPr>
        <w:jc w:val="both"/>
        <w:rPr>
          <w:sz w:val="24"/>
          <w:szCs w:val="24"/>
          <w:lang w:val="en-IN"/>
        </w:rPr>
      </w:pPr>
      <w:hyperlink r:id="rId147">
        <w:r w:rsidRPr="005401CA">
          <w:rPr>
            <w:rStyle w:val="Hyperlink"/>
            <w:sz w:val="24"/>
            <w:szCs w:val="24"/>
            <w:lang w:val="en-IN"/>
          </w:rPr>
          <w:t>Zaklouta, F., Stanciulescu, B., 2012. Real-time traffic-sign recognition using tree classifiers. IEEE Trans. Intell. Transp. Syst. 13 (4), 1507–1514</w:t>
        </w:r>
      </w:hyperlink>
      <w:hyperlink r:id="rId148">
        <w:r w:rsidRPr="005401CA">
          <w:rPr>
            <w:rStyle w:val="Hyperlink"/>
            <w:sz w:val="24"/>
            <w:szCs w:val="24"/>
            <w:lang w:val="en-IN"/>
          </w:rPr>
          <w:t>.</w:t>
        </w:r>
      </w:hyperlink>
    </w:p>
    <w:p w14:paraId="6A0F6AB7" w14:textId="77777777" w:rsidR="005401CA" w:rsidRPr="005401CA" w:rsidRDefault="005401CA" w:rsidP="00D124EF">
      <w:pPr>
        <w:jc w:val="both"/>
        <w:rPr>
          <w:sz w:val="24"/>
          <w:szCs w:val="24"/>
          <w:lang w:val="en-IN"/>
        </w:rPr>
      </w:pPr>
      <w:r w:rsidRPr="005401CA">
        <w:rPr>
          <w:sz w:val="24"/>
          <w:szCs w:val="24"/>
          <w:lang w:val="en-IN"/>
        </w:rPr>
        <w:t xml:space="preserve">Zhang, D., Chen, X., Li, F., Sangaiah, A.K., Ding, X., Gao, H., 2020. Seam-carved image tampering detection based on the cooccurrence of adjacent LBPs. </w:t>
      </w:r>
      <w:proofErr w:type="spellStart"/>
      <w:r w:rsidRPr="005401CA">
        <w:rPr>
          <w:sz w:val="24"/>
          <w:szCs w:val="24"/>
          <w:lang w:val="en-IN"/>
        </w:rPr>
        <w:t>Secur</w:t>
      </w:r>
      <w:proofErr w:type="spellEnd"/>
      <w:r w:rsidRPr="005401CA">
        <w:rPr>
          <w:sz w:val="24"/>
          <w:szCs w:val="24"/>
          <w:lang w:val="en-IN"/>
        </w:rPr>
        <w:t xml:space="preserve">. Commun. </w:t>
      </w:r>
      <w:proofErr w:type="spellStart"/>
      <w:r w:rsidRPr="005401CA">
        <w:rPr>
          <w:sz w:val="24"/>
          <w:szCs w:val="24"/>
          <w:lang w:val="en-IN"/>
        </w:rPr>
        <w:t>Netw</w:t>
      </w:r>
      <w:proofErr w:type="spellEnd"/>
      <w:r w:rsidRPr="005401CA">
        <w:rPr>
          <w:sz w:val="24"/>
          <w:szCs w:val="24"/>
          <w:lang w:val="en-IN"/>
        </w:rPr>
        <w:t xml:space="preserve">. 2020, 12. </w:t>
      </w:r>
      <w:hyperlink r:id="rId149">
        <w:r w:rsidRPr="005401CA">
          <w:rPr>
            <w:rStyle w:val="Hyperlink"/>
            <w:sz w:val="24"/>
            <w:szCs w:val="24"/>
            <w:lang w:val="en-IN"/>
          </w:rPr>
          <w:t>https://doi.org/10.1155/2020/8830310</w:t>
        </w:r>
      </w:hyperlink>
      <w:r w:rsidRPr="005401CA">
        <w:rPr>
          <w:sz w:val="24"/>
          <w:szCs w:val="24"/>
          <w:lang w:val="en-IN"/>
        </w:rPr>
        <w:t>. Article ID 8830310.</w:t>
      </w:r>
    </w:p>
    <w:p w14:paraId="6C7DD295" w14:textId="77777777" w:rsidR="005401CA" w:rsidRPr="005401CA" w:rsidRDefault="005401CA" w:rsidP="00D124EF">
      <w:pPr>
        <w:jc w:val="both"/>
        <w:rPr>
          <w:sz w:val="24"/>
          <w:szCs w:val="24"/>
          <w:lang w:val="en-IN"/>
        </w:rPr>
      </w:pPr>
      <w:hyperlink r:id="rId150">
        <w:r w:rsidRPr="005401CA">
          <w:rPr>
            <w:rStyle w:val="Hyperlink"/>
            <w:sz w:val="24"/>
            <w:szCs w:val="24"/>
            <w:lang w:val="en-IN"/>
          </w:rPr>
          <w:t xml:space="preserve">Zhang, D., Li, Q., Yang, G., Li, L., Sun, X., 2017. Detection of image seam carving by using weber local descriptor and local binary patterns. J. Inf. </w:t>
        </w:r>
        <w:proofErr w:type="spellStart"/>
        <w:r w:rsidRPr="005401CA">
          <w:rPr>
            <w:rStyle w:val="Hyperlink"/>
            <w:sz w:val="24"/>
            <w:szCs w:val="24"/>
            <w:lang w:val="en-IN"/>
          </w:rPr>
          <w:t>Secur</w:t>
        </w:r>
        <w:proofErr w:type="spellEnd"/>
        <w:r w:rsidRPr="005401CA">
          <w:rPr>
            <w:rStyle w:val="Hyperlink"/>
            <w:sz w:val="24"/>
            <w:szCs w:val="24"/>
            <w:lang w:val="en-IN"/>
          </w:rPr>
          <w:t xml:space="preserve">. Appl. </w:t>
        </w:r>
      </w:hyperlink>
      <w:hyperlink r:id="rId151">
        <w:r w:rsidRPr="005401CA">
          <w:rPr>
            <w:rStyle w:val="Hyperlink"/>
            <w:sz w:val="24"/>
            <w:szCs w:val="24"/>
            <w:lang w:val="en-IN"/>
          </w:rPr>
          <w:t>36, 135–144</w:t>
        </w:r>
      </w:hyperlink>
      <w:r w:rsidRPr="005401CA">
        <w:rPr>
          <w:sz w:val="24"/>
          <w:szCs w:val="24"/>
          <w:lang w:val="en-IN"/>
        </w:rPr>
        <w:t>.</w:t>
      </w:r>
    </w:p>
    <w:p w14:paraId="320491BF" w14:textId="77777777" w:rsidR="005401CA" w:rsidRPr="005401CA" w:rsidRDefault="005401CA" w:rsidP="00D124EF">
      <w:pPr>
        <w:jc w:val="both"/>
        <w:rPr>
          <w:sz w:val="24"/>
          <w:szCs w:val="24"/>
          <w:lang w:val="en-IN"/>
        </w:rPr>
      </w:pPr>
      <w:hyperlink r:id="rId152">
        <w:r w:rsidRPr="005401CA">
          <w:rPr>
            <w:rStyle w:val="Hyperlink"/>
            <w:sz w:val="24"/>
            <w:szCs w:val="24"/>
            <w:lang w:val="en-IN"/>
          </w:rPr>
          <w:t xml:space="preserve">Zhang, J., Sun, J., Wang, J., Yue, X.-G., 2021. Visual object tracking based on residual network and cascaded correlation filters. J. Ambient Intell. Human </w:t>
        </w:r>
      </w:hyperlink>
      <w:hyperlink r:id="rId153">
        <w:proofErr w:type="spellStart"/>
        <w:r w:rsidRPr="005401CA">
          <w:rPr>
            <w:rStyle w:val="Hyperlink"/>
            <w:sz w:val="24"/>
            <w:szCs w:val="24"/>
            <w:lang w:val="en-IN"/>
          </w:rPr>
          <w:t>Comput</w:t>
        </w:r>
        <w:proofErr w:type="spellEnd"/>
        <w:r w:rsidRPr="005401CA">
          <w:rPr>
            <w:rStyle w:val="Hyperlink"/>
            <w:sz w:val="24"/>
            <w:szCs w:val="24"/>
            <w:lang w:val="en-IN"/>
          </w:rPr>
          <w:t>. 12 (8), 8427–8440</w:t>
        </w:r>
      </w:hyperlink>
      <w:r w:rsidRPr="005401CA">
        <w:rPr>
          <w:sz w:val="24"/>
          <w:szCs w:val="24"/>
          <w:lang w:val="en-IN"/>
        </w:rPr>
        <w:t>.</w:t>
      </w:r>
    </w:p>
    <w:p w14:paraId="74580A59" w14:textId="77777777" w:rsidR="005401CA" w:rsidRPr="005401CA" w:rsidRDefault="005401CA" w:rsidP="00D124EF">
      <w:pPr>
        <w:jc w:val="both"/>
        <w:rPr>
          <w:sz w:val="24"/>
          <w:szCs w:val="24"/>
          <w:lang w:val="en-IN"/>
        </w:rPr>
      </w:pPr>
      <w:r w:rsidRPr="005401CA">
        <w:rPr>
          <w:sz w:val="24"/>
          <w:szCs w:val="24"/>
          <w:lang w:val="en-IN"/>
        </w:rPr>
        <w:t xml:space="preserve">Zhou, S., Qiu, J., 2021. Enhanced SSD with interactive multi-scale attention features for object detection. </w:t>
      </w:r>
      <w:proofErr w:type="spellStart"/>
      <w:r w:rsidRPr="005401CA">
        <w:rPr>
          <w:sz w:val="24"/>
          <w:szCs w:val="24"/>
          <w:lang w:val="en-IN"/>
        </w:rPr>
        <w:t>Multimed</w:t>
      </w:r>
      <w:proofErr w:type="spellEnd"/>
      <w:r w:rsidRPr="005401CA">
        <w:rPr>
          <w:sz w:val="24"/>
          <w:szCs w:val="24"/>
          <w:lang w:val="en-IN"/>
        </w:rPr>
        <w:t xml:space="preserve">. Tools Appl. 80, </w:t>
      </w:r>
      <w:r w:rsidRPr="005401CA">
        <w:rPr>
          <w:sz w:val="24"/>
          <w:szCs w:val="24"/>
          <w:lang w:val="en-IN"/>
        </w:rPr>
        <w:t xml:space="preserve">11539–11556. </w:t>
      </w:r>
      <w:hyperlink r:id="rId154">
        <w:r w:rsidRPr="005401CA">
          <w:rPr>
            <w:rStyle w:val="Hyperlink"/>
            <w:sz w:val="24"/>
            <w:szCs w:val="24"/>
            <w:lang w:val="en-IN"/>
          </w:rPr>
          <w:t xml:space="preserve">https:// </w:t>
        </w:r>
      </w:hyperlink>
      <w:hyperlink r:id="rId155">
        <w:r w:rsidRPr="005401CA">
          <w:rPr>
            <w:rStyle w:val="Hyperlink"/>
            <w:sz w:val="24"/>
            <w:szCs w:val="24"/>
            <w:lang w:val="en-IN"/>
          </w:rPr>
          <w:t>doi.org/10.1007/s11042-020-10191-2</w:t>
        </w:r>
      </w:hyperlink>
      <w:hyperlink r:id="rId156">
        <w:r w:rsidRPr="005401CA">
          <w:rPr>
            <w:rStyle w:val="Hyperlink"/>
            <w:sz w:val="24"/>
            <w:szCs w:val="24"/>
            <w:lang w:val="en-IN"/>
          </w:rPr>
          <w:t>.</w:t>
        </w:r>
      </w:hyperlink>
    </w:p>
    <w:p w14:paraId="709200D9" w14:textId="77777777" w:rsidR="005401CA" w:rsidRPr="005401CA" w:rsidRDefault="005401CA" w:rsidP="00D124EF">
      <w:pPr>
        <w:jc w:val="both"/>
        <w:rPr>
          <w:sz w:val="24"/>
          <w:szCs w:val="24"/>
          <w:lang w:val="en-IN"/>
        </w:rPr>
      </w:pPr>
      <w:r w:rsidRPr="005401CA">
        <w:rPr>
          <w:sz w:val="24"/>
          <w:szCs w:val="24"/>
          <w:lang w:val="en-IN"/>
        </w:rPr>
        <w:t xml:space="preserve">Zhu, Y., Zhang, C., Zhou, D., Wang, X., Bai, X., Liu, W., 2016a. Traffic sign detection and recognition using fully convolutional network guided proposals ISSN 0925-2312 Neurocomputing 214, 758–766. </w:t>
      </w:r>
      <w:hyperlink r:id="rId157">
        <w:r w:rsidRPr="005401CA">
          <w:rPr>
            <w:rStyle w:val="Hyperlink"/>
            <w:sz w:val="24"/>
            <w:szCs w:val="24"/>
            <w:lang w:val="en-IN"/>
          </w:rPr>
          <w:t>https://doi.org/10.1016/j.neucom.2016.07.009</w:t>
        </w:r>
      </w:hyperlink>
      <w:hyperlink r:id="rId158">
        <w:r w:rsidRPr="005401CA">
          <w:rPr>
            <w:rStyle w:val="Hyperlink"/>
            <w:sz w:val="24"/>
            <w:szCs w:val="24"/>
            <w:lang w:val="en-IN"/>
          </w:rPr>
          <w:t>.</w:t>
        </w:r>
      </w:hyperlink>
    </w:p>
    <w:p w14:paraId="2C37833D" w14:textId="77777777" w:rsidR="005401CA" w:rsidRPr="005401CA" w:rsidRDefault="005401CA" w:rsidP="00D124EF">
      <w:pPr>
        <w:jc w:val="both"/>
        <w:rPr>
          <w:sz w:val="24"/>
          <w:szCs w:val="24"/>
          <w:lang w:val="en-IN"/>
        </w:rPr>
      </w:pPr>
      <w:hyperlink r:id="rId159">
        <w:r w:rsidRPr="005401CA">
          <w:rPr>
            <w:rStyle w:val="Hyperlink"/>
            <w:sz w:val="24"/>
            <w:szCs w:val="24"/>
            <w:lang w:val="en-IN"/>
          </w:rPr>
          <w:t>Zhu, Z., Liang, D., Zhang, S., Huang, X., Li, B., Hu, S., 2016b. Traffic sign detection and classification in the wild. Proc. CVPR, 2110–2118</w:t>
        </w:r>
      </w:hyperlink>
      <w:hyperlink r:id="rId160">
        <w:r w:rsidRPr="005401CA">
          <w:rPr>
            <w:rStyle w:val="Hyperlink"/>
            <w:sz w:val="24"/>
            <w:szCs w:val="24"/>
            <w:lang w:val="en-IN"/>
          </w:rPr>
          <w:t>.</w:t>
        </w:r>
      </w:hyperlink>
    </w:p>
    <w:p w14:paraId="68B27F1E" w14:textId="77777777" w:rsidR="005401CA" w:rsidRPr="005401CA" w:rsidRDefault="005401CA" w:rsidP="00D124EF">
      <w:pPr>
        <w:jc w:val="both"/>
        <w:rPr>
          <w:sz w:val="24"/>
          <w:szCs w:val="24"/>
          <w:lang w:val="en-IN"/>
        </w:rPr>
      </w:pPr>
      <w:r w:rsidRPr="005401CA">
        <w:rPr>
          <w:sz w:val="24"/>
          <w:szCs w:val="24"/>
          <w:lang w:val="en-IN"/>
        </w:rPr>
        <w:t>Further Reading</w:t>
      </w:r>
    </w:p>
    <w:p w14:paraId="22C39870" w14:textId="77777777" w:rsidR="005401CA" w:rsidRPr="005401CA" w:rsidRDefault="005401CA" w:rsidP="00D124EF">
      <w:pPr>
        <w:jc w:val="both"/>
        <w:rPr>
          <w:sz w:val="24"/>
          <w:szCs w:val="24"/>
          <w:lang w:val="en-IN"/>
        </w:rPr>
      </w:pPr>
      <w:r w:rsidRPr="005401CA">
        <w:rPr>
          <w:sz w:val="24"/>
          <w:szCs w:val="24"/>
          <w:lang w:val="en-IN"/>
        </w:rPr>
        <w:t>He, S., Chen, L., Zhang, S., Guo, Z., Sun, P., Liu, H., Liu, H., 2021. Automatic recognition of traffic signs based on visual inspection. IEEE Access 9, 43253–43261.</w:t>
      </w:r>
    </w:p>
    <w:p w14:paraId="44BBC1CD" w14:textId="77777777" w:rsidR="005401CA" w:rsidRPr="005401CA" w:rsidRDefault="005401CA" w:rsidP="00D124EF">
      <w:pPr>
        <w:jc w:val="both"/>
        <w:rPr>
          <w:sz w:val="24"/>
          <w:szCs w:val="24"/>
          <w:lang w:val="en-IN"/>
        </w:rPr>
      </w:pPr>
      <w:hyperlink r:id="rId161">
        <w:r w:rsidRPr="005401CA">
          <w:rPr>
            <w:rStyle w:val="Hyperlink"/>
            <w:sz w:val="24"/>
            <w:szCs w:val="24"/>
            <w:lang w:val="en-IN"/>
          </w:rPr>
          <w:t>https://doi.org/10.1109/ACCESS.2021.3059052</w:t>
        </w:r>
      </w:hyperlink>
      <w:r w:rsidRPr="005401CA">
        <w:rPr>
          <w:sz w:val="24"/>
          <w:szCs w:val="24"/>
          <w:lang w:val="en-IN"/>
        </w:rPr>
        <w:t>.</w:t>
      </w:r>
    </w:p>
    <w:p w14:paraId="55E182B0" w14:textId="77777777" w:rsidR="005401CA" w:rsidRPr="005401CA" w:rsidRDefault="005401CA" w:rsidP="005401CA">
      <w:pPr>
        <w:rPr>
          <w:b/>
          <w:bCs/>
          <w:sz w:val="32"/>
          <w:szCs w:val="32"/>
          <w:lang w:val="en-IN"/>
        </w:rPr>
      </w:pPr>
    </w:p>
    <w:p w14:paraId="41868C6E" w14:textId="5827AAC7" w:rsidR="00564D29" w:rsidRPr="00350D26" w:rsidRDefault="00564D29" w:rsidP="002B7B65">
      <w:pPr>
        <w:rPr>
          <w:lang w:val="en-IN"/>
        </w:rPr>
      </w:pPr>
    </w:p>
    <w:sectPr w:rsidR="00564D29" w:rsidRPr="00350D26" w:rsidSect="00CF6EC9">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EF281" w14:textId="77777777" w:rsidR="0059015A" w:rsidRDefault="0059015A" w:rsidP="00605A7D">
      <w:pPr>
        <w:spacing w:after="0" w:line="240" w:lineRule="auto"/>
      </w:pPr>
      <w:r>
        <w:separator/>
      </w:r>
    </w:p>
  </w:endnote>
  <w:endnote w:type="continuationSeparator" w:id="0">
    <w:p w14:paraId="0C81D507" w14:textId="77777777" w:rsidR="0059015A" w:rsidRDefault="0059015A" w:rsidP="00605A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58C30" w14:textId="77777777" w:rsidR="0059015A" w:rsidRDefault="0059015A" w:rsidP="00605A7D">
      <w:pPr>
        <w:spacing w:after="0" w:line="240" w:lineRule="auto"/>
      </w:pPr>
      <w:r>
        <w:separator/>
      </w:r>
    </w:p>
  </w:footnote>
  <w:footnote w:type="continuationSeparator" w:id="0">
    <w:p w14:paraId="731464C7" w14:textId="77777777" w:rsidR="0059015A" w:rsidRDefault="0059015A" w:rsidP="00605A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6811331"/>
      <w:docPartObj>
        <w:docPartGallery w:val="Page Numbers (Top of Page)"/>
        <w:docPartUnique/>
      </w:docPartObj>
    </w:sdtPr>
    <w:sdtEndPr>
      <w:rPr>
        <w:noProof/>
      </w:rPr>
    </w:sdtEndPr>
    <w:sdtContent>
      <w:p w14:paraId="691115B3" w14:textId="5D607CF5" w:rsidR="009D704F" w:rsidRDefault="009D704F">
        <w:pPr>
          <w:pStyle w:val="Header"/>
          <w:jc w:val="right"/>
        </w:pPr>
        <w:r>
          <w:fldChar w:fldCharType="begin"/>
        </w:r>
        <w:r>
          <w:instrText xml:space="preserve"> PAGE   \* MERGEFORMAT </w:instrText>
        </w:r>
        <w:r>
          <w:fldChar w:fldCharType="separate"/>
        </w:r>
        <w:r w:rsidR="000619C9">
          <w:rPr>
            <w:noProof/>
          </w:rPr>
          <w:t>1</w:t>
        </w:r>
        <w:r>
          <w:rPr>
            <w:noProof/>
          </w:rPr>
          <w:fldChar w:fldCharType="end"/>
        </w:r>
      </w:p>
    </w:sdtContent>
  </w:sdt>
  <w:p w14:paraId="4BA53C11" w14:textId="09C5A8FF" w:rsidR="00605A7D" w:rsidRDefault="00605A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FC4446"/>
    <w:multiLevelType w:val="hybridMultilevel"/>
    <w:tmpl w:val="DF42655A"/>
    <w:lvl w:ilvl="0" w:tplc="9C82CDF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94C1A35"/>
    <w:multiLevelType w:val="hybridMultilevel"/>
    <w:tmpl w:val="338CCF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3B04BE9"/>
    <w:multiLevelType w:val="hybridMultilevel"/>
    <w:tmpl w:val="672A3F1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0C122E5"/>
    <w:multiLevelType w:val="hybridMultilevel"/>
    <w:tmpl w:val="CC1246D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B454EDA"/>
    <w:multiLevelType w:val="hybridMultilevel"/>
    <w:tmpl w:val="96C0EFF4"/>
    <w:lvl w:ilvl="0" w:tplc="FF32D0CE">
      <w:start w:val="1"/>
      <w:numFmt w:val="lowerLetter"/>
      <w:lvlText w:val="%1)"/>
      <w:lvlJc w:val="left"/>
      <w:pPr>
        <w:ind w:left="488"/>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0CCC5B42">
      <w:start w:val="1"/>
      <w:numFmt w:val="lowerLetter"/>
      <w:lvlText w:val="%2"/>
      <w:lvlJc w:val="left"/>
      <w:pPr>
        <w:ind w:left="134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886ACBCC">
      <w:start w:val="1"/>
      <w:numFmt w:val="lowerRoman"/>
      <w:lvlText w:val="%3"/>
      <w:lvlJc w:val="left"/>
      <w:pPr>
        <w:ind w:left="206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02001634">
      <w:start w:val="1"/>
      <w:numFmt w:val="decimal"/>
      <w:lvlText w:val="%4"/>
      <w:lvlJc w:val="left"/>
      <w:pPr>
        <w:ind w:left="278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4E9294EA">
      <w:start w:val="1"/>
      <w:numFmt w:val="lowerLetter"/>
      <w:lvlText w:val="%5"/>
      <w:lvlJc w:val="left"/>
      <w:pPr>
        <w:ind w:left="350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6CE627AC">
      <w:start w:val="1"/>
      <w:numFmt w:val="lowerRoman"/>
      <w:lvlText w:val="%6"/>
      <w:lvlJc w:val="left"/>
      <w:pPr>
        <w:ind w:left="422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3A8A11E6">
      <w:start w:val="1"/>
      <w:numFmt w:val="decimal"/>
      <w:lvlText w:val="%7"/>
      <w:lvlJc w:val="left"/>
      <w:pPr>
        <w:ind w:left="494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2584BFF0">
      <w:start w:val="1"/>
      <w:numFmt w:val="lowerLetter"/>
      <w:lvlText w:val="%8"/>
      <w:lvlJc w:val="left"/>
      <w:pPr>
        <w:ind w:left="566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F47CF5BA">
      <w:start w:val="1"/>
      <w:numFmt w:val="lowerRoman"/>
      <w:lvlText w:val="%9"/>
      <w:lvlJc w:val="left"/>
      <w:pPr>
        <w:ind w:left="638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4" w15:restartNumberingAfterBreak="0">
    <w:nsid w:val="7BC57ED5"/>
    <w:multiLevelType w:val="hybridMultilevel"/>
    <w:tmpl w:val="97DC7AA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93066244">
    <w:abstractNumId w:val="8"/>
  </w:num>
  <w:num w:numId="2" w16cid:durableId="74133811">
    <w:abstractNumId w:val="6"/>
  </w:num>
  <w:num w:numId="3" w16cid:durableId="1866284419">
    <w:abstractNumId w:val="5"/>
  </w:num>
  <w:num w:numId="4" w16cid:durableId="819275392">
    <w:abstractNumId w:val="4"/>
  </w:num>
  <w:num w:numId="5" w16cid:durableId="2145850330">
    <w:abstractNumId w:val="7"/>
  </w:num>
  <w:num w:numId="6" w16cid:durableId="759985449">
    <w:abstractNumId w:val="3"/>
  </w:num>
  <w:num w:numId="7" w16cid:durableId="1717776214">
    <w:abstractNumId w:val="2"/>
  </w:num>
  <w:num w:numId="8" w16cid:durableId="593705572">
    <w:abstractNumId w:val="1"/>
  </w:num>
  <w:num w:numId="9" w16cid:durableId="1088189883">
    <w:abstractNumId w:val="0"/>
  </w:num>
  <w:num w:numId="10" w16cid:durableId="551114941">
    <w:abstractNumId w:val="10"/>
  </w:num>
  <w:num w:numId="11" w16cid:durableId="1438452541">
    <w:abstractNumId w:val="9"/>
  </w:num>
  <w:num w:numId="12" w16cid:durableId="1417938939">
    <w:abstractNumId w:val="12"/>
  </w:num>
  <w:num w:numId="13" w16cid:durableId="1518080442">
    <w:abstractNumId w:val="14"/>
  </w:num>
  <w:num w:numId="14" w16cid:durableId="1780907864">
    <w:abstractNumId w:val="11"/>
  </w:num>
  <w:num w:numId="15" w16cid:durableId="138440060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BDA"/>
    <w:rsid w:val="00034616"/>
    <w:rsid w:val="0005053B"/>
    <w:rsid w:val="0006063C"/>
    <w:rsid w:val="000619C9"/>
    <w:rsid w:val="00075989"/>
    <w:rsid w:val="00080A21"/>
    <w:rsid w:val="000B1A13"/>
    <w:rsid w:val="000D37EF"/>
    <w:rsid w:val="000D437B"/>
    <w:rsid w:val="000E5FF5"/>
    <w:rsid w:val="00126F5C"/>
    <w:rsid w:val="0015074B"/>
    <w:rsid w:val="0029639D"/>
    <w:rsid w:val="002A3354"/>
    <w:rsid w:val="002B7B65"/>
    <w:rsid w:val="002C3802"/>
    <w:rsid w:val="002D13FB"/>
    <w:rsid w:val="00326F90"/>
    <w:rsid w:val="00350D26"/>
    <w:rsid w:val="00380CFA"/>
    <w:rsid w:val="003F2604"/>
    <w:rsid w:val="00403718"/>
    <w:rsid w:val="00427627"/>
    <w:rsid w:val="0043035E"/>
    <w:rsid w:val="004D31B9"/>
    <w:rsid w:val="004F235C"/>
    <w:rsid w:val="00521431"/>
    <w:rsid w:val="005401CA"/>
    <w:rsid w:val="0056063C"/>
    <w:rsid w:val="00564D29"/>
    <w:rsid w:val="0059015A"/>
    <w:rsid w:val="00596047"/>
    <w:rsid w:val="005A1992"/>
    <w:rsid w:val="005F682E"/>
    <w:rsid w:val="00605A7D"/>
    <w:rsid w:val="006062A9"/>
    <w:rsid w:val="00631EC5"/>
    <w:rsid w:val="006831C7"/>
    <w:rsid w:val="00684C0E"/>
    <w:rsid w:val="006B4B6F"/>
    <w:rsid w:val="006E3209"/>
    <w:rsid w:val="00703828"/>
    <w:rsid w:val="007118F4"/>
    <w:rsid w:val="0071646D"/>
    <w:rsid w:val="00740FD8"/>
    <w:rsid w:val="0076035B"/>
    <w:rsid w:val="007C5003"/>
    <w:rsid w:val="008063A8"/>
    <w:rsid w:val="00822882"/>
    <w:rsid w:val="00844BE2"/>
    <w:rsid w:val="008F2F5F"/>
    <w:rsid w:val="00914AD0"/>
    <w:rsid w:val="009235FD"/>
    <w:rsid w:val="00942C40"/>
    <w:rsid w:val="00945580"/>
    <w:rsid w:val="00976C1E"/>
    <w:rsid w:val="009A07A8"/>
    <w:rsid w:val="009C0430"/>
    <w:rsid w:val="009C14BC"/>
    <w:rsid w:val="009C2F51"/>
    <w:rsid w:val="009D704F"/>
    <w:rsid w:val="009F51C6"/>
    <w:rsid w:val="009F75AC"/>
    <w:rsid w:val="00A27C7B"/>
    <w:rsid w:val="00A9237A"/>
    <w:rsid w:val="00AA1D8D"/>
    <w:rsid w:val="00AD16F3"/>
    <w:rsid w:val="00B03D33"/>
    <w:rsid w:val="00B47730"/>
    <w:rsid w:val="00B65472"/>
    <w:rsid w:val="00BF40E5"/>
    <w:rsid w:val="00C43136"/>
    <w:rsid w:val="00CB0664"/>
    <w:rsid w:val="00CF6EC9"/>
    <w:rsid w:val="00D124EF"/>
    <w:rsid w:val="00D24684"/>
    <w:rsid w:val="00D61452"/>
    <w:rsid w:val="00D74529"/>
    <w:rsid w:val="00D81003"/>
    <w:rsid w:val="00D951B9"/>
    <w:rsid w:val="00E40F91"/>
    <w:rsid w:val="00E525E7"/>
    <w:rsid w:val="00FC0E86"/>
    <w:rsid w:val="00FC693F"/>
    <w:rsid w:val="00FD0EB9"/>
    <w:rsid w:val="00FD2E32"/>
    <w:rsid w:val="00FD5082"/>
    <w:rsid w:val="00FD58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8A4F466"/>
  <w14:defaultImageDpi w14:val="300"/>
  <w15:docId w15:val="{F49F37C6-C73D-487A-8A1B-2AB40AA9D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1CA"/>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96047"/>
    <w:rPr>
      <w:color w:val="0000FF" w:themeColor="hyperlink"/>
      <w:u w:val="single"/>
    </w:rPr>
  </w:style>
  <w:style w:type="character" w:customStyle="1" w:styleId="UnresolvedMention1">
    <w:name w:val="Unresolved Mention1"/>
    <w:basedOn w:val="DefaultParagraphFont"/>
    <w:uiPriority w:val="99"/>
    <w:semiHidden/>
    <w:unhideWhenUsed/>
    <w:rsid w:val="00596047"/>
    <w:rPr>
      <w:color w:val="605E5C"/>
      <w:shd w:val="clear" w:color="auto" w:fill="E1DFDD"/>
    </w:rPr>
  </w:style>
  <w:style w:type="table" w:customStyle="1" w:styleId="TableGrid0">
    <w:name w:val="TableGrid"/>
    <w:rsid w:val="002B7B65"/>
    <w:pPr>
      <w:spacing w:after="0" w:line="240" w:lineRule="auto"/>
    </w:pPr>
    <w:rPr>
      <w:kern w:val="2"/>
      <w:sz w:val="24"/>
      <w:szCs w:val="24"/>
      <w:lang w:val="en-IN" w:eastAsia="en-IN"/>
      <w14:ligatures w14:val="standardContextual"/>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5401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856395">
      <w:bodyDiv w:val="1"/>
      <w:marLeft w:val="0"/>
      <w:marRight w:val="0"/>
      <w:marTop w:val="0"/>
      <w:marBottom w:val="0"/>
      <w:divBdr>
        <w:top w:val="none" w:sz="0" w:space="0" w:color="auto"/>
        <w:left w:val="none" w:sz="0" w:space="0" w:color="auto"/>
        <w:bottom w:val="none" w:sz="0" w:space="0" w:color="auto"/>
        <w:right w:val="none" w:sz="0" w:space="0" w:color="auto"/>
      </w:divBdr>
      <w:divsChild>
        <w:div w:id="1257636918">
          <w:marLeft w:val="0"/>
          <w:marRight w:val="0"/>
          <w:marTop w:val="120"/>
          <w:marBottom w:val="120"/>
          <w:divBdr>
            <w:top w:val="none" w:sz="0" w:space="0" w:color="auto"/>
            <w:left w:val="none" w:sz="0" w:space="0" w:color="auto"/>
            <w:bottom w:val="none" w:sz="0" w:space="0" w:color="auto"/>
            <w:right w:val="none" w:sz="0" w:space="0" w:color="auto"/>
          </w:divBdr>
        </w:div>
        <w:div w:id="62411358">
          <w:marLeft w:val="0"/>
          <w:marRight w:val="0"/>
          <w:marTop w:val="120"/>
          <w:marBottom w:val="12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109/TITS.2015.2459594" TargetMode="External"/><Relationship Id="rId21" Type="http://schemas.openxmlformats.org/officeDocument/2006/relationships/image" Target="media/image13.jpeg"/><Relationship Id="rId42" Type="http://schemas.openxmlformats.org/officeDocument/2006/relationships/image" Target="media/image34.jpeg"/><Relationship Id="rId63" Type="http://schemas.openxmlformats.org/officeDocument/2006/relationships/image" Target="media/image55.jpeg"/><Relationship Id="rId84" Type="http://schemas.openxmlformats.org/officeDocument/2006/relationships/image" Target="media/image76.jpeg"/><Relationship Id="rId138" Type="http://schemas.openxmlformats.org/officeDocument/2006/relationships/hyperlink" Target="https://doi.org/10.1109/TITS.2019.2931429" TargetMode="External"/><Relationship Id="rId159" Type="http://schemas.openxmlformats.org/officeDocument/2006/relationships/hyperlink" Target="http://refhub.elsevier.com/S2046-0430(22)00055-7/h0185" TargetMode="External"/><Relationship Id="rId107" Type="http://schemas.openxmlformats.org/officeDocument/2006/relationships/hyperlink" Target="http://refhub.elsevier.com/S2046-0430(22)00055-7/h0050" TargetMode="External"/><Relationship Id="rId11" Type="http://schemas.openxmlformats.org/officeDocument/2006/relationships/image" Target="media/image3.jpeg"/><Relationship Id="rId32" Type="http://schemas.openxmlformats.org/officeDocument/2006/relationships/image" Target="media/image24.jpeg"/><Relationship Id="rId53" Type="http://schemas.openxmlformats.org/officeDocument/2006/relationships/image" Target="media/image45.jpeg"/><Relationship Id="rId74" Type="http://schemas.openxmlformats.org/officeDocument/2006/relationships/image" Target="media/image66.jpeg"/><Relationship Id="rId128" Type="http://schemas.openxmlformats.org/officeDocument/2006/relationships/hyperlink" Target="http://refhub.elsevier.com/S2046-0430(22)00055-7/h0110" TargetMode="External"/><Relationship Id="rId149" Type="http://schemas.openxmlformats.org/officeDocument/2006/relationships/hyperlink" Target="https://doi.org/10.1155/2020/8830310" TargetMode="External"/><Relationship Id="rId5" Type="http://schemas.openxmlformats.org/officeDocument/2006/relationships/webSettings" Target="webSettings.xml"/><Relationship Id="rId95" Type="http://schemas.openxmlformats.org/officeDocument/2006/relationships/hyperlink" Target="https://doi.org/10.1109/ACCESS.2020.3021508" TargetMode="External"/><Relationship Id="rId160" Type="http://schemas.openxmlformats.org/officeDocument/2006/relationships/hyperlink" Target="http://refhub.elsevier.com/S2046-0430(22)00055-7/h0185" TargetMode="External"/><Relationship Id="rId22" Type="http://schemas.openxmlformats.org/officeDocument/2006/relationships/image" Target="media/image14.jpeg"/><Relationship Id="rId43" Type="http://schemas.openxmlformats.org/officeDocument/2006/relationships/image" Target="media/image35.jpeg"/><Relationship Id="rId64" Type="http://schemas.openxmlformats.org/officeDocument/2006/relationships/image" Target="media/image56.png"/><Relationship Id="rId118" Type="http://schemas.openxmlformats.org/officeDocument/2006/relationships/hyperlink" Target="https://doi.org/10.1109/TITS.2015.2459594" TargetMode="External"/><Relationship Id="rId139" Type="http://schemas.openxmlformats.org/officeDocument/2006/relationships/hyperlink" Target="https://doi.org/10.1109/TITS.2019.2931429" TargetMode="External"/><Relationship Id="rId85" Type="http://schemas.openxmlformats.org/officeDocument/2006/relationships/image" Target="media/image77.jpeg"/><Relationship Id="rId150" Type="http://schemas.openxmlformats.org/officeDocument/2006/relationships/hyperlink" Target="http://refhub.elsevier.com/S2046-0430(22)00055-7/h0165" TargetMode="External"/><Relationship Id="rId12" Type="http://schemas.openxmlformats.org/officeDocument/2006/relationships/image" Target="media/image4.jpeg"/><Relationship Id="rId17" Type="http://schemas.openxmlformats.org/officeDocument/2006/relationships/image" Target="media/image9.jpeg"/><Relationship Id="rId33" Type="http://schemas.openxmlformats.org/officeDocument/2006/relationships/image" Target="media/image25.jpeg"/><Relationship Id="rId38" Type="http://schemas.openxmlformats.org/officeDocument/2006/relationships/image" Target="media/image30.jpeg"/><Relationship Id="rId59" Type="http://schemas.openxmlformats.org/officeDocument/2006/relationships/image" Target="media/image51.jpeg"/><Relationship Id="rId103" Type="http://schemas.openxmlformats.org/officeDocument/2006/relationships/hyperlink" Target="https://doi.org/10.1109/TITS.2014.2363167" TargetMode="External"/><Relationship Id="rId108" Type="http://schemas.openxmlformats.org/officeDocument/2006/relationships/hyperlink" Target="https://doi.org/10.1109/TITS.2015.2496795" TargetMode="External"/><Relationship Id="rId124" Type="http://schemas.openxmlformats.org/officeDocument/2006/relationships/hyperlink" Target="https://doi.org/10.1109/ICESC48915.2020.9155786" TargetMode="External"/><Relationship Id="rId129" Type="http://schemas.openxmlformats.org/officeDocument/2006/relationships/hyperlink" Target="http://refhub.elsevier.com/S2046-0430(22)00055-7/h0110" TargetMode="External"/><Relationship Id="rId54" Type="http://schemas.openxmlformats.org/officeDocument/2006/relationships/image" Target="media/image46.jpeg"/><Relationship Id="rId70" Type="http://schemas.openxmlformats.org/officeDocument/2006/relationships/image" Target="media/image62.jpeg"/><Relationship Id="rId75" Type="http://schemas.openxmlformats.org/officeDocument/2006/relationships/image" Target="media/image67.jpeg"/><Relationship Id="rId91" Type="http://schemas.openxmlformats.org/officeDocument/2006/relationships/hyperlink" Target="https://doi.org/10.1109/CIACT.2018.8480413" TargetMode="External"/><Relationship Id="rId96" Type="http://schemas.openxmlformats.org/officeDocument/2006/relationships/hyperlink" Target="https://doi.org/10.1109/TVT.2015.2500275" TargetMode="External"/><Relationship Id="rId140" Type="http://schemas.openxmlformats.org/officeDocument/2006/relationships/hyperlink" Target="https://doi.org/10.1142/8103" TargetMode="External"/><Relationship Id="rId145" Type="http://schemas.openxmlformats.org/officeDocument/2006/relationships/hyperlink" Target="https://doi.org/10.1109/TITS.2015.2482461" TargetMode="External"/><Relationship Id="rId161" Type="http://schemas.openxmlformats.org/officeDocument/2006/relationships/hyperlink" Target="https://doi.org/10.1109/ACCESS.2021.3059052"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jpeg"/><Relationship Id="rId28" Type="http://schemas.openxmlformats.org/officeDocument/2006/relationships/image" Target="media/image20.jpeg"/><Relationship Id="rId49" Type="http://schemas.openxmlformats.org/officeDocument/2006/relationships/image" Target="media/image41.jpeg"/><Relationship Id="rId114" Type="http://schemas.openxmlformats.org/officeDocument/2006/relationships/hyperlink" Target="https://doi.org/10.1109/TITS.2018.2801560" TargetMode="External"/><Relationship Id="rId119" Type="http://schemas.openxmlformats.org/officeDocument/2006/relationships/hyperlink" Target="http://refhub.elsevier.com/S2046-0430(22)00055-7/h0090" TargetMode="External"/><Relationship Id="rId44" Type="http://schemas.openxmlformats.org/officeDocument/2006/relationships/image" Target="media/image36.jpeg"/><Relationship Id="rId60" Type="http://schemas.openxmlformats.org/officeDocument/2006/relationships/image" Target="media/image52.jpeg"/><Relationship Id="rId65" Type="http://schemas.openxmlformats.org/officeDocument/2006/relationships/image" Target="media/image57.jpg"/><Relationship Id="rId81" Type="http://schemas.openxmlformats.org/officeDocument/2006/relationships/image" Target="media/image73.jpeg"/><Relationship Id="rId86" Type="http://schemas.openxmlformats.org/officeDocument/2006/relationships/image" Target="media/image78.jpeg"/><Relationship Id="rId130" Type="http://schemas.openxmlformats.org/officeDocument/2006/relationships/hyperlink" Target="http://refhub.elsevier.com/S2046-0430(22)00055-7/h0110" TargetMode="External"/><Relationship Id="rId135" Type="http://schemas.openxmlformats.org/officeDocument/2006/relationships/hyperlink" Target="http://refhub.elsevier.com/S2046-0430(22)00055-7/h0130" TargetMode="External"/><Relationship Id="rId151" Type="http://schemas.openxmlformats.org/officeDocument/2006/relationships/hyperlink" Target="http://refhub.elsevier.com/S2046-0430(22)00055-7/h0165" TargetMode="External"/><Relationship Id="rId156" Type="http://schemas.openxmlformats.org/officeDocument/2006/relationships/hyperlink" Target="https://doi.org/10.1007/s11042-020-10191-2" TargetMode="External"/><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image" Target="media/image31.jpeg"/><Relationship Id="rId109" Type="http://schemas.openxmlformats.org/officeDocument/2006/relationships/hyperlink" Target="https://doi.org/10.1109/TITS.2015.2496795" TargetMode="External"/><Relationship Id="rId34" Type="http://schemas.openxmlformats.org/officeDocument/2006/relationships/image" Target="media/image26.jpeg"/><Relationship Id="rId50" Type="http://schemas.openxmlformats.org/officeDocument/2006/relationships/image" Target="media/image42.jpeg"/><Relationship Id="rId55" Type="http://schemas.openxmlformats.org/officeDocument/2006/relationships/image" Target="media/image47.jpeg"/><Relationship Id="rId76" Type="http://schemas.openxmlformats.org/officeDocument/2006/relationships/image" Target="media/image68.jpeg"/><Relationship Id="rId97" Type="http://schemas.openxmlformats.org/officeDocument/2006/relationships/hyperlink" Target="https://doi.org/10.1109/TVT.2015.2500275" TargetMode="External"/><Relationship Id="rId104" Type="http://schemas.openxmlformats.org/officeDocument/2006/relationships/hyperlink" Target="https://doi.org/10.1109/ACCESS.2020.2986500" TargetMode="External"/><Relationship Id="rId120" Type="http://schemas.openxmlformats.org/officeDocument/2006/relationships/hyperlink" Target="http://refhub.elsevier.com/S2046-0430(22)00055-7/h0090" TargetMode="External"/><Relationship Id="rId125" Type="http://schemas.openxmlformats.org/officeDocument/2006/relationships/hyperlink" Target="https://doi.org/10.1016/j.ijtst.2016.09.003" TargetMode="External"/><Relationship Id="rId141" Type="http://schemas.openxmlformats.org/officeDocument/2006/relationships/hyperlink" Target="https://doi.org/10.1142/8103" TargetMode="External"/><Relationship Id="rId146" Type="http://schemas.openxmlformats.org/officeDocument/2006/relationships/hyperlink" Target="https://doi.org/10.1109/TITS.2015.2482461" TargetMode="External"/><Relationship Id="rId7" Type="http://schemas.openxmlformats.org/officeDocument/2006/relationships/endnotes" Target="endnotes.xml"/><Relationship Id="rId71" Type="http://schemas.openxmlformats.org/officeDocument/2006/relationships/image" Target="media/image63.jpeg"/><Relationship Id="rId92" Type="http://schemas.openxmlformats.org/officeDocument/2006/relationships/hyperlink" Target="https://doi.org/10.1109/ACCESS.2020.3031191" TargetMode="External"/><Relationship Id="rId16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21.jpeg"/><Relationship Id="rId24" Type="http://schemas.openxmlformats.org/officeDocument/2006/relationships/image" Target="media/image16.jpeg"/><Relationship Id="rId40" Type="http://schemas.openxmlformats.org/officeDocument/2006/relationships/image" Target="media/image32.jpeg"/><Relationship Id="rId45" Type="http://schemas.openxmlformats.org/officeDocument/2006/relationships/image" Target="media/image37.png"/><Relationship Id="rId66" Type="http://schemas.openxmlformats.org/officeDocument/2006/relationships/image" Target="media/image58.jpg"/><Relationship Id="rId87" Type="http://schemas.openxmlformats.org/officeDocument/2006/relationships/image" Target="media/image79.jpeg"/><Relationship Id="rId110" Type="http://schemas.openxmlformats.org/officeDocument/2006/relationships/hyperlink" Target="http://refhub.elsevier.com/S2046-0430(22)00055-7/h0060" TargetMode="External"/><Relationship Id="rId115" Type="http://schemas.openxmlformats.org/officeDocument/2006/relationships/hyperlink" Target="http://refhub.elsevier.com/S2046-0430(22)00055-7/h0080" TargetMode="External"/><Relationship Id="rId131" Type="http://schemas.openxmlformats.org/officeDocument/2006/relationships/hyperlink" Target="http://refhub.elsevier.com/S2046-0430(22)00055-7/h0115" TargetMode="External"/><Relationship Id="rId136" Type="http://schemas.openxmlformats.org/officeDocument/2006/relationships/hyperlink" Target="http://refhub.elsevier.com/S2046-0430(22)00055-7/h0130" TargetMode="External"/><Relationship Id="rId157" Type="http://schemas.openxmlformats.org/officeDocument/2006/relationships/hyperlink" Target="https://doi.org/10.1016/j.neucom.2016.07.009" TargetMode="External"/><Relationship Id="rId61" Type="http://schemas.openxmlformats.org/officeDocument/2006/relationships/image" Target="media/image53.jpeg"/><Relationship Id="rId82" Type="http://schemas.openxmlformats.org/officeDocument/2006/relationships/image" Target="media/image74.jpeg"/><Relationship Id="rId152" Type="http://schemas.openxmlformats.org/officeDocument/2006/relationships/hyperlink" Target="http://refhub.elsevier.com/S2046-0430(22)00055-7/h0170" TargetMode="External"/><Relationship Id="rId19" Type="http://schemas.openxmlformats.org/officeDocument/2006/relationships/image" Target="media/image11.jpeg"/><Relationship Id="rId14" Type="http://schemas.openxmlformats.org/officeDocument/2006/relationships/image" Target="media/image6.jpeg"/><Relationship Id="rId30" Type="http://schemas.openxmlformats.org/officeDocument/2006/relationships/image" Target="media/image22.jpeg"/><Relationship Id="rId35" Type="http://schemas.openxmlformats.org/officeDocument/2006/relationships/image" Target="media/image27.jpeg"/><Relationship Id="rId56" Type="http://schemas.openxmlformats.org/officeDocument/2006/relationships/image" Target="media/image48.jpeg"/><Relationship Id="rId77" Type="http://schemas.openxmlformats.org/officeDocument/2006/relationships/image" Target="media/image69.jpeg"/><Relationship Id="rId100" Type="http://schemas.openxmlformats.org/officeDocument/2006/relationships/hyperlink" Target="https://doi.org/10.1109/TITS.2012.2208909" TargetMode="External"/><Relationship Id="rId105" Type="http://schemas.openxmlformats.org/officeDocument/2006/relationships/hyperlink" Target="https://doi.org/10.1109/ACCESS.2020.2986500" TargetMode="External"/><Relationship Id="rId126" Type="http://schemas.openxmlformats.org/officeDocument/2006/relationships/hyperlink" Target="https://doi.org/10.1016/j.ijtst.2016.09.003" TargetMode="External"/><Relationship Id="rId147" Type="http://schemas.openxmlformats.org/officeDocument/2006/relationships/hyperlink" Target="http://refhub.elsevier.com/S2046-0430(22)00055-7/h0155" TargetMode="External"/><Relationship Id="rId8" Type="http://schemas.openxmlformats.org/officeDocument/2006/relationships/header" Target="header1.xml"/><Relationship Id="rId51" Type="http://schemas.openxmlformats.org/officeDocument/2006/relationships/image" Target="media/image43.jpeg"/><Relationship Id="rId72" Type="http://schemas.openxmlformats.org/officeDocument/2006/relationships/image" Target="media/image64.jpeg"/><Relationship Id="rId93" Type="http://schemas.openxmlformats.org/officeDocument/2006/relationships/hyperlink" Target="https://doi.org/10.1109/ACCESS.2020.3031191" TargetMode="External"/><Relationship Id="rId98" Type="http://schemas.openxmlformats.org/officeDocument/2006/relationships/hyperlink" Target="https://doi.org/10.1109/TITS.2012.2208909" TargetMode="External"/><Relationship Id="rId121" Type="http://schemas.openxmlformats.org/officeDocument/2006/relationships/hyperlink" Target="http://refhub.elsevier.com/S2046-0430(22)00055-7/h0090" TargetMode="External"/><Relationship Id="rId142" Type="http://schemas.openxmlformats.org/officeDocument/2006/relationships/hyperlink" Target="http://refhub.elsevier.com/S2046-0430(22)00055-7/h0145" TargetMode="External"/><Relationship Id="rId163"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7.jpeg"/><Relationship Id="rId46" Type="http://schemas.openxmlformats.org/officeDocument/2006/relationships/image" Target="media/image38.jpeg"/><Relationship Id="rId67" Type="http://schemas.openxmlformats.org/officeDocument/2006/relationships/image" Target="media/image59.jpg"/><Relationship Id="rId116" Type="http://schemas.openxmlformats.org/officeDocument/2006/relationships/hyperlink" Target="http://refhub.elsevier.com/S2046-0430(22)00055-7/h0080" TargetMode="External"/><Relationship Id="rId137" Type="http://schemas.openxmlformats.org/officeDocument/2006/relationships/hyperlink" Target="http://refhub.elsevier.com/S2046-0430(22)00055-7/h0130" TargetMode="External"/><Relationship Id="rId158" Type="http://schemas.openxmlformats.org/officeDocument/2006/relationships/hyperlink" Target="https://doi.org/10.1016/j.neucom.2016.07.009" TargetMode="External"/><Relationship Id="rId20" Type="http://schemas.openxmlformats.org/officeDocument/2006/relationships/image" Target="media/image12.jpeg"/><Relationship Id="rId41" Type="http://schemas.openxmlformats.org/officeDocument/2006/relationships/image" Target="media/image33.jpeg"/><Relationship Id="rId62" Type="http://schemas.openxmlformats.org/officeDocument/2006/relationships/image" Target="media/image54.png"/><Relationship Id="rId83" Type="http://schemas.openxmlformats.org/officeDocument/2006/relationships/image" Target="media/image75.jpeg"/><Relationship Id="rId88" Type="http://schemas.openxmlformats.org/officeDocument/2006/relationships/image" Target="media/image80.jpeg"/><Relationship Id="rId111" Type="http://schemas.openxmlformats.org/officeDocument/2006/relationships/hyperlink" Target="http://refhub.elsevier.com/S2046-0430(22)00055-7/h0060" TargetMode="External"/><Relationship Id="rId132" Type="http://schemas.openxmlformats.org/officeDocument/2006/relationships/hyperlink" Target="http://refhub.elsevier.com/S2046-0430(22)00055-7/h0115" TargetMode="External"/><Relationship Id="rId153" Type="http://schemas.openxmlformats.org/officeDocument/2006/relationships/hyperlink" Target="http://refhub.elsevier.com/S2046-0430(22)00055-7/h0170" TargetMode="External"/><Relationship Id="rId15" Type="http://schemas.openxmlformats.org/officeDocument/2006/relationships/image" Target="media/image7.jpeg"/><Relationship Id="rId36" Type="http://schemas.openxmlformats.org/officeDocument/2006/relationships/image" Target="media/image28.jpeg"/><Relationship Id="rId57" Type="http://schemas.openxmlformats.org/officeDocument/2006/relationships/image" Target="media/image49.jpeg"/><Relationship Id="rId106" Type="http://schemas.openxmlformats.org/officeDocument/2006/relationships/hyperlink" Target="http://refhub.elsevier.com/S2046-0430(22)00055-7/h0050" TargetMode="External"/><Relationship Id="rId127" Type="http://schemas.openxmlformats.org/officeDocument/2006/relationships/hyperlink" Target="https://doi.org/10.1016/j.ijtst.2016.09.003" TargetMode="External"/><Relationship Id="rId10" Type="http://schemas.openxmlformats.org/officeDocument/2006/relationships/image" Target="media/image2.jpeg"/><Relationship Id="rId31" Type="http://schemas.openxmlformats.org/officeDocument/2006/relationships/image" Target="media/image23.jpeg"/><Relationship Id="rId52" Type="http://schemas.openxmlformats.org/officeDocument/2006/relationships/image" Target="media/image44.jpeg"/><Relationship Id="rId73" Type="http://schemas.openxmlformats.org/officeDocument/2006/relationships/image" Target="media/image65.jpeg"/><Relationship Id="rId78" Type="http://schemas.openxmlformats.org/officeDocument/2006/relationships/image" Target="media/image70.jpeg"/><Relationship Id="rId94" Type="http://schemas.openxmlformats.org/officeDocument/2006/relationships/hyperlink" Target="https://doi.org/10.1109/ACCESS.2020.3021508" TargetMode="External"/><Relationship Id="rId99" Type="http://schemas.openxmlformats.org/officeDocument/2006/relationships/hyperlink" Target="https://doi.org/10.1109/TITS.2012.2208909" TargetMode="External"/><Relationship Id="rId101" Type="http://schemas.openxmlformats.org/officeDocument/2006/relationships/hyperlink" Target="https://doi.org/10.1109/TITS.2014.2363167" TargetMode="External"/><Relationship Id="rId122" Type="http://schemas.openxmlformats.org/officeDocument/2006/relationships/hyperlink" Target="https://doi.org/10.1109/TITS.2017.2714691" TargetMode="External"/><Relationship Id="rId143" Type="http://schemas.openxmlformats.org/officeDocument/2006/relationships/hyperlink" Target="http://refhub.elsevier.com/S2046-0430(22)00055-7/h0145" TargetMode="External"/><Relationship Id="rId148" Type="http://schemas.openxmlformats.org/officeDocument/2006/relationships/hyperlink" Target="http://refhub.elsevier.com/S2046-0430(22)00055-7/h0155" TargetMode="External"/><Relationship Id="rId4" Type="http://schemas.openxmlformats.org/officeDocument/2006/relationships/settings" Target="settings.xml"/><Relationship Id="rId9" Type="http://schemas.openxmlformats.org/officeDocument/2006/relationships/image" Target="media/image1.jpeg"/><Relationship Id="rId26" Type="http://schemas.openxmlformats.org/officeDocument/2006/relationships/image" Target="media/image18.jpeg"/><Relationship Id="rId47" Type="http://schemas.openxmlformats.org/officeDocument/2006/relationships/image" Target="media/image39.jpeg"/><Relationship Id="rId68" Type="http://schemas.openxmlformats.org/officeDocument/2006/relationships/image" Target="media/image60.jpeg"/><Relationship Id="rId89" Type="http://schemas.openxmlformats.org/officeDocument/2006/relationships/image" Target="media/image81.png"/><Relationship Id="rId112" Type="http://schemas.openxmlformats.org/officeDocument/2006/relationships/hyperlink" Target="https://doi.org/10.1109/tits.2019.2911727" TargetMode="External"/><Relationship Id="rId133" Type="http://schemas.openxmlformats.org/officeDocument/2006/relationships/hyperlink" Target="http://refhub.elsevier.com/S2046-0430(22)00055-7/h0115" TargetMode="External"/><Relationship Id="rId154" Type="http://schemas.openxmlformats.org/officeDocument/2006/relationships/hyperlink" Target="https://doi.org/10.1007/s11042-020-10191-2" TargetMode="External"/><Relationship Id="rId16" Type="http://schemas.openxmlformats.org/officeDocument/2006/relationships/image" Target="media/image8.jpeg"/><Relationship Id="rId37" Type="http://schemas.openxmlformats.org/officeDocument/2006/relationships/image" Target="media/image29.jpeg"/><Relationship Id="rId58" Type="http://schemas.openxmlformats.org/officeDocument/2006/relationships/image" Target="media/image50.jpeg"/><Relationship Id="rId79" Type="http://schemas.openxmlformats.org/officeDocument/2006/relationships/image" Target="media/image71.jpeg"/><Relationship Id="rId102" Type="http://schemas.openxmlformats.org/officeDocument/2006/relationships/hyperlink" Target="https://doi.org/10.1109/TITS.2014.2363167" TargetMode="External"/><Relationship Id="rId123" Type="http://schemas.openxmlformats.org/officeDocument/2006/relationships/hyperlink" Target="https://doi.org/10.1109/ICESC48915.2020.9155786" TargetMode="External"/><Relationship Id="rId144" Type="http://schemas.openxmlformats.org/officeDocument/2006/relationships/hyperlink" Target="https://doi.org/10.1109/TITS.2015.2482461" TargetMode="External"/><Relationship Id="rId90" Type="http://schemas.openxmlformats.org/officeDocument/2006/relationships/hyperlink" Target="https://doi.org/10.1109/CIACT.2018.8480413" TargetMode="External"/><Relationship Id="rId27" Type="http://schemas.openxmlformats.org/officeDocument/2006/relationships/image" Target="media/image19.jpeg"/><Relationship Id="rId48" Type="http://schemas.openxmlformats.org/officeDocument/2006/relationships/image" Target="media/image40.jpeg"/><Relationship Id="rId69" Type="http://schemas.openxmlformats.org/officeDocument/2006/relationships/image" Target="media/image61.jpeg"/><Relationship Id="rId113" Type="http://schemas.openxmlformats.org/officeDocument/2006/relationships/hyperlink" Target="https://doi.org/10.1109/tits.2019.2911727" TargetMode="External"/><Relationship Id="rId134" Type="http://schemas.openxmlformats.org/officeDocument/2006/relationships/hyperlink" Target="http://refhub.elsevier.com/S2046-0430(22)00055-7/h0125" TargetMode="External"/><Relationship Id="rId80" Type="http://schemas.openxmlformats.org/officeDocument/2006/relationships/image" Target="media/image72.jpeg"/><Relationship Id="rId155" Type="http://schemas.openxmlformats.org/officeDocument/2006/relationships/hyperlink" Target="https://doi.org/10.1007/s11042-020-1019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3CC0C8-C2C7-45FC-BB00-8BABA1122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471</TotalTime>
  <Pages>1</Pages>
  <Words>8291</Words>
  <Characters>47262</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dc:description>generated by python-docx</dc:description>
  <cp:lastModifiedBy>Shivanshu Saini</cp:lastModifiedBy>
  <cp:revision>10</cp:revision>
  <dcterms:created xsi:type="dcterms:W3CDTF">2026-04-23T03:18:00Z</dcterms:created>
  <dcterms:modified xsi:type="dcterms:W3CDTF">2026-05-01T04:35:00Z</dcterms:modified>
</cp:coreProperties>
</file>