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PROPRIETARY ARTICLE CERTIFICATE (PAC)</w:t>
      </w:r>
    </w:p>
    <w:p>
      <w:r>
        <w:t>Subject: Sole-Source Procurement Justification</w:t>
      </w:r>
    </w:p>
    <w:p>
      <w:r>
        <w:t>Date Generated: {{ date_generated }}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 Name</w:t>
            </w:r>
          </w:p>
        </w:tc>
        <w:tc>
          <w:tcPr>
            <w:tcW w:type="dxa" w:w="4320"/>
          </w:tcPr>
          <w:p>
            <w:r>
              <w:t>{{ vendor_name }}</w:t>
            </w:r>
          </w:p>
        </w:tc>
      </w:tr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{{ equipment_id }}</w:t>
            </w:r>
          </w:p>
        </w:tc>
      </w:tr>
      <w:tr>
        <w:tc>
          <w:tcPr>
            <w:tcW w:type="dxa" w:w="4320"/>
          </w:tcPr>
          <w:p>
            <w:r>
              <w:t>Justification Clause</w:t>
            </w:r>
          </w:p>
        </w:tc>
        <w:tc>
          <w:tcPr>
            <w:tcW w:type="dxa" w:w="4320"/>
          </w:tcPr>
          <w:p>
            <w:r>
              <w:t>{{ justification_clause }}</w:t>
            </w:r>
          </w:p>
        </w:tc>
      </w:tr>
      <w:tr>
        <w:tc>
          <w:tcPr>
            <w:tcW w:type="dxa" w:w="4320"/>
          </w:tcPr>
          <w:p>
            <w:r>
              <w:t>Estimated Cost</w:t>
            </w:r>
          </w:p>
        </w:tc>
        <w:tc>
          <w:tcPr>
            <w:tcW w:type="dxa" w:w="4320"/>
          </w:tcPr>
          <w:p>
            <w:r>
              <w:t>{{ estimated_cost }}</w:t>
            </w:r>
          </w:p>
        </w:tc>
      </w:tr>
    </w:tbl>
    <w:p>
      <w:pPr>
        <w:pStyle w:val="Heading1"/>
      </w:pPr>
      <w:r>
        <w:t>Cryptographic Audit Seal</w:t>
      </w:r>
    </w:p>
    <w:p>
      <w:r>
        <w:t>Immutable SHA-256 Hash: {{ document_hash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