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9F8D" w14:textId="77777777" w:rsidR="00DC1A72" w:rsidRDefault="00DC1A72" w:rsidP="00DC1A72"/>
    <w:p w14:paraId="1A14EC5F" w14:textId="77777777" w:rsidR="005E7225" w:rsidRDefault="005E7225" w:rsidP="00DC1A72"/>
    <w:p w14:paraId="2FBCADA3" w14:textId="77777777" w:rsidR="005E7225" w:rsidRDefault="005E7225" w:rsidP="00DC1A72"/>
    <w:p w14:paraId="1D4FB32B" w14:textId="79E65C56" w:rsidR="0005408E" w:rsidRPr="0005408E" w:rsidRDefault="0005408E" w:rsidP="0005408E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054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Load balancer</w:t>
      </w:r>
    </w:p>
    <w:p w14:paraId="3384E6FE" w14:textId="763E3E9A" w:rsidR="0005408E" w:rsidRPr="0005408E" w:rsidRDefault="0005408E" w:rsidP="0005408E">
      <w:pPr>
        <w:pStyle w:val="Standard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05408E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An internet-facing load balancer has a publicly resolvable DNS name, so it can route requests from clients over the internet to the EC2 instances that are registered with the load balancer.</w:t>
      </w:r>
    </w:p>
    <w:p w14:paraId="4CF4A28A" w14:textId="008FBEC7" w:rsidR="0005408E" w:rsidRPr="0005408E" w:rsidRDefault="0005408E" w:rsidP="0005408E">
      <w:pPr>
        <w:pStyle w:val="Standard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05408E">
        <w:rPr>
          <w:rFonts w:asciiTheme="minorHAnsi" w:hAnsiTheme="minorHAnsi" w:cstheme="minorHAnsi"/>
          <w:color w:val="000000" w:themeColor="text1"/>
          <w:sz w:val="24"/>
          <w:szCs w:val="24"/>
        </w:rPr>
        <w:t>The Ingress Controller is an application that runs in a cluster and configures an HTTP load balancer according to Ingress resources</w:t>
      </w:r>
      <w:r w:rsidRPr="0005408E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 The load balancer can be a software load balancer running in the cluster or a hardware or cloud load balancer running externally.</w:t>
      </w:r>
    </w:p>
    <w:p w14:paraId="259692F7" w14:textId="275425D0" w:rsidR="0005408E" w:rsidRPr="0005408E" w:rsidRDefault="0005408E" w:rsidP="0005408E">
      <w:pPr>
        <w:pStyle w:val="Standar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5408E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 listener is </w:t>
      </w:r>
      <w:r w:rsidRPr="0005408E">
        <w:rPr>
          <w:rFonts w:asciiTheme="minorHAnsi" w:hAnsiTheme="minorHAnsi" w:cstheme="minorHAnsi"/>
          <w:color w:val="000000" w:themeColor="text1"/>
          <w:sz w:val="24"/>
          <w:szCs w:val="24"/>
        </w:rPr>
        <w:t>a process that checks for connection requests</w:t>
      </w:r>
      <w:r w:rsidRPr="0005408E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 You define a listener when you create your load balancer, and you can add listeners to your load balancer at any time. </w:t>
      </w:r>
    </w:p>
    <w:p w14:paraId="745E17BC" w14:textId="15713F30" w:rsidR="005E7225" w:rsidRDefault="0005408E" w:rsidP="00DC1A72">
      <w:pPr>
        <w:rPr>
          <w:rFonts w:cstheme="minorHAnsi"/>
          <w:color w:val="000000" w:themeColor="text1"/>
          <w:sz w:val="24"/>
          <w:szCs w:val="24"/>
        </w:rPr>
      </w:pPr>
      <w:r w:rsidRPr="0005408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DNS name - </w:t>
      </w:r>
      <w:r w:rsidRPr="0005408E">
        <w:rPr>
          <w:rFonts w:cstheme="minorHAnsi"/>
          <w:color w:val="000000" w:themeColor="text1"/>
          <w:sz w:val="24"/>
          <w:szCs w:val="24"/>
        </w:rPr>
        <w:t>k8s-notifica-notifica-9f6118cd12-747068323.us-east-2.elb.amazonaws.com</w:t>
      </w:r>
    </w:p>
    <w:p w14:paraId="3491D64D" w14:textId="59D714D9" w:rsidR="0005408E" w:rsidRDefault="0005408E" w:rsidP="00DC1A72">
      <w:pPr>
        <w:rPr>
          <w:rFonts w:cstheme="minorHAnsi"/>
          <w:color w:val="000000" w:themeColor="text1"/>
          <w:sz w:val="24"/>
          <w:szCs w:val="24"/>
        </w:rPr>
      </w:pPr>
    </w:p>
    <w:p w14:paraId="2B3412C3" w14:textId="77777777" w:rsidR="0005408E" w:rsidRPr="00C409E7" w:rsidRDefault="0005408E" w:rsidP="000540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b/>
          <w:bCs/>
          <w:color w:val="000000"/>
          <w:sz w:val="24"/>
          <w:szCs w:val="24"/>
        </w:rPr>
        <w:t>Amazon EKS</w:t>
      </w:r>
      <w:r w:rsidRPr="00C409E7">
        <w:rPr>
          <w:rFonts w:eastAsia="Times New Roman" w:cstheme="minorHAnsi"/>
          <w:color w:val="000000"/>
          <w:sz w:val="24"/>
          <w:szCs w:val="24"/>
        </w:rPr>
        <w:t> is a managed service that is used to run Kubernetes on AWS. Using EKS users don’t have to maintain a Kubernetes control plan on their own. It is used to automate the deployment, scaling, and maintenance of the containerized application. It works with most operating systems.</w:t>
      </w:r>
    </w:p>
    <w:p w14:paraId="07C09604" w14:textId="77777777" w:rsidR="0005408E" w:rsidRPr="00C409E7" w:rsidRDefault="0005408E" w:rsidP="00C409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color w:val="000000"/>
          <w:sz w:val="24"/>
          <w:szCs w:val="24"/>
        </w:rPr>
        <w:t>EKS is integrated with various AWS services:</w:t>
      </w:r>
    </w:p>
    <w:p w14:paraId="0247BC66" w14:textId="77777777" w:rsidR="0005408E" w:rsidRPr="00C409E7" w:rsidRDefault="0005408E" w:rsidP="0005408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color w:val="000000"/>
          <w:sz w:val="24"/>
          <w:szCs w:val="24"/>
        </w:rPr>
        <w:t>ECR (Elastic Container Registry) for container images.</w:t>
      </w:r>
    </w:p>
    <w:p w14:paraId="1513373A" w14:textId="77777777" w:rsidR="0005408E" w:rsidRPr="00C409E7" w:rsidRDefault="0005408E" w:rsidP="0005408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color w:val="000000"/>
          <w:sz w:val="24"/>
          <w:szCs w:val="24"/>
        </w:rPr>
        <w:t>Elastic Load Balancer for distributing traffic.</w:t>
      </w:r>
    </w:p>
    <w:p w14:paraId="1D3A58F5" w14:textId="77777777" w:rsidR="0005408E" w:rsidRPr="00C409E7" w:rsidRDefault="0005408E" w:rsidP="0005408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color w:val="000000"/>
          <w:sz w:val="24"/>
          <w:szCs w:val="24"/>
        </w:rPr>
        <w:t>IAM for providing authentication and authorization.</w:t>
      </w:r>
    </w:p>
    <w:p w14:paraId="385BE9AE" w14:textId="77777777" w:rsidR="00C409E7" w:rsidRDefault="0005408E" w:rsidP="00C409E7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eastAsia="Times New Roman" w:cstheme="minorHAnsi"/>
          <w:color w:val="000000"/>
          <w:sz w:val="24"/>
          <w:szCs w:val="24"/>
        </w:rPr>
      </w:pPr>
      <w:r w:rsidRPr="00C409E7">
        <w:rPr>
          <w:rFonts w:eastAsia="Times New Roman" w:cstheme="minorHAnsi"/>
          <w:color w:val="000000"/>
          <w:sz w:val="24"/>
          <w:szCs w:val="24"/>
        </w:rPr>
        <w:t>VPC (Virtual Private Cloud) for isolating resources.</w:t>
      </w:r>
    </w:p>
    <w:p w14:paraId="3272E42E" w14:textId="77777777" w:rsidR="00C409E7" w:rsidRDefault="00C409E7" w:rsidP="0049782A">
      <w:pPr>
        <w:shd w:val="clear" w:color="auto" w:fill="FFFFFF"/>
        <w:spacing w:after="0" w:line="240" w:lineRule="auto"/>
        <w:ind w:left="1320"/>
        <w:rPr>
          <w:rFonts w:eastAsia="Times New Roman" w:cstheme="minorHAnsi"/>
          <w:color w:val="000000"/>
          <w:sz w:val="24"/>
          <w:szCs w:val="24"/>
        </w:rPr>
      </w:pPr>
    </w:p>
    <w:p w14:paraId="5BD55AC5" w14:textId="77777777" w:rsidR="00C409E7" w:rsidRDefault="00C409E7" w:rsidP="00C409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399BBD7" w14:textId="414638E3" w:rsidR="0005408E" w:rsidRDefault="0005408E" w:rsidP="00C409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C409E7">
        <w:rPr>
          <w:rFonts w:eastAsia="Times New Roman" w:cstheme="minorHAnsi"/>
          <w:b/>
          <w:bCs/>
          <w:color w:val="333333"/>
          <w:sz w:val="24"/>
          <w:szCs w:val="24"/>
        </w:rPr>
        <w:t>Amazon EKS Workflow</w:t>
      </w:r>
    </w:p>
    <w:p w14:paraId="50EBD03B" w14:textId="77777777" w:rsidR="00D24452" w:rsidRPr="00C409E7" w:rsidRDefault="00D24452" w:rsidP="00C409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C7FDDF" w14:textId="162F2707" w:rsidR="0005408E" w:rsidRPr="0005408E" w:rsidRDefault="0005408E" w:rsidP="00D24452">
      <w:pPr>
        <w:shd w:val="clear" w:color="auto" w:fill="FFFFFF"/>
        <w:spacing w:after="42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05408E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712497B" wp14:editId="48F07605">
            <wp:extent cx="6680200" cy="1845036"/>
            <wp:effectExtent l="0" t="0" r="6350" b="3175"/>
            <wp:docPr id="2" name="Picture 2" descr="ek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s work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429" cy="18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3AE3" w14:textId="77777777" w:rsidR="0005408E" w:rsidRPr="00D24452" w:rsidRDefault="0005408E" w:rsidP="00D244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4452">
        <w:rPr>
          <w:rFonts w:ascii="Arial" w:eastAsia="Times New Roman" w:hAnsi="Arial" w:cs="Arial"/>
          <w:color w:val="000000"/>
          <w:sz w:val="21"/>
          <w:szCs w:val="21"/>
        </w:rPr>
        <w:t>Provision EKS cluster using AWS Console, AWS CLI, or one of the AWS SDKs.</w:t>
      </w:r>
    </w:p>
    <w:p w14:paraId="43D6FF5D" w14:textId="481F0C11" w:rsidR="0005408E" w:rsidRPr="00D24452" w:rsidRDefault="0005408E" w:rsidP="00D244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4452">
        <w:rPr>
          <w:rFonts w:ascii="Arial" w:eastAsia="Times New Roman" w:hAnsi="Arial" w:cs="Arial"/>
          <w:color w:val="000000"/>
          <w:sz w:val="21"/>
          <w:szCs w:val="21"/>
        </w:rPr>
        <w:t>Deploy worker nodes to the EKS cluster. There is already a predefined template that will automatically configure nodes.</w:t>
      </w:r>
    </w:p>
    <w:p w14:paraId="2A0F7804" w14:textId="77777777" w:rsidR="0005408E" w:rsidRPr="00D24452" w:rsidRDefault="0005408E" w:rsidP="00D244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4452">
        <w:rPr>
          <w:rFonts w:ascii="Arial" w:eastAsia="Times New Roman" w:hAnsi="Arial" w:cs="Arial"/>
          <w:color w:val="000000"/>
          <w:sz w:val="21"/>
          <w:szCs w:val="21"/>
        </w:rPr>
        <w:t xml:space="preserve">Now we configure Kubernetes tools such as </w:t>
      </w:r>
      <w:proofErr w:type="spellStart"/>
      <w:r w:rsidRPr="00D24452">
        <w:rPr>
          <w:rFonts w:ascii="Arial" w:eastAsia="Times New Roman" w:hAnsi="Arial" w:cs="Arial"/>
          <w:color w:val="000000"/>
          <w:sz w:val="21"/>
          <w:szCs w:val="21"/>
        </w:rPr>
        <w:t>kubctl</w:t>
      </w:r>
      <w:proofErr w:type="spellEnd"/>
      <w:r w:rsidRPr="00D24452">
        <w:rPr>
          <w:rFonts w:ascii="Arial" w:eastAsia="Times New Roman" w:hAnsi="Arial" w:cs="Arial"/>
          <w:color w:val="000000"/>
          <w:sz w:val="21"/>
          <w:szCs w:val="21"/>
        </w:rPr>
        <w:t xml:space="preserve"> to communicate with the Kubernetes cluster.</w:t>
      </w:r>
    </w:p>
    <w:p w14:paraId="7F1D5C3B" w14:textId="77777777" w:rsidR="0005408E" w:rsidRPr="00D24452" w:rsidRDefault="0005408E" w:rsidP="00D244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4452">
        <w:rPr>
          <w:rFonts w:ascii="Arial" w:eastAsia="Times New Roman" w:hAnsi="Arial" w:cs="Arial"/>
          <w:color w:val="000000"/>
          <w:sz w:val="21"/>
          <w:szCs w:val="21"/>
        </w:rPr>
        <w:t>We are now all set to deploy an application on the Kubernetes cluster.</w:t>
      </w:r>
    </w:p>
    <w:p w14:paraId="7F6F60C7" w14:textId="77777777" w:rsidR="0005408E" w:rsidRDefault="0005408E" w:rsidP="0005408E">
      <w:pPr>
        <w:shd w:val="clear" w:color="auto" w:fill="FFFFFF"/>
        <w:spacing w:after="0" w:line="240" w:lineRule="auto"/>
        <w:ind w:left="1320"/>
        <w:rPr>
          <w:rStyle w:val="Strong"/>
          <w:rFonts w:ascii="Arial" w:hAnsi="Arial" w:cs="Arial"/>
          <w:color w:val="333333"/>
        </w:rPr>
      </w:pPr>
    </w:p>
    <w:p w14:paraId="3DF89AC7" w14:textId="77777777" w:rsidR="0005408E" w:rsidRDefault="0005408E" w:rsidP="0005408E">
      <w:pPr>
        <w:shd w:val="clear" w:color="auto" w:fill="FFFFFF"/>
        <w:spacing w:after="0" w:line="240" w:lineRule="auto"/>
        <w:ind w:left="1320"/>
        <w:rPr>
          <w:rStyle w:val="Strong"/>
          <w:rFonts w:ascii="Arial" w:hAnsi="Arial" w:cs="Arial"/>
          <w:color w:val="333333"/>
        </w:rPr>
      </w:pPr>
    </w:p>
    <w:p w14:paraId="656AE221" w14:textId="77777777" w:rsidR="0005408E" w:rsidRDefault="0005408E" w:rsidP="0005408E">
      <w:pPr>
        <w:shd w:val="clear" w:color="auto" w:fill="FFFFFF"/>
        <w:spacing w:after="0" w:line="240" w:lineRule="auto"/>
        <w:ind w:left="1320"/>
        <w:rPr>
          <w:rStyle w:val="Strong"/>
          <w:rFonts w:ascii="Arial" w:hAnsi="Arial" w:cs="Arial"/>
          <w:color w:val="333333"/>
        </w:rPr>
      </w:pPr>
    </w:p>
    <w:p w14:paraId="3CB305E1" w14:textId="77777777" w:rsidR="0005408E" w:rsidRDefault="0005408E" w:rsidP="0005408E">
      <w:pPr>
        <w:shd w:val="clear" w:color="auto" w:fill="FFFFFF"/>
        <w:spacing w:after="0" w:line="240" w:lineRule="auto"/>
        <w:ind w:left="1320"/>
        <w:rPr>
          <w:rStyle w:val="Strong"/>
          <w:rFonts w:ascii="Arial" w:hAnsi="Arial" w:cs="Arial"/>
          <w:color w:val="333333"/>
        </w:rPr>
      </w:pPr>
    </w:p>
    <w:p w14:paraId="6FDCBB94" w14:textId="77777777" w:rsidR="0005408E" w:rsidRDefault="0005408E" w:rsidP="0005408E">
      <w:pPr>
        <w:shd w:val="clear" w:color="auto" w:fill="FFFFFF"/>
        <w:spacing w:after="0" w:line="240" w:lineRule="auto"/>
        <w:ind w:left="1320"/>
        <w:rPr>
          <w:rStyle w:val="Strong"/>
          <w:rFonts w:ascii="Arial" w:hAnsi="Arial" w:cs="Arial"/>
          <w:color w:val="333333"/>
        </w:rPr>
      </w:pPr>
    </w:p>
    <w:p w14:paraId="1B7A4CE7" w14:textId="23F81BFC" w:rsidR="0005408E" w:rsidRPr="00D767FD" w:rsidRDefault="0005408E" w:rsidP="006A71D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767FD">
        <w:rPr>
          <w:rStyle w:val="Strong"/>
          <w:rFonts w:cstheme="minorHAnsi"/>
          <w:color w:val="333333"/>
          <w:sz w:val="24"/>
          <w:szCs w:val="24"/>
        </w:rPr>
        <w:lastRenderedPageBreak/>
        <w:t>Create EKS Kubernetes Cluster Using GUI</w:t>
      </w:r>
    </w:p>
    <w:p w14:paraId="35CFCA64" w14:textId="77777777" w:rsidR="00C3566B" w:rsidRPr="00D767FD" w:rsidRDefault="0005408E" w:rsidP="0005408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</w:rPr>
      </w:pPr>
      <w:r w:rsidRPr="00D767FD">
        <w:rPr>
          <w:rFonts w:asciiTheme="minorHAnsi" w:hAnsiTheme="minorHAnsi" w:cstheme="minorHAnsi"/>
          <w:color w:val="000000"/>
        </w:rPr>
        <w:t>The important steps involved are:</w:t>
      </w:r>
      <w:r w:rsidRPr="00D767FD">
        <w:rPr>
          <w:rFonts w:asciiTheme="minorHAnsi" w:hAnsiTheme="minorHAnsi" w:cstheme="minorHAnsi"/>
          <w:color w:val="000000"/>
        </w:rPr>
        <w:br/>
      </w:r>
    </w:p>
    <w:p w14:paraId="46C67283" w14:textId="77777777" w:rsidR="00C3566B" w:rsidRPr="00D767FD" w:rsidRDefault="0005408E" w:rsidP="00C3566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Style w:val="Strong"/>
          <w:rFonts w:asciiTheme="minorHAnsi" w:hAnsiTheme="minorHAnsi" w:cstheme="minorHAnsi"/>
          <w:color w:val="000000"/>
        </w:rPr>
        <w:t>Creating a Master Node</w:t>
      </w:r>
    </w:p>
    <w:p w14:paraId="0FCD983C" w14:textId="77777777" w:rsidR="00C3566B" w:rsidRPr="00D767FD" w:rsidRDefault="0005408E" w:rsidP="00C3566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Style w:val="Strong"/>
          <w:rFonts w:asciiTheme="minorHAnsi" w:hAnsiTheme="minorHAnsi" w:cstheme="minorHAnsi"/>
          <w:color w:val="000000"/>
        </w:rPr>
        <w:t xml:space="preserve">Installing and Configuring AWS CLI &amp; </w:t>
      </w:r>
      <w:proofErr w:type="spellStart"/>
      <w:r w:rsidRPr="00D767FD">
        <w:rPr>
          <w:rStyle w:val="Strong"/>
          <w:rFonts w:asciiTheme="minorHAnsi" w:hAnsiTheme="minorHAnsi" w:cstheme="minorHAnsi"/>
          <w:color w:val="000000"/>
        </w:rPr>
        <w:t>kubectl</w:t>
      </w:r>
      <w:proofErr w:type="spellEnd"/>
    </w:p>
    <w:p w14:paraId="3DE5054C" w14:textId="6C3386F7" w:rsidR="0005408E" w:rsidRPr="00D767FD" w:rsidRDefault="0005408E" w:rsidP="00C3566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Style w:val="Strong"/>
          <w:rFonts w:asciiTheme="minorHAnsi" w:hAnsiTheme="minorHAnsi" w:cstheme="minorHAnsi"/>
          <w:color w:val="000000"/>
        </w:rPr>
        <w:t>Creating a Worker Node</w:t>
      </w:r>
    </w:p>
    <w:p w14:paraId="51F45068" w14:textId="77777777" w:rsidR="0005408E" w:rsidRPr="00D767FD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197BEA3" w14:textId="7C7594FD" w:rsidR="00D767FD" w:rsidRDefault="0005408E" w:rsidP="00D767F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D767FD">
        <w:rPr>
          <w:rFonts w:asciiTheme="minorHAnsi" w:hAnsiTheme="minorHAnsi" w:cstheme="minorHAnsi"/>
          <w:color w:val="000000"/>
        </w:rPr>
        <w:t xml:space="preserve">The detailed Steps </w:t>
      </w:r>
      <w:r w:rsidR="009F4C0A" w:rsidRPr="00D767FD">
        <w:rPr>
          <w:rFonts w:asciiTheme="minorHAnsi" w:hAnsiTheme="minorHAnsi" w:cstheme="minorHAnsi"/>
          <w:color w:val="000000"/>
        </w:rPr>
        <w:t>are.</w:t>
      </w:r>
    </w:p>
    <w:p w14:paraId="3AD30394" w14:textId="443365D0" w:rsidR="0005408E" w:rsidRPr="00D767FD" w:rsidRDefault="0005408E" w:rsidP="00D767F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Step 1: </w:t>
      </w:r>
      <w:r w:rsidRPr="00D767FD">
        <w:rPr>
          <w:rFonts w:asciiTheme="minorHAnsi" w:hAnsiTheme="minorHAnsi" w:cstheme="minorHAnsi"/>
          <w:color w:val="000000"/>
        </w:rPr>
        <w:t>The very first thing is to create an </w:t>
      </w: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AWS</w:t>
      </w:r>
      <w:r w:rsidRPr="00D767FD">
        <w:rPr>
          <w:rFonts w:asciiTheme="minorHAnsi" w:hAnsiTheme="minorHAnsi" w:cstheme="minorHAnsi"/>
          <w:color w:val="000000"/>
        </w:rPr>
        <w:t xml:space="preserve"> account. </w:t>
      </w:r>
    </w:p>
    <w:p w14:paraId="4C3D1503" w14:textId="77777777" w:rsidR="0005408E" w:rsidRPr="00D767FD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Step 2:</w:t>
      </w:r>
      <w:r w:rsidRPr="00D767FD">
        <w:rPr>
          <w:rFonts w:asciiTheme="minorHAnsi" w:hAnsiTheme="minorHAnsi" w:cstheme="minorHAnsi"/>
          <w:color w:val="000000"/>
        </w:rPr>
        <w:t> Next step is to create a</w:t>
      </w: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 Master Node</w:t>
      </w:r>
      <w:r w:rsidRPr="00D767FD">
        <w:rPr>
          <w:rFonts w:asciiTheme="minorHAnsi" w:hAnsiTheme="minorHAnsi" w:cstheme="minorHAnsi"/>
          <w:color w:val="000000"/>
        </w:rPr>
        <w:t>, follow the below steps to create one.</w:t>
      </w:r>
    </w:p>
    <w:p w14:paraId="30FD0460" w14:textId="3AB3CD9A" w:rsidR="00D767FD" w:rsidRDefault="0005408E" w:rsidP="002D736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767FD">
        <w:rPr>
          <w:rFonts w:asciiTheme="minorHAnsi" w:hAnsiTheme="minorHAnsi" w:cstheme="minorHAnsi"/>
          <w:color w:val="000000"/>
        </w:rPr>
        <w:t>Log in to the AWS portal, find the Kubernetes Service by searching for </w:t>
      </w: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EKS</w:t>
      </w:r>
      <w:r w:rsidRPr="00D767FD">
        <w:rPr>
          <w:rFonts w:asciiTheme="minorHAnsi" w:hAnsiTheme="minorHAnsi" w:cstheme="minorHAnsi"/>
          <w:color w:val="000000"/>
        </w:rPr>
        <w:t> and click on </w:t>
      </w:r>
      <w:r w:rsidRPr="00D767FD">
        <w:rPr>
          <w:rStyle w:val="Strong"/>
          <w:rFonts w:asciiTheme="minorHAnsi" w:eastAsiaTheme="majorEastAsia" w:hAnsiTheme="minorHAnsi" w:cstheme="minorHAnsi"/>
          <w:color w:val="000000"/>
        </w:rPr>
        <w:t>Create Kubernetes Cluster</w:t>
      </w:r>
      <w:r w:rsidRPr="00D767FD">
        <w:rPr>
          <w:rFonts w:asciiTheme="minorHAnsi" w:hAnsiTheme="minorHAnsi" w:cstheme="minorHAnsi"/>
          <w:color w:val="000000"/>
        </w:rPr>
        <w:t> and then specify the name for the Cluster.</w:t>
      </w:r>
      <w:r w:rsidR="00D767FD">
        <w:rPr>
          <w:rFonts w:asciiTheme="minorHAnsi" w:hAnsiTheme="minorHAnsi" w:cstheme="minorHAnsi"/>
          <w:color w:val="000000"/>
        </w:rPr>
        <w:br/>
      </w:r>
    </w:p>
    <w:p w14:paraId="5E5C0288" w14:textId="309DCE38" w:rsidR="0005408E" w:rsidRDefault="0005408E" w:rsidP="003253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F2A051E" wp14:editId="5BA5FBFE">
            <wp:extent cx="6521450" cy="2644775"/>
            <wp:effectExtent l="0" t="0" r="0" b="3175"/>
            <wp:docPr id="20" name="Picture 20" descr="Create an EKS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an EKS clu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56BE" w14:textId="77777777" w:rsidR="00D021E6" w:rsidRDefault="00D021E6" w:rsidP="000540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ADA1192" w14:textId="4FBA119E" w:rsidR="0005408E" w:rsidRDefault="00D021E6" w:rsidP="00325360">
      <w:pPr>
        <w:pStyle w:val="NormalWeb"/>
        <w:spacing w:before="0" w:beforeAutospacing="0" w:after="42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C843EC2" wp14:editId="64970C89">
            <wp:extent cx="6508750" cy="32385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D2AC" w14:textId="70BEF9F4" w:rsidR="0005408E" w:rsidRDefault="0005408E" w:rsidP="0032536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25360">
        <w:rPr>
          <w:rStyle w:val="Strong"/>
          <w:rFonts w:asciiTheme="minorHAnsi" w:eastAsiaTheme="majorEastAsia" w:hAnsiTheme="minorHAnsi" w:cstheme="minorHAnsi"/>
          <w:color w:val="000000"/>
        </w:rPr>
        <w:t>b) </w:t>
      </w:r>
      <w:r w:rsidRPr="00325360">
        <w:rPr>
          <w:rFonts w:asciiTheme="minorHAnsi" w:hAnsiTheme="minorHAnsi" w:cstheme="minorHAnsi"/>
          <w:color w:val="000000"/>
        </w:rPr>
        <w:t>Next is to create the role, click on “Create role” -&gt; AWS Service -&gt; EKS (from AWS Services) -&gt; Select EKS Cluster -&gt; Next Permissions.</w:t>
      </w:r>
      <w:r w:rsidR="00325360">
        <w:rPr>
          <w:rFonts w:asciiTheme="minorHAnsi" w:hAnsiTheme="minorHAnsi" w:cstheme="minorHAnsi"/>
          <w:color w:val="000000"/>
        </w:rPr>
        <w:br/>
      </w:r>
    </w:p>
    <w:p w14:paraId="654D7F9D" w14:textId="3A20A9DE" w:rsidR="00184017" w:rsidRDefault="00CC533F" w:rsidP="00CC533F">
      <w:pPr>
        <w:pStyle w:val="NormalWeb"/>
        <w:spacing w:before="0" w:beforeAutospacing="0" w:after="0" w:afterAutospacing="0"/>
        <w:ind w:firstLine="720"/>
        <w:jc w:val="center"/>
        <w:rPr>
          <w:rStyle w:val="Strong"/>
          <w:rFonts w:asciiTheme="minorHAnsi" w:eastAsiaTheme="majorEastAsia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22169CA" wp14:editId="77899EB0">
            <wp:extent cx="6448425" cy="2413000"/>
            <wp:effectExtent l="0" t="0" r="952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0B22" w14:textId="77777777" w:rsidR="00CC533F" w:rsidRDefault="00CC533F" w:rsidP="00CC533F">
      <w:pPr>
        <w:pStyle w:val="NormalWeb"/>
        <w:spacing w:before="0" w:beforeAutospacing="0" w:after="0" w:afterAutospacing="0"/>
        <w:ind w:firstLine="720"/>
        <w:jc w:val="center"/>
        <w:rPr>
          <w:rStyle w:val="Strong"/>
          <w:rFonts w:asciiTheme="minorHAnsi" w:eastAsiaTheme="majorEastAsia" w:hAnsiTheme="minorHAnsi" w:cstheme="minorHAnsi"/>
          <w:color w:val="000000"/>
        </w:rPr>
      </w:pPr>
    </w:p>
    <w:p w14:paraId="5FC53419" w14:textId="7363AC4B" w:rsidR="00184017" w:rsidRDefault="00CC533F" w:rsidP="002D7362">
      <w:pPr>
        <w:pStyle w:val="NormalWeb"/>
        <w:spacing w:before="0" w:beforeAutospacing="0" w:after="0" w:afterAutospacing="0"/>
        <w:ind w:firstLine="720"/>
        <w:rPr>
          <w:rStyle w:val="Strong"/>
          <w:rFonts w:asciiTheme="minorHAnsi" w:eastAsiaTheme="majorEastAsia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59F3E7EE" wp14:editId="166FC2CD">
            <wp:extent cx="6473825" cy="2870200"/>
            <wp:effectExtent l="0" t="0" r="317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F902" w14:textId="69258752" w:rsidR="0005408E" w:rsidRPr="00325360" w:rsidRDefault="0005408E" w:rsidP="002D736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25360">
        <w:rPr>
          <w:rStyle w:val="Strong"/>
          <w:rFonts w:asciiTheme="minorHAnsi" w:eastAsiaTheme="majorEastAsia" w:hAnsiTheme="minorHAnsi" w:cstheme="minorHAnsi"/>
          <w:color w:val="000000"/>
        </w:rPr>
        <w:t>c) </w:t>
      </w:r>
      <w:r w:rsidRPr="00325360">
        <w:rPr>
          <w:rFonts w:asciiTheme="minorHAnsi" w:hAnsiTheme="minorHAnsi" w:cstheme="minorHAnsi"/>
          <w:color w:val="000000"/>
        </w:rPr>
        <w:t>Leave the selected policies as-it-is and click on </w:t>
      </w:r>
      <w:r w:rsidRPr="00325360">
        <w:rPr>
          <w:rStyle w:val="Strong"/>
          <w:rFonts w:asciiTheme="minorHAnsi" w:eastAsiaTheme="majorEastAsia" w:hAnsiTheme="minorHAnsi" w:cstheme="minorHAnsi"/>
          <w:color w:val="000000"/>
        </w:rPr>
        <w:t>Review</w:t>
      </w:r>
      <w:r w:rsidRPr="00325360">
        <w:rPr>
          <w:rFonts w:asciiTheme="minorHAnsi" w:hAnsiTheme="minorHAnsi" w:cstheme="minorHAnsi"/>
          <w:color w:val="000000"/>
        </w:rPr>
        <w:t> Page.</w:t>
      </w:r>
    </w:p>
    <w:p w14:paraId="46996421" w14:textId="2386D328" w:rsidR="00317691" w:rsidRDefault="0005408E" w:rsidP="002D736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325360">
        <w:rPr>
          <w:rStyle w:val="Strong"/>
          <w:rFonts w:asciiTheme="minorHAnsi" w:eastAsiaTheme="majorEastAsia" w:hAnsiTheme="minorHAnsi" w:cstheme="minorHAnsi"/>
          <w:color w:val="000000"/>
        </w:rPr>
        <w:t>d) </w:t>
      </w:r>
      <w:r w:rsidRPr="00325360">
        <w:rPr>
          <w:rFonts w:asciiTheme="minorHAnsi" w:hAnsiTheme="minorHAnsi" w:cstheme="minorHAnsi"/>
          <w:color w:val="000000"/>
        </w:rPr>
        <w:t>Enter a name for the role (</w:t>
      </w:r>
      <w:r w:rsidR="002D7362" w:rsidRPr="00325360">
        <w:rPr>
          <w:rFonts w:asciiTheme="minorHAnsi" w:hAnsiTheme="minorHAnsi" w:cstheme="minorHAnsi"/>
          <w:color w:val="000000"/>
        </w:rPr>
        <w:t>e.g.,</w:t>
      </w:r>
      <w:r w:rsidRPr="00325360">
        <w:rPr>
          <w:rFonts w:asciiTheme="minorHAnsi" w:hAnsiTheme="minorHAnsi" w:cstheme="minorHAnsi"/>
          <w:color w:val="000000"/>
        </w:rPr>
        <w:t> </w:t>
      </w:r>
      <w:proofErr w:type="spellStart"/>
      <w:r w:rsidR="00BB7F20" w:rsidRPr="00BB7F20">
        <w:rPr>
          <w:rStyle w:val="Strong"/>
          <w:rFonts w:asciiTheme="minorHAnsi" w:eastAsiaTheme="majorEastAsia" w:hAnsiTheme="minorHAnsi" w:cstheme="minorHAnsi"/>
          <w:color w:val="000000"/>
        </w:rPr>
        <w:t>NotifProdeksClusterRole</w:t>
      </w:r>
      <w:proofErr w:type="spellEnd"/>
      <w:r w:rsidRPr="00325360">
        <w:rPr>
          <w:rFonts w:asciiTheme="minorHAnsi" w:hAnsiTheme="minorHAnsi" w:cstheme="minorHAnsi"/>
          <w:color w:val="000000"/>
        </w:rPr>
        <w:t>) and hit the </w:t>
      </w:r>
      <w:r w:rsidRPr="00325360">
        <w:rPr>
          <w:rFonts w:asciiTheme="minorHAnsi" w:hAnsiTheme="minorHAnsi" w:cstheme="minorHAnsi"/>
          <w:b/>
          <w:bCs/>
          <w:color w:val="000000"/>
        </w:rPr>
        <w:t>Create role</w:t>
      </w:r>
      <w:r w:rsidRPr="00325360">
        <w:rPr>
          <w:rFonts w:asciiTheme="minorHAnsi" w:hAnsiTheme="minorHAnsi" w:cstheme="minorHAnsi"/>
          <w:color w:val="000000"/>
        </w:rPr>
        <w:t> button at the bottom of the page to create the IAM role. The IAM role is created.</w:t>
      </w:r>
    </w:p>
    <w:p w14:paraId="5E9B7317" w14:textId="77777777" w:rsidR="00317691" w:rsidRDefault="00317691" w:rsidP="002D736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7E5578DA" w14:textId="51D5AFC8" w:rsidR="0005408E" w:rsidRPr="002D7362" w:rsidRDefault="00317691" w:rsidP="009445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72A7515" wp14:editId="24B6CA4F">
            <wp:extent cx="6537325" cy="28130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35FD" w14:textId="56122B05" w:rsidR="0005408E" w:rsidRPr="002D7362" w:rsidRDefault="0005408E" w:rsidP="002D736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2D7362">
        <w:rPr>
          <w:rStyle w:val="Strong"/>
          <w:rFonts w:asciiTheme="minorHAnsi" w:eastAsiaTheme="majorEastAsia" w:hAnsiTheme="minorHAnsi" w:cstheme="minorHAnsi"/>
          <w:color w:val="000000"/>
        </w:rPr>
        <w:t>e) </w:t>
      </w:r>
      <w:r w:rsidRPr="002D7362">
        <w:rPr>
          <w:rFonts w:asciiTheme="minorHAnsi" w:hAnsiTheme="minorHAnsi" w:cstheme="minorHAnsi"/>
          <w:color w:val="000000"/>
        </w:rPr>
        <w:t>Now Master node will be created in approximately </w:t>
      </w:r>
      <w:r w:rsidRPr="002D7362">
        <w:rPr>
          <w:rStyle w:val="Strong"/>
          <w:rFonts w:asciiTheme="minorHAnsi" w:eastAsiaTheme="majorEastAsia" w:hAnsiTheme="minorHAnsi" w:cstheme="minorHAnsi"/>
          <w:color w:val="000000"/>
        </w:rPr>
        <w:t>15-20</w:t>
      </w:r>
      <w:r w:rsidRPr="002D7362">
        <w:rPr>
          <w:rFonts w:asciiTheme="minorHAnsi" w:hAnsiTheme="minorHAnsi" w:cstheme="minorHAnsi"/>
          <w:color w:val="000000"/>
        </w:rPr>
        <w:t> minutes.</w:t>
      </w:r>
      <w:r w:rsidR="002D7362">
        <w:rPr>
          <w:rFonts w:asciiTheme="minorHAnsi" w:hAnsiTheme="minorHAnsi" w:cstheme="minorHAnsi"/>
          <w:color w:val="000000"/>
        </w:rPr>
        <w:br/>
      </w:r>
    </w:p>
    <w:p w14:paraId="12C5E8E1" w14:textId="68BD029A" w:rsidR="0005408E" w:rsidRDefault="00AD10C5" w:rsidP="00AD10C5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ajorEastAsia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63141FB" wp14:editId="238EECCA">
            <wp:extent cx="7242175" cy="31178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9058" w14:textId="77777777" w:rsidR="00D021E6" w:rsidRDefault="00D021E6" w:rsidP="000540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83BB88" w14:textId="44E3C9EA" w:rsidR="0005408E" w:rsidRPr="001F4155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F4155">
        <w:rPr>
          <w:rStyle w:val="Strong"/>
          <w:rFonts w:asciiTheme="minorHAnsi" w:eastAsiaTheme="majorEastAsia" w:hAnsiTheme="minorHAnsi" w:cstheme="minorHAnsi"/>
          <w:color w:val="000000"/>
        </w:rPr>
        <w:t>Step 3: </w:t>
      </w:r>
      <w:r w:rsidRPr="001F4155">
        <w:rPr>
          <w:rFonts w:asciiTheme="minorHAnsi" w:hAnsiTheme="minorHAnsi" w:cstheme="minorHAnsi"/>
          <w:color w:val="000000"/>
        </w:rPr>
        <w:t>Next step is to Install &amp; configure</w:t>
      </w:r>
      <w:r w:rsidRPr="001F4155">
        <w:rPr>
          <w:rStyle w:val="Strong"/>
          <w:rFonts w:asciiTheme="minorHAnsi" w:eastAsiaTheme="majorEastAsia" w:hAnsiTheme="minorHAnsi" w:cstheme="minorHAnsi"/>
          <w:color w:val="000000"/>
        </w:rPr>
        <w:t> AWS</w:t>
      </w:r>
      <w:r w:rsidRPr="001F4155">
        <w:rPr>
          <w:rFonts w:asciiTheme="minorHAnsi" w:hAnsiTheme="minorHAnsi" w:cstheme="minorHAnsi"/>
          <w:color w:val="000000"/>
        </w:rPr>
        <w:t xml:space="preserve"> CLI on the EC2 instance. Follow the below links and steps for the </w:t>
      </w:r>
      <w:r w:rsidR="007017A6" w:rsidRPr="001F4155">
        <w:rPr>
          <w:rFonts w:asciiTheme="minorHAnsi" w:hAnsiTheme="minorHAnsi" w:cstheme="minorHAnsi"/>
          <w:color w:val="000000"/>
        </w:rPr>
        <w:t>same.</w:t>
      </w:r>
    </w:p>
    <w:p w14:paraId="51BE284C" w14:textId="795D2091" w:rsidR="0005408E" w:rsidRPr="001F4155" w:rsidRDefault="0005408E" w:rsidP="0005408E">
      <w:pPr>
        <w:numPr>
          <w:ilvl w:val="0"/>
          <w:numId w:val="14"/>
        </w:numPr>
        <w:spacing w:after="0" w:line="240" w:lineRule="auto"/>
        <w:ind w:left="1320"/>
        <w:rPr>
          <w:rFonts w:cstheme="minorHAnsi"/>
          <w:color w:val="000000"/>
          <w:sz w:val="24"/>
          <w:szCs w:val="24"/>
        </w:rPr>
      </w:pPr>
      <w:r w:rsidRPr="001F4155">
        <w:rPr>
          <w:rFonts w:cstheme="minorHAnsi"/>
          <w:color w:val="000000"/>
          <w:sz w:val="24"/>
          <w:szCs w:val="24"/>
        </w:rPr>
        <w:t xml:space="preserve">To complete this </w:t>
      </w:r>
      <w:r w:rsidR="009971FA" w:rsidRPr="001F4155">
        <w:rPr>
          <w:rFonts w:cstheme="minorHAnsi"/>
          <w:color w:val="000000"/>
          <w:sz w:val="24"/>
          <w:szCs w:val="24"/>
        </w:rPr>
        <w:t>step,</w:t>
      </w:r>
      <w:r w:rsidRPr="001F4155">
        <w:rPr>
          <w:rFonts w:cstheme="minorHAnsi"/>
          <w:color w:val="000000"/>
          <w:sz w:val="24"/>
          <w:szCs w:val="24"/>
        </w:rPr>
        <w:t xml:space="preserve"> you need to create an Amazon Linux Instance first, </w:t>
      </w:r>
      <w:r w:rsidR="009971FA" w:rsidRPr="001F4155">
        <w:rPr>
          <w:rFonts w:cstheme="minorHAnsi"/>
          <w:color w:val="000000"/>
          <w:sz w:val="24"/>
          <w:szCs w:val="24"/>
        </w:rPr>
        <w:t xml:space="preserve"> </w:t>
      </w:r>
    </w:p>
    <w:p w14:paraId="071CC7ED" w14:textId="307B772C" w:rsidR="0005408E" w:rsidRPr="001F4155" w:rsidRDefault="0005408E" w:rsidP="0005408E">
      <w:pPr>
        <w:numPr>
          <w:ilvl w:val="0"/>
          <w:numId w:val="14"/>
        </w:numPr>
        <w:spacing w:after="0" w:line="240" w:lineRule="auto"/>
        <w:ind w:left="1320"/>
        <w:rPr>
          <w:rFonts w:cstheme="minorHAnsi"/>
          <w:color w:val="000000"/>
          <w:sz w:val="24"/>
          <w:szCs w:val="24"/>
        </w:rPr>
      </w:pPr>
      <w:r w:rsidRPr="001F4155">
        <w:rPr>
          <w:rFonts w:cstheme="minorHAnsi"/>
          <w:color w:val="000000"/>
          <w:sz w:val="24"/>
          <w:szCs w:val="24"/>
        </w:rPr>
        <w:t xml:space="preserve">To get the Latest EKS </w:t>
      </w:r>
      <w:proofErr w:type="spellStart"/>
      <w:r w:rsidRPr="001F4155">
        <w:rPr>
          <w:rFonts w:cstheme="minorHAnsi"/>
          <w:color w:val="000000"/>
          <w:sz w:val="24"/>
          <w:szCs w:val="24"/>
        </w:rPr>
        <w:t>UserGuide</w:t>
      </w:r>
      <w:proofErr w:type="spellEnd"/>
      <w:r w:rsidRPr="001F4155">
        <w:rPr>
          <w:rFonts w:cstheme="minorHAnsi"/>
          <w:color w:val="000000"/>
          <w:sz w:val="24"/>
          <w:szCs w:val="24"/>
        </w:rPr>
        <w:t xml:space="preserve"> visit </w:t>
      </w:r>
      <w:r w:rsidRPr="001F4155">
        <w:rPr>
          <w:rStyle w:val="Emphasis"/>
          <w:rFonts w:cstheme="minorHAnsi"/>
          <w:color w:val="000000"/>
          <w:sz w:val="24"/>
          <w:szCs w:val="24"/>
        </w:rPr>
        <w:t xml:space="preserve">Getting </w:t>
      </w:r>
      <w:r w:rsidR="009971FA" w:rsidRPr="001F4155">
        <w:rPr>
          <w:rStyle w:val="Emphasis"/>
          <w:rFonts w:cstheme="minorHAnsi"/>
          <w:color w:val="000000"/>
          <w:sz w:val="24"/>
          <w:szCs w:val="24"/>
        </w:rPr>
        <w:t>Started</w:t>
      </w:r>
      <w:r w:rsidRPr="001F4155">
        <w:rPr>
          <w:rStyle w:val="Emphasis"/>
          <w:rFonts w:cstheme="minorHAnsi"/>
          <w:color w:val="000000"/>
          <w:sz w:val="24"/>
          <w:szCs w:val="24"/>
        </w:rPr>
        <w:t xml:space="preserve"> AWS Console</w:t>
      </w:r>
      <w:r w:rsidR="009971FA" w:rsidRPr="001F4155">
        <w:rPr>
          <w:rFonts w:cstheme="minorHAnsi"/>
          <w:color w:val="000000"/>
          <w:sz w:val="24"/>
          <w:szCs w:val="24"/>
        </w:rPr>
        <w:t xml:space="preserve"> </w:t>
      </w:r>
    </w:p>
    <w:p w14:paraId="762E7A2E" w14:textId="52F4CE3C" w:rsidR="0005408E" w:rsidRPr="001F4155" w:rsidRDefault="0005408E" w:rsidP="0005408E">
      <w:pPr>
        <w:numPr>
          <w:ilvl w:val="0"/>
          <w:numId w:val="14"/>
        </w:numPr>
        <w:spacing w:after="0" w:line="240" w:lineRule="auto"/>
        <w:ind w:left="1320"/>
        <w:rPr>
          <w:rFonts w:cstheme="minorHAnsi"/>
          <w:color w:val="000000"/>
          <w:sz w:val="24"/>
          <w:szCs w:val="24"/>
        </w:rPr>
      </w:pPr>
      <w:r w:rsidRPr="001F4155">
        <w:rPr>
          <w:rFonts w:cstheme="minorHAnsi"/>
          <w:color w:val="000000"/>
          <w:sz w:val="24"/>
          <w:szCs w:val="24"/>
        </w:rPr>
        <w:t xml:space="preserve">Know more about the CLI </w:t>
      </w:r>
      <w:proofErr w:type="spellStart"/>
      <w:r w:rsidRPr="001F4155">
        <w:rPr>
          <w:rFonts w:cstheme="minorHAnsi"/>
          <w:color w:val="000000"/>
          <w:sz w:val="24"/>
          <w:szCs w:val="24"/>
        </w:rPr>
        <w:t>UserGuide</w:t>
      </w:r>
      <w:proofErr w:type="spellEnd"/>
      <w:r w:rsidRPr="001F4155">
        <w:rPr>
          <w:rFonts w:cstheme="minorHAnsi"/>
          <w:color w:val="000000"/>
          <w:sz w:val="24"/>
          <w:szCs w:val="24"/>
        </w:rPr>
        <w:t xml:space="preserve"> from </w:t>
      </w:r>
      <w:r w:rsidRPr="001F4155">
        <w:rPr>
          <w:rStyle w:val="Emphasis"/>
          <w:rFonts w:cstheme="minorHAnsi"/>
          <w:color w:val="000000"/>
          <w:sz w:val="24"/>
          <w:szCs w:val="24"/>
        </w:rPr>
        <w:t xml:space="preserve">CLI Configure </w:t>
      </w:r>
      <w:proofErr w:type="spellStart"/>
      <w:r w:rsidRPr="001F4155">
        <w:rPr>
          <w:rStyle w:val="Emphasis"/>
          <w:rFonts w:cstheme="minorHAnsi"/>
          <w:color w:val="000000"/>
          <w:sz w:val="24"/>
          <w:szCs w:val="24"/>
        </w:rPr>
        <w:t>Quickstart</w:t>
      </w:r>
      <w:proofErr w:type="spellEnd"/>
      <w:r w:rsidRPr="001F4155">
        <w:rPr>
          <w:rStyle w:val="Emphasis"/>
          <w:rFonts w:cstheme="minorHAnsi"/>
          <w:color w:val="000000"/>
          <w:sz w:val="24"/>
          <w:szCs w:val="24"/>
        </w:rPr>
        <w:t>, </w:t>
      </w:r>
      <w:r w:rsidR="009971FA" w:rsidRPr="001F4155">
        <w:rPr>
          <w:rFonts w:cstheme="minorHAnsi"/>
          <w:color w:val="000000"/>
          <w:sz w:val="24"/>
          <w:szCs w:val="24"/>
        </w:rPr>
        <w:t xml:space="preserve"> </w:t>
      </w:r>
    </w:p>
    <w:p w14:paraId="6A6E82C0" w14:textId="77777777" w:rsidR="009971FA" w:rsidRPr="001F4155" w:rsidRDefault="009971FA" w:rsidP="009971FA">
      <w:pPr>
        <w:spacing w:after="0" w:line="240" w:lineRule="auto"/>
        <w:ind w:left="1320"/>
        <w:rPr>
          <w:rFonts w:cstheme="minorHAnsi"/>
          <w:i/>
          <w:iCs/>
          <w:color w:val="000000"/>
          <w:sz w:val="24"/>
          <w:szCs w:val="24"/>
        </w:rPr>
      </w:pPr>
    </w:p>
    <w:p w14:paraId="3A5BDC34" w14:textId="5A5E9B81" w:rsidR="00E70464" w:rsidRPr="00E70464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F4155">
        <w:rPr>
          <w:rStyle w:val="Strong"/>
          <w:rFonts w:asciiTheme="minorHAnsi" w:eastAsiaTheme="majorEastAsia" w:hAnsiTheme="minorHAnsi" w:cstheme="minorHAnsi"/>
          <w:color w:val="000000"/>
        </w:rPr>
        <w:t>Step 4: </w:t>
      </w:r>
      <w:r w:rsidRPr="001F4155">
        <w:rPr>
          <w:rFonts w:asciiTheme="minorHAnsi" w:hAnsiTheme="minorHAnsi" w:cstheme="minorHAnsi"/>
          <w:color w:val="000000"/>
        </w:rPr>
        <w:t xml:space="preserve">Next is to install &amp; configure the </w:t>
      </w:r>
      <w:proofErr w:type="spellStart"/>
      <w:r w:rsidRPr="001F4155">
        <w:rPr>
          <w:rFonts w:asciiTheme="minorHAnsi" w:hAnsiTheme="minorHAnsi" w:cstheme="minorHAnsi"/>
          <w:color w:val="000000"/>
        </w:rPr>
        <w:t>kubectl</w:t>
      </w:r>
      <w:proofErr w:type="spellEnd"/>
      <w:r w:rsidRPr="001F4155">
        <w:rPr>
          <w:rFonts w:asciiTheme="minorHAnsi" w:hAnsiTheme="minorHAnsi" w:cstheme="minorHAnsi"/>
          <w:color w:val="000000"/>
        </w:rPr>
        <w:t xml:space="preserve">, by checking your Cluster Name &amp; Region Name where the EKS Master node is running from the console. Check the status of Cluster and Configure </w:t>
      </w:r>
      <w:proofErr w:type="spellStart"/>
      <w:r w:rsidRPr="001F4155">
        <w:rPr>
          <w:rFonts w:asciiTheme="minorHAnsi" w:hAnsiTheme="minorHAnsi" w:cstheme="minorHAnsi"/>
          <w:color w:val="000000"/>
        </w:rPr>
        <w:t>kubectl</w:t>
      </w:r>
      <w:proofErr w:type="spellEnd"/>
      <w:r w:rsidRPr="001F4155">
        <w:rPr>
          <w:rFonts w:asciiTheme="minorHAnsi" w:hAnsiTheme="minorHAnsi" w:cstheme="minorHAnsi"/>
          <w:color w:val="000000"/>
        </w:rPr>
        <w:t xml:space="preserve"> with EKS API Server and validate </w:t>
      </w:r>
      <w:proofErr w:type="spellStart"/>
      <w:r w:rsidRPr="001F4155">
        <w:rPr>
          <w:rFonts w:asciiTheme="minorHAnsi" w:hAnsiTheme="minorHAnsi" w:cstheme="minorHAnsi"/>
          <w:color w:val="000000"/>
        </w:rPr>
        <w:t>kubectl</w:t>
      </w:r>
      <w:proofErr w:type="spellEnd"/>
      <w:r w:rsidRPr="001F4155">
        <w:rPr>
          <w:rFonts w:asciiTheme="minorHAnsi" w:hAnsiTheme="minorHAnsi" w:cstheme="minorHAnsi"/>
          <w:color w:val="000000"/>
        </w:rPr>
        <w:t xml:space="preserve"> configuration to master node.</w:t>
      </w:r>
      <w:r w:rsidRPr="001F4155">
        <w:rPr>
          <w:rFonts w:asciiTheme="minorHAnsi" w:hAnsiTheme="minorHAnsi" w:cstheme="minorHAnsi"/>
          <w:color w:val="000000"/>
        </w:rPr>
        <w:br/>
      </w:r>
    </w:p>
    <w:p w14:paraId="35C04291" w14:textId="77777777" w:rsidR="0005408E" w:rsidRPr="009971FA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971FA">
        <w:rPr>
          <w:rStyle w:val="Strong"/>
          <w:rFonts w:asciiTheme="minorHAnsi" w:eastAsiaTheme="majorEastAsia" w:hAnsiTheme="minorHAnsi" w:cstheme="minorHAnsi"/>
          <w:color w:val="000000"/>
        </w:rPr>
        <w:t>Step 5: </w:t>
      </w:r>
      <w:r w:rsidRPr="009971FA">
        <w:rPr>
          <w:rFonts w:asciiTheme="minorHAnsi" w:hAnsiTheme="minorHAnsi" w:cstheme="minorHAnsi"/>
          <w:color w:val="000000"/>
        </w:rPr>
        <w:t>The final step is to create the </w:t>
      </w:r>
      <w:r w:rsidRPr="009971FA">
        <w:rPr>
          <w:rStyle w:val="Strong"/>
          <w:rFonts w:asciiTheme="minorHAnsi" w:eastAsiaTheme="majorEastAsia" w:hAnsiTheme="minorHAnsi" w:cstheme="minorHAnsi"/>
          <w:color w:val="000000"/>
        </w:rPr>
        <w:t>Worker Node.</w:t>
      </w:r>
    </w:p>
    <w:p w14:paraId="2BC68167" w14:textId="77777777" w:rsidR="0005408E" w:rsidRPr="009971FA" w:rsidRDefault="0005408E" w:rsidP="009971F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971FA">
        <w:rPr>
          <w:rStyle w:val="Strong"/>
          <w:rFonts w:asciiTheme="minorHAnsi" w:eastAsiaTheme="majorEastAsia" w:hAnsiTheme="minorHAnsi" w:cstheme="minorHAnsi"/>
          <w:color w:val="000000"/>
        </w:rPr>
        <w:t>a) </w:t>
      </w:r>
      <w:r w:rsidRPr="009971FA">
        <w:rPr>
          <w:rFonts w:asciiTheme="minorHAnsi" w:hAnsiTheme="minorHAnsi" w:cstheme="minorHAnsi"/>
          <w:color w:val="000000"/>
        </w:rPr>
        <w:t>On the cluster page, select the Compute tab, and then choose Add Node Group.</w:t>
      </w:r>
    </w:p>
    <w:p w14:paraId="795F2641" w14:textId="77777777" w:rsidR="0005408E" w:rsidRPr="009971FA" w:rsidRDefault="0005408E" w:rsidP="009971F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971FA">
        <w:rPr>
          <w:rStyle w:val="Strong"/>
          <w:rFonts w:asciiTheme="minorHAnsi" w:eastAsiaTheme="majorEastAsia" w:hAnsiTheme="minorHAnsi" w:cstheme="minorHAnsi"/>
          <w:color w:val="000000"/>
        </w:rPr>
        <w:t>b) </w:t>
      </w:r>
      <w:r w:rsidRPr="009971FA">
        <w:rPr>
          <w:rFonts w:asciiTheme="minorHAnsi" w:hAnsiTheme="minorHAnsi" w:cstheme="minorHAnsi"/>
          <w:color w:val="000000"/>
        </w:rPr>
        <w:t>On the Configure node group page, fill out the parameters accordingly, and then choose Next.</w:t>
      </w:r>
    </w:p>
    <w:p w14:paraId="524B83A6" w14:textId="6D1F1B42" w:rsidR="0005408E" w:rsidRPr="009971FA" w:rsidRDefault="0005408E" w:rsidP="0005408E">
      <w:pPr>
        <w:numPr>
          <w:ilvl w:val="0"/>
          <w:numId w:val="15"/>
        </w:numPr>
        <w:spacing w:after="0" w:line="240" w:lineRule="auto"/>
        <w:ind w:left="1320"/>
        <w:rPr>
          <w:rFonts w:cstheme="minorHAnsi"/>
          <w:color w:val="000000"/>
          <w:sz w:val="24"/>
          <w:szCs w:val="24"/>
        </w:rPr>
      </w:pPr>
      <w:r w:rsidRPr="009971FA">
        <w:rPr>
          <w:rStyle w:val="Strong"/>
          <w:rFonts w:cstheme="minorHAnsi"/>
          <w:color w:val="000000"/>
          <w:sz w:val="24"/>
          <w:szCs w:val="24"/>
        </w:rPr>
        <w:t>Name </w:t>
      </w:r>
      <w:r w:rsidR="00554ACF">
        <w:rPr>
          <w:rFonts w:cstheme="minorHAnsi"/>
          <w:color w:val="000000"/>
          <w:sz w:val="24"/>
          <w:szCs w:val="24"/>
        </w:rPr>
        <w:t>-</w:t>
      </w:r>
      <w:r w:rsidRPr="009971FA">
        <w:rPr>
          <w:rFonts w:cstheme="minorHAnsi"/>
          <w:color w:val="000000"/>
          <w:sz w:val="24"/>
          <w:szCs w:val="24"/>
        </w:rPr>
        <w:t xml:space="preserve"> Enter a unique name for your managed node group.</w:t>
      </w:r>
    </w:p>
    <w:p w14:paraId="360650D8" w14:textId="2AB9C9D1" w:rsidR="0005408E" w:rsidRDefault="0005408E" w:rsidP="0005408E">
      <w:pPr>
        <w:numPr>
          <w:ilvl w:val="0"/>
          <w:numId w:val="15"/>
        </w:numPr>
        <w:spacing w:after="0" w:line="240" w:lineRule="auto"/>
        <w:ind w:left="132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Node IAM role name</w:t>
      </w:r>
      <w:r w:rsidR="00554ACF">
        <w:rPr>
          <w:rFonts w:ascii="Arial" w:hAnsi="Arial" w:cs="Arial"/>
          <w:color w:val="000000"/>
        </w:rPr>
        <w:t xml:space="preserve"> -</w:t>
      </w:r>
      <w:r>
        <w:rPr>
          <w:rFonts w:ascii="Arial" w:hAnsi="Arial" w:cs="Arial"/>
          <w:color w:val="000000"/>
        </w:rPr>
        <w:t xml:space="preserve"> Choose the node instance role to use with your node group. For more information, see the Amazon EKS worker node IAM role, </w:t>
      </w:r>
      <w:r w:rsidR="009971FA">
        <w:rPr>
          <w:rFonts w:ascii="Arial" w:hAnsi="Arial" w:cs="Arial"/>
          <w:color w:val="000000"/>
        </w:rPr>
        <w:t xml:space="preserve"> </w:t>
      </w:r>
    </w:p>
    <w:p w14:paraId="050EF9DF" w14:textId="77777777" w:rsidR="009971FA" w:rsidRDefault="009971FA" w:rsidP="001F4155">
      <w:pPr>
        <w:spacing w:after="0" w:line="240" w:lineRule="auto"/>
        <w:ind w:left="1320"/>
        <w:rPr>
          <w:rFonts w:ascii="Arial" w:hAnsi="Arial" w:cs="Arial"/>
          <w:color w:val="000000"/>
        </w:rPr>
      </w:pPr>
    </w:p>
    <w:p w14:paraId="053E354D" w14:textId="25ABF42E" w:rsidR="00E70464" w:rsidRDefault="00904918" w:rsidP="00E7046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2F24BC8" wp14:editId="481856BC">
            <wp:extent cx="6889750" cy="30289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3C2C" w14:textId="77777777" w:rsidR="00E70464" w:rsidRDefault="00E70464" w:rsidP="000540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B584AA2" w14:textId="405E85C2" w:rsidR="0005408E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54ACF">
        <w:rPr>
          <w:rFonts w:asciiTheme="minorHAnsi" w:hAnsiTheme="minorHAnsi" w:cstheme="minorHAnsi"/>
          <w:color w:val="000000"/>
        </w:rPr>
        <w:t>To Create an IAM role follow the below-given steps, and to open the IAM Console, </w:t>
      </w:r>
      <w:r w:rsidR="00E70464" w:rsidRPr="00554ACF">
        <w:rPr>
          <w:rFonts w:asciiTheme="minorHAnsi" w:hAnsiTheme="minorHAnsi" w:cstheme="minorHAnsi"/>
          <w:color w:val="000000"/>
        </w:rPr>
        <w:t xml:space="preserve"> </w:t>
      </w:r>
    </w:p>
    <w:p w14:paraId="26CAA82D" w14:textId="77777777" w:rsidR="007C64C0" w:rsidRDefault="007C64C0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21F78B" w14:textId="2FB64F6C" w:rsidR="007C64C0" w:rsidRPr="00554ACF" w:rsidRDefault="007C64C0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E103639" wp14:editId="2CFEE8E8">
            <wp:extent cx="7242175" cy="25844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F059" w14:textId="77777777" w:rsidR="00E70464" w:rsidRDefault="00E70464" w:rsidP="000540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33EC5C" w14:textId="3158B347" w:rsidR="0005408E" w:rsidRDefault="009B770D" w:rsidP="009C73FF">
      <w:pPr>
        <w:pStyle w:val="NormalWeb"/>
        <w:spacing w:before="0" w:beforeAutospacing="0" w:after="42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6AA491" wp14:editId="34F37FDF">
            <wp:extent cx="7242175" cy="4152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B094" w14:textId="001372B4" w:rsidR="009C73FF" w:rsidRDefault="009445D6" w:rsidP="009445D6">
      <w:pPr>
        <w:pStyle w:val="NormalWeb"/>
        <w:spacing w:before="0" w:beforeAutospacing="0" w:after="42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EDC6828" wp14:editId="5F9D59F1">
            <wp:extent cx="7242175" cy="544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136D" w14:textId="77777777" w:rsidR="0005408E" w:rsidRPr="00554ACF" w:rsidRDefault="0005408E" w:rsidP="00554A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54ACF">
        <w:rPr>
          <w:rFonts w:asciiTheme="minorHAnsi" w:hAnsiTheme="minorHAnsi" w:cstheme="minorHAnsi"/>
          <w:color w:val="000000" w:themeColor="text1"/>
        </w:rPr>
        <w:t>After following all the above steps, leave the other settings to default and proceed further.</w:t>
      </w:r>
    </w:p>
    <w:p w14:paraId="439023BB" w14:textId="1A7086FC" w:rsidR="0005408E" w:rsidRPr="00B33363" w:rsidRDefault="0005408E" w:rsidP="000540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242E18A" w14:textId="62BAB414" w:rsidR="0005408E" w:rsidRPr="00B33363" w:rsidRDefault="0005408E" w:rsidP="00B333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33363">
        <w:rPr>
          <w:rStyle w:val="Strong"/>
          <w:rFonts w:asciiTheme="minorHAnsi" w:eastAsiaTheme="majorEastAsia" w:hAnsiTheme="minorHAnsi" w:cstheme="minorHAnsi"/>
          <w:color w:val="000000"/>
        </w:rPr>
        <w:t xml:space="preserve">Step </w:t>
      </w:r>
      <w:r w:rsidR="00CD455F" w:rsidRPr="00B33363">
        <w:rPr>
          <w:rStyle w:val="Strong"/>
          <w:rFonts w:asciiTheme="minorHAnsi" w:eastAsiaTheme="majorEastAsia" w:hAnsiTheme="minorHAnsi" w:cstheme="minorHAnsi"/>
          <w:color w:val="000000"/>
        </w:rPr>
        <w:t>6</w:t>
      </w:r>
      <w:r w:rsidRPr="00B33363">
        <w:rPr>
          <w:rStyle w:val="Strong"/>
          <w:rFonts w:asciiTheme="minorHAnsi" w:eastAsiaTheme="majorEastAsia" w:hAnsiTheme="minorHAnsi" w:cstheme="minorHAnsi"/>
          <w:color w:val="000000"/>
        </w:rPr>
        <w:t>: </w:t>
      </w:r>
      <w:r w:rsidRPr="00B33363">
        <w:rPr>
          <w:rFonts w:asciiTheme="minorHAnsi" w:hAnsiTheme="minorHAnsi" w:cstheme="minorHAnsi"/>
          <w:color w:val="000000"/>
        </w:rPr>
        <w:t xml:space="preserve">The final step is to verify the Worker node status from </w:t>
      </w:r>
      <w:proofErr w:type="spellStart"/>
      <w:r w:rsidRPr="00B33363">
        <w:rPr>
          <w:rFonts w:asciiTheme="minorHAnsi" w:hAnsiTheme="minorHAnsi" w:cstheme="minorHAnsi"/>
          <w:color w:val="000000"/>
        </w:rPr>
        <w:t>Kubectl</w:t>
      </w:r>
      <w:proofErr w:type="spellEnd"/>
      <w:r w:rsidRPr="00B33363">
        <w:rPr>
          <w:rFonts w:asciiTheme="minorHAnsi" w:hAnsiTheme="minorHAnsi" w:cstheme="minorHAnsi"/>
          <w:color w:val="000000"/>
        </w:rPr>
        <w:t>. For the same perform the given command:</w:t>
      </w:r>
    </w:p>
    <w:p w14:paraId="72729BBE" w14:textId="58EBD3B2" w:rsidR="00B33363" w:rsidRPr="00B33363" w:rsidRDefault="00B33363" w:rsidP="00CE4F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B33363">
        <w:rPr>
          <w:rFonts w:asciiTheme="minorHAnsi" w:hAnsiTheme="minorHAnsi" w:cstheme="minorHAnsi"/>
          <w:b/>
          <w:bCs/>
          <w:color w:val="000000"/>
        </w:rPr>
        <w:t>#kubectl get nodes --watch</w:t>
      </w:r>
    </w:p>
    <w:p w14:paraId="4D750C3C" w14:textId="77777777" w:rsidR="00B33363" w:rsidRPr="00B33363" w:rsidRDefault="00B33363" w:rsidP="00B3336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AD359E0" w14:textId="52874719" w:rsidR="0005408E" w:rsidRDefault="00B33363" w:rsidP="000540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ABF681E" wp14:editId="44E30EE8">
            <wp:extent cx="7242175" cy="9283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8E" w:rsidSect="008213BB">
      <w:headerReference w:type="default" r:id="rId20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4F17" w14:textId="77777777" w:rsidR="00033BD6" w:rsidRDefault="00033BD6" w:rsidP="00BE15B0">
      <w:pPr>
        <w:spacing w:after="0" w:line="240" w:lineRule="auto"/>
      </w:pPr>
      <w:r>
        <w:separator/>
      </w:r>
    </w:p>
  </w:endnote>
  <w:endnote w:type="continuationSeparator" w:id="0">
    <w:p w14:paraId="71A5342F" w14:textId="77777777" w:rsidR="00033BD6" w:rsidRDefault="00033BD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730F" w14:textId="77777777" w:rsidR="00033BD6" w:rsidRDefault="00033BD6" w:rsidP="00BE15B0">
      <w:pPr>
        <w:spacing w:after="0" w:line="240" w:lineRule="auto"/>
      </w:pPr>
      <w:r>
        <w:separator/>
      </w:r>
    </w:p>
  </w:footnote>
  <w:footnote w:type="continuationSeparator" w:id="0">
    <w:p w14:paraId="1A731D0C" w14:textId="77777777" w:rsidR="00033BD6" w:rsidRDefault="00033BD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43F5" w14:textId="77777777" w:rsidR="00607851" w:rsidRDefault="00607851">
    <w:pPr>
      <w:pStyle w:val="Header"/>
    </w:pPr>
  </w:p>
  <w:p w14:paraId="32A1E75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0695166" wp14:editId="13649A7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F08"/>
    <w:multiLevelType w:val="hybridMultilevel"/>
    <w:tmpl w:val="D2D23FAA"/>
    <w:lvl w:ilvl="0" w:tplc="C13EDC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C37"/>
    <w:multiLevelType w:val="hybridMultilevel"/>
    <w:tmpl w:val="F2F6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4A1"/>
    <w:multiLevelType w:val="multilevel"/>
    <w:tmpl w:val="9F3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0BC2"/>
    <w:multiLevelType w:val="multilevel"/>
    <w:tmpl w:val="99F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D21"/>
    <w:multiLevelType w:val="multilevel"/>
    <w:tmpl w:val="6C2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83568"/>
    <w:multiLevelType w:val="multilevel"/>
    <w:tmpl w:val="2280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049F6"/>
    <w:multiLevelType w:val="multilevel"/>
    <w:tmpl w:val="532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0669B"/>
    <w:multiLevelType w:val="multilevel"/>
    <w:tmpl w:val="2AF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00E7F"/>
    <w:multiLevelType w:val="hybridMultilevel"/>
    <w:tmpl w:val="A942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4FCB"/>
    <w:multiLevelType w:val="multilevel"/>
    <w:tmpl w:val="E622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A48AE"/>
    <w:multiLevelType w:val="multilevel"/>
    <w:tmpl w:val="F18C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F46C0"/>
    <w:multiLevelType w:val="multilevel"/>
    <w:tmpl w:val="E70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3519">
    <w:abstractNumId w:val="2"/>
  </w:num>
  <w:num w:numId="2" w16cid:durableId="1943027093">
    <w:abstractNumId w:val="9"/>
  </w:num>
  <w:num w:numId="3" w16cid:durableId="1139617443">
    <w:abstractNumId w:val="3"/>
  </w:num>
  <w:num w:numId="4" w16cid:durableId="1915502569">
    <w:abstractNumId w:val="5"/>
  </w:num>
  <w:num w:numId="5" w16cid:durableId="183711264">
    <w:abstractNumId w:val="6"/>
  </w:num>
  <w:num w:numId="6" w16cid:durableId="361325938">
    <w:abstractNumId w:val="6"/>
  </w:num>
  <w:num w:numId="7" w16cid:durableId="361325938">
    <w:abstractNumId w:val="6"/>
  </w:num>
  <w:num w:numId="8" w16cid:durableId="361325938">
    <w:abstractNumId w:val="6"/>
  </w:num>
  <w:num w:numId="9" w16cid:durableId="361325938">
    <w:abstractNumId w:val="6"/>
  </w:num>
  <w:num w:numId="10" w16cid:durableId="1392773306">
    <w:abstractNumId w:val="7"/>
  </w:num>
  <w:num w:numId="11" w16cid:durableId="2012566707">
    <w:abstractNumId w:val="7"/>
  </w:num>
  <w:num w:numId="12" w16cid:durableId="2012566707">
    <w:abstractNumId w:val="7"/>
  </w:num>
  <w:num w:numId="13" w16cid:durableId="1107654454">
    <w:abstractNumId w:val="10"/>
  </w:num>
  <w:num w:numId="14" w16cid:durableId="370687727">
    <w:abstractNumId w:val="11"/>
  </w:num>
  <w:num w:numId="15" w16cid:durableId="291134328">
    <w:abstractNumId w:val="4"/>
  </w:num>
  <w:num w:numId="16" w16cid:durableId="1595941024">
    <w:abstractNumId w:val="8"/>
  </w:num>
  <w:num w:numId="17" w16cid:durableId="746070358">
    <w:abstractNumId w:val="1"/>
  </w:num>
  <w:num w:numId="18" w16cid:durableId="61263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8E"/>
    <w:rsid w:val="000212F0"/>
    <w:rsid w:val="00033BD6"/>
    <w:rsid w:val="0004245C"/>
    <w:rsid w:val="00045A0C"/>
    <w:rsid w:val="0005408E"/>
    <w:rsid w:val="00073EC1"/>
    <w:rsid w:val="00076B34"/>
    <w:rsid w:val="00127766"/>
    <w:rsid w:val="00133077"/>
    <w:rsid w:val="00135834"/>
    <w:rsid w:val="00184017"/>
    <w:rsid w:val="001B7B07"/>
    <w:rsid w:val="001F4155"/>
    <w:rsid w:val="00237A4D"/>
    <w:rsid w:val="002C0351"/>
    <w:rsid w:val="002D7362"/>
    <w:rsid w:val="00317691"/>
    <w:rsid w:val="00325360"/>
    <w:rsid w:val="00415C7D"/>
    <w:rsid w:val="0049782A"/>
    <w:rsid w:val="0050579E"/>
    <w:rsid w:val="00554ACF"/>
    <w:rsid w:val="00564C25"/>
    <w:rsid w:val="005B78DD"/>
    <w:rsid w:val="005D0FA6"/>
    <w:rsid w:val="005E7225"/>
    <w:rsid w:val="00607851"/>
    <w:rsid w:val="006A71D8"/>
    <w:rsid w:val="007017A6"/>
    <w:rsid w:val="00717ABD"/>
    <w:rsid w:val="00774A12"/>
    <w:rsid w:val="007C64C0"/>
    <w:rsid w:val="008213BB"/>
    <w:rsid w:val="00840073"/>
    <w:rsid w:val="00871E5C"/>
    <w:rsid w:val="00904918"/>
    <w:rsid w:val="009445D6"/>
    <w:rsid w:val="0096013F"/>
    <w:rsid w:val="009971FA"/>
    <w:rsid w:val="009A266D"/>
    <w:rsid w:val="009B770D"/>
    <w:rsid w:val="009C73FF"/>
    <w:rsid w:val="009F4C0A"/>
    <w:rsid w:val="00A01476"/>
    <w:rsid w:val="00A5538F"/>
    <w:rsid w:val="00A62FE8"/>
    <w:rsid w:val="00AA4DF8"/>
    <w:rsid w:val="00AA56C9"/>
    <w:rsid w:val="00AD10C5"/>
    <w:rsid w:val="00B004A7"/>
    <w:rsid w:val="00B2712A"/>
    <w:rsid w:val="00B33363"/>
    <w:rsid w:val="00B33666"/>
    <w:rsid w:val="00B8521F"/>
    <w:rsid w:val="00BB7F20"/>
    <w:rsid w:val="00BE15B0"/>
    <w:rsid w:val="00BE4DF2"/>
    <w:rsid w:val="00C170F9"/>
    <w:rsid w:val="00C2644F"/>
    <w:rsid w:val="00C3566B"/>
    <w:rsid w:val="00C409E7"/>
    <w:rsid w:val="00C741D5"/>
    <w:rsid w:val="00CC533F"/>
    <w:rsid w:val="00CD455F"/>
    <w:rsid w:val="00CD45CF"/>
    <w:rsid w:val="00CE4FF9"/>
    <w:rsid w:val="00D021E6"/>
    <w:rsid w:val="00D24452"/>
    <w:rsid w:val="00D767FD"/>
    <w:rsid w:val="00DC1A72"/>
    <w:rsid w:val="00E207A3"/>
    <w:rsid w:val="00E522F3"/>
    <w:rsid w:val="00E70464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8EB42"/>
  <w15:chartTrackingRefBased/>
  <w15:docId w15:val="{A92D1BA6-ADF2-4719-9CF5-5E8A18F9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4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customStyle="1" w:styleId="Standard">
    <w:name w:val="Standard"/>
    <w:rsid w:val="0005408E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NormalWeb">
    <w:name w:val="Normal (Web)"/>
    <w:basedOn w:val="Normal"/>
    <w:uiPriority w:val="99"/>
    <w:unhideWhenUsed/>
    <w:rsid w:val="0005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0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40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readcrumb-link-wrap">
    <w:name w:val="breadcrumb-link-wrap"/>
    <w:basedOn w:val="DefaultParagraphFont"/>
    <w:rsid w:val="0005408E"/>
  </w:style>
  <w:style w:type="character" w:styleId="Hyperlink">
    <w:name w:val="Hyperlink"/>
    <w:basedOn w:val="DefaultParagraphFont"/>
    <w:uiPriority w:val="99"/>
    <w:semiHidden/>
    <w:unhideWhenUsed/>
    <w:rsid w:val="0005408E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05408E"/>
  </w:style>
  <w:style w:type="paragraph" w:customStyle="1" w:styleId="entry-meta">
    <w:name w:val="entry-meta"/>
    <w:basedOn w:val="Normal"/>
    <w:rsid w:val="0005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05408E"/>
  </w:style>
  <w:style w:type="character" w:customStyle="1" w:styleId="entry-author-name">
    <w:name w:val="entry-author-name"/>
    <w:basedOn w:val="DefaultParagraphFont"/>
    <w:rsid w:val="0005408E"/>
  </w:style>
  <w:style w:type="character" w:customStyle="1" w:styleId="entry-comments-link">
    <w:name w:val="entry-comments-link"/>
    <w:basedOn w:val="DefaultParagraphFont"/>
    <w:rsid w:val="0005408E"/>
  </w:style>
  <w:style w:type="paragraph" w:customStyle="1" w:styleId="pvcstats">
    <w:name w:val="pvc_stats"/>
    <w:basedOn w:val="Normal"/>
    <w:rsid w:val="0005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40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0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42</cp:revision>
  <dcterms:created xsi:type="dcterms:W3CDTF">2023-05-02T17:00:00Z</dcterms:created>
  <dcterms:modified xsi:type="dcterms:W3CDTF">2023-06-28T15:06:00Z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836f70e2-b560-4769-a981-f7cf98025590</vt:lpwstr>
  </property>
</Properties>
</file>