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1797"/>
        <w:gridCol w:w="2619"/>
        <w:gridCol w:w="1722"/>
        <w:gridCol w:w="1336"/>
        <w:gridCol w:w="2232"/>
      </w:tblGrid>
      <w:tr w:rsidR="00AC2CDC" w:rsidRPr="00E42663" w14:paraId="373F3DFC" w14:textId="77777777" w:rsidTr="00AC2CDC">
        <w:trPr>
          <w:cantSplit/>
          <w:trHeight w:val="810"/>
        </w:trPr>
        <w:tc>
          <w:tcPr>
            <w:tcW w:w="1797" w:type="dxa"/>
            <w:vMerge w:val="restart"/>
            <w:shd w:val="clear" w:color="auto" w:fill="auto"/>
            <w:noWrap/>
            <w:vAlign w:val="bottom"/>
            <w:hideMark/>
          </w:tcPr>
          <w:p w14:paraId="480D6432" w14:textId="6F5AF334" w:rsidR="00AC2CDC" w:rsidRPr="00E42663" w:rsidRDefault="00AC2CDC" w:rsidP="00AC2CDC">
            <w:pPr>
              <w:rPr>
                <w:rFonts w:ascii="ABBvoice" w:hAnsi="ABBvoice" w:cs="ABBvoice"/>
                <w:color w:val="000000"/>
                <w:sz w:val="19"/>
                <w:szCs w:val="19"/>
                <w:lang w:bidi="ta-IN"/>
              </w:rPr>
            </w:pPr>
            <w:r w:rsidRPr="00E42663">
              <w:rPr>
                <w:rFonts w:ascii="ABBvoice" w:hAnsi="ABBvoice" w:cs="ABBvoice"/>
                <w:noProof/>
                <w:color w:val="000000"/>
                <w:sz w:val="19"/>
                <w:szCs w:val="19"/>
                <w:lang w:bidi="ta-IN"/>
              </w:rPr>
              <w:drawing>
                <wp:anchor distT="0" distB="0" distL="114300" distR="114300" simplePos="0" relativeHeight="251658243" behindDoc="0" locked="0" layoutInCell="1" allowOverlap="1" wp14:anchorId="69FDC8CE" wp14:editId="6DF27C57">
                  <wp:simplePos x="0" y="0"/>
                  <wp:positionH relativeFrom="column">
                    <wp:posOffset>120650</wp:posOffset>
                  </wp:positionH>
                  <wp:positionV relativeFrom="paragraph">
                    <wp:posOffset>-395605</wp:posOffset>
                  </wp:positionV>
                  <wp:extent cx="577850" cy="228600"/>
                  <wp:effectExtent l="0" t="0" r="0" b="0"/>
                  <wp:wrapNone/>
                  <wp:docPr id="10" name="Picture 10">
                    <a:extLst xmlns:a="http://schemas.openxmlformats.org/drawingml/2006/main">
                      <a:ext uri="{FF2B5EF4-FFF2-40B4-BE49-F238E27FC236}">
                        <a16:creationId xmlns:a16="http://schemas.microsoft.com/office/drawing/2014/main" id="{237FD040-3674-458B-8A6D-F13140FEEFD5}"/>
                      </a:ext>
                    </a:extLst>
                  </wp:docPr>
                  <wp:cNvGraphicFramePr/>
                  <a:graphic xmlns:a="http://schemas.openxmlformats.org/drawingml/2006/main">
                    <a:graphicData uri="http://schemas.openxmlformats.org/drawingml/2006/picture">
                      <pic:pic xmlns:pic="http://schemas.openxmlformats.org/drawingml/2006/picture">
                        <pic:nvPicPr>
                          <pic:cNvPr id="2" name="Picture 3">
                            <a:extLst>
                              <a:ext uri="{FF2B5EF4-FFF2-40B4-BE49-F238E27FC236}">
                                <a16:creationId xmlns:a16="http://schemas.microsoft.com/office/drawing/2014/main" id="{237FD040-3674-458B-8A6D-F13140FEEFD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50" cy="228600"/>
                          </a:xfrm>
                          <a:prstGeom prst="rect">
                            <a:avLst/>
                          </a:prstGeom>
                          <a:noFill/>
                        </pic:spPr>
                      </pic:pic>
                    </a:graphicData>
                  </a:graphic>
                  <wp14:sizeRelH relativeFrom="page">
                    <wp14:pctWidth>0</wp14:pctWidth>
                  </wp14:sizeRelH>
                  <wp14:sizeRelV relativeFrom="page">
                    <wp14:pctHeight>0</wp14:pctHeight>
                  </wp14:sizeRelV>
                </wp:anchor>
              </w:drawing>
            </w:r>
          </w:p>
          <w:p w14:paraId="5219C9C4" w14:textId="4F89AA66" w:rsidR="00AC2CDC" w:rsidRPr="00E42663" w:rsidRDefault="00AC2CDC" w:rsidP="00AC2CDC">
            <w:pPr>
              <w:rPr>
                <w:rFonts w:ascii="ABBvoice" w:hAnsi="ABBvoice" w:cs="ABBvoice"/>
                <w:color w:val="000000"/>
                <w:sz w:val="19"/>
                <w:szCs w:val="19"/>
                <w:lang w:bidi="ta-IN"/>
              </w:rPr>
            </w:pPr>
          </w:p>
        </w:tc>
        <w:tc>
          <w:tcPr>
            <w:tcW w:w="7909" w:type="dxa"/>
            <w:gridSpan w:val="4"/>
            <w:shd w:val="clear" w:color="000000" w:fill="D9D9D9"/>
            <w:vAlign w:val="center"/>
            <w:hideMark/>
          </w:tcPr>
          <w:p w14:paraId="425E5066" w14:textId="77777777" w:rsidR="00AC2CDC" w:rsidRPr="00E42663" w:rsidRDefault="00AC2CDC" w:rsidP="00AC2CDC">
            <w:pPr>
              <w:jc w:val="center"/>
              <w:rPr>
                <w:rFonts w:ascii="ABBvoice" w:hAnsi="ABBvoice" w:cs="ABBvoice"/>
                <w:b/>
                <w:bCs/>
                <w:color w:val="000000"/>
                <w:sz w:val="32"/>
                <w:szCs w:val="32"/>
                <w:lang w:bidi="ta-IN"/>
              </w:rPr>
            </w:pPr>
            <w:r w:rsidRPr="00E42663">
              <w:rPr>
                <w:rFonts w:ascii="ABBvoice" w:hAnsi="ABBvoice" w:cs="ABBvoice"/>
                <w:b/>
                <w:bCs/>
                <w:color w:val="000000"/>
                <w:sz w:val="32"/>
                <w:szCs w:val="32"/>
                <w:lang w:bidi="ta-IN"/>
              </w:rPr>
              <w:t>ABB Global Industries and Services Private Limited,</w:t>
            </w:r>
          </w:p>
        </w:tc>
      </w:tr>
      <w:tr w:rsidR="00AC2CDC" w:rsidRPr="00E42663" w14:paraId="61098015" w14:textId="77777777" w:rsidTr="00AC2CDC">
        <w:trPr>
          <w:trHeight w:val="414"/>
        </w:trPr>
        <w:tc>
          <w:tcPr>
            <w:tcW w:w="1797" w:type="dxa"/>
            <w:vMerge/>
            <w:vAlign w:val="center"/>
            <w:hideMark/>
          </w:tcPr>
          <w:p w14:paraId="1039B9BA" w14:textId="77777777" w:rsidR="00AC2CDC" w:rsidRPr="00E42663" w:rsidRDefault="00AC2CDC" w:rsidP="00AC2CDC">
            <w:pPr>
              <w:rPr>
                <w:rFonts w:ascii="ABBvoice" w:hAnsi="ABBvoice" w:cs="ABBvoice"/>
                <w:color w:val="000000"/>
                <w:sz w:val="19"/>
                <w:szCs w:val="19"/>
                <w:lang w:bidi="ta-IN"/>
              </w:rPr>
            </w:pPr>
          </w:p>
        </w:tc>
        <w:tc>
          <w:tcPr>
            <w:tcW w:w="7909" w:type="dxa"/>
            <w:gridSpan w:val="4"/>
            <w:shd w:val="clear" w:color="000000" w:fill="D9D9D9"/>
            <w:vAlign w:val="center"/>
            <w:hideMark/>
          </w:tcPr>
          <w:p w14:paraId="1196CB7F" w14:textId="77777777" w:rsidR="00AC2CDC" w:rsidRPr="00E42663" w:rsidRDefault="00AC2CDC" w:rsidP="00AC2CDC">
            <w:pPr>
              <w:jc w:val="center"/>
              <w:rPr>
                <w:rFonts w:ascii="ABBvoice" w:hAnsi="ABBvoice" w:cs="ABBvoice"/>
                <w:b/>
                <w:bCs/>
                <w:color w:val="000000"/>
                <w:sz w:val="32"/>
                <w:szCs w:val="32"/>
                <w:lang w:bidi="ta-IN"/>
              </w:rPr>
            </w:pPr>
            <w:r w:rsidRPr="00E42663">
              <w:rPr>
                <w:rFonts w:ascii="ABBvoice" w:hAnsi="ABBvoice" w:cs="ABBvoice"/>
                <w:b/>
                <w:bCs/>
                <w:color w:val="000000"/>
                <w:sz w:val="32"/>
                <w:szCs w:val="32"/>
                <w:lang w:bidi="ta-IN"/>
              </w:rPr>
              <w:t>Corporate Technology Center - IN</w:t>
            </w:r>
          </w:p>
        </w:tc>
      </w:tr>
      <w:tr w:rsidR="00AC2CDC" w:rsidRPr="00E42663" w14:paraId="7F512777" w14:textId="77777777" w:rsidTr="00AC2CDC">
        <w:trPr>
          <w:cantSplit/>
          <w:trHeight w:val="492"/>
        </w:trPr>
        <w:tc>
          <w:tcPr>
            <w:tcW w:w="1797" w:type="dxa"/>
            <w:shd w:val="clear" w:color="auto" w:fill="auto"/>
            <w:vAlign w:val="center"/>
            <w:hideMark/>
          </w:tcPr>
          <w:p w14:paraId="44838144" w14:textId="77777777" w:rsidR="00AC2CDC" w:rsidRPr="00E42663" w:rsidRDefault="00AC2CDC" w:rsidP="00AC2CDC">
            <w:pPr>
              <w:jc w:val="center"/>
              <w:rPr>
                <w:rFonts w:ascii="ABBvoice" w:hAnsi="ABBvoice" w:cs="ABBvoice"/>
                <w:color w:val="000000"/>
                <w:sz w:val="18"/>
                <w:szCs w:val="18"/>
                <w:lang w:bidi="ta-IN"/>
              </w:rPr>
            </w:pPr>
            <w:r w:rsidRPr="00E42663">
              <w:rPr>
                <w:rFonts w:ascii="ABBvoice" w:hAnsi="ABBvoice" w:cs="ABBvoice"/>
                <w:color w:val="000000"/>
                <w:sz w:val="18"/>
                <w:szCs w:val="18"/>
                <w:lang w:bidi="ta-IN"/>
              </w:rPr>
              <w:t>Classification</w:t>
            </w:r>
          </w:p>
        </w:tc>
        <w:tc>
          <w:tcPr>
            <w:tcW w:w="7909" w:type="dxa"/>
            <w:gridSpan w:val="4"/>
            <w:vMerge w:val="restart"/>
            <w:shd w:val="clear" w:color="auto" w:fill="auto"/>
            <w:vAlign w:val="center"/>
            <w:hideMark/>
          </w:tcPr>
          <w:p w14:paraId="0402ED2A" w14:textId="77777777" w:rsidR="00AC2CDC" w:rsidRPr="00E42663" w:rsidRDefault="00AC2CDC" w:rsidP="00AC2CDC">
            <w:pPr>
              <w:jc w:val="center"/>
              <w:rPr>
                <w:rFonts w:ascii="ABBvoice" w:hAnsi="ABBvoice" w:cs="ABBvoice"/>
                <w:b/>
                <w:bCs/>
                <w:color w:val="000000"/>
                <w:sz w:val="32"/>
                <w:szCs w:val="32"/>
                <w:lang w:bidi="ta-IN"/>
              </w:rPr>
            </w:pPr>
            <w:r w:rsidRPr="00E42663">
              <w:rPr>
                <w:rFonts w:ascii="ABBvoice" w:hAnsi="ABBvoice" w:cs="ABBvoice"/>
                <w:b/>
                <w:bCs/>
                <w:color w:val="000000"/>
                <w:sz w:val="32"/>
                <w:szCs w:val="32"/>
                <w:lang w:bidi="ta-IN"/>
              </w:rPr>
              <w:t>Statement of Work Template_ Milestone Based Project Development</w:t>
            </w:r>
          </w:p>
        </w:tc>
      </w:tr>
      <w:tr w:rsidR="00AC2CDC" w:rsidRPr="00E42663" w14:paraId="41DB5CDA" w14:textId="77777777" w:rsidTr="00AC2CDC">
        <w:trPr>
          <w:trHeight w:val="260"/>
        </w:trPr>
        <w:tc>
          <w:tcPr>
            <w:tcW w:w="1797" w:type="dxa"/>
            <w:shd w:val="clear" w:color="auto" w:fill="auto"/>
            <w:vAlign w:val="center"/>
            <w:hideMark/>
          </w:tcPr>
          <w:p w14:paraId="6763FDCF" w14:textId="77777777" w:rsidR="00AC2CDC" w:rsidRPr="00E42663" w:rsidRDefault="00AC2CDC" w:rsidP="00AC2CDC">
            <w:pPr>
              <w:jc w:val="center"/>
              <w:rPr>
                <w:rFonts w:ascii="ABBvoice" w:hAnsi="ABBvoice" w:cs="ABBvoice"/>
                <w:b/>
                <w:bCs/>
                <w:color w:val="000000"/>
                <w:sz w:val="18"/>
                <w:szCs w:val="18"/>
                <w:lang w:bidi="ta-IN"/>
              </w:rPr>
            </w:pPr>
            <w:r w:rsidRPr="00E42663">
              <w:rPr>
                <w:rFonts w:ascii="ABBvoice" w:hAnsi="ABBvoice" w:cs="ABBvoice"/>
                <w:b/>
                <w:bCs/>
                <w:color w:val="000000"/>
                <w:sz w:val="18"/>
                <w:szCs w:val="18"/>
                <w:lang w:bidi="ta-IN"/>
              </w:rPr>
              <w:t>External</w:t>
            </w:r>
          </w:p>
        </w:tc>
        <w:tc>
          <w:tcPr>
            <w:tcW w:w="7909" w:type="dxa"/>
            <w:gridSpan w:val="4"/>
            <w:vMerge/>
            <w:vAlign w:val="center"/>
            <w:hideMark/>
          </w:tcPr>
          <w:p w14:paraId="020CD887" w14:textId="77777777" w:rsidR="00AC2CDC" w:rsidRPr="00E42663" w:rsidRDefault="00AC2CDC" w:rsidP="00AC2CDC">
            <w:pPr>
              <w:rPr>
                <w:rFonts w:ascii="ABBvoice" w:hAnsi="ABBvoice" w:cs="ABBvoice"/>
                <w:b/>
                <w:bCs/>
                <w:color w:val="000000"/>
                <w:sz w:val="32"/>
                <w:szCs w:val="32"/>
                <w:lang w:bidi="ta-IN"/>
              </w:rPr>
            </w:pPr>
          </w:p>
        </w:tc>
      </w:tr>
      <w:tr w:rsidR="00AC2CDC" w:rsidRPr="00E42663" w14:paraId="0A128D98" w14:textId="77777777" w:rsidTr="00AC2CDC">
        <w:trPr>
          <w:cantSplit/>
          <w:trHeight w:val="472"/>
        </w:trPr>
        <w:tc>
          <w:tcPr>
            <w:tcW w:w="1797" w:type="dxa"/>
            <w:shd w:val="clear" w:color="auto" w:fill="auto"/>
            <w:vAlign w:val="center"/>
            <w:hideMark/>
          </w:tcPr>
          <w:p w14:paraId="1785FEAD" w14:textId="77777777" w:rsidR="00AC2CDC" w:rsidRPr="00E42663" w:rsidRDefault="00AC2CDC" w:rsidP="00AC2CDC">
            <w:pPr>
              <w:jc w:val="center"/>
              <w:rPr>
                <w:rFonts w:ascii="ABBvoice" w:hAnsi="ABBvoice" w:cs="ABBvoice"/>
                <w:color w:val="000000"/>
                <w:sz w:val="18"/>
                <w:szCs w:val="18"/>
                <w:lang w:bidi="ta-IN"/>
              </w:rPr>
            </w:pPr>
            <w:r w:rsidRPr="00E42663">
              <w:rPr>
                <w:rFonts w:ascii="ABBvoice" w:hAnsi="ABBvoice" w:cs="ABBvoice"/>
                <w:color w:val="000000"/>
                <w:sz w:val="18"/>
                <w:szCs w:val="18"/>
                <w:lang w:bidi="ta-IN"/>
              </w:rPr>
              <w:t>Author</w:t>
            </w:r>
          </w:p>
        </w:tc>
        <w:tc>
          <w:tcPr>
            <w:tcW w:w="2619" w:type="dxa"/>
            <w:shd w:val="clear" w:color="auto" w:fill="auto"/>
            <w:vAlign w:val="center"/>
            <w:hideMark/>
          </w:tcPr>
          <w:p w14:paraId="0A87F769" w14:textId="77777777" w:rsidR="00AC2CDC" w:rsidRPr="00E42663" w:rsidRDefault="00AC2CDC" w:rsidP="00AC2CDC">
            <w:pPr>
              <w:jc w:val="center"/>
              <w:rPr>
                <w:rFonts w:ascii="ABBvoice" w:hAnsi="ABBvoice" w:cs="ABBvoice"/>
                <w:color w:val="000000"/>
                <w:sz w:val="18"/>
                <w:szCs w:val="18"/>
                <w:lang w:bidi="ta-IN"/>
              </w:rPr>
            </w:pPr>
            <w:r w:rsidRPr="00E42663">
              <w:rPr>
                <w:rFonts w:ascii="ABBvoice" w:hAnsi="ABBvoice" w:cs="ABBvoice"/>
                <w:color w:val="000000"/>
                <w:sz w:val="18"/>
                <w:szCs w:val="18"/>
                <w:lang w:bidi="ta-IN"/>
              </w:rPr>
              <w:t>Approver</w:t>
            </w:r>
          </w:p>
        </w:tc>
        <w:tc>
          <w:tcPr>
            <w:tcW w:w="1722" w:type="dxa"/>
            <w:shd w:val="clear" w:color="auto" w:fill="auto"/>
            <w:vAlign w:val="center"/>
            <w:hideMark/>
          </w:tcPr>
          <w:p w14:paraId="1D2B3257" w14:textId="77777777" w:rsidR="00AC2CDC" w:rsidRPr="00E42663" w:rsidRDefault="00AC2CDC" w:rsidP="00AC2CDC">
            <w:pPr>
              <w:jc w:val="center"/>
              <w:rPr>
                <w:rFonts w:ascii="ABBvoice" w:hAnsi="ABBvoice" w:cs="ABBvoice"/>
                <w:color w:val="000000"/>
                <w:sz w:val="18"/>
                <w:szCs w:val="18"/>
                <w:lang w:bidi="ta-IN"/>
              </w:rPr>
            </w:pPr>
            <w:r w:rsidRPr="00E42663">
              <w:rPr>
                <w:rFonts w:ascii="ABBvoice" w:hAnsi="ABBvoice" w:cs="ABBvoice"/>
                <w:color w:val="000000"/>
                <w:sz w:val="18"/>
                <w:szCs w:val="18"/>
                <w:lang w:bidi="ta-IN"/>
              </w:rPr>
              <w:t>Document #</w:t>
            </w:r>
          </w:p>
        </w:tc>
        <w:tc>
          <w:tcPr>
            <w:tcW w:w="1336" w:type="dxa"/>
            <w:shd w:val="clear" w:color="auto" w:fill="auto"/>
            <w:vAlign w:val="center"/>
            <w:hideMark/>
          </w:tcPr>
          <w:p w14:paraId="1D36FA1E" w14:textId="77777777" w:rsidR="00AC2CDC" w:rsidRPr="00E42663" w:rsidRDefault="00AC2CDC" w:rsidP="00AC2CDC">
            <w:pPr>
              <w:jc w:val="center"/>
              <w:rPr>
                <w:rFonts w:ascii="ABBvoice" w:hAnsi="ABBvoice" w:cs="ABBvoice"/>
                <w:color w:val="000000"/>
                <w:sz w:val="18"/>
                <w:szCs w:val="18"/>
                <w:lang w:bidi="ta-IN"/>
              </w:rPr>
            </w:pPr>
            <w:r w:rsidRPr="00E42663">
              <w:rPr>
                <w:rFonts w:ascii="ABBvoice" w:hAnsi="ABBvoice" w:cs="ABBvoice"/>
                <w:color w:val="000000"/>
                <w:sz w:val="18"/>
                <w:szCs w:val="18"/>
                <w:lang w:bidi="ta-IN"/>
              </w:rPr>
              <w:t>Revision</w:t>
            </w:r>
          </w:p>
        </w:tc>
        <w:tc>
          <w:tcPr>
            <w:tcW w:w="2231" w:type="dxa"/>
            <w:shd w:val="clear" w:color="auto" w:fill="auto"/>
            <w:vAlign w:val="center"/>
            <w:hideMark/>
          </w:tcPr>
          <w:p w14:paraId="61260173" w14:textId="77777777" w:rsidR="00AC2CDC" w:rsidRPr="00E42663" w:rsidRDefault="00AC2CDC" w:rsidP="00AC2CDC">
            <w:pPr>
              <w:jc w:val="center"/>
              <w:rPr>
                <w:rFonts w:ascii="ABBvoice" w:hAnsi="ABBvoice" w:cs="ABBvoice"/>
                <w:color w:val="000000"/>
                <w:sz w:val="18"/>
                <w:szCs w:val="18"/>
                <w:lang w:bidi="ta-IN"/>
              </w:rPr>
            </w:pPr>
            <w:r w:rsidRPr="00E42663">
              <w:rPr>
                <w:rFonts w:ascii="ABBvoice" w:hAnsi="ABBvoice" w:cs="ABBvoice"/>
                <w:color w:val="000000"/>
                <w:sz w:val="18"/>
                <w:szCs w:val="18"/>
                <w:lang w:bidi="ta-IN"/>
              </w:rPr>
              <w:t>Date</w:t>
            </w:r>
          </w:p>
        </w:tc>
      </w:tr>
      <w:tr w:rsidR="00AC2CDC" w:rsidRPr="00E42663" w14:paraId="2E07B127" w14:textId="77777777" w:rsidTr="00AC2CDC">
        <w:trPr>
          <w:cantSplit/>
          <w:trHeight w:val="704"/>
        </w:trPr>
        <w:tc>
          <w:tcPr>
            <w:tcW w:w="1797" w:type="dxa"/>
            <w:shd w:val="clear" w:color="auto" w:fill="auto"/>
            <w:vAlign w:val="center"/>
            <w:hideMark/>
          </w:tcPr>
          <w:p w14:paraId="04CEBA84" w14:textId="07B2F0AE" w:rsidR="00AC2CDC" w:rsidRPr="00E42663" w:rsidRDefault="00BE76D9" w:rsidP="00AC2CDC">
            <w:pPr>
              <w:jc w:val="center"/>
              <w:rPr>
                <w:rFonts w:ascii="ABBvoice" w:hAnsi="ABBvoice" w:cs="ABBvoice"/>
                <w:b/>
                <w:bCs/>
                <w:color w:val="000000"/>
                <w:sz w:val="18"/>
                <w:szCs w:val="18"/>
                <w:lang w:bidi="ta-IN"/>
              </w:rPr>
            </w:pPr>
            <w:r w:rsidRPr="00E42663">
              <w:rPr>
                <w:rFonts w:ascii="ABBvoice" w:hAnsi="ABBvoice" w:cs="ABBvoice"/>
                <w:b/>
                <w:bCs/>
                <w:color w:val="000000"/>
                <w:sz w:val="18"/>
                <w:szCs w:val="18"/>
                <w:lang w:bidi="ta-IN"/>
              </w:rPr>
              <w:t>Koustubh tengshe</w:t>
            </w:r>
          </w:p>
        </w:tc>
        <w:tc>
          <w:tcPr>
            <w:tcW w:w="2619" w:type="dxa"/>
            <w:shd w:val="clear" w:color="auto" w:fill="auto"/>
            <w:vAlign w:val="center"/>
            <w:hideMark/>
          </w:tcPr>
          <w:p w14:paraId="09D61992" w14:textId="62E55409" w:rsidR="00AC2CDC" w:rsidRPr="00E42663" w:rsidRDefault="00BE76D9" w:rsidP="00AC2CDC">
            <w:pPr>
              <w:jc w:val="center"/>
              <w:rPr>
                <w:rFonts w:ascii="ABBvoice" w:hAnsi="ABBvoice" w:cs="ABBvoice"/>
                <w:b/>
                <w:bCs/>
                <w:color w:val="000000"/>
                <w:sz w:val="18"/>
                <w:szCs w:val="18"/>
                <w:lang w:bidi="ta-IN"/>
              </w:rPr>
            </w:pPr>
            <w:r w:rsidRPr="00E42663">
              <w:rPr>
                <w:rFonts w:ascii="ABBvoice" w:hAnsi="ABBvoice" w:cs="ABBvoice"/>
                <w:b/>
                <w:bCs/>
                <w:color w:val="000000"/>
                <w:sz w:val="18"/>
                <w:szCs w:val="18"/>
                <w:lang w:bidi="ta-IN"/>
              </w:rPr>
              <w:t>Bhuvan Bhoot</w:t>
            </w:r>
          </w:p>
        </w:tc>
        <w:tc>
          <w:tcPr>
            <w:tcW w:w="1722" w:type="dxa"/>
            <w:shd w:val="clear" w:color="auto" w:fill="auto"/>
            <w:vAlign w:val="center"/>
            <w:hideMark/>
          </w:tcPr>
          <w:p w14:paraId="759FB1AE" w14:textId="77777777" w:rsidR="00AC2CDC" w:rsidRPr="00E42663" w:rsidRDefault="00AC2CDC" w:rsidP="00AC2CDC">
            <w:pPr>
              <w:jc w:val="center"/>
              <w:rPr>
                <w:rFonts w:ascii="ABBvoice" w:hAnsi="ABBvoice" w:cs="ABBvoice"/>
                <w:b/>
                <w:bCs/>
                <w:color w:val="000000"/>
                <w:sz w:val="18"/>
                <w:szCs w:val="18"/>
                <w:lang w:bidi="ta-IN"/>
              </w:rPr>
            </w:pPr>
            <w:r w:rsidRPr="00E42663">
              <w:rPr>
                <w:rFonts w:ascii="ABBvoice" w:hAnsi="ABBvoice" w:cs="ABBvoice"/>
                <w:b/>
                <w:bCs/>
                <w:color w:val="000000"/>
                <w:sz w:val="18"/>
                <w:szCs w:val="18"/>
                <w:lang w:bidi="ta-IN"/>
              </w:rPr>
              <w:t>9ADR7-083</w:t>
            </w:r>
          </w:p>
        </w:tc>
        <w:tc>
          <w:tcPr>
            <w:tcW w:w="1336" w:type="dxa"/>
            <w:shd w:val="clear" w:color="auto" w:fill="auto"/>
            <w:vAlign w:val="center"/>
            <w:hideMark/>
          </w:tcPr>
          <w:p w14:paraId="0A705088" w14:textId="38743931" w:rsidR="00AC2CDC" w:rsidRPr="00E42663" w:rsidRDefault="00AC2CDC" w:rsidP="00AC2CDC">
            <w:pPr>
              <w:jc w:val="center"/>
              <w:rPr>
                <w:rFonts w:ascii="ABBvoice" w:hAnsi="ABBvoice" w:cs="ABBvoice"/>
                <w:b/>
                <w:bCs/>
                <w:color w:val="000000"/>
                <w:sz w:val="18"/>
                <w:szCs w:val="18"/>
                <w:lang w:bidi="ta-IN"/>
              </w:rPr>
            </w:pPr>
            <w:r w:rsidRPr="00E42663">
              <w:rPr>
                <w:rFonts w:ascii="ABBvoice" w:hAnsi="ABBvoice" w:cs="ABBvoice"/>
                <w:b/>
                <w:bCs/>
                <w:color w:val="000000"/>
                <w:sz w:val="18"/>
                <w:szCs w:val="18"/>
                <w:lang w:bidi="ta-IN"/>
              </w:rPr>
              <w:t>&lt;-</w:t>
            </w:r>
            <w:r w:rsidR="00665C88" w:rsidRPr="00E42663">
              <w:rPr>
                <w:rFonts w:ascii="ABBvoice" w:hAnsi="ABBvoice" w:cs="ABBvoice"/>
                <w:b/>
                <w:bCs/>
                <w:color w:val="000000"/>
                <w:sz w:val="18"/>
                <w:szCs w:val="18"/>
                <w:lang w:bidi="ta-IN"/>
              </w:rPr>
              <w:t xml:space="preserve">- </w:t>
            </w:r>
            <w:r w:rsidRPr="00E42663">
              <w:rPr>
                <w:rFonts w:ascii="ABBvoice" w:hAnsi="ABBvoice" w:cs="ABBvoice"/>
                <w:b/>
                <w:bCs/>
                <w:color w:val="000000"/>
                <w:sz w:val="18"/>
                <w:szCs w:val="18"/>
                <w:lang w:bidi="ta-IN"/>
              </w:rPr>
              <w:t>-&gt;</w:t>
            </w:r>
          </w:p>
        </w:tc>
        <w:tc>
          <w:tcPr>
            <w:tcW w:w="2231" w:type="dxa"/>
            <w:shd w:val="clear" w:color="auto" w:fill="auto"/>
            <w:vAlign w:val="center"/>
            <w:hideMark/>
          </w:tcPr>
          <w:p w14:paraId="11CE2FAD" w14:textId="631A8A56" w:rsidR="00AC2CDC" w:rsidRPr="00E42663" w:rsidRDefault="0051317F" w:rsidP="00AC2CDC">
            <w:pPr>
              <w:jc w:val="center"/>
              <w:rPr>
                <w:rFonts w:ascii="ABBvoice" w:hAnsi="ABBvoice" w:cs="ABBvoice"/>
                <w:b/>
                <w:bCs/>
                <w:color w:val="000000"/>
                <w:sz w:val="18"/>
                <w:szCs w:val="18"/>
                <w:lang w:bidi="ta-IN"/>
              </w:rPr>
            </w:pPr>
            <w:r w:rsidRPr="00E42663">
              <w:rPr>
                <w:rFonts w:ascii="ABBvoice" w:hAnsi="ABBvoice" w:cs="ABBvoice"/>
                <w:b/>
                <w:bCs/>
                <w:color w:val="000000"/>
                <w:sz w:val="18"/>
                <w:szCs w:val="18"/>
                <w:lang w:bidi="ta-IN"/>
              </w:rPr>
              <w:t>24-April-2023</w:t>
            </w:r>
          </w:p>
        </w:tc>
      </w:tr>
    </w:tbl>
    <w:p w14:paraId="76086F93" w14:textId="77777777" w:rsidR="002933D2" w:rsidRPr="00E42663" w:rsidRDefault="002933D2" w:rsidP="002076B6">
      <w:pPr>
        <w:spacing w:line="276" w:lineRule="auto"/>
        <w:rPr>
          <w:rFonts w:ascii="ABBvoice" w:hAnsi="ABBvoice" w:cs="ABBvoice"/>
        </w:rPr>
      </w:pPr>
    </w:p>
    <w:p w14:paraId="1F0DE97D" w14:textId="70EAA46E" w:rsidR="002933D2" w:rsidRPr="00E42663" w:rsidRDefault="00207B57" w:rsidP="002076B6">
      <w:pPr>
        <w:spacing w:line="276" w:lineRule="auto"/>
        <w:rPr>
          <w:rFonts w:ascii="ABBvoice" w:hAnsi="ABBvoice" w:cs="ABBvoice"/>
        </w:rPr>
      </w:pPr>
      <w:r w:rsidRPr="00E42663">
        <w:rPr>
          <w:rFonts w:ascii="ABBvoice" w:hAnsi="ABBvoice" w:cs="ABBvoice"/>
          <w:noProof/>
        </w:rPr>
        <w:drawing>
          <wp:anchor distT="0" distB="0" distL="114300" distR="114300" simplePos="0" relativeHeight="251658240" behindDoc="1" locked="0" layoutInCell="1" allowOverlap="1" wp14:anchorId="27DD8A71" wp14:editId="09B22F30">
            <wp:simplePos x="0" y="0"/>
            <wp:positionH relativeFrom="margin">
              <wp:posOffset>0</wp:posOffset>
            </wp:positionH>
            <wp:positionV relativeFrom="margin">
              <wp:posOffset>2398510</wp:posOffset>
            </wp:positionV>
            <wp:extent cx="6195060" cy="3105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95060" cy="3105150"/>
                    </a:xfrm>
                    <a:prstGeom prst="rect">
                      <a:avLst/>
                    </a:prstGeom>
                  </pic:spPr>
                </pic:pic>
              </a:graphicData>
            </a:graphic>
          </wp:anchor>
        </w:drawing>
      </w:r>
    </w:p>
    <w:p w14:paraId="73C32797" w14:textId="0C1DDE6D" w:rsidR="002933D2" w:rsidRPr="00E42663" w:rsidRDefault="002933D2" w:rsidP="002076B6">
      <w:pPr>
        <w:spacing w:line="276" w:lineRule="auto"/>
        <w:rPr>
          <w:rFonts w:ascii="ABBvoice" w:hAnsi="ABBvoice" w:cs="ABBvoice"/>
        </w:rPr>
      </w:pPr>
    </w:p>
    <w:p w14:paraId="20D2BB20" w14:textId="6CD1C9F4" w:rsidR="002933D2" w:rsidRPr="00E42663" w:rsidRDefault="002933D2" w:rsidP="002076B6">
      <w:pPr>
        <w:spacing w:line="276" w:lineRule="auto"/>
        <w:rPr>
          <w:rFonts w:ascii="ABBvoice" w:hAnsi="ABBvoice" w:cs="ABBvoice"/>
        </w:rPr>
      </w:pPr>
    </w:p>
    <w:p w14:paraId="4F618A6C" w14:textId="3BE814BC" w:rsidR="002933D2" w:rsidRPr="00E42663" w:rsidRDefault="002933D2" w:rsidP="002076B6">
      <w:pPr>
        <w:spacing w:line="276" w:lineRule="auto"/>
        <w:rPr>
          <w:rFonts w:ascii="ABBvoice" w:hAnsi="ABBvoice" w:cs="ABBvoice"/>
        </w:rPr>
      </w:pPr>
    </w:p>
    <w:p w14:paraId="6C083C3B" w14:textId="517DA81B" w:rsidR="002933D2" w:rsidRPr="00E42663" w:rsidRDefault="002933D2" w:rsidP="002076B6">
      <w:pPr>
        <w:spacing w:line="276" w:lineRule="auto"/>
        <w:rPr>
          <w:rFonts w:ascii="ABBvoice" w:hAnsi="ABBvoice" w:cs="ABBvoice"/>
        </w:rPr>
      </w:pPr>
    </w:p>
    <w:p w14:paraId="12FB8BF6" w14:textId="77777777" w:rsidR="002933D2" w:rsidRPr="00E42663" w:rsidRDefault="002933D2" w:rsidP="002076B6">
      <w:pPr>
        <w:spacing w:line="276" w:lineRule="auto"/>
        <w:rPr>
          <w:rFonts w:ascii="ABBvoice" w:hAnsi="ABBvoice" w:cs="ABBvoice"/>
        </w:rPr>
      </w:pPr>
    </w:p>
    <w:p w14:paraId="57351ED4" w14:textId="77777777" w:rsidR="002933D2" w:rsidRPr="00E42663" w:rsidRDefault="002933D2" w:rsidP="002076B6">
      <w:pPr>
        <w:spacing w:line="276" w:lineRule="auto"/>
        <w:rPr>
          <w:rFonts w:ascii="ABBvoice" w:hAnsi="ABBvoice" w:cs="ABBvoice"/>
        </w:rPr>
      </w:pPr>
    </w:p>
    <w:p w14:paraId="2BEC8947" w14:textId="77777777" w:rsidR="002933D2" w:rsidRPr="00E42663" w:rsidRDefault="002933D2" w:rsidP="002076B6">
      <w:pPr>
        <w:spacing w:line="276" w:lineRule="auto"/>
        <w:rPr>
          <w:rFonts w:ascii="ABBvoice" w:hAnsi="ABBvoice" w:cs="ABBvoice"/>
        </w:rPr>
      </w:pPr>
    </w:p>
    <w:tbl>
      <w:tblPr>
        <w:tblpPr w:leftFromText="180" w:rightFromText="180" w:vertAnchor="text" w:horzAnchor="margin" w:tblpY="171"/>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9745"/>
      </w:tblGrid>
      <w:tr w:rsidR="00207B57" w:rsidRPr="00E42663" w14:paraId="1F5CC5CD" w14:textId="77777777" w:rsidTr="00207B57">
        <w:trPr>
          <w:trHeight w:val="659"/>
        </w:trPr>
        <w:tc>
          <w:tcPr>
            <w:tcW w:w="9745" w:type="dxa"/>
            <w:tcBorders>
              <w:top w:val="nil"/>
              <w:bottom w:val="nil"/>
            </w:tcBorders>
            <w:vAlign w:val="center"/>
          </w:tcPr>
          <w:p w14:paraId="607F5CD9" w14:textId="77777777" w:rsidR="00E72354" w:rsidRPr="00E42663" w:rsidRDefault="00207B57" w:rsidP="00207B57">
            <w:pPr>
              <w:pStyle w:val="Title"/>
              <w:spacing w:line="276" w:lineRule="auto"/>
              <w:rPr>
                <w:rFonts w:ascii="ABBvoice" w:hAnsi="ABBvoice" w:cs="ABBvoice"/>
                <w:sz w:val="28"/>
                <w:szCs w:val="20"/>
              </w:rPr>
            </w:pPr>
            <w:r w:rsidRPr="00E42663">
              <w:rPr>
                <w:rFonts w:ascii="ABBvoice" w:hAnsi="ABBvoice" w:cs="ABBvoice"/>
                <w:sz w:val="28"/>
                <w:szCs w:val="20"/>
              </w:rPr>
              <w:t xml:space="preserve">Statement </w:t>
            </w:r>
            <w:r w:rsidR="0097109F" w:rsidRPr="00E42663">
              <w:rPr>
                <w:rFonts w:ascii="ABBvoice" w:hAnsi="ABBvoice" w:cs="ABBvoice"/>
                <w:sz w:val="28"/>
                <w:szCs w:val="20"/>
              </w:rPr>
              <w:t>of</w:t>
            </w:r>
            <w:r w:rsidRPr="00E42663">
              <w:rPr>
                <w:rFonts w:ascii="ABBvoice" w:hAnsi="ABBvoice" w:cs="ABBvoice"/>
                <w:sz w:val="28"/>
                <w:szCs w:val="20"/>
              </w:rPr>
              <w:t xml:space="preserve"> Work </w:t>
            </w:r>
            <w:proofErr w:type="spellStart"/>
            <w:r w:rsidR="00796EA4" w:rsidRPr="00E42663">
              <w:rPr>
                <w:rFonts w:ascii="ABBvoice" w:hAnsi="ABBvoice" w:cs="ABBvoice"/>
                <w:sz w:val="28"/>
                <w:szCs w:val="20"/>
              </w:rPr>
              <w:t>Template</w:t>
            </w:r>
            <w:r w:rsidR="00F262C3" w:rsidRPr="00E42663">
              <w:rPr>
                <w:rFonts w:ascii="ABBvoice" w:hAnsi="ABBvoice" w:cs="ABBvoice"/>
                <w:sz w:val="28"/>
                <w:szCs w:val="20"/>
              </w:rPr>
              <w:t>_</w:t>
            </w:r>
            <w:r w:rsidR="00796EA4" w:rsidRPr="00E42663">
              <w:rPr>
                <w:rFonts w:ascii="ABBvoice" w:hAnsi="ABBvoice" w:cs="ABBvoice"/>
                <w:sz w:val="28"/>
                <w:szCs w:val="20"/>
              </w:rPr>
              <w:t>Milestone</w:t>
            </w:r>
            <w:proofErr w:type="spellEnd"/>
            <w:r w:rsidR="00796EA4" w:rsidRPr="00E42663">
              <w:rPr>
                <w:rFonts w:ascii="ABBvoice" w:hAnsi="ABBvoice" w:cs="ABBvoice"/>
                <w:sz w:val="28"/>
                <w:szCs w:val="20"/>
              </w:rPr>
              <w:t xml:space="preserve"> Based Project Development</w:t>
            </w:r>
          </w:p>
          <w:p w14:paraId="755DADC1" w14:textId="143CEAA1" w:rsidR="00E72354" w:rsidRPr="00E42663" w:rsidRDefault="00E72354" w:rsidP="00207B57">
            <w:pPr>
              <w:pStyle w:val="Title"/>
              <w:spacing w:line="276" w:lineRule="auto"/>
              <w:rPr>
                <w:rFonts w:ascii="ABBvoice" w:hAnsi="ABBvoice" w:cs="ABBvoice"/>
                <w:sz w:val="22"/>
                <w:szCs w:val="16"/>
              </w:rPr>
            </w:pPr>
            <w:r w:rsidRPr="00E42663">
              <w:rPr>
                <w:rFonts w:ascii="ABBvoice" w:hAnsi="ABBvoice" w:cs="ABBvoice"/>
                <w:sz w:val="22"/>
                <w:szCs w:val="16"/>
              </w:rPr>
              <w:t>Between</w:t>
            </w:r>
          </w:p>
          <w:p w14:paraId="21BB5FF7" w14:textId="2D49AAB5" w:rsidR="00E72354" w:rsidRPr="00E42663" w:rsidRDefault="00E72354" w:rsidP="00207B57">
            <w:pPr>
              <w:pStyle w:val="Title"/>
              <w:spacing w:line="276" w:lineRule="auto"/>
              <w:rPr>
                <w:rFonts w:ascii="ABBvoice" w:hAnsi="ABBvoice" w:cs="ABBvoice"/>
                <w:sz w:val="22"/>
                <w:szCs w:val="16"/>
              </w:rPr>
            </w:pPr>
            <w:r w:rsidRPr="00E42663">
              <w:rPr>
                <w:rFonts w:ascii="ABBvoice" w:hAnsi="ABBvoice" w:cs="ABBvoice"/>
                <w:sz w:val="22"/>
                <w:szCs w:val="16"/>
              </w:rPr>
              <w:t xml:space="preserve">ABB Global Industries and Services </w:t>
            </w:r>
            <w:proofErr w:type="spellStart"/>
            <w:r w:rsidRPr="00E42663">
              <w:rPr>
                <w:rFonts w:ascii="ABBvoice" w:hAnsi="ABBvoice" w:cs="ABBvoice"/>
                <w:sz w:val="22"/>
                <w:szCs w:val="16"/>
              </w:rPr>
              <w:t>pvt</w:t>
            </w:r>
            <w:proofErr w:type="spellEnd"/>
            <w:r w:rsidRPr="00E42663">
              <w:rPr>
                <w:rFonts w:ascii="ABBvoice" w:hAnsi="ABBvoice" w:cs="ABBvoice"/>
                <w:sz w:val="22"/>
                <w:szCs w:val="16"/>
              </w:rPr>
              <w:t xml:space="preserve"> ltd</w:t>
            </w:r>
          </w:p>
          <w:p w14:paraId="327523C2" w14:textId="77777777" w:rsidR="00E72354" w:rsidRPr="00E42663" w:rsidRDefault="00E72354" w:rsidP="00207B57">
            <w:pPr>
              <w:pStyle w:val="Title"/>
              <w:spacing w:line="276" w:lineRule="auto"/>
              <w:rPr>
                <w:rFonts w:ascii="ABBvoice" w:hAnsi="ABBvoice" w:cs="ABBvoice"/>
                <w:sz w:val="22"/>
                <w:szCs w:val="16"/>
              </w:rPr>
            </w:pPr>
            <w:r w:rsidRPr="00E42663">
              <w:rPr>
                <w:rFonts w:ascii="ABBvoice" w:hAnsi="ABBvoice" w:cs="ABBvoice"/>
                <w:sz w:val="22"/>
                <w:szCs w:val="16"/>
              </w:rPr>
              <w:t xml:space="preserve">And </w:t>
            </w:r>
          </w:p>
          <w:p w14:paraId="403DD68D" w14:textId="40505782" w:rsidR="00207B57" w:rsidRPr="00E42663" w:rsidRDefault="004C537C" w:rsidP="00207B57">
            <w:pPr>
              <w:pStyle w:val="Title"/>
              <w:spacing w:line="276" w:lineRule="auto"/>
              <w:rPr>
                <w:rFonts w:ascii="ABBvoice" w:hAnsi="ABBvoice" w:cs="ABBvoice"/>
              </w:rPr>
            </w:pPr>
            <w:r w:rsidRPr="004C537C">
              <w:rPr>
                <w:rFonts w:ascii="ABBvoice" w:hAnsi="ABBvoice" w:cs="ABBvoice"/>
                <w:sz w:val="22"/>
                <w:szCs w:val="16"/>
                <w:highlight w:val="yellow"/>
              </w:rPr>
              <w:t>XXXXXXXXXXXX</w:t>
            </w:r>
            <w:r w:rsidR="00207B57" w:rsidRPr="00E42663">
              <w:rPr>
                <w:rFonts w:ascii="ABBvoice" w:hAnsi="ABBvoice" w:cs="ABBvoice"/>
                <w:sz w:val="22"/>
                <w:szCs w:val="16"/>
              </w:rPr>
              <w:t xml:space="preserve"> </w:t>
            </w:r>
          </w:p>
        </w:tc>
      </w:tr>
    </w:tbl>
    <w:p w14:paraId="2C5B2F9A" w14:textId="0D7D38FF" w:rsidR="002933D2" w:rsidRPr="00E42663" w:rsidRDefault="002933D2" w:rsidP="002076B6">
      <w:pPr>
        <w:spacing w:line="276" w:lineRule="auto"/>
        <w:rPr>
          <w:rFonts w:ascii="ABBvoice" w:hAnsi="ABBvoice" w:cs="ABBvoice"/>
        </w:rPr>
      </w:pPr>
    </w:p>
    <w:p w14:paraId="413DF35F" w14:textId="77777777" w:rsidR="002933D2" w:rsidRPr="00E42663" w:rsidRDefault="002933D2" w:rsidP="002076B6">
      <w:pPr>
        <w:spacing w:line="276" w:lineRule="auto"/>
        <w:rPr>
          <w:rFonts w:ascii="ABBvoice" w:hAnsi="ABBvoice" w:cs="ABBvoice"/>
        </w:rPr>
      </w:pPr>
    </w:p>
    <w:p w14:paraId="40BE7999" w14:textId="77777777" w:rsidR="00320DC6" w:rsidRPr="00E42663" w:rsidRDefault="00320DC6" w:rsidP="002076B6">
      <w:pPr>
        <w:spacing w:line="276" w:lineRule="auto"/>
        <w:rPr>
          <w:rFonts w:ascii="ABBvoice" w:hAnsi="ABBvoice" w:cs="ABBvoice"/>
        </w:rPr>
      </w:pPr>
    </w:p>
    <w:p w14:paraId="40BE799C" w14:textId="77777777" w:rsidR="00320DC6" w:rsidRPr="00E42663" w:rsidRDefault="00320DC6" w:rsidP="002076B6">
      <w:pPr>
        <w:spacing w:line="276" w:lineRule="auto"/>
        <w:rPr>
          <w:rFonts w:ascii="ABBvoice" w:hAnsi="ABBvoice" w:cs="ABBvoice"/>
        </w:rPr>
      </w:pPr>
    </w:p>
    <w:p w14:paraId="40BE799D" w14:textId="77777777" w:rsidR="008167AA" w:rsidRPr="00E42663" w:rsidRDefault="008167AA" w:rsidP="002076B6">
      <w:pPr>
        <w:pStyle w:val="Body"/>
        <w:spacing w:line="276" w:lineRule="auto"/>
        <w:ind w:right="216"/>
        <w:rPr>
          <w:rFonts w:ascii="ABBvoice" w:hAnsi="ABBvoice" w:cs="ABBvoice"/>
        </w:rPr>
      </w:pPr>
    </w:p>
    <w:p w14:paraId="40BE799E" w14:textId="77777777" w:rsidR="008167AA" w:rsidRPr="00E42663" w:rsidRDefault="008167AA" w:rsidP="002076B6">
      <w:pPr>
        <w:pStyle w:val="Body"/>
        <w:spacing w:line="276" w:lineRule="auto"/>
        <w:ind w:right="216"/>
        <w:rPr>
          <w:rFonts w:ascii="ABBvoice" w:hAnsi="ABBvoice" w:cs="ABBvoice"/>
        </w:rPr>
      </w:pPr>
    </w:p>
    <w:p w14:paraId="00AE67D8" w14:textId="77777777" w:rsidR="002933D2" w:rsidRPr="00E42663" w:rsidRDefault="002933D2" w:rsidP="002076B6">
      <w:pPr>
        <w:pStyle w:val="Body"/>
        <w:spacing w:line="276" w:lineRule="auto"/>
        <w:ind w:right="216"/>
        <w:rPr>
          <w:rFonts w:ascii="ABBvoice" w:hAnsi="ABBvoice" w:cs="ABBvoice"/>
        </w:rPr>
      </w:pPr>
    </w:p>
    <w:p w14:paraId="504F333B" w14:textId="77777777" w:rsidR="002933D2" w:rsidRPr="00E42663" w:rsidRDefault="002933D2" w:rsidP="002076B6">
      <w:pPr>
        <w:pStyle w:val="Body"/>
        <w:spacing w:line="276" w:lineRule="auto"/>
        <w:ind w:right="216"/>
        <w:rPr>
          <w:rFonts w:ascii="ABBvoice" w:hAnsi="ABBvoice" w:cs="ABBvoice"/>
        </w:rPr>
      </w:pPr>
    </w:p>
    <w:p w14:paraId="096D4637" w14:textId="796E342A" w:rsidR="002933D2" w:rsidRPr="00E42663" w:rsidRDefault="00AE2B00" w:rsidP="002076B6">
      <w:pPr>
        <w:pStyle w:val="Body"/>
        <w:spacing w:line="276" w:lineRule="auto"/>
        <w:ind w:right="216"/>
        <w:rPr>
          <w:rFonts w:ascii="ABBvoice" w:hAnsi="ABBvoice" w:cs="ABBvoice"/>
          <w:b/>
          <w:sz w:val="24"/>
        </w:rPr>
      </w:pPr>
      <w:r w:rsidRPr="00E42663">
        <w:rPr>
          <w:rFonts w:ascii="ABBvoice" w:hAnsi="ABBvoice" w:cs="ABBvoice"/>
          <w:b/>
          <w:sz w:val="24"/>
        </w:rPr>
        <w:t xml:space="preserve">Project ID: </w:t>
      </w:r>
      <w:r w:rsidRPr="00E42663">
        <w:rPr>
          <w:rFonts w:ascii="ABBvoice" w:hAnsi="ABBvoice" w:cs="ABBvoice"/>
          <w:b/>
          <w:sz w:val="24"/>
        </w:rPr>
        <w:tab/>
      </w:r>
      <w:r w:rsidRPr="00E42663">
        <w:rPr>
          <w:rFonts w:ascii="ABBvoice" w:hAnsi="ABBvoice" w:cs="ABBvoice"/>
          <w:b/>
          <w:sz w:val="24"/>
        </w:rPr>
        <w:tab/>
      </w:r>
      <w:r w:rsidR="00C27B93" w:rsidRPr="00E42663">
        <w:rPr>
          <w:rFonts w:ascii="ABBvoice" w:hAnsi="ABBvoice" w:cs="ABBvoice"/>
          <w:b/>
          <w:sz w:val="24"/>
        </w:rPr>
        <w:t>IN51382301</w:t>
      </w:r>
    </w:p>
    <w:p w14:paraId="210B965C" w14:textId="7626A9CA" w:rsidR="00AE2B00" w:rsidRPr="00E42663" w:rsidRDefault="00AE2B00" w:rsidP="002076B6">
      <w:pPr>
        <w:pStyle w:val="Body"/>
        <w:spacing w:line="276" w:lineRule="auto"/>
        <w:ind w:right="216"/>
        <w:rPr>
          <w:rFonts w:ascii="ABBvoice" w:hAnsi="ABBvoice" w:cs="ABBvoice"/>
          <w:b/>
          <w:sz w:val="24"/>
          <w:szCs w:val="24"/>
        </w:rPr>
      </w:pPr>
      <w:r w:rsidRPr="00E42663">
        <w:rPr>
          <w:rFonts w:ascii="ABBvoice" w:hAnsi="ABBvoice" w:cs="ABBvoice"/>
          <w:b/>
          <w:bCs/>
          <w:sz w:val="24"/>
          <w:szCs w:val="24"/>
        </w:rPr>
        <w:t xml:space="preserve">Project NAME: </w:t>
      </w:r>
      <w:r w:rsidRPr="00E42663">
        <w:rPr>
          <w:rFonts w:ascii="ABBvoice" w:hAnsi="ABBvoice" w:cs="ABBvoice"/>
        </w:rPr>
        <w:tab/>
      </w:r>
      <w:r w:rsidR="485B19AF" w:rsidRPr="00E42663">
        <w:rPr>
          <w:rFonts w:ascii="ABBvoice" w:hAnsi="ABBvoice" w:cs="ABBvoice"/>
          <w:b/>
          <w:bCs/>
          <w:sz w:val="24"/>
          <w:szCs w:val="24"/>
        </w:rPr>
        <w:t>SmartMaster</w:t>
      </w:r>
    </w:p>
    <w:p w14:paraId="435A71B5" w14:textId="77777777" w:rsidR="002933D2" w:rsidRPr="00E42663" w:rsidRDefault="002933D2" w:rsidP="002076B6">
      <w:pPr>
        <w:pStyle w:val="Body"/>
        <w:spacing w:line="276" w:lineRule="auto"/>
        <w:ind w:right="216"/>
        <w:rPr>
          <w:rFonts w:ascii="ABBvoice" w:hAnsi="ABBvoice" w:cs="ABBvoice"/>
        </w:rPr>
      </w:pPr>
    </w:p>
    <w:p w14:paraId="541EF8B6" w14:textId="43384DC3" w:rsidR="00B73CAF" w:rsidRPr="00E42663" w:rsidRDefault="00B73CAF" w:rsidP="002076B6">
      <w:pPr>
        <w:pStyle w:val="Body"/>
        <w:spacing w:line="276" w:lineRule="auto"/>
        <w:ind w:left="0" w:right="216"/>
        <w:rPr>
          <w:rFonts w:ascii="ABBvoice" w:hAnsi="ABBvoice" w:cs="ABBvoice"/>
        </w:rPr>
      </w:pPr>
    </w:p>
    <w:p w14:paraId="620BFE0A" w14:textId="77777777" w:rsidR="00B73CAF" w:rsidRPr="00E42663" w:rsidRDefault="00B73CAF" w:rsidP="002076B6">
      <w:pPr>
        <w:pStyle w:val="Body"/>
        <w:spacing w:line="276" w:lineRule="auto"/>
        <w:ind w:left="0" w:right="216"/>
        <w:rPr>
          <w:rFonts w:ascii="ABBvoice" w:hAnsi="ABBvoice" w:cs="ABBvoice"/>
        </w:rPr>
      </w:pPr>
    </w:p>
    <w:p w14:paraId="40BE79A0" w14:textId="236ABAC6" w:rsidR="008167AA" w:rsidRPr="00E42663" w:rsidRDefault="00827B6B" w:rsidP="002076B6">
      <w:pPr>
        <w:pStyle w:val="Body"/>
        <w:spacing w:line="276" w:lineRule="auto"/>
        <w:ind w:left="360" w:right="396"/>
        <w:rPr>
          <w:rFonts w:ascii="ABBvoice" w:hAnsi="ABBvoice" w:cs="ABBvoice"/>
        </w:rPr>
      </w:pPr>
      <w:r w:rsidRPr="00E42663">
        <w:rPr>
          <w:rStyle w:val="Emphasis"/>
          <w:rFonts w:ascii="ABBvoice" w:hAnsi="ABBvoice" w:cs="ABBvoice"/>
        </w:rPr>
        <w:t>The contents of this document must not be reproduced, either wholly or in part, or disclosed to any person outside the Organization without the prior consent of the Management Representative</w:t>
      </w:r>
    </w:p>
    <w:p w14:paraId="40BE79A2" w14:textId="30FC8D07" w:rsidR="00012E86" w:rsidRPr="00E42663" w:rsidRDefault="00012E86" w:rsidP="002076B6">
      <w:pPr>
        <w:pStyle w:val="Body"/>
        <w:spacing w:line="276" w:lineRule="auto"/>
        <w:ind w:right="216"/>
        <w:rPr>
          <w:rFonts w:ascii="ABBvoice" w:hAnsi="ABBvoice" w:cs="ABBvoice"/>
        </w:rPr>
      </w:pPr>
    </w:p>
    <w:p w14:paraId="40BE79A3" w14:textId="392C9BB6" w:rsidR="008167AA" w:rsidRPr="00E42663" w:rsidRDefault="00AF7EB1" w:rsidP="00AF7EB1">
      <w:pPr>
        <w:pStyle w:val="Body"/>
        <w:spacing w:line="276" w:lineRule="auto"/>
        <w:ind w:left="0" w:right="216"/>
        <w:rPr>
          <w:rFonts w:ascii="ABBvoice" w:hAnsi="ABBvoice" w:cs="ABBvoice"/>
          <w:color w:val="808080" w:themeColor="background1" w:themeShade="80"/>
        </w:rPr>
      </w:pPr>
      <w:r w:rsidRPr="00E42663">
        <w:rPr>
          <w:rFonts w:ascii="ABBvoice" w:hAnsi="ABBvoice" w:cs="ABBvoice"/>
          <w:color w:val="808080" w:themeColor="background1" w:themeShade="80"/>
        </w:rPr>
        <w:t xml:space="preserve">Template: </w:t>
      </w:r>
      <w:r w:rsidR="0096178E" w:rsidRPr="00E42663">
        <w:rPr>
          <w:rFonts w:ascii="ABBvoice" w:hAnsi="ABBvoice" w:cs="ABBvoice"/>
          <w:color w:val="808080" w:themeColor="background1" w:themeShade="80"/>
        </w:rPr>
        <w:t>9ARD7-083</w:t>
      </w:r>
      <w:r w:rsidR="002A7377" w:rsidRPr="00E42663">
        <w:rPr>
          <w:rFonts w:ascii="ABBvoice" w:hAnsi="ABBvoice" w:cs="ABBvoice"/>
          <w:color w:val="808080" w:themeColor="background1" w:themeShade="80"/>
        </w:rPr>
        <w:t>_</w:t>
      </w:r>
      <w:r w:rsidR="0096178E" w:rsidRPr="00E42663">
        <w:rPr>
          <w:rFonts w:ascii="ABBvoice" w:hAnsi="ABBvoice" w:cs="ABBvoice"/>
          <w:color w:val="808080" w:themeColor="background1" w:themeShade="80"/>
        </w:rPr>
        <w:t>Statement of Work</w:t>
      </w:r>
      <w:r w:rsidR="002A7377" w:rsidRPr="00E42663">
        <w:rPr>
          <w:rFonts w:ascii="ABBvoice" w:hAnsi="ABBvoice" w:cs="ABBvoice"/>
          <w:color w:val="808080" w:themeColor="background1" w:themeShade="80"/>
        </w:rPr>
        <w:t xml:space="preserve"> </w:t>
      </w:r>
      <w:proofErr w:type="spellStart"/>
      <w:r w:rsidR="002A7377" w:rsidRPr="00E42663">
        <w:rPr>
          <w:rFonts w:ascii="ABBvoice" w:hAnsi="ABBvoice" w:cs="ABBvoice"/>
          <w:color w:val="808080" w:themeColor="background1" w:themeShade="80"/>
        </w:rPr>
        <w:t>Template</w:t>
      </w:r>
      <w:r w:rsidR="00A84105" w:rsidRPr="00E42663">
        <w:rPr>
          <w:rFonts w:ascii="ABBvoice" w:hAnsi="ABBvoice" w:cs="ABBvoice"/>
          <w:color w:val="808080" w:themeColor="background1" w:themeShade="80"/>
        </w:rPr>
        <w:t>_Milestone</w:t>
      </w:r>
      <w:proofErr w:type="spellEnd"/>
      <w:r w:rsidR="00A84105" w:rsidRPr="00E42663">
        <w:rPr>
          <w:rFonts w:ascii="ABBvoice" w:hAnsi="ABBvoice" w:cs="ABBvoice"/>
          <w:color w:val="808080" w:themeColor="background1" w:themeShade="80"/>
        </w:rPr>
        <w:t xml:space="preserve"> Based Project Development</w:t>
      </w:r>
      <w:r w:rsidR="00962B13" w:rsidRPr="00E42663">
        <w:rPr>
          <w:rFonts w:ascii="ABBvoice" w:hAnsi="ABBvoice" w:cs="ABBvoice"/>
          <w:color w:val="808080" w:themeColor="background1" w:themeShade="80"/>
        </w:rPr>
        <w:t xml:space="preserve"> </w:t>
      </w:r>
      <w:r w:rsidR="00542C1F" w:rsidRPr="00E42663">
        <w:rPr>
          <w:rFonts w:ascii="ABBvoice" w:hAnsi="ABBvoice" w:cs="ABBvoice"/>
          <w:color w:val="808080" w:themeColor="background1" w:themeShade="80"/>
        </w:rPr>
        <w:t xml:space="preserve">- </w:t>
      </w:r>
      <w:r w:rsidR="0096178E" w:rsidRPr="00E42663">
        <w:rPr>
          <w:rFonts w:ascii="ABBvoice" w:hAnsi="ABBvoice" w:cs="ABBvoice"/>
          <w:color w:val="808080" w:themeColor="background1" w:themeShade="80"/>
        </w:rPr>
        <w:t xml:space="preserve">rev </w:t>
      </w:r>
      <w:r w:rsidR="00BA4C8F" w:rsidRPr="00E42663">
        <w:rPr>
          <w:rFonts w:ascii="ABBvoice" w:hAnsi="ABBvoice" w:cs="ABBvoice"/>
          <w:color w:val="808080" w:themeColor="background1" w:themeShade="80"/>
        </w:rPr>
        <w:t>F</w:t>
      </w:r>
    </w:p>
    <w:p w14:paraId="7117C413" w14:textId="2AF859D8" w:rsidR="00800617" w:rsidRPr="00E42663" w:rsidRDefault="008167AA" w:rsidP="002076B6">
      <w:pPr>
        <w:pStyle w:val="Body"/>
        <w:spacing w:line="276" w:lineRule="auto"/>
        <w:ind w:left="0" w:right="216"/>
        <w:jc w:val="both"/>
        <w:rPr>
          <w:rStyle w:val="BookTitle"/>
          <w:rFonts w:ascii="ABBvoice" w:hAnsi="ABBvoice" w:cs="ABBvoice"/>
          <w:smallCaps w:val="0"/>
          <w:sz w:val="24"/>
        </w:rPr>
      </w:pPr>
      <w:r w:rsidRPr="00E42663">
        <w:rPr>
          <w:rStyle w:val="BookTitle"/>
          <w:rFonts w:ascii="ABBvoice" w:hAnsi="ABBvoice" w:cs="ABBvoice"/>
          <w:smallCaps w:val="0"/>
          <w:sz w:val="24"/>
        </w:rPr>
        <w:t>Table of Contents</w:t>
      </w:r>
    </w:p>
    <w:p w14:paraId="6B851170" w14:textId="014654AC" w:rsidR="00665C88" w:rsidRPr="00E42663" w:rsidRDefault="00391973">
      <w:pPr>
        <w:pStyle w:val="TOC1"/>
        <w:tabs>
          <w:tab w:val="left" w:pos="440"/>
          <w:tab w:val="right" w:leader="dot" w:pos="9800"/>
        </w:tabs>
        <w:rPr>
          <w:rFonts w:ascii="ABBvoice" w:eastAsiaTheme="minorEastAsia" w:hAnsi="ABBvoice" w:cs="ABBvoice"/>
          <w:b w:val="0"/>
          <w:bCs w:val="0"/>
          <w:caps w:val="0"/>
          <w:noProof/>
          <w:sz w:val="22"/>
          <w:szCs w:val="22"/>
          <w:lang w:bidi="ta-IN"/>
        </w:rPr>
      </w:pPr>
      <w:r w:rsidRPr="00E42663">
        <w:rPr>
          <w:rFonts w:ascii="ABBvoice" w:hAnsi="ABBvoice" w:cs="ABBvoice"/>
          <w:b w:val="0"/>
          <w:bCs w:val="0"/>
          <w:caps w:val="0"/>
        </w:rPr>
        <w:lastRenderedPageBreak/>
        <w:fldChar w:fldCharType="begin"/>
      </w:r>
      <w:r w:rsidR="00320DC6" w:rsidRPr="00E42663">
        <w:rPr>
          <w:rFonts w:ascii="ABBvoice" w:hAnsi="ABBvoice" w:cs="ABBvoice"/>
        </w:rPr>
        <w:instrText xml:space="preserve"> TOC \o "2-2" \h \z \t "Heading 1,1,Heading 3,3" </w:instrText>
      </w:r>
      <w:r w:rsidRPr="00E42663">
        <w:rPr>
          <w:rFonts w:ascii="ABBvoice" w:hAnsi="ABBvoice" w:cs="ABBvoice"/>
          <w:b w:val="0"/>
          <w:bCs w:val="0"/>
          <w:caps w:val="0"/>
        </w:rPr>
        <w:fldChar w:fldCharType="separate"/>
      </w:r>
      <w:hyperlink w:anchor="_Toc122442063" w:history="1">
        <w:r w:rsidR="00665C88" w:rsidRPr="00E42663">
          <w:rPr>
            <w:rStyle w:val="Hyperlink"/>
            <w:rFonts w:ascii="ABBvoice" w:hAnsi="ABBvoice" w:cs="ABBvoice"/>
            <w:noProof/>
          </w:rPr>
          <w:t>1.</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Introduction &amp; Validity</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_Toc122442063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3</w:t>
        </w:r>
        <w:r w:rsidR="00665C88" w:rsidRPr="00E42663">
          <w:rPr>
            <w:rFonts w:ascii="ABBvoice" w:hAnsi="ABBvoice" w:cs="ABBvoice"/>
            <w:noProof/>
            <w:webHidden/>
          </w:rPr>
          <w:fldChar w:fldCharType="end"/>
        </w:r>
      </w:hyperlink>
    </w:p>
    <w:p w14:paraId="6AFAE03C" w14:textId="4E86A9B6" w:rsidR="00665C88" w:rsidRPr="00E42663" w:rsidRDefault="00000000">
      <w:pPr>
        <w:pStyle w:val="TOC2"/>
        <w:tabs>
          <w:tab w:val="left" w:pos="880"/>
          <w:tab w:val="right" w:leader="dot" w:pos="9800"/>
        </w:tabs>
        <w:rPr>
          <w:rFonts w:ascii="ABBvoice" w:eastAsiaTheme="minorEastAsia" w:hAnsi="ABBvoice" w:cs="ABBvoice"/>
          <w:smallCaps w:val="0"/>
          <w:noProof/>
          <w:sz w:val="22"/>
          <w:szCs w:val="22"/>
          <w:lang w:bidi="ta-IN"/>
        </w:rPr>
      </w:pPr>
      <w:hyperlink w:anchor="_Toc122442064" w:history="1">
        <w:r w:rsidR="00665C88" w:rsidRPr="00E42663">
          <w:rPr>
            <w:rStyle w:val="Hyperlink"/>
            <w:rFonts w:ascii="ABBvoice" w:hAnsi="ABBvoice" w:cs="ABBvoice"/>
            <w:noProof/>
          </w:rPr>
          <w:t>1.1</w:t>
        </w:r>
        <w:r w:rsidR="00665C88" w:rsidRPr="00E42663">
          <w:rPr>
            <w:rFonts w:ascii="ABBvoice" w:eastAsiaTheme="minorEastAsia" w:hAnsi="ABBvoice" w:cs="ABBvoice"/>
            <w:smallCaps w:val="0"/>
            <w:noProof/>
            <w:sz w:val="22"/>
            <w:szCs w:val="22"/>
            <w:lang w:bidi="ta-IN"/>
          </w:rPr>
          <w:tab/>
        </w:r>
        <w:r w:rsidR="00665C88" w:rsidRPr="00E42663">
          <w:rPr>
            <w:rStyle w:val="Hyperlink"/>
            <w:rFonts w:ascii="ABBvoice" w:hAnsi="ABBvoice" w:cs="ABBvoice"/>
            <w:noProof/>
          </w:rPr>
          <w:t>Governing document and order of precedence</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_Toc122442064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3</w:t>
        </w:r>
        <w:r w:rsidR="00665C88" w:rsidRPr="00E42663">
          <w:rPr>
            <w:rFonts w:ascii="ABBvoice" w:hAnsi="ABBvoice" w:cs="ABBvoice"/>
            <w:noProof/>
            <w:webHidden/>
          </w:rPr>
          <w:fldChar w:fldCharType="end"/>
        </w:r>
      </w:hyperlink>
    </w:p>
    <w:p w14:paraId="35794307" w14:textId="2BD4F055" w:rsidR="00665C88" w:rsidRPr="00E42663" w:rsidRDefault="00000000">
      <w:pPr>
        <w:pStyle w:val="TOC2"/>
        <w:tabs>
          <w:tab w:val="left" w:pos="880"/>
          <w:tab w:val="right" w:leader="dot" w:pos="9800"/>
        </w:tabs>
        <w:rPr>
          <w:rFonts w:ascii="ABBvoice" w:eastAsiaTheme="minorEastAsia" w:hAnsi="ABBvoice" w:cs="ABBvoice"/>
          <w:smallCaps w:val="0"/>
          <w:noProof/>
          <w:sz w:val="22"/>
          <w:szCs w:val="22"/>
          <w:lang w:bidi="ta-IN"/>
        </w:rPr>
      </w:pPr>
      <w:hyperlink w:anchor="_Toc122442065" w:history="1">
        <w:r w:rsidR="00665C88" w:rsidRPr="00E42663">
          <w:rPr>
            <w:rStyle w:val="Hyperlink"/>
            <w:rFonts w:ascii="ABBvoice" w:hAnsi="ABBvoice" w:cs="ABBvoice"/>
            <w:noProof/>
          </w:rPr>
          <w:t>1.2</w:t>
        </w:r>
        <w:r w:rsidR="00665C88" w:rsidRPr="00E42663">
          <w:rPr>
            <w:rFonts w:ascii="ABBvoice" w:eastAsiaTheme="minorEastAsia" w:hAnsi="ABBvoice" w:cs="ABBvoice"/>
            <w:smallCaps w:val="0"/>
            <w:noProof/>
            <w:sz w:val="22"/>
            <w:szCs w:val="22"/>
            <w:lang w:bidi="ta-IN"/>
          </w:rPr>
          <w:tab/>
        </w:r>
        <w:r w:rsidR="00665C88" w:rsidRPr="00E42663">
          <w:rPr>
            <w:rStyle w:val="Hyperlink"/>
            <w:rFonts w:ascii="ABBvoice" w:hAnsi="ABBvoice" w:cs="ABBvoice"/>
            <w:noProof/>
          </w:rPr>
          <w:t>Duration:</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_Toc122442065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3</w:t>
        </w:r>
        <w:r w:rsidR="00665C88" w:rsidRPr="00E42663">
          <w:rPr>
            <w:rFonts w:ascii="ABBvoice" w:hAnsi="ABBvoice" w:cs="ABBvoice"/>
            <w:noProof/>
            <w:webHidden/>
          </w:rPr>
          <w:fldChar w:fldCharType="end"/>
        </w:r>
      </w:hyperlink>
    </w:p>
    <w:p w14:paraId="080D264F" w14:textId="42AEEEAA" w:rsidR="00665C88" w:rsidRPr="00E42663" w:rsidRDefault="00000000">
      <w:pPr>
        <w:pStyle w:val="TOC1"/>
        <w:tabs>
          <w:tab w:val="left" w:pos="440"/>
          <w:tab w:val="right" w:leader="dot" w:pos="9800"/>
        </w:tabs>
        <w:rPr>
          <w:rFonts w:ascii="ABBvoice" w:eastAsiaTheme="minorEastAsia" w:hAnsi="ABBvoice" w:cs="ABBvoice"/>
          <w:b w:val="0"/>
          <w:bCs w:val="0"/>
          <w:caps w:val="0"/>
          <w:noProof/>
          <w:sz w:val="22"/>
          <w:szCs w:val="22"/>
          <w:lang w:bidi="ta-IN"/>
        </w:rPr>
      </w:pPr>
      <w:hyperlink w:anchor="_Toc122442066" w:history="1">
        <w:r w:rsidR="00665C88" w:rsidRPr="00E42663">
          <w:rPr>
            <w:rStyle w:val="Hyperlink"/>
            <w:rFonts w:ascii="ABBvoice" w:hAnsi="ABBvoice" w:cs="ABBvoice"/>
            <w:noProof/>
          </w:rPr>
          <w:t>2.</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Mandatory adherence</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_Toc122442066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3</w:t>
        </w:r>
        <w:r w:rsidR="00665C88" w:rsidRPr="00E42663">
          <w:rPr>
            <w:rFonts w:ascii="ABBvoice" w:hAnsi="ABBvoice" w:cs="ABBvoice"/>
            <w:noProof/>
            <w:webHidden/>
          </w:rPr>
          <w:fldChar w:fldCharType="end"/>
        </w:r>
      </w:hyperlink>
    </w:p>
    <w:p w14:paraId="7B83521A" w14:textId="7AF490C3" w:rsidR="00665C88" w:rsidRPr="00E42663" w:rsidRDefault="00000000">
      <w:pPr>
        <w:pStyle w:val="TOC1"/>
        <w:tabs>
          <w:tab w:val="left" w:pos="440"/>
          <w:tab w:val="right" w:leader="dot" w:pos="9800"/>
        </w:tabs>
        <w:rPr>
          <w:rFonts w:ascii="ABBvoice" w:eastAsiaTheme="minorEastAsia" w:hAnsi="ABBvoice" w:cs="ABBvoice"/>
          <w:b w:val="0"/>
          <w:bCs w:val="0"/>
          <w:caps w:val="0"/>
          <w:noProof/>
          <w:sz w:val="22"/>
          <w:szCs w:val="22"/>
          <w:lang w:bidi="ta-IN"/>
        </w:rPr>
      </w:pPr>
      <w:hyperlink w:anchor="_Toc122442067" w:history="1">
        <w:r w:rsidR="00665C88" w:rsidRPr="00E42663">
          <w:rPr>
            <w:rStyle w:val="Hyperlink"/>
            <w:rFonts w:ascii="ABBvoice" w:hAnsi="ABBvoice" w:cs="ABBvoice"/>
            <w:noProof/>
          </w:rPr>
          <w:t>3.</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Scope of Work</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_Toc122442067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3</w:t>
        </w:r>
        <w:r w:rsidR="00665C88" w:rsidRPr="00E42663">
          <w:rPr>
            <w:rFonts w:ascii="ABBvoice" w:hAnsi="ABBvoice" w:cs="ABBvoice"/>
            <w:noProof/>
            <w:webHidden/>
          </w:rPr>
          <w:fldChar w:fldCharType="end"/>
        </w:r>
      </w:hyperlink>
    </w:p>
    <w:p w14:paraId="77F1B27E" w14:textId="40B7FAE8" w:rsidR="00665C88" w:rsidRPr="00E42663" w:rsidRDefault="00000000">
      <w:pPr>
        <w:pStyle w:val="TOC1"/>
        <w:tabs>
          <w:tab w:val="left" w:pos="660"/>
          <w:tab w:val="right" w:leader="dot" w:pos="9800"/>
        </w:tabs>
        <w:rPr>
          <w:rFonts w:ascii="ABBvoice" w:eastAsiaTheme="minorEastAsia" w:hAnsi="ABBvoice" w:cs="ABBvoice"/>
          <w:b w:val="0"/>
          <w:bCs w:val="0"/>
          <w:caps w:val="0"/>
          <w:noProof/>
          <w:sz w:val="22"/>
          <w:szCs w:val="22"/>
          <w:lang w:bidi="ta-IN"/>
        </w:rPr>
      </w:pPr>
      <w:hyperlink w:anchor="_Toc122442068" w:history="1">
        <w:r w:rsidR="00665C88" w:rsidRPr="00E42663">
          <w:rPr>
            <w:rStyle w:val="Hyperlink"/>
            <w:rFonts w:ascii="ABBvoice" w:hAnsi="ABBvoice" w:cs="ABBvoice"/>
            <w:noProof/>
          </w:rPr>
          <w:t>3.1</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Supplier’s Understanding of development work involved</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_Toc122442068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4</w:t>
        </w:r>
        <w:r w:rsidR="00665C88" w:rsidRPr="00E42663">
          <w:rPr>
            <w:rFonts w:ascii="ABBvoice" w:hAnsi="ABBvoice" w:cs="ABBvoice"/>
            <w:noProof/>
            <w:webHidden/>
          </w:rPr>
          <w:fldChar w:fldCharType="end"/>
        </w:r>
      </w:hyperlink>
    </w:p>
    <w:p w14:paraId="0E598024" w14:textId="5E377AC7" w:rsidR="00665C88" w:rsidRPr="00E42663" w:rsidRDefault="00000000">
      <w:pPr>
        <w:pStyle w:val="TOC1"/>
        <w:tabs>
          <w:tab w:val="left" w:pos="660"/>
          <w:tab w:val="right" w:leader="dot" w:pos="9800"/>
        </w:tabs>
        <w:rPr>
          <w:rFonts w:ascii="ABBvoice" w:eastAsiaTheme="minorEastAsia" w:hAnsi="ABBvoice" w:cs="ABBvoice"/>
          <w:b w:val="0"/>
          <w:bCs w:val="0"/>
          <w:caps w:val="0"/>
          <w:noProof/>
          <w:sz w:val="22"/>
          <w:szCs w:val="22"/>
          <w:lang w:bidi="ta-IN"/>
        </w:rPr>
      </w:pPr>
      <w:hyperlink w:anchor="_Toc122442069" w:history="1">
        <w:r w:rsidR="00665C88" w:rsidRPr="00E42663">
          <w:rPr>
            <w:rStyle w:val="Hyperlink"/>
            <w:rFonts w:ascii="ABBvoice" w:hAnsi="ABBvoice" w:cs="ABBvoice"/>
            <w:noProof/>
          </w:rPr>
          <w:t>3.2</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Scope of Service</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_Toc122442069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4</w:t>
        </w:r>
        <w:r w:rsidR="00665C88" w:rsidRPr="00E42663">
          <w:rPr>
            <w:rFonts w:ascii="ABBvoice" w:hAnsi="ABBvoice" w:cs="ABBvoice"/>
            <w:noProof/>
            <w:webHidden/>
          </w:rPr>
          <w:fldChar w:fldCharType="end"/>
        </w:r>
      </w:hyperlink>
    </w:p>
    <w:p w14:paraId="1A959C01" w14:textId="3FF7059A" w:rsidR="00665C88" w:rsidRPr="00E42663" w:rsidRDefault="00000000">
      <w:pPr>
        <w:pStyle w:val="TOC3"/>
        <w:tabs>
          <w:tab w:val="left" w:pos="1100"/>
          <w:tab w:val="right" w:leader="dot" w:pos="9800"/>
        </w:tabs>
        <w:rPr>
          <w:rFonts w:ascii="ABBvoice" w:eastAsiaTheme="minorEastAsia" w:hAnsi="ABBvoice" w:cs="ABBvoice"/>
          <w:i w:val="0"/>
          <w:iCs w:val="0"/>
          <w:noProof/>
          <w:sz w:val="22"/>
          <w:szCs w:val="22"/>
          <w:lang w:bidi="ta-IN"/>
        </w:rPr>
      </w:pPr>
      <w:hyperlink w:anchor="_Toc122442070" w:history="1">
        <w:r w:rsidR="00665C88" w:rsidRPr="00E42663">
          <w:rPr>
            <w:rStyle w:val="Hyperlink"/>
            <w:rFonts w:ascii="ABBvoice" w:hAnsi="ABBvoice" w:cs="ABBvoice"/>
            <w:noProof/>
          </w:rPr>
          <w:t>3.2.1</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noProof/>
          </w:rPr>
          <w:t>Functional and Non-Functional Requirements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_Toc122442070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4</w:t>
        </w:r>
        <w:r w:rsidR="00665C88" w:rsidRPr="00E42663">
          <w:rPr>
            <w:rFonts w:ascii="ABBvoice" w:hAnsi="ABBvoice" w:cs="ABBvoice"/>
            <w:noProof/>
            <w:webHidden/>
          </w:rPr>
          <w:fldChar w:fldCharType="end"/>
        </w:r>
      </w:hyperlink>
    </w:p>
    <w:p w14:paraId="788E8B4E" w14:textId="4E778103" w:rsidR="00665C88" w:rsidRPr="00E42663" w:rsidRDefault="00000000">
      <w:pPr>
        <w:pStyle w:val="TOC3"/>
        <w:tabs>
          <w:tab w:val="left" w:pos="1100"/>
          <w:tab w:val="right" w:leader="dot" w:pos="9800"/>
        </w:tabs>
        <w:rPr>
          <w:rFonts w:ascii="ABBvoice" w:eastAsiaTheme="minorEastAsia" w:hAnsi="ABBvoice" w:cs="ABBvoice"/>
          <w:i w:val="0"/>
          <w:iCs w:val="0"/>
          <w:noProof/>
          <w:sz w:val="22"/>
          <w:szCs w:val="22"/>
          <w:lang w:bidi="ta-IN"/>
        </w:rPr>
      </w:pPr>
      <w:hyperlink w:anchor="_Toc122442071" w:history="1">
        <w:r w:rsidR="00665C88" w:rsidRPr="00E42663">
          <w:rPr>
            <w:rStyle w:val="Hyperlink"/>
            <w:rFonts w:ascii="ABBvoice" w:hAnsi="ABBvoice" w:cs="ABBvoice"/>
            <w:noProof/>
          </w:rPr>
          <w:t>3.2.2</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noProof/>
          </w:rPr>
          <w:t>Project Milestones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_Toc122442071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11</w:t>
        </w:r>
        <w:r w:rsidR="00665C88" w:rsidRPr="00E42663">
          <w:rPr>
            <w:rFonts w:ascii="ABBvoice" w:hAnsi="ABBvoice" w:cs="ABBvoice"/>
            <w:noProof/>
            <w:webHidden/>
          </w:rPr>
          <w:fldChar w:fldCharType="end"/>
        </w:r>
      </w:hyperlink>
    </w:p>
    <w:p w14:paraId="0F833157" w14:textId="2FAA8959" w:rsidR="00665C88" w:rsidRPr="00E42663" w:rsidRDefault="00000000">
      <w:pPr>
        <w:pStyle w:val="TOC3"/>
        <w:tabs>
          <w:tab w:val="left" w:pos="1100"/>
          <w:tab w:val="right" w:leader="dot" w:pos="9800"/>
        </w:tabs>
        <w:rPr>
          <w:rFonts w:ascii="ABBvoice" w:eastAsiaTheme="minorEastAsia" w:hAnsi="ABBvoice" w:cs="ABBvoice"/>
          <w:i w:val="0"/>
          <w:iCs w:val="0"/>
          <w:noProof/>
          <w:sz w:val="22"/>
          <w:szCs w:val="22"/>
          <w:lang w:bidi="ta-IN"/>
        </w:rPr>
      </w:pPr>
      <w:hyperlink w:anchor="_Toc122442072" w:history="1">
        <w:r w:rsidR="00665C88" w:rsidRPr="00E42663">
          <w:rPr>
            <w:rStyle w:val="Hyperlink"/>
            <w:rFonts w:ascii="ABBvoice" w:hAnsi="ABBvoice" w:cs="ABBvoice"/>
            <w:noProof/>
          </w:rPr>
          <w:t>3.2.3</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noProof/>
          </w:rPr>
          <w:t>Acceptance of deliverables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_Toc122442072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11</w:t>
        </w:r>
        <w:r w:rsidR="00665C88" w:rsidRPr="00E42663">
          <w:rPr>
            <w:rFonts w:ascii="ABBvoice" w:hAnsi="ABBvoice" w:cs="ABBvoice"/>
            <w:noProof/>
            <w:webHidden/>
          </w:rPr>
          <w:fldChar w:fldCharType="end"/>
        </w:r>
      </w:hyperlink>
    </w:p>
    <w:p w14:paraId="37088FC7" w14:textId="47E7E442" w:rsidR="00665C88" w:rsidRPr="00E42663" w:rsidRDefault="00000000">
      <w:pPr>
        <w:pStyle w:val="TOC3"/>
        <w:tabs>
          <w:tab w:val="left" w:pos="1100"/>
          <w:tab w:val="right" w:leader="dot" w:pos="9800"/>
        </w:tabs>
        <w:rPr>
          <w:rFonts w:ascii="ABBvoice" w:eastAsiaTheme="minorEastAsia" w:hAnsi="ABBvoice" w:cs="ABBvoice"/>
          <w:i w:val="0"/>
          <w:iCs w:val="0"/>
          <w:noProof/>
          <w:sz w:val="22"/>
          <w:szCs w:val="22"/>
          <w:lang w:bidi="ta-IN"/>
        </w:rPr>
      </w:pPr>
      <w:hyperlink w:anchor="_Toc122442073" w:history="1">
        <w:r w:rsidR="00665C88" w:rsidRPr="00E42663">
          <w:rPr>
            <w:rStyle w:val="Hyperlink"/>
            <w:rFonts w:ascii="ABBvoice" w:hAnsi="ABBvoice" w:cs="ABBvoice"/>
            <w:noProof/>
          </w:rPr>
          <w:t>3.2.4</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noProof/>
          </w:rPr>
          <w:t>Operating System Requirements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_Toc122442073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12</w:t>
        </w:r>
        <w:r w:rsidR="00665C88" w:rsidRPr="00E42663">
          <w:rPr>
            <w:rFonts w:ascii="ABBvoice" w:hAnsi="ABBvoice" w:cs="ABBvoice"/>
            <w:noProof/>
            <w:webHidden/>
          </w:rPr>
          <w:fldChar w:fldCharType="end"/>
        </w:r>
      </w:hyperlink>
    </w:p>
    <w:p w14:paraId="5E808F78" w14:textId="425E1C92" w:rsidR="00665C88" w:rsidRPr="00E42663" w:rsidRDefault="00000000">
      <w:pPr>
        <w:pStyle w:val="TOC3"/>
        <w:tabs>
          <w:tab w:val="left" w:pos="1100"/>
          <w:tab w:val="right" w:leader="dot" w:pos="9800"/>
        </w:tabs>
        <w:rPr>
          <w:rFonts w:ascii="ABBvoice" w:eastAsiaTheme="minorEastAsia" w:hAnsi="ABBvoice" w:cs="ABBvoice"/>
          <w:i w:val="0"/>
          <w:iCs w:val="0"/>
          <w:noProof/>
          <w:sz w:val="22"/>
          <w:szCs w:val="22"/>
          <w:lang w:bidi="ta-IN"/>
        </w:rPr>
      </w:pPr>
      <w:hyperlink w:anchor="_Toc122442074" w:history="1">
        <w:r w:rsidR="00665C88" w:rsidRPr="00E42663">
          <w:rPr>
            <w:rStyle w:val="Hyperlink"/>
            <w:rFonts w:ascii="ABBvoice" w:hAnsi="ABBvoice" w:cs="ABBvoice"/>
            <w:noProof/>
          </w:rPr>
          <w:t>3.2.5</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noProof/>
          </w:rPr>
          <w:t>Tools to be used in the project</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_Toc122442074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12</w:t>
        </w:r>
        <w:r w:rsidR="00665C88" w:rsidRPr="00E42663">
          <w:rPr>
            <w:rFonts w:ascii="ABBvoice" w:hAnsi="ABBvoice" w:cs="ABBvoice"/>
            <w:noProof/>
            <w:webHidden/>
          </w:rPr>
          <w:fldChar w:fldCharType="end"/>
        </w:r>
      </w:hyperlink>
    </w:p>
    <w:p w14:paraId="050CE80E" w14:textId="0967099E" w:rsidR="00665C88" w:rsidRPr="00E42663" w:rsidRDefault="00000000">
      <w:pPr>
        <w:pStyle w:val="TOC3"/>
        <w:tabs>
          <w:tab w:val="left" w:pos="1100"/>
          <w:tab w:val="right" w:leader="dot" w:pos="9800"/>
        </w:tabs>
        <w:rPr>
          <w:rFonts w:ascii="ABBvoice" w:eastAsiaTheme="minorEastAsia" w:hAnsi="ABBvoice" w:cs="ABBvoice"/>
          <w:i w:val="0"/>
          <w:iCs w:val="0"/>
          <w:noProof/>
          <w:sz w:val="22"/>
          <w:szCs w:val="22"/>
          <w:lang w:bidi="ta-IN"/>
        </w:rPr>
      </w:pPr>
      <w:hyperlink w:anchor="_Toc122442075" w:history="1">
        <w:r w:rsidR="00665C88" w:rsidRPr="00E42663">
          <w:rPr>
            <w:rStyle w:val="Hyperlink"/>
            <w:rFonts w:ascii="ABBvoice" w:hAnsi="ABBvoice" w:cs="ABBvoice"/>
            <w:noProof/>
          </w:rPr>
          <w:t>3.2.6</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noProof/>
          </w:rPr>
          <w:t>Overall scope of work</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_Toc122442075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12</w:t>
        </w:r>
        <w:r w:rsidR="00665C88" w:rsidRPr="00E42663">
          <w:rPr>
            <w:rFonts w:ascii="ABBvoice" w:hAnsi="ABBvoice" w:cs="ABBvoice"/>
            <w:noProof/>
            <w:webHidden/>
          </w:rPr>
          <w:fldChar w:fldCharType="end"/>
        </w:r>
      </w:hyperlink>
    </w:p>
    <w:p w14:paraId="5B2F256B" w14:textId="528A4386" w:rsidR="00665C88" w:rsidRPr="00E42663" w:rsidRDefault="00000000">
      <w:pPr>
        <w:pStyle w:val="TOC1"/>
        <w:tabs>
          <w:tab w:val="left" w:pos="660"/>
          <w:tab w:val="right" w:leader="dot" w:pos="9800"/>
        </w:tabs>
        <w:rPr>
          <w:rFonts w:ascii="ABBvoice" w:eastAsiaTheme="minorEastAsia" w:hAnsi="ABBvoice" w:cs="ABBvoice"/>
          <w:b w:val="0"/>
          <w:bCs w:val="0"/>
          <w:caps w:val="0"/>
          <w:noProof/>
          <w:sz w:val="22"/>
          <w:szCs w:val="22"/>
          <w:lang w:bidi="ta-IN"/>
        </w:rPr>
      </w:pPr>
      <w:hyperlink w:anchor="_Toc122442076" w:history="1">
        <w:r w:rsidR="00665C88" w:rsidRPr="00E42663">
          <w:rPr>
            <w:rStyle w:val="Hyperlink"/>
            <w:rFonts w:ascii="ABBvoice" w:hAnsi="ABBvoice" w:cs="ABBvoice"/>
            <w:noProof/>
          </w:rPr>
          <w:t>3.3</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Expected skill sets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_Toc122442076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12</w:t>
        </w:r>
        <w:r w:rsidR="00665C88" w:rsidRPr="00E42663">
          <w:rPr>
            <w:rFonts w:ascii="ABBvoice" w:hAnsi="ABBvoice" w:cs="ABBvoice"/>
            <w:noProof/>
            <w:webHidden/>
          </w:rPr>
          <w:fldChar w:fldCharType="end"/>
        </w:r>
      </w:hyperlink>
    </w:p>
    <w:p w14:paraId="3ABB6CE3" w14:textId="282459F4" w:rsidR="00665C88" w:rsidRPr="00E42663" w:rsidRDefault="00000000">
      <w:pPr>
        <w:pStyle w:val="TOC3"/>
        <w:tabs>
          <w:tab w:val="left" w:pos="1100"/>
          <w:tab w:val="right" w:leader="dot" w:pos="9800"/>
        </w:tabs>
        <w:rPr>
          <w:rFonts w:ascii="ABBvoice" w:eastAsiaTheme="minorEastAsia" w:hAnsi="ABBvoice" w:cs="ABBvoice"/>
          <w:i w:val="0"/>
          <w:iCs w:val="0"/>
          <w:noProof/>
          <w:sz w:val="22"/>
          <w:szCs w:val="22"/>
          <w:lang w:bidi="ta-IN"/>
        </w:rPr>
      </w:pPr>
      <w:hyperlink w:anchor="_Toc122442077" w:history="1">
        <w:r w:rsidR="00665C88" w:rsidRPr="00E42663">
          <w:rPr>
            <w:rStyle w:val="Hyperlink"/>
            <w:rFonts w:ascii="ABBvoice" w:hAnsi="ABBvoice" w:cs="ABBvoice"/>
            <w:noProof/>
          </w:rPr>
          <w:t>3.3.1</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noProof/>
          </w:rPr>
          <w:t>Technology and Tools experience</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_Toc122442077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13</w:t>
        </w:r>
        <w:r w:rsidR="00665C88" w:rsidRPr="00E42663">
          <w:rPr>
            <w:rFonts w:ascii="ABBvoice" w:hAnsi="ABBvoice" w:cs="ABBvoice"/>
            <w:noProof/>
            <w:webHidden/>
          </w:rPr>
          <w:fldChar w:fldCharType="end"/>
        </w:r>
      </w:hyperlink>
    </w:p>
    <w:p w14:paraId="434D1356" w14:textId="6B6DC95E" w:rsidR="00665C88" w:rsidRPr="00E42663" w:rsidRDefault="00000000">
      <w:pPr>
        <w:pStyle w:val="TOC3"/>
        <w:tabs>
          <w:tab w:val="left" w:pos="1100"/>
          <w:tab w:val="right" w:leader="dot" w:pos="9800"/>
        </w:tabs>
        <w:rPr>
          <w:rFonts w:ascii="ABBvoice" w:eastAsiaTheme="minorEastAsia" w:hAnsi="ABBvoice" w:cs="ABBvoice"/>
          <w:i w:val="0"/>
          <w:iCs w:val="0"/>
          <w:noProof/>
          <w:sz w:val="22"/>
          <w:szCs w:val="22"/>
          <w:lang w:bidi="ta-IN"/>
        </w:rPr>
      </w:pPr>
      <w:hyperlink w:anchor="_Toc122442078" w:history="1">
        <w:r w:rsidR="00665C88" w:rsidRPr="00E42663">
          <w:rPr>
            <w:rStyle w:val="Hyperlink"/>
            <w:rFonts w:ascii="ABBvoice" w:hAnsi="ABBvoice" w:cs="ABBvoice"/>
            <w:noProof/>
          </w:rPr>
          <w:t>3.3.2</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noProof/>
          </w:rPr>
          <w:t>Experience profile for various roles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_Toc122442078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13</w:t>
        </w:r>
        <w:r w:rsidR="00665C88" w:rsidRPr="00E42663">
          <w:rPr>
            <w:rFonts w:ascii="ABBvoice" w:hAnsi="ABBvoice" w:cs="ABBvoice"/>
            <w:noProof/>
            <w:webHidden/>
          </w:rPr>
          <w:fldChar w:fldCharType="end"/>
        </w:r>
      </w:hyperlink>
    </w:p>
    <w:p w14:paraId="7EEBA008" w14:textId="2AD0B7E9" w:rsidR="00665C88" w:rsidRPr="00E42663" w:rsidRDefault="00000000">
      <w:pPr>
        <w:pStyle w:val="TOC1"/>
        <w:tabs>
          <w:tab w:val="left" w:pos="660"/>
          <w:tab w:val="right" w:leader="dot" w:pos="9800"/>
        </w:tabs>
        <w:rPr>
          <w:rFonts w:ascii="ABBvoice" w:eastAsiaTheme="minorEastAsia" w:hAnsi="ABBvoice" w:cs="ABBvoice"/>
          <w:b w:val="0"/>
          <w:bCs w:val="0"/>
          <w:caps w:val="0"/>
          <w:noProof/>
          <w:sz w:val="22"/>
          <w:szCs w:val="22"/>
          <w:lang w:bidi="ta-IN"/>
        </w:rPr>
      </w:pPr>
      <w:hyperlink w:anchor="_Toc122442079" w:history="1">
        <w:r w:rsidR="00665C88" w:rsidRPr="00E42663">
          <w:rPr>
            <w:rStyle w:val="Hyperlink"/>
            <w:rFonts w:ascii="ABBvoice" w:hAnsi="ABBvoice" w:cs="ABBvoice"/>
            <w:noProof/>
          </w:rPr>
          <w:t>3.4</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Deliverables for the scope of the Implementation</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_Toc122442079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13</w:t>
        </w:r>
        <w:r w:rsidR="00665C88" w:rsidRPr="00E42663">
          <w:rPr>
            <w:rFonts w:ascii="ABBvoice" w:hAnsi="ABBvoice" w:cs="ABBvoice"/>
            <w:noProof/>
            <w:webHidden/>
          </w:rPr>
          <w:fldChar w:fldCharType="end"/>
        </w:r>
      </w:hyperlink>
    </w:p>
    <w:p w14:paraId="30675249" w14:textId="49AF12E6" w:rsidR="00665C88" w:rsidRPr="00E42663" w:rsidRDefault="00000000">
      <w:pPr>
        <w:pStyle w:val="TOC1"/>
        <w:tabs>
          <w:tab w:val="left" w:pos="660"/>
          <w:tab w:val="right" w:leader="dot" w:pos="9800"/>
        </w:tabs>
        <w:rPr>
          <w:rFonts w:ascii="ABBvoice" w:eastAsiaTheme="minorEastAsia" w:hAnsi="ABBvoice" w:cs="ABBvoice"/>
          <w:b w:val="0"/>
          <w:bCs w:val="0"/>
          <w:caps w:val="0"/>
          <w:noProof/>
          <w:sz w:val="22"/>
          <w:szCs w:val="22"/>
          <w:lang w:bidi="ta-IN"/>
        </w:rPr>
      </w:pPr>
      <w:hyperlink w:anchor="_Toc122442080" w:history="1">
        <w:r w:rsidR="00665C88" w:rsidRPr="00E42663">
          <w:rPr>
            <w:rStyle w:val="Hyperlink"/>
            <w:rFonts w:ascii="ABBvoice" w:hAnsi="ABBvoice" w:cs="ABBvoice"/>
            <w:noProof/>
          </w:rPr>
          <w:t>3.5</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Roles and Responsibilities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_Toc122442080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13</w:t>
        </w:r>
        <w:r w:rsidR="00665C88" w:rsidRPr="00E42663">
          <w:rPr>
            <w:rFonts w:ascii="ABBvoice" w:hAnsi="ABBvoice" w:cs="ABBvoice"/>
            <w:noProof/>
            <w:webHidden/>
          </w:rPr>
          <w:fldChar w:fldCharType="end"/>
        </w:r>
      </w:hyperlink>
    </w:p>
    <w:p w14:paraId="06CC8C45" w14:textId="14CE6D21" w:rsidR="00665C88" w:rsidRPr="00E42663" w:rsidRDefault="00000000">
      <w:pPr>
        <w:pStyle w:val="TOC1"/>
        <w:tabs>
          <w:tab w:val="left" w:pos="660"/>
          <w:tab w:val="right" w:leader="dot" w:pos="9800"/>
        </w:tabs>
        <w:rPr>
          <w:rFonts w:ascii="ABBvoice" w:eastAsiaTheme="minorEastAsia" w:hAnsi="ABBvoice" w:cs="ABBvoice"/>
          <w:b w:val="0"/>
          <w:bCs w:val="0"/>
          <w:caps w:val="0"/>
          <w:noProof/>
          <w:sz w:val="22"/>
          <w:szCs w:val="22"/>
          <w:lang w:bidi="ta-IN"/>
        </w:rPr>
      </w:pPr>
      <w:hyperlink w:anchor="_Toc122442081" w:history="1">
        <w:r w:rsidR="00665C88" w:rsidRPr="00E42663">
          <w:rPr>
            <w:rStyle w:val="Hyperlink"/>
            <w:rFonts w:ascii="ABBvoice" w:hAnsi="ABBvoice" w:cs="ABBvoice"/>
            <w:noProof/>
          </w:rPr>
          <w:t>3.6</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Risks, Assumptions &amp; Dependencies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_Toc122442081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13</w:t>
        </w:r>
        <w:r w:rsidR="00665C88" w:rsidRPr="00E42663">
          <w:rPr>
            <w:rFonts w:ascii="ABBvoice" w:hAnsi="ABBvoice" w:cs="ABBvoice"/>
            <w:noProof/>
            <w:webHidden/>
          </w:rPr>
          <w:fldChar w:fldCharType="end"/>
        </w:r>
      </w:hyperlink>
    </w:p>
    <w:p w14:paraId="702DED0F" w14:textId="612642DE" w:rsidR="00665C88" w:rsidRPr="00E42663" w:rsidRDefault="00000000">
      <w:pPr>
        <w:pStyle w:val="TOC3"/>
        <w:tabs>
          <w:tab w:val="left" w:pos="1320"/>
          <w:tab w:val="right" w:leader="dot" w:pos="9800"/>
        </w:tabs>
        <w:rPr>
          <w:rFonts w:ascii="ABBvoice" w:eastAsiaTheme="minorEastAsia" w:hAnsi="ABBvoice" w:cs="ABBvoice"/>
          <w:i w:val="0"/>
          <w:iCs w:val="0"/>
          <w:noProof/>
          <w:sz w:val="22"/>
          <w:szCs w:val="22"/>
          <w:lang w:bidi="ta-IN"/>
        </w:rPr>
      </w:pPr>
      <w:hyperlink w:anchor="_Toc122442082" w:history="1">
        <w:r w:rsidR="00665C88" w:rsidRPr="00E42663">
          <w:rPr>
            <w:rStyle w:val="Hyperlink"/>
            <w:rFonts w:ascii="ABBvoice" w:hAnsi="ABBvoice" w:cs="ABBvoice"/>
            <w:b/>
            <w:bCs/>
            <w:noProof/>
          </w:rPr>
          <w:t>3.6.1</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b/>
            <w:bCs/>
            <w:noProof/>
          </w:rPr>
          <w:t>Assumptions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_Toc122442082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13</w:t>
        </w:r>
        <w:r w:rsidR="00665C88" w:rsidRPr="00E42663">
          <w:rPr>
            <w:rFonts w:ascii="ABBvoice" w:hAnsi="ABBvoice" w:cs="ABBvoice"/>
            <w:noProof/>
            <w:webHidden/>
          </w:rPr>
          <w:fldChar w:fldCharType="end"/>
        </w:r>
      </w:hyperlink>
    </w:p>
    <w:p w14:paraId="2CEC48EB" w14:textId="404EDE86" w:rsidR="00665C88" w:rsidRPr="00E42663" w:rsidRDefault="00000000">
      <w:pPr>
        <w:pStyle w:val="TOC3"/>
        <w:tabs>
          <w:tab w:val="left" w:pos="1320"/>
          <w:tab w:val="right" w:leader="dot" w:pos="9800"/>
        </w:tabs>
        <w:rPr>
          <w:rFonts w:ascii="ABBvoice" w:eastAsiaTheme="minorEastAsia" w:hAnsi="ABBvoice" w:cs="ABBvoice"/>
          <w:i w:val="0"/>
          <w:iCs w:val="0"/>
          <w:noProof/>
          <w:sz w:val="22"/>
          <w:szCs w:val="22"/>
          <w:lang w:bidi="ta-IN"/>
        </w:rPr>
      </w:pPr>
      <w:hyperlink w:anchor="_Toc122442083" w:history="1">
        <w:r w:rsidR="00665C88" w:rsidRPr="00E42663">
          <w:rPr>
            <w:rStyle w:val="Hyperlink"/>
            <w:rFonts w:ascii="ABBvoice" w:hAnsi="ABBvoice" w:cs="ABBvoice"/>
            <w:b/>
            <w:bCs/>
            <w:noProof/>
          </w:rPr>
          <w:t>3.6.2</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b/>
            <w:bCs/>
            <w:noProof/>
          </w:rPr>
          <w:t>General Assumptions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_Toc122442083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14</w:t>
        </w:r>
        <w:r w:rsidR="00665C88" w:rsidRPr="00E42663">
          <w:rPr>
            <w:rFonts w:ascii="ABBvoice" w:hAnsi="ABBvoice" w:cs="ABBvoice"/>
            <w:noProof/>
            <w:webHidden/>
          </w:rPr>
          <w:fldChar w:fldCharType="end"/>
        </w:r>
      </w:hyperlink>
    </w:p>
    <w:p w14:paraId="7FB62B92" w14:textId="57F85B90" w:rsidR="00665C88" w:rsidRPr="00E42663" w:rsidRDefault="00000000">
      <w:pPr>
        <w:pStyle w:val="TOC3"/>
        <w:tabs>
          <w:tab w:val="left" w:pos="1320"/>
          <w:tab w:val="right" w:leader="dot" w:pos="9800"/>
        </w:tabs>
        <w:rPr>
          <w:rFonts w:ascii="ABBvoice" w:eastAsiaTheme="minorEastAsia" w:hAnsi="ABBvoice" w:cs="ABBvoice"/>
          <w:i w:val="0"/>
          <w:iCs w:val="0"/>
          <w:noProof/>
          <w:sz w:val="22"/>
          <w:szCs w:val="22"/>
          <w:lang w:bidi="ta-IN"/>
        </w:rPr>
      </w:pPr>
      <w:hyperlink w:anchor="_Toc122442084" w:history="1">
        <w:r w:rsidR="00665C88" w:rsidRPr="00E42663">
          <w:rPr>
            <w:rStyle w:val="Hyperlink"/>
            <w:rFonts w:ascii="ABBvoice" w:hAnsi="ABBvoice" w:cs="ABBvoice"/>
            <w:b/>
            <w:bCs/>
            <w:noProof/>
          </w:rPr>
          <w:t>3.6.3</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b/>
            <w:bCs/>
            <w:noProof/>
          </w:rPr>
          <w:t>Project Management Assumptions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_Toc122442084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14</w:t>
        </w:r>
        <w:r w:rsidR="00665C88" w:rsidRPr="00E42663">
          <w:rPr>
            <w:rFonts w:ascii="ABBvoice" w:hAnsi="ABBvoice" w:cs="ABBvoice"/>
            <w:noProof/>
            <w:webHidden/>
          </w:rPr>
          <w:fldChar w:fldCharType="end"/>
        </w:r>
      </w:hyperlink>
    </w:p>
    <w:p w14:paraId="0AB275D4" w14:textId="418AFC9F" w:rsidR="00665C88" w:rsidRPr="00E42663" w:rsidRDefault="00000000">
      <w:pPr>
        <w:pStyle w:val="TOC3"/>
        <w:tabs>
          <w:tab w:val="left" w:pos="1320"/>
          <w:tab w:val="right" w:leader="dot" w:pos="9800"/>
        </w:tabs>
        <w:rPr>
          <w:rFonts w:ascii="ABBvoice" w:eastAsiaTheme="minorEastAsia" w:hAnsi="ABBvoice" w:cs="ABBvoice"/>
          <w:i w:val="0"/>
          <w:iCs w:val="0"/>
          <w:noProof/>
          <w:sz w:val="22"/>
          <w:szCs w:val="22"/>
          <w:lang w:bidi="ta-IN"/>
        </w:rPr>
      </w:pPr>
      <w:hyperlink w:anchor="_Toc122442085" w:history="1">
        <w:r w:rsidR="00665C88" w:rsidRPr="00E42663">
          <w:rPr>
            <w:rStyle w:val="Hyperlink"/>
            <w:rFonts w:ascii="ABBvoice" w:hAnsi="ABBvoice" w:cs="ABBvoice"/>
            <w:b/>
            <w:bCs/>
            <w:noProof/>
          </w:rPr>
          <w:t>3.6.4</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b/>
            <w:bCs/>
            <w:noProof/>
          </w:rPr>
          <w:t>Risks Tracker</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_Toc122442085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14</w:t>
        </w:r>
        <w:r w:rsidR="00665C88" w:rsidRPr="00E42663">
          <w:rPr>
            <w:rFonts w:ascii="ABBvoice" w:hAnsi="ABBvoice" w:cs="ABBvoice"/>
            <w:noProof/>
            <w:webHidden/>
          </w:rPr>
          <w:fldChar w:fldCharType="end"/>
        </w:r>
      </w:hyperlink>
    </w:p>
    <w:p w14:paraId="7B5F0E2B" w14:textId="4A45F633" w:rsidR="00665C88" w:rsidRPr="00E42663" w:rsidRDefault="00000000">
      <w:pPr>
        <w:pStyle w:val="TOC3"/>
        <w:tabs>
          <w:tab w:val="left" w:pos="1320"/>
          <w:tab w:val="right" w:leader="dot" w:pos="9800"/>
        </w:tabs>
        <w:rPr>
          <w:rFonts w:ascii="ABBvoice" w:eastAsiaTheme="minorEastAsia" w:hAnsi="ABBvoice" w:cs="ABBvoice"/>
          <w:i w:val="0"/>
          <w:iCs w:val="0"/>
          <w:noProof/>
          <w:sz w:val="22"/>
          <w:szCs w:val="22"/>
          <w:lang w:bidi="ta-IN"/>
        </w:rPr>
      </w:pPr>
      <w:hyperlink w:anchor="_Toc122442086" w:history="1">
        <w:r w:rsidR="00665C88" w:rsidRPr="00E42663">
          <w:rPr>
            <w:rStyle w:val="Hyperlink"/>
            <w:rFonts w:ascii="ABBvoice" w:hAnsi="ABBvoice" w:cs="ABBvoice"/>
            <w:noProof/>
          </w:rPr>
          <w:t>3.6.5</w:t>
        </w:r>
        <w:r w:rsidR="00665C88" w:rsidRPr="00E42663">
          <w:rPr>
            <w:rFonts w:ascii="ABBvoice" w:eastAsiaTheme="minorEastAsia" w:hAnsi="ABBvoice" w:cs="ABBvoice"/>
            <w:i w:val="0"/>
            <w:iCs w:val="0"/>
            <w:noProof/>
            <w:sz w:val="22"/>
            <w:szCs w:val="22"/>
            <w:lang w:bidi="ta-IN"/>
          </w:rPr>
          <w:tab/>
        </w:r>
        <w:r w:rsidR="00665C88" w:rsidRPr="00E42663">
          <w:rPr>
            <w:rStyle w:val="Hyperlink"/>
            <w:rFonts w:ascii="ABBvoice" w:hAnsi="ABBvoice" w:cs="ABBvoice"/>
            <w:noProof/>
          </w:rPr>
          <w:t>Dependencies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_Toc122442086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15</w:t>
        </w:r>
        <w:r w:rsidR="00665C88" w:rsidRPr="00E42663">
          <w:rPr>
            <w:rFonts w:ascii="ABBvoice" w:hAnsi="ABBvoice" w:cs="ABBvoice"/>
            <w:noProof/>
            <w:webHidden/>
          </w:rPr>
          <w:fldChar w:fldCharType="end"/>
        </w:r>
      </w:hyperlink>
    </w:p>
    <w:p w14:paraId="08AF84C1" w14:textId="067CD7F5" w:rsidR="00665C88" w:rsidRPr="00E42663" w:rsidRDefault="00000000">
      <w:pPr>
        <w:pStyle w:val="TOC1"/>
        <w:tabs>
          <w:tab w:val="left" w:pos="440"/>
          <w:tab w:val="right" w:leader="dot" w:pos="9800"/>
        </w:tabs>
        <w:rPr>
          <w:rFonts w:ascii="ABBvoice" w:eastAsiaTheme="minorEastAsia" w:hAnsi="ABBvoice" w:cs="ABBvoice"/>
          <w:b w:val="0"/>
          <w:bCs w:val="0"/>
          <w:caps w:val="0"/>
          <w:noProof/>
          <w:sz w:val="22"/>
          <w:szCs w:val="22"/>
          <w:lang w:bidi="ta-IN"/>
        </w:rPr>
      </w:pPr>
      <w:hyperlink w:anchor="_Toc122442087" w:history="1">
        <w:r w:rsidR="00665C88" w:rsidRPr="00E42663">
          <w:rPr>
            <w:rStyle w:val="Hyperlink"/>
            <w:rFonts w:ascii="ABBvoice" w:hAnsi="ABBvoice" w:cs="ABBvoice"/>
            <w:noProof/>
          </w:rPr>
          <w:t>4.</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Service Level Agreement (SLA)</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_Toc122442087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15</w:t>
        </w:r>
        <w:r w:rsidR="00665C88" w:rsidRPr="00E42663">
          <w:rPr>
            <w:rFonts w:ascii="ABBvoice" w:hAnsi="ABBvoice" w:cs="ABBvoice"/>
            <w:noProof/>
            <w:webHidden/>
          </w:rPr>
          <w:fldChar w:fldCharType="end"/>
        </w:r>
      </w:hyperlink>
    </w:p>
    <w:p w14:paraId="5084A0C7" w14:textId="7A2AD4E3" w:rsidR="00665C88" w:rsidRPr="00E42663" w:rsidRDefault="00000000">
      <w:pPr>
        <w:pStyle w:val="TOC1"/>
        <w:tabs>
          <w:tab w:val="left" w:pos="440"/>
          <w:tab w:val="right" w:leader="dot" w:pos="9800"/>
        </w:tabs>
        <w:rPr>
          <w:rFonts w:ascii="ABBvoice" w:eastAsiaTheme="minorEastAsia" w:hAnsi="ABBvoice" w:cs="ABBvoice"/>
          <w:b w:val="0"/>
          <w:bCs w:val="0"/>
          <w:caps w:val="0"/>
          <w:noProof/>
          <w:sz w:val="22"/>
          <w:szCs w:val="22"/>
          <w:lang w:bidi="ta-IN"/>
        </w:rPr>
      </w:pPr>
      <w:hyperlink w:anchor="_Toc122442088" w:history="1">
        <w:r w:rsidR="00665C88" w:rsidRPr="00E42663">
          <w:rPr>
            <w:rStyle w:val="Hyperlink"/>
            <w:rFonts w:ascii="ABBvoice" w:hAnsi="ABBvoice" w:cs="ABBvoice"/>
            <w:noProof/>
          </w:rPr>
          <w:t>5.</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Escalation Matrix</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_Toc122442088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15</w:t>
        </w:r>
        <w:r w:rsidR="00665C88" w:rsidRPr="00E42663">
          <w:rPr>
            <w:rFonts w:ascii="ABBvoice" w:hAnsi="ABBvoice" w:cs="ABBvoice"/>
            <w:noProof/>
            <w:webHidden/>
          </w:rPr>
          <w:fldChar w:fldCharType="end"/>
        </w:r>
      </w:hyperlink>
    </w:p>
    <w:p w14:paraId="0B18C2C5" w14:textId="524D5FFD" w:rsidR="00665C88" w:rsidRPr="00E42663" w:rsidRDefault="00000000">
      <w:pPr>
        <w:pStyle w:val="TOC1"/>
        <w:tabs>
          <w:tab w:val="left" w:pos="440"/>
          <w:tab w:val="right" w:leader="dot" w:pos="9800"/>
        </w:tabs>
        <w:rPr>
          <w:rFonts w:ascii="ABBvoice" w:eastAsiaTheme="minorEastAsia" w:hAnsi="ABBvoice" w:cs="ABBvoice"/>
          <w:b w:val="0"/>
          <w:bCs w:val="0"/>
          <w:caps w:val="0"/>
          <w:noProof/>
          <w:sz w:val="22"/>
          <w:szCs w:val="22"/>
          <w:lang w:bidi="ta-IN"/>
        </w:rPr>
      </w:pPr>
      <w:hyperlink w:anchor="_Toc122442089" w:history="1">
        <w:r w:rsidR="00665C88" w:rsidRPr="00E42663">
          <w:rPr>
            <w:rStyle w:val="Hyperlink"/>
            <w:rFonts w:ascii="ABBvoice" w:hAnsi="ABBvoice" w:cs="ABBvoice"/>
            <w:noProof/>
          </w:rPr>
          <w:t>6.</w:t>
        </w:r>
        <w:r w:rsidR="00665C88" w:rsidRPr="00E42663">
          <w:rPr>
            <w:rFonts w:ascii="ABBvoice" w:eastAsiaTheme="minorEastAsia" w:hAnsi="ABBvoice" w:cs="ABBvoice"/>
            <w:b w:val="0"/>
            <w:bCs w:val="0"/>
            <w:caps w:val="0"/>
            <w:noProof/>
            <w:sz w:val="22"/>
            <w:szCs w:val="22"/>
            <w:lang w:bidi="ta-IN"/>
          </w:rPr>
          <w:tab/>
        </w:r>
        <w:r w:rsidR="00665C88" w:rsidRPr="00E42663">
          <w:rPr>
            <w:rStyle w:val="Hyperlink"/>
            <w:rFonts w:ascii="ABBvoice" w:hAnsi="ABBvoice" w:cs="ABBvoice"/>
            <w:noProof/>
          </w:rPr>
          <w:t>Change Management</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_Toc122442089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15</w:t>
        </w:r>
        <w:r w:rsidR="00665C88" w:rsidRPr="00E42663">
          <w:rPr>
            <w:rFonts w:ascii="ABBvoice" w:hAnsi="ABBvoice" w:cs="ABBvoice"/>
            <w:noProof/>
            <w:webHidden/>
          </w:rPr>
          <w:fldChar w:fldCharType="end"/>
        </w:r>
      </w:hyperlink>
    </w:p>
    <w:p w14:paraId="4FF4B630" w14:textId="20CA0C0F" w:rsidR="00665C88" w:rsidRPr="00E42663" w:rsidRDefault="00000000">
      <w:pPr>
        <w:pStyle w:val="TOC1"/>
        <w:tabs>
          <w:tab w:val="right" w:leader="dot" w:pos="9800"/>
        </w:tabs>
        <w:rPr>
          <w:rFonts w:ascii="ABBvoice" w:eastAsiaTheme="minorEastAsia" w:hAnsi="ABBvoice" w:cs="ABBvoice"/>
          <w:b w:val="0"/>
          <w:bCs w:val="0"/>
          <w:caps w:val="0"/>
          <w:noProof/>
          <w:sz w:val="22"/>
          <w:szCs w:val="22"/>
          <w:lang w:bidi="ta-IN"/>
        </w:rPr>
      </w:pPr>
      <w:hyperlink w:anchor="_Toc122442090" w:history="1">
        <w:r w:rsidR="00665C88" w:rsidRPr="00E42663">
          <w:rPr>
            <w:rStyle w:val="Hyperlink"/>
            <w:rFonts w:ascii="ABBvoice" w:hAnsi="ABBvoice" w:cs="ABBvoice"/>
            <w:noProof/>
          </w:rPr>
          <w:t>Pricing and Payment terms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_Toc122442090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17</w:t>
        </w:r>
        <w:r w:rsidR="00665C88" w:rsidRPr="00E42663">
          <w:rPr>
            <w:rFonts w:ascii="ABBvoice" w:hAnsi="ABBvoice" w:cs="ABBvoice"/>
            <w:noProof/>
            <w:webHidden/>
          </w:rPr>
          <w:fldChar w:fldCharType="end"/>
        </w:r>
      </w:hyperlink>
    </w:p>
    <w:p w14:paraId="79FE393C" w14:textId="3B39426D" w:rsidR="00665C88" w:rsidRPr="00E42663" w:rsidRDefault="00000000">
      <w:pPr>
        <w:pStyle w:val="TOC2"/>
        <w:tabs>
          <w:tab w:val="right" w:leader="dot" w:pos="9800"/>
        </w:tabs>
        <w:rPr>
          <w:rFonts w:ascii="ABBvoice" w:eastAsiaTheme="minorEastAsia" w:hAnsi="ABBvoice" w:cs="ABBvoice"/>
          <w:smallCaps w:val="0"/>
          <w:noProof/>
          <w:sz w:val="22"/>
          <w:szCs w:val="22"/>
          <w:lang w:bidi="ta-IN"/>
        </w:rPr>
      </w:pPr>
      <w:hyperlink w:anchor="_Toc122442091" w:history="1">
        <w:r w:rsidR="00665C88" w:rsidRPr="00E42663">
          <w:rPr>
            <w:rStyle w:val="Hyperlink"/>
            <w:rFonts w:ascii="ABBvoice" w:hAnsi="ABBvoice" w:cs="ABBvoice"/>
            <w:noProof/>
          </w:rPr>
          <w:t>Pricing Terms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_Toc122442091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17</w:t>
        </w:r>
        <w:r w:rsidR="00665C88" w:rsidRPr="00E42663">
          <w:rPr>
            <w:rFonts w:ascii="ABBvoice" w:hAnsi="ABBvoice" w:cs="ABBvoice"/>
            <w:noProof/>
            <w:webHidden/>
          </w:rPr>
          <w:fldChar w:fldCharType="end"/>
        </w:r>
      </w:hyperlink>
    </w:p>
    <w:p w14:paraId="28E69EEC" w14:textId="2E40ACC8" w:rsidR="00665C88" w:rsidRPr="00E42663" w:rsidRDefault="00000000">
      <w:pPr>
        <w:pStyle w:val="TOC2"/>
        <w:tabs>
          <w:tab w:val="right" w:leader="dot" w:pos="9800"/>
        </w:tabs>
        <w:rPr>
          <w:rFonts w:ascii="ABBvoice" w:eastAsiaTheme="minorEastAsia" w:hAnsi="ABBvoice" w:cs="ABBvoice"/>
          <w:smallCaps w:val="0"/>
          <w:noProof/>
          <w:sz w:val="22"/>
          <w:szCs w:val="22"/>
          <w:lang w:bidi="ta-IN"/>
        </w:rPr>
      </w:pPr>
      <w:hyperlink w:anchor="_Toc122442092" w:history="1">
        <w:r w:rsidR="00665C88" w:rsidRPr="00E42663">
          <w:rPr>
            <w:rStyle w:val="Hyperlink"/>
            <w:rFonts w:ascii="ABBvoice" w:hAnsi="ABBvoice" w:cs="ABBvoice"/>
            <w:noProof/>
          </w:rPr>
          <w:t>Payment Terms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_Toc122442092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17</w:t>
        </w:r>
        <w:r w:rsidR="00665C88" w:rsidRPr="00E42663">
          <w:rPr>
            <w:rFonts w:ascii="ABBvoice" w:hAnsi="ABBvoice" w:cs="ABBvoice"/>
            <w:noProof/>
            <w:webHidden/>
          </w:rPr>
          <w:fldChar w:fldCharType="end"/>
        </w:r>
      </w:hyperlink>
    </w:p>
    <w:p w14:paraId="326B7B68" w14:textId="6642D148" w:rsidR="00665C88" w:rsidRPr="00E42663" w:rsidRDefault="00000000">
      <w:pPr>
        <w:pStyle w:val="TOC2"/>
        <w:tabs>
          <w:tab w:val="right" w:leader="dot" w:pos="9800"/>
        </w:tabs>
        <w:rPr>
          <w:rFonts w:ascii="ABBvoice" w:eastAsiaTheme="minorEastAsia" w:hAnsi="ABBvoice" w:cs="ABBvoice"/>
          <w:smallCaps w:val="0"/>
          <w:noProof/>
          <w:sz w:val="22"/>
          <w:szCs w:val="22"/>
          <w:lang w:bidi="ta-IN"/>
        </w:rPr>
      </w:pPr>
      <w:hyperlink w:anchor="_Toc122442093" w:history="1">
        <w:r w:rsidR="00665C88" w:rsidRPr="00E42663">
          <w:rPr>
            <w:rStyle w:val="Hyperlink"/>
            <w:rFonts w:ascii="ABBvoice" w:hAnsi="ABBvoice" w:cs="ABBvoice"/>
            <w:noProof/>
          </w:rPr>
          <w:t>SOW Revision History:</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_Toc122442093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17</w:t>
        </w:r>
        <w:r w:rsidR="00665C88" w:rsidRPr="00E42663">
          <w:rPr>
            <w:rFonts w:ascii="ABBvoice" w:hAnsi="ABBvoice" w:cs="ABBvoice"/>
            <w:noProof/>
            <w:webHidden/>
          </w:rPr>
          <w:fldChar w:fldCharType="end"/>
        </w:r>
      </w:hyperlink>
    </w:p>
    <w:p w14:paraId="606A1D0C" w14:textId="74077192" w:rsidR="00665C88" w:rsidRPr="00E42663" w:rsidRDefault="00000000">
      <w:pPr>
        <w:pStyle w:val="TOC2"/>
        <w:tabs>
          <w:tab w:val="right" w:leader="dot" w:pos="9800"/>
        </w:tabs>
        <w:rPr>
          <w:rFonts w:ascii="ABBvoice" w:eastAsiaTheme="minorEastAsia" w:hAnsi="ABBvoice" w:cs="ABBvoice"/>
          <w:smallCaps w:val="0"/>
          <w:noProof/>
          <w:sz w:val="22"/>
          <w:szCs w:val="22"/>
          <w:lang w:bidi="ta-IN"/>
        </w:rPr>
      </w:pPr>
      <w:hyperlink w:anchor="_Toc122442094" w:history="1">
        <w:r w:rsidR="00665C88" w:rsidRPr="00E42663">
          <w:rPr>
            <w:rStyle w:val="Hyperlink"/>
            <w:rFonts w:ascii="ABBvoice" w:hAnsi="ABBvoice" w:cs="ABBvoice"/>
            <w:noProof/>
          </w:rPr>
          <w:t>Acronyms: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_Toc122442094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18</w:t>
        </w:r>
        <w:r w:rsidR="00665C88" w:rsidRPr="00E42663">
          <w:rPr>
            <w:rFonts w:ascii="ABBvoice" w:hAnsi="ABBvoice" w:cs="ABBvoice"/>
            <w:noProof/>
            <w:webHidden/>
          </w:rPr>
          <w:fldChar w:fldCharType="end"/>
        </w:r>
      </w:hyperlink>
    </w:p>
    <w:p w14:paraId="61E92E26" w14:textId="3188E7D4" w:rsidR="00665C88" w:rsidRPr="00E42663" w:rsidRDefault="00000000">
      <w:pPr>
        <w:pStyle w:val="TOC2"/>
        <w:tabs>
          <w:tab w:val="right" w:leader="dot" w:pos="9800"/>
        </w:tabs>
        <w:rPr>
          <w:rFonts w:ascii="ABBvoice" w:eastAsiaTheme="minorEastAsia" w:hAnsi="ABBvoice" w:cs="ABBvoice"/>
          <w:smallCaps w:val="0"/>
          <w:noProof/>
          <w:sz w:val="22"/>
          <w:szCs w:val="22"/>
          <w:lang w:bidi="ta-IN"/>
        </w:rPr>
      </w:pPr>
      <w:hyperlink w:anchor="_Toc122442095" w:history="1">
        <w:r w:rsidR="00665C88" w:rsidRPr="00E42663">
          <w:rPr>
            <w:rStyle w:val="Hyperlink"/>
            <w:rFonts w:ascii="ABBvoice" w:hAnsi="ABBvoice" w:cs="ABBvoice"/>
            <w:noProof/>
          </w:rPr>
          <w:t>Requirements</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_Toc122442095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19</w:t>
        </w:r>
        <w:r w:rsidR="00665C88" w:rsidRPr="00E42663">
          <w:rPr>
            <w:rFonts w:ascii="ABBvoice" w:hAnsi="ABBvoice" w:cs="ABBvoice"/>
            <w:noProof/>
            <w:webHidden/>
          </w:rPr>
          <w:fldChar w:fldCharType="end"/>
        </w:r>
      </w:hyperlink>
    </w:p>
    <w:p w14:paraId="499C4B02" w14:textId="46377DC1" w:rsidR="00665C88" w:rsidRPr="00E42663" w:rsidRDefault="00000000">
      <w:pPr>
        <w:pStyle w:val="TOC2"/>
        <w:tabs>
          <w:tab w:val="right" w:leader="dot" w:pos="9800"/>
        </w:tabs>
        <w:rPr>
          <w:rFonts w:ascii="ABBvoice" w:eastAsiaTheme="minorEastAsia" w:hAnsi="ABBvoice" w:cs="ABBvoice"/>
          <w:smallCaps w:val="0"/>
          <w:noProof/>
          <w:sz w:val="22"/>
          <w:szCs w:val="22"/>
          <w:lang w:bidi="ta-IN"/>
        </w:rPr>
      </w:pPr>
      <w:hyperlink w:anchor="_Toc122442096" w:history="1">
        <w:r w:rsidR="00665C88" w:rsidRPr="00E42663">
          <w:rPr>
            <w:rStyle w:val="Hyperlink"/>
            <w:rFonts w:ascii="ABBvoice" w:hAnsi="ABBvoice" w:cs="ABBvoice"/>
            <w:noProof/>
          </w:rPr>
          <w:t>Revision History:</w:t>
        </w:r>
        <w:r w:rsidR="00665C88" w:rsidRPr="00E42663">
          <w:rPr>
            <w:rFonts w:ascii="ABBvoice" w:hAnsi="ABBvoice" w:cs="ABBvoice"/>
            <w:noProof/>
            <w:webHidden/>
          </w:rPr>
          <w:tab/>
        </w:r>
        <w:r w:rsidR="00665C88" w:rsidRPr="00E42663">
          <w:rPr>
            <w:rFonts w:ascii="ABBvoice" w:hAnsi="ABBvoice" w:cs="ABBvoice"/>
            <w:noProof/>
            <w:webHidden/>
          </w:rPr>
          <w:fldChar w:fldCharType="begin"/>
        </w:r>
        <w:r w:rsidR="00665C88" w:rsidRPr="00E42663">
          <w:rPr>
            <w:rFonts w:ascii="ABBvoice" w:hAnsi="ABBvoice" w:cs="ABBvoice"/>
            <w:noProof/>
            <w:webHidden/>
          </w:rPr>
          <w:instrText xml:space="preserve"> PAGEREF _Toc122442096 \h </w:instrText>
        </w:r>
        <w:r w:rsidR="00665C88" w:rsidRPr="00E42663">
          <w:rPr>
            <w:rFonts w:ascii="ABBvoice" w:hAnsi="ABBvoice" w:cs="ABBvoice"/>
            <w:noProof/>
            <w:webHidden/>
          </w:rPr>
        </w:r>
        <w:r w:rsidR="00665C88" w:rsidRPr="00E42663">
          <w:rPr>
            <w:rFonts w:ascii="ABBvoice" w:hAnsi="ABBvoice" w:cs="ABBvoice"/>
            <w:noProof/>
            <w:webHidden/>
          </w:rPr>
          <w:fldChar w:fldCharType="separate"/>
        </w:r>
        <w:r w:rsidR="00665C88" w:rsidRPr="00E42663">
          <w:rPr>
            <w:rFonts w:ascii="ABBvoice" w:hAnsi="ABBvoice" w:cs="ABBvoice"/>
            <w:noProof/>
            <w:webHidden/>
          </w:rPr>
          <w:t>19</w:t>
        </w:r>
        <w:r w:rsidR="00665C88" w:rsidRPr="00E42663">
          <w:rPr>
            <w:rFonts w:ascii="ABBvoice" w:hAnsi="ABBvoice" w:cs="ABBvoice"/>
            <w:noProof/>
            <w:webHidden/>
          </w:rPr>
          <w:fldChar w:fldCharType="end"/>
        </w:r>
      </w:hyperlink>
    </w:p>
    <w:p w14:paraId="40BE79C4" w14:textId="0BF67873" w:rsidR="00A20D54" w:rsidRPr="00E42663" w:rsidRDefault="00391973" w:rsidP="002076B6">
      <w:pPr>
        <w:pStyle w:val="TOC2"/>
        <w:spacing w:line="276" w:lineRule="auto"/>
        <w:rPr>
          <w:rFonts w:ascii="ABBvoice" w:hAnsi="ABBvoice" w:cs="ABBvoice"/>
        </w:rPr>
      </w:pPr>
      <w:r w:rsidRPr="00E42663">
        <w:rPr>
          <w:rFonts w:ascii="ABBvoice" w:hAnsi="ABBvoice" w:cs="ABBvoice"/>
          <w:smallCaps w:val="0"/>
        </w:rPr>
        <w:fldChar w:fldCharType="end"/>
      </w:r>
    </w:p>
    <w:p w14:paraId="578E83A7" w14:textId="21FF058E" w:rsidR="00B73CAF" w:rsidRPr="00E42663" w:rsidRDefault="00B73CAF" w:rsidP="00D01268">
      <w:pPr>
        <w:pStyle w:val="Body"/>
        <w:rPr>
          <w:rFonts w:ascii="ABBvoice" w:hAnsi="ABBvoice" w:cs="ABBvoice"/>
          <w:b/>
          <w:bCs/>
        </w:rPr>
      </w:pPr>
    </w:p>
    <w:p w14:paraId="4F84E157" w14:textId="37C5AEC2" w:rsidR="006D7E31" w:rsidRPr="00E42663" w:rsidRDefault="006D7E31" w:rsidP="00D01268">
      <w:pPr>
        <w:pStyle w:val="Body"/>
        <w:rPr>
          <w:rFonts w:ascii="ABBvoice" w:hAnsi="ABBvoice" w:cs="ABBvoice"/>
          <w:b/>
          <w:bCs/>
        </w:rPr>
      </w:pPr>
    </w:p>
    <w:p w14:paraId="35CE0E63" w14:textId="3D0AB180" w:rsidR="006D7E31" w:rsidRPr="00E42663" w:rsidRDefault="006D7E31" w:rsidP="00D01268">
      <w:pPr>
        <w:pStyle w:val="Body"/>
        <w:rPr>
          <w:rFonts w:ascii="ABBvoice" w:hAnsi="ABBvoice" w:cs="ABBvoice"/>
          <w:b/>
          <w:bCs/>
        </w:rPr>
      </w:pPr>
    </w:p>
    <w:p w14:paraId="5E48448E" w14:textId="77777777" w:rsidR="006D7E31" w:rsidRPr="00E42663" w:rsidRDefault="006D7E31" w:rsidP="00D01268">
      <w:pPr>
        <w:pStyle w:val="Body"/>
        <w:rPr>
          <w:rFonts w:ascii="ABBvoice" w:hAnsi="ABBvoice" w:cs="ABBvoice"/>
          <w:b/>
          <w:bCs/>
        </w:rPr>
      </w:pPr>
    </w:p>
    <w:p w14:paraId="4BA1722C" w14:textId="77777777" w:rsidR="00B73CAF" w:rsidRPr="00E42663" w:rsidRDefault="00B73CAF" w:rsidP="00D01268">
      <w:pPr>
        <w:pStyle w:val="Body"/>
        <w:rPr>
          <w:rFonts w:ascii="ABBvoice" w:hAnsi="ABBvoice" w:cs="ABBvoice"/>
          <w:b/>
          <w:bCs/>
        </w:rPr>
      </w:pPr>
    </w:p>
    <w:p w14:paraId="25173AAC" w14:textId="115D8419" w:rsidR="00D01268" w:rsidRPr="00E42663" w:rsidRDefault="00B73CAF" w:rsidP="00D01268">
      <w:pPr>
        <w:pStyle w:val="Body"/>
        <w:rPr>
          <w:rFonts w:ascii="ABBvoice" w:hAnsi="ABBvoice" w:cs="ABBvoice"/>
          <w:b/>
          <w:bCs/>
          <w:sz w:val="28"/>
          <w:szCs w:val="28"/>
        </w:rPr>
      </w:pPr>
      <w:r w:rsidRPr="00E42663">
        <w:rPr>
          <w:rFonts w:ascii="ABBvoice" w:hAnsi="ABBvoice" w:cs="ABBvoice"/>
          <w:b/>
          <w:bCs/>
          <w:sz w:val="28"/>
          <w:szCs w:val="28"/>
        </w:rPr>
        <w:t>SECTION A</w:t>
      </w:r>
    </w:p>
    <w:p w14:paraId="4D658005" w14:textId="57D536DD" w:rsidR="007C5C1A" w:rsidRPr="00E42663" w:rsidRDefault="00B73CAF" w:rsidP="0096178E">
      <w:pPr>
        <w:pStyle w:val="Heading1"/>
        <w:spacing w:before="240" w:line="276" w:lineRule="auto"/>
        <w:ind w:left="360" w:right="216"/>
        <w:rPr>
          <w:rFonts w:ascii="ABBvoice" w:hAnsi="ABBvoice" w:cs="ABBvoice"/>
        </w:rPr>
      </w:pPr>
      <w:bookmarkStart w:id="0" w:name="_Toc122442063"/>
      <w:r w:rsidRPr="00E42663">
        <w:rPr>
          <w:rFonts w:ascii="ABBvoice" w:hAnsi="ABBvoice" w:cs="ABBvoice"/>
        </w:rPr>
        <w:t>Introduction &amp; Validity</w:t>
      </w:r>
      <w:bookmarkEnd w:id="0"/>
    </w:p>
    <w:p w14:paraId="26FB5F58" w14:textId="23DC9AD4" w:rsidR="007C5C1A" w:rsidRPr="00E42663" w:rsidRDefault="007C5C1A" w:rsidP="00EC551F">
      <w:pPr>
        <w:spacing w:before="240"/>
        <w:ind w:left="220"/>
        <w:jc w:val="both"/>
        <w:rPr>
          <w:rFonts w:ascii="ABBvoice" w:hAnsi="ABBvoice" w:cs="ABBvoice"/>
          <w:sz w:val="20"/>
        </w:rPr>
      </w:pPr>
      <w:bookmarkStart w:id="1" w:name="_Introduction_&amp;_Validity"/>
      <w:bookmarkEnd w:id="1"/>
      <w:r w:rsidRPr="00E42663">
        <w:rPr>
          <w:rFonts w:ascii="ABBvoice" w:hAnsi="ABBvoice" w:cs="ABBvoice"/>
          <w:sz w:val="20"/>
        </w:rPr>
        <w:lastRenderedPageBreak/>
        <w:t>This Statement of Work (hereinafter referred to as “</w:t>
      </w:r>
      <w:r w:rsidRPr="00E42663">
        <w:rPr>
          <w:rFonts w:ascii="ABBvoice" w:hAnsi="ABBvoice" w:cs="ABBvoice"/>
          <w:b/>
          <w:sz w:val="20"/>
        </w:rPr>
        <w:t>SOW</w:t>
      </w:r>
      <w:r w:rsidRPr="00E42663">
        <w:rPr>
          <w:rFonts w:ascii="ABBvoice" w:hAnsi="ABBvoice" w:cs="ABBvoice"/>
          <w:sz w:val="20"/>
        </w:rPr>
        <w:t xml:space="preserve">”) outlines the agreement between </w:t>
      </w:r>
      <w:r w:rsidR="006E32F6">
        <w:rPr>
          <w:rFonts w:ascii="ABBvoice" w:hAnsi="ABBvoice" w:cs="ABBvoice"/>
          <w:color w:val="FF0000"/>
          <w:sz w:val="20"/>
        </w:rPr>
        <w:t>XXXXXXXX</w:t>
      </w:r>
      <w:r w:rsidRPr="00E42663">
        <w:rPr>
          <w:rFonts w:ascii="ABBvoice" w:hAnsi="ABBvoice" w:cs="ABBvoice"/>
          <w:sz w:val="20"/>
        </w:rPr>
        <w:t>, (herein after referred to as “Supplier”) and ABB Global Industries and Services Pvt. Limited (herein after referred to as “</w:t>
      </w:r>
      <w:r w:rsidRPr="00E42663">
        <w:rPr>
          <w:rFonts w:ascii="ABBvoice" w:hAnsi="ABBvoice" w:cs="ABBvoice"/>
          <w:b/>
          <w:sz w:val="20"/>
        </w:rPr>
        <w:t>ABB</w:t>
      </w:r>
      <w:r w:rsidR="00F669AF" w:rsidRPr="00E42663">
        <w:rPr>
          <w:rFonts w:ascii="ABBvoice" w:hAnsi="ABBvoice" w:cs="ABBvoice"/>
          <w:b/>
          <w:sz w:val="20"/>
        </w:rPr>
        <w:t xml:space="preserve"> </w:t>
      </w:r>
      <w:r w:rsidRPr="00E42663">
        <w:rPr>
          <w:rFonts w:ascii="ABBvoice" w:hAnsi="ABBvoice" w:cs="ABBvoice"/>
          <w:b/>
          <w:sz w:val="20"/>
        </w:rPr>
        <w:t>GISPL</w:t>
      </w:r>
      <w:r w:rsidRPr="00E42663">
        <w:rPr>
          <w:rFonts w:ascii="ABBvoice" w:hAnsi="ABBvoice" w:cs="ABBvoice"/>
          <w:sz w:val="20"/>
        </w:rPr>
        <w:t>”) for addressing the scope and deliverables to be provided by Supplier as mentioned under this SOW.</w:t>
      </w:r>
    </w:p>
    <w:p w14:paraId="26CCDFC3" w14:textId="1CB0FAC8" w:rsidR="00B73CAF" w:rsidRPr="00E42663" w:rsidRDefault="00B73CAF" w:rsidP="00B73CAF">
      <w:pPr>
        <w:pStyle w:val="Heading2"/>
        <w:numPr>
          <w:ilvl w:val="1"/>
          <w:numId w:val="10"/>
        </w:numPr>
        <w:spacing w:before="240" w:line="276" w:lineRule="auto"/>
        <w:ind w:left="550" w:right="395" w:hanging="550"/>
        <w:rPr>
          <w:rFonts w:ascii="ABBvoice" w:hAnsi="ABBvoice" w:cs="ABBvoice"/>
        </w:rPr>
      </w:pPr>
      <w:bookmarkStart w:id="2" w:name="_Toc122442064"/>
      <w:r w:rsidRPr="00E42663">
        <w:rPr>
          <w:rFonts w:ascii="ABBvoice" w:hAnsi="ABBvoice" w:cs="ABBvoice"/>
        </w:rPr>
        <w:t>Governing document and order of precedence</w:t>
      </w:r>
      <w:bookmarkEnd w:id="2"/>
      <w:r w:rsidRPr="00E42663">
        <w:rPr>
          <w:rFonts w:ascii="ABBvoice" w:hAnsi="ABBvoice" w:cs="ABBvoice"/>
        </w:rPr>
        <w:t xml:space="preserve"> </w:t>
      </w:r>
    </w:p>
    <w:p w14:paraId="29C83553" w14:textId="7DBF1AF2" w:rsidR="00B73CAF" w:rsidRPr="00E42663" w:rsidRDefault="00B73CAF" w:rsidP="00B73CAF">
      <w:pPr>
        <w:spacing w:before="240"/>
        <w:jc w:val="both"/>
        <w:rPr>
          <w:rFonts w:ascii="ABBvoice" w:hAnsi="ABBvoice" w:cs="ABBvoice"/>
          <w:sz w:val="20"/>
        </w:rPr>
      </w:pPr>
      <w:r w:rsidRPr="00E42663">
        <w:rPr>
          <w:rFonts w:ascii="ABBvoice" w:hAnsi="ABBvoice" w:cs="ABBvoice"/>
          <w:sz w:val="20"/>
        </w:rPr>
        <w:t xml:space="preserve">This SOW is made pursuant to the Services Agreement executed between ABB GISPL and Supplier, made on </w:t>
      </w:r>
      <w:r w:rsidRPr="00E42663">
        <w:rPr>
          <w:rFonts w:ascii="ABBvoice" w:hAnsi="ABBvoice" w:cs="ABBvoice"/>
          <w:sz w:val="20"/>
          <w:highlight w:val="yellow"/>
        </w:rPr>
        <w:t>DD/MM/YYYY</w:t>
      </w:r>
      <w:r w:rsidRPr="00E42663">
        <w:rPr>
          <w:rFonts w:ascii="ABBvoice" w:hAnsi="ABBvoice" w:cs="ABBvoice"/>
          <w:sz w:val="20"/>
        </w:rPr>
        <w:t>. (</w:t>
      </w:r>
      <w:r w:rsidR="00916452" w:rsidRPr="00E42663">
        <w:rPr>
          <w:rFonts w:ascii="ABBvoice" w:hAnsi="ABBvoice" w:cs="ABBvoice"/>
          <w:sz w:val="20"/>
        </w:rPr>
        <w:t>Hereinafter</w:t>
      </w:r>
      <w:r w:rsidRPr="00E42663">
        <w:rPr>
          <w:rFonts w:ascii="ABBvoice" w:hAnsi="ABBvoice" w:cs="ABBvoice"/>
          <w:sz w:val="20"/>
        </w:rPr>
        <w:t xml:space="preserve"> referred to as "Service Agreement"). The Parties mutually agree that this SOW shall be governed by the terms and conditions mentioned in the Service Agreement. Capitalized terms used but not otherwise defined herein shall have the meanings ascribed to such terms in the Services Agreement. Any ambiguity or inconsistency between or among the terms of this SOW shall be resolved by giving priority and precedence in the following order:</w:t>
      </w:r>
    </w:p>
    <w:p w14:paraId="00B27AF6" w14:textId="77777777" w:rsidR="00B73CAF" w:rsidRPr="00E42663" w:rsidRDefault="00B73CAF" w:rsidP="00B73CAF">
      <w:pPr>
        <w:pStyle w:val="ListParagraph"/>
        <w:numPr>
          <w:ilvl w:val="0"/>
          <w:numId w:val="13"/>
        </w:numPr>
        <w:spacing w:before="240" w:after="200" w:line="276" w:lineRule="auto"/>
        <w:ind w:left="880"/>
        <w:contextualSpacing/>
        <w:rPr>
          <w:rFonts w:ascii="ABBvoice" w:hAnsi="ABBvoice" w:cs="ABBvoice"/>
          <w:sz w:val="20"/>
        </w:rPr>
      </w:pPr>
      <w:r w:rsidRPr="00E42663">
        <w:rPr>
          <w:rFonts w:ascii="ABBvoice" w:hAnsi="ABBvoice" w:cs="ABBvoice"/>
          <w:sz w:val="20"/>
        </w:rPr>
        <w:t>Services Agreement</w:t>
      </w:r>
    </w:p>
    <w:p w14:paraId="5A23DF9F" w14:textId="77777777" w:rsidR="00B73CAF" w:rsidRPr="00E42663" w:rsidRDefault="00B73CAF" w:rsidP="00B73CAF">
      <w:pPr>
        <w:pStyle w:val="ListParagraph"/>
        <w:numPr>
          <w:ilvl w:val="0"/>
          <w:numId w:val="13"/>
        </w:numPr>
        <w:spacing w:before="240" w:after="200" w:line="276" w:lineRule="auto"/>
        <w:ind w:left="880"/>
        <w:contextualSpacing/>
        <w:rPr>
          <w:rFonts w:ascii="ABBvoice" w:hAnsi="ABBvoice" w:cs="ABBvoice"/>
          <w:sz w:val="20"/>
        </w:rPr>
      </w:pPr>
      <w:r w:rsidRPr="00E42663">
        <w:rPr>
          <w:rFonts w:ascii="ABBvoice" w:hAnsi="ABBvoice" w:cs="ABBvoice"/>
          <w:sz w:val="20"/>
        </w:rPr>
        <w:t>SOW</w:t>
      </w:r>
    </w:p>
    <w:p w14:paraId="1E44EB25" w14:textId="54FDB7C4" w:rsidR="0031655A" w:rsidRPr="00E42663" w:rsidRDefault="00B73CAF" w:rsidP="0031655A">
      <w:pPr>
        <w:pStyle w:val="Heading2"/>
        <w:numPr>
          <w:ilvl w:val="1"/>
          <w:numId w:val="10"/>
        </w:numPr>
        <w:spacing w:before="240" w:line="276" w:lineRule="auto"/>
        <w:ind w:left="550" w:right="395" w:hanging="550"/>
        <w:rPr>
          <w:rFonts w:ascii="ABBvoice" w:hAnsi="ABBvoice" w:cs="ABBvoice"/>
        </w:rPr>
      </w:pPr>
      <w:bookmarkStart w:id="3" w:name="_Toc122442065"/>
      <w:r w:rsidRPr="00E42663">
        <w:rPr>
          <w:rFonts w:ascii="ABBvoice" w:hAnsi="ABBvoice" w:cs="ABBvoice"/>
        </w:rPr>
        <w:t>Duration:</w:t>
      </w:r>
      <w:bookmarkEnd w:id="3"/>
      <w:r w:rsidRPr="00E42663">
        <w:rPr>
          <w:rFonts w:ascii="ABBvoice" w:hAnsi="ABBvoice" w:cs="ABBvoice"/>
        </w:rPr>
        <w:t xml:space="preserve"> </w:t>
      </w:r>
    </w:p>
    <w:p w14:paraId="2D46AFB4" w14:textId="22574AF1" w:rsidR="00B73CAF" w:rsidRPr="00E42663" w:rsidRDefault="00B73CAF" w:rsidP="0031655A">
      <w:pPr>
        <w:spacing w:before="240"/>
        <w:ind w:left="270"/>
        <w:jc w:val="both"/>
        <w:rPr>
          <w:rFonts w:ascii="ABBvoice" w:hAnsi="ABBvoice" w:cs="ABBvoice"/>
          <w:sz w:val="20"/>
        </w:rPr>
      </w:pPr>
      <w:r w:rsidRPr="00E42663">
        <w:rPr>
          <w:rFonts w:ascii="ABBvoice" w:hAnsi="ABBvoice" w:cs="ABBvoice"/>
          <w:sz w:val="20"/>
        </w:rPr>
        <w:t xml:space="preserve">This SOW shall be in effect from </w:t>
      </w:r>
      <w:r w:rsidR="00283F54" w:rsidRPr="00E42663">
        <w:rPr>
          <w:rFonts w:ascii="ABBvoice" w:hAnsi="ABBvoice" w:cs="ABBvoice"/>
          <w:sz w:val="20"/>
          <w:highlight w:val="yellow"/>
        </w:rPr>
        <w:t>01</w:t>
      </w:r>
      <w:r w:rsidR="00AC36F4">
        <w:rPr>
          <w:rFonts w:ascii="ABBvoice" w:hAnsi="ABBvoice" w:cs="ABBvoice"/>
          <w:sz w:val="20"/>
          <w:highlight w:val="yellow"/>
        </w:rPr>
        <w:t>5</w:t>
      </w:r>
      <w:r w:rsidRPr="00E42663">
        <w:rPr>
          <w:rFonts w:ascii="ABBvoice" w:hAnsi="ABBvoice" w:cs="ABBvoice"/>
          <w:sz w:val="20"/>
          <w:highlight w:val="yellow"/>
        </w:rPr>
        <w:t>-</w:t>
      </w:r>
      <w:r w:rsidR="006E32F6">
        <w:rPr>
          <w:rFonts w:ascii="ABBvoice" w:hAnsi="ABBvoice" w:cs="ABBvoice"/>
          <w:sz w:val="20"/>
          <w:highlight w:val="yellow"/>
        </w:rPr>
        <w:t>May</w:t>
      </w:r>
      <w:r w:rsidRPr="00E42663">
        <w:rPr>
          <w:rFonts w:ascii="ABBvoice" w:hAnsi="ABBvoice" w:cs="ABBvoice"/>
          <w:sz w:val="20"/>
          <w:highlight w:val="yellow"/>
        </w:rPr>
        <w:t>-</w:t>
      </w:r>
      <w:r w:rsidR="00283F54" w:rsidRPr="00E42663">
        <w:rPr>
          <w:rFonts w:ascii="ABBvoice" w:hAnsi="ABBvoice" w:cs="ABBvoice"/>
          <w:sz w:val="20"/>
          <w:highlight w:val="yellow"/>
        </w:rPr>
        <w:t>2023</w:t>
      </w:r>
      <w:r w:rsidRPr="00E42663">
        <w:rPr>
          <w:rFonts w:ascii="ABBvoice" w:hAnsi="ABBvoice" w:cs="ABBvoice"/>
          <w:sz w:val="20"/>
          <w:highlight w:val="yellow"/>
        </w:rPr>
        <w:t xml:space="preserve"> to </w:t>
      </w:r>
      <w:r w:rsidR="00283F54" w:rsidRPr="00E42663">
        <w:rPr>
          <w:rFonts w:ascii="ABBvoice" w:hAnsi="ABBvoice" w:cs="ABBvoice"/>
          <w:sz w:val="20"/>
          <w:highlight w:val="yellow"/>
        </w:rPr>
        <w:t>3</w:t>
      </w:r>
      <w:r w:rsidR="005541E4" w:rsidRPr="00E42663">
        <w:rPr>
          <w:rFonts w:ascii="ABBvoice" w:hAnsi="ABBvoice" w:cs="ABBvoice"/>
          <w:sz w:val="20"/>
          <w:highlight w:val="yellow"/>
        </w:rPr>
        <w:t>0</w:t>
      </w:r>
      <w:r w:rsidRPr="00E42663">
        <w:rPr>
          <w:rFonts w:ascii="ABBvoice" w:hAnsi="ABBvoice" w:cs="ABBvoice"/>
          <w:sz w:val="20"/>
          <w:highlight w:val="yellow"/>
        </w:rPr>
        <w:t>-</w:t>
      </w:r>
      <w:r w:rsidR="00AC36F4">
        <w:rPr>
          <w:rFonts w:ascii="ABBvoice" w:hAnsi="ABBvoice" w:cs="ABBvoice"/>
          <w:sz w:val="20"/>
          <w:highlight w:val="yellow"/>
        </w:rPr>
        <w:t>Aug</w:t>
      </w:r>
      <w:r w:rsidRPr="00E42663">
        <w:rPr>
          <w:rFonts w:ascii="ABBvoice" w:hAnsi="ABBvoice" w:cs="ABBvoice"/>
          <w:sz w:val="20"/>
          <w:highlight w:val="yellow"/>
        </w:rPr>
        <w:t>-</w:t>
      </w:r>
      <w:r w:rsidR="00283F54" w:rsidRPr="00E42663">
        <w:rPr>
          <w:rFonts w:ascii="ABBvoice" w:hAnsi="ABBvoice" w:cs="ABBvoice"/>
          <w:sz w:val="20"/>
          <w:highlight w:val="yellow"/>
        </w:rPr>
        <w:t>2023</w:t>
      </w:r>
      <w:r w:rsidRPr="00E42663">
        <w:rPr>
          <w:rFonts w:ascii="ABBvoice" w:hAnsi="ABBvoice" w:cs="ABBvoice"/>
          <w:sz w:val="20"/>
          <w:highlight w:val="yellow"/>
        </w:rPr>
        <w:t>.</w:t>
      </w:r>
    </w:p>
    <w:p w14:paraId="319B3899" w14:textId="77777777" w:rsidR="007C5C1A" w:rsidRPr="00E42663" w:rsidRDefault="007C5C1A" w:rsidP="00BA7C69">
      <w:pPr>
        <w:pStyle w:val="Helptexthidden"/>
        <w:numPr>
          <w:ilvl w:val="0"/>
          <w:numId w:val="26"/>
        </w:numPr>
        <w:spacing w:before="240"/>
        <w:rPr>
          <w:rFonts w:ascii="ABBvoice" w:hAnsi="ABBvoice" w:cs="ABBvoice"/>
        </w:rPr>
      </w:pPr>
      <w:r w:rsidRPr="00E42663">
        <w:rPr>
          <w:rFonts w:ascii="ABBvoice" w:hAnsi="ABBvoice" w:cs="ABBvoice"/>
        </w:rPr>
        <w:t xml:space="preserve">Give each requirement an identity, priority, and description. </w:t>
      </w:r>
    </w:p>
    <w:p w14:paraId="2AD71D06" w14:textId="77777777" w:rsidR="007C5C1A" w:rsidRPr="00E42663" w:rsidRDefault="007C5C1A" w:rsidP="00EC551F">
      <w:pPr>
        <w:pStyle w:val="Helptexthidden"/>
        <w:spacing w:before="240"/>
        <w:ind w:left="2138"/>
        <w:rPr>
          <w:rFonts w:ascii="ABBvoice" w:hAnsi="ABBvoice" w:cs="ABBvoice"/>
        </w:rPr>
      </w:pPr>
      <w:r w:rsidRPr="00E42663">
        <w:rPr>
          <w:rFonts w:ascii="ABBvoice" w:hAnsi="ABBvoice" w:cs="ABBvoice"/>
        </w:rPr>
        <w:t>For identity, define how it is put together (must be unique within the document). The identity as such does not exist until the requirement has been defined. It is created by the writer of the requirement specification and should not be mixed up with the identity of development items, etc.</w:t>
      </w:r>
    </w:p>
    <w:p w14:paraId="1981480C" w14:textId="77777777" w:rsidR="007C5C1A" w:rsidRPr="00E42663" w:rsidRDefault="007C5C1A" w:rsidP="00EC551F">
      <w:pPr>
        <w:pStyle w:val="Helptexthidden"/>
        <w:spacing w:before="240"/>
        <w:ind w:left="2138"/>
        <w:rPr>
          <w:rFonts w:ascii="ABBvoice" w:hAnsi="ABBvoice" w:cs="ABBvoice"/>
        </w:rPr>
      </w:pPr>
      <w:r w:rsidRPr="00E42663">
        <w:rPr>
          <w:rFonts w:ascii="ABBvoice" w:hAnsi="ABBvoice" w:cs="ABBvoice"/>
        </w:rPr>
        <w:t xml:space="preserve">For priority, 1 (one) is always the highest priority. </w:t>
      </w:r>
    </w:p>
    <w:p w14:paraId="0FB5B82C" w14:textId="77777777" w:rsidR="007C5C1A" w:rsidRPr="00E42663" w:rsidRDefault="007C5C1A" w:rsidP="00EC551F">
      <w:pPr>
        <w:pStyle w:val="Helptexthidden"/>
        <w:spacing w:before="240"/>
        <w:ind w:left="2138"/>
        <w:rPr>
          <w:rFonts w:ascii="ABBvoice" w:hAnsi="ABBvoice" w:cs="ABBvoice"/>
        </w:rPr>
      </w:pPr>
      <w:r w:rsidRPr="00E42663">
        <w:rPr>
          <w:rFonts w:ascii="ABBvoice" w:hAnsi="ABBvoice" w:cs="ABBvoice"/>
        </w:rPr>
        <w:t xml:space="preserve">The description shall include a headline, a definition, and a motivation. The level of detail depends on the scope of the requirement specification; requirements on a system might be more general than requirements on a sub function. </w:t>
      </w:r>
    </w:p>
    <w:p w14:paraId="49673239" w14:textId="77777777" w:rsidR="007C5C1A" w:rsidRPr="00E42663" w:rsidRDefault="007C5C1A" w:rsidP="00BA7C69">
      <w:pPr>
        <w:pStyle w:val="Helptexthidden"/>
        <w:numPr>
          <w:ilvl w:val="0"/>
          <w:numId w:val="26"/>
        </w:numPr>
        <w:spacing w:before="240"/>
        <w:rPr>
          <w:rFonts w:ascii="ABBvoice" w:hAnsi="ABBvoice" w:cs="ABBvoice"/>
        </w:rPr>
      </w:pPr>
      <w:r w:rsidRPr="00E42663">
        <w:rPr>
          <w:rFonts w:ascii="ABBvoice" w:hAnsi="ABBvoice" w:cs="ABBvoice"/>
        </w:rPr>
        <w:t>If applicable, state the source of a requirement.</w:t>
      </w:r>
    </w:p>
    <w:p w14:paraId="16FE7E11" w14:textId="77777777" w:rsidR="007C5C1A" w:rsidRPr="00E42663" w:rsidRDefault="007C5C1A" w:rsidP="00EC551F">
      <w:pPr>
        <w:pStyle w:val="Helptexthidden"/>
        <w:spacing w:before="240"/>
        <w:ind w:left="2138"/>
        <w:rPr>
          <w:rFonts w:ascii="ABBvoice" w:hAnsi="ABBvoice" w:cs="ABBvoice"/>
        </w:rPr>
      </w:pPr>
      <w:r w:rsidRPr="00E42663">
        <w:rPr>
          <w:rFonts w:ascii="ABBvoice" w:hAnsi="ABBvoice" w:cs="ABBvoice"/>
        </w:rPr>
        <w:t xml:space="preserve">The source can be a department, a specific customer, a document, another requirement (from which it is derived), etc. Or, the source can be the identity of a proposed development plan or a proposed development item. If so, include the name of the database. </w:t>
      </w:r>
    </w:p>
    <w:p w14:paraId="3C36FEFC" w14:textId="77777777" w:rsidR="007C5C1A" w:rsidRPr="00E42663" w:rsidRDefault="00000000" w:rsidP="00EC551F">
      <w:pPr>
        <w:pStyle w:val="Helptexthidden"/>
        <w:spacing w:before="240"/>
        <w:rPr>
          <w:rFonts w:ascii="ABBvoice" w:hAnsi="ABBvoice" w:cs="ABBvoice"/>
        </w:rPr>
      </w:pPr>
      <w:r>
        <w:rPr>
          <w:rFonts w:ascii="ABBvoice" w:hAnsi="ABBvoice" w:cs="ABBvoice"/>
        </w:rPr>
        <w:object w:dxaOrig="1440" w:dyaOrig="1440" w14:anchorId="666E5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30.5pt;margin-top:27.2pt;width:355.3pt;height:270.85pt;z-index:251658241" o:allowincell="f">
            <v:imagedata r:id="rId13" o:title=""/>
            <w10:wrap type="topAndBottom"/>
          </v:shape>
          <o:OLEObject Type="Embed" ProgID="Word.Picture.8" ShapeID="_x0000_s2050" DrawAspect="Content" ObjectID="_1746383466" r:id="rId14"/>
        </w:object>
      </w:r>
    </w:p>
    <w:p w14:paraId="24E0D4DA" w14:textId="77777777" w:rsidR="007C5C1A" w:rsidRPr="00E42663" w:rsidRDefault="007C5C1A" w:rsidP="00BA7C69">
      <w:pPr>
        <w:pStyle w:val="Helptexthidden"/>
        <w:numPr>
          <w:ilvl w:val="0"/>
          <w:numId w:val="26"/>
        </w:numPr>
        <w:spacing w:before="240"/>
        <w:rPr>
          <w:rFonts w:ascii="ABBvoice" w:hAnsi="ABBvoice" w:cs="ABBvoice"/>
        </w:rPr>
      </w:pPr>
      <w:r w:rsidRPr="00E42663">
        <w:rPr>
          <w:rFonts w:ascii="ABBvoice" w:hAnsi="ABBvoice" w:cs="ABBvoice"/>
        </w:rPr>
        <w:t>A requirement must be possible to verify.</w:t>
      </w:r>
    </w:p>
    <w:p w14:paraId="605277B9" w14:textId="77777777" w:rsidR="007C5C1A" w:rsidRPr="00E42663" w:rsidRDefault="007C5C1A" w:rsidP="00EC551F">
      <w:pPr>
        <w:pStyle w:val="Helptexthidden"/>
        <w:spacing w:before="240"/>
        <w:ind w:left="2138"/>
        <w:rPr>
          <w:rFonts w:ascii="ABBvoice" w:hAnsi="ABBvoice" w:cs="ABBvoice"/>
        </w:rPr>
      </w:pPr>
      <w:r w:rsidRPr="00E42663">
        <w:rPr>
          <w:rFonts w:ascii="ABBvoice" w:hAnsi="ABBvoice" w:cs="ABBvoice"/>
        </w:rPr>
        <w:t>The basic guideline is to outline a requirement so it becomes testable or in some other way verifiable. The traditional way to do the verification is by means of testing during the type tests. The method of verification to use shall be stated in the requirement, e.g. type test, usability evaluation report, technical or other evaluation with a concluding statement etc. Note that all requirements must be formally verified with a test record or a report/statement.</w:t>
      </w:r>
    </w:p>
    <w:p w14:paraId="56C7EDD1" w14:textId="77777777" w:rsidR="007C5C1A" w:rsidRPr="00E42663" w:rsidRDefault="007C5C1A" w:rsidP="00EC551F">
      <w:pPr>
        <w:pStyle w:val="Helptexthidden"/>
        <w:spacing w:before="240"/>
        <w:ind w:left="2138"/>
        <w:rPr>
          <w:rFonts w:ascii="ABBvoice" w:hAnsi="ABBvoice" w:cs="ABBvoice"/>
        </w:rPr>
      </w:pPr>
      <w:r w:rsidRPr="00E42663">
        <w:rPr>
          <w:rFonts w:ascii="ABBvoice" w:hAnsi="ABBvoice" w:cs="ABBvoice"/>
        </w:rPr>
        <w:t>For a requirement on usability the verification method to be used and the fulfillment criteria to be met should be included in the requirement description.</w:t>
      </w:r>
    </w:p>
    <w:p w14:paraId="4EFB3D32" w14:textId="77777777" w:rsidR="007C5C1A" w:rsidRPr="00E42663" w:rsidRDefault="007C5C1A" w:rsidP="00EC551F">
      <w:pPr>
        <w:pStyle w:val="Helptexthidden"/>
        <w:spacing w:before="240"/>
        <w:ind w:left="2138"/>
        <w:rPr>
          <w:rFonts w:ascii="ABBvoice" w:hAnsi="ABBvoice" w:cs="ABBvoice"/>
        </w:rPr>
      </w:pPr>
      <w:r w:rsidRPr="00E42663">
        <w:rPr>
          <w:rFonts w:ascii="ABBvoice" w:hAnsi="ABBvoice" w:cs="ABBvoice"/>
        </w:rPr>
        <w:t>For a requirement on performance the verification environment and the fulfillment criteria to be met must be specified.</w:t>
      </w:r>
    </w:p>
    <w:p w14:paraId="176791F1" w14:textId="77777777" w:rsidR="007C5C1A" w:rsidRPr="00E42663" w:rsidRDefault="007C5C1A" w:rsidP="00BA7C69">
      <w:pPr>
        <w:pStyle w:val="Helptexthidden"/>
        <w:numPr>
          <w:ilvl w:val="0"/>
          <w:numId w:val="26"/>
        </w:numPr>
        <w:spacing w:before="240"/>
        <w:rPr>
          <w:rFonts w:ascii="ABBvoice" w:hAnsi="ABBvoice" w:cs="ABBvoice"/>
        </w:rPr>
      </w:pPr>
      <w:r w:rsidRPr="00E42663">
        <w:rPr>
          <w:rFonts w:ascii="ABBvoice" w:hAnsi="ABBvoice" w:cs="ABBvoice"/>
        </w:rPr>
        <w:t>Requirements must not be contradictory.</w:t>
      </w:r>
    </w:p>
    <w:p w14:paraId="7B5677CE" w14:textId="77777777" w:rsidR="007C5C1A" w:rsidRPr="00E42663" w:rsidRDefault="007C5C1A" w:rsidP="00BA7C69">
      <w:pPr>
        <w:pStyle w:val="Helptexthidden"/>
        <w:numPr>
          <w:ilvl w:val="0"/>
          <w:numId w:val="26"/>
        </w:numPr>
        <w:spacing w:before="240"/>
        <w:rPr>
          <w:rFonts w:ascii="ABBvoice" w:hAnsi="ABBvoice" w:cs="ABBvoice"/>
        </w:rPr>
      </w:pPr>
      <w:r w:rsidRPr="00E42663">
        <w:rPr>
          <w:rFonts w:ascii="ABBvoice" w:hAnsi="ABBvoice" w:cs="ABBvoice"/>
        </w:rPr>
        <w:t>Requirements must be understandable by both parties; the receiver of the results and the development personnel.</w:t>
      </w:r>
    </w:p>
    <w:p w14:paraId="3F3F0EF3" w14:textId="77777777" w:rsidR="007C5C1A" w:rsidRPr="00E42663" w:rsidRDefault="007C5C1A" w:rsidP="00EC551F">
      <w:pPr>
        <w:pStyle w:val="Helptexthidden"/>
        <w:spacing w:before="240"/>
        <w:rPr>
          <w:rFonts w:ascii="ABBvoice" w:hAnsi="ABBvoice" w:cs="ABBvoice"/>
        </w:rPr>
      </w:pPr>
      <w:r w:rsidRPr="00E42663">
        <w:rPr>
          <w:rFonts w:ascii="ABBvoice" w:hAnsi="ABBvoice" w:cs="ABBvoice"/>
        </w:rPr>
        <w:t>Use the following checklist to help make sure that all aspects are covered, as you define the requirements. Some items in the list, like Operations, have a different meaning depending on the product/component/function and what situa</w:t>
      </w:r>
      <w:r w:rsidRPr="00E42663">
        <w:rPr>
          <w:rFonts w:ascii="ABBvoice" w:hAnsi="ABBvoice" w:cs="ABBvoice"/>
        </w:rPr>
        <w:softHyphen/>
        <w:t>tion you are describing:</w:t>
      </w:r>
    </w:p>
    <w:p w14:paraId="712D5684" w14:textId="77777777" w:rsidR="007C5C1A" w:rsidRPr="00E42663" w:rsidRDefault="007C5C1A" w:rsidP="00EC551F">
      <w:pPr>
        <w:pStyle w:val="Helptexthidden"/>
        <w:spacing w:before="240"/>
        <w:ind w:left="2160"/>
        <w:rPr>
          <w:rFonts w:ascii="ABBvoice" w:hAnsi="ABBvoice" w:cs="ABBvoice"/>
        </w:rPr>
      </w:pPr>
      <w:r w:rsidRPr="00E42663">
        <w:rPr>
          <w:rFonts w:ascii="ABBvoice" w:hAnsi="ABBvoice" w:cs="ABBvoice"/>
        </w:rPr>
        <w:t>Life cycle</w:t>
      </w:r>
      <w:r w:rsidRPr="00E42663">
        <w:rPr>
          <w:rFonts w:ascii="ABBvoice" w:hAnsi="ABBvoice" w:cs="ABBvoice"/>
        </w:rPr>
        <w:br/>
        <w:t>Volume goal</w:t>
      </w:r>
      <w:r w:rsidRPr="00E42663">
        <w:rPr>
          <w:rFonts w:ascii="ABBvoice" w:hAnsi="ABBvoice" w:cs="ABBvoice"/>
        </w:rPr>
        <w:br/>
        <w:t>Cost goal</w:t>
      </w:r>
      <w:r w:rsidRPr="00E42663">
        <w:rPr>
          <w:rFonts w:ascii="ABBvoice" w:hAnsi="ABBvoice" w:cs="ABBvoice"/>
        </w:rPr>
        <w:br/>
        <w:t xml:space="preserve">Time goal </w:t>
      </w:r>
      <w:r w:rsidRPr="00E42663">
        <w:rPr>
          <w:rFonts w:ascii="ABBvoice" w:hAnsi="ABBvoice" w:cs="ABBvoice"/>
        </w:rPr>
        <w:br/>
        <w:t xml:space="preserve">User interface </w:t>
      </w:r>
      <w:r w:rsidRPr="00E42663">
        <w:rPr>
          <w:rFonts w:ascii="ABBvoice" w:hAnsi="ABBvoice" w:cs="ABBvoice"/>
        </w:rPr>
        <w:br/>
        <w:t xml:space="preserve">Usability </w:t>
      </w:r>
      <w:r w:rsidRPr="00E42663">
        <w:rPr>
          <w:rFonts w:ascii="ABBvoice" w:hAnsi="ABBvoice" w:cs="ABBvoice"/>
        </w:rPr>
        <w:br/>
        <w:t>User Assistance and User Manuals</w:t>
      </w:r>
      <w:r w:rsidRPr="00E42663">
        <w:rPr>
          <w:rFonts w:ascii="ABBvoice" w:hAnsi="ABBvoice" w:cs="ABBvoice"/>
        </w:rPr>
        <w:br/>
        <w:t>Hardware interface</w:t>
      </w:r>
      <w:r w:rsidRPr="00E42663">
        <w:rPr>
          <w:rFonts w:ascii="ABBvoice" w:hAnsi="ABBvoice" w:cs="ABBvoice"/>
        </w:rPr>
        <w:br/>
        <w:t>Software interface</w:t>
      </w:r>
      <w:r w:rsidRPr="00E42663">
        <w:rPr>
          <w:rFonts w:ascii="ABBvoice" w:hAnsi="ABBvoice" w:cs="ABBvoice"/>
        </w:rPr>
        <w:br/>
        <w:t>Communication interface</w:t>
      </w:r>
      <w:r w:rsidRPr="00E42663">
        <w:rPr>
          <w:rFonts w:ascii="ABBvoice" w:hAnsi="ABBvoice" w:cs="ABBvoice"/>
        </w:rPr>
        <w:br/>
        <w:t xml:space="preserve">External interfaces </w:t>
      </w:r>
      <w:r w:rsidRPr="00E42663">
        <w:rPr>
          <w:rFonts w:ascii="ABBvoice" w:hAnsi="ABBvoice" w:cs="ABBvoice"/>
        </w:rPr>
        <w:br/>
        <w:t>Size constraints</w:t>
      </w:r>
      <w:r w:rsidRPr="00E42663">
        <w:rPr>
          <w:rFonts w:ascii="ABBvoice" w:hAnsi="ABBvoice" w:cs="ABBvoice"/>
        </w:rPr>
        <w:br/>
        <w:t>Dimensions</w:t>
      </w:r>
      <w:r w:rsidRPr="00E42663">
        <w:rPr>
          <w:rFonts w:ascii="ABBvoice" w:hAnsi="ABBvoice" w:cs="ABBvoice"/>
        </w:rPr>
        <w:br/>
        <w:t>Compatibility</w:t>
      </w:r>
      <w:r w:rsidRPr="00E42663">
        <w:rPr>
          <w:rFonts w:ascii="ABBvoice" w:hAnsi="ABBvoice" w:cs="ABBvoice"/>
        </w:rPr>
        <w:br/>
        <w:t>Functionality</w:t>
      </w:r>
      <w:r w:rsidRPr="00E42663">
        <w:rPr>
          <w:rFonts w:ascii="ABBvoice" w:hAnsi="ABBvoice" w:cs="ABBvoice"/>
        </w:rPr>
        <w:br/>
        <w:t>Capacity</w:t>
      </w:r>
      <w:r w:rsidRPr="00E42663">
        <w:rPr>
          <w:rFonts w:ascii="ABBvoice" w:hAnsi="ABBvoice" w:cs="ABBvoice"/>
        </w:rPr>
        <w:br/>
        <w:t>Performance (Installation, Configuration, Functional)</w:t>
      </w:r>
      <w:r w:rsidRPr="00E42663">
        <w:rPr>
          <w:rFonts w:ascii="ABBvoice" w:hAnsi="ABBvoice" w:cs="ABBvoice"/>
        </w:rPr>
        <w:br/>
        <w:t>Functional limitations</w:t>
      </w:r>
      <w:r w:rsidRPr="00E42663">
        <w:rPr>
          <w:rFonts w:ascii="ABBvoice" w:hAnsi="ABBvoice" w:cs="ABBvoice"/>
        </w:rPr>
        <w:br/>
        <w:t>Reliability and availability</w:t>
      </w:r>
      <w:r w:rsidRPr="00E42663">
        <w:rPr>
          <w:rFonts w:ascii="ABBvoice" w:hAnsi="ABBvoice" w:cs="ABBvoice"/>
        </w:rPr>
        <w:br/>
        <w:t>Security</w:t>
      </w:r>
      <w:r w:rsidRPr="00E42663">
        <w:rPr>
          <w:rFonts w:ascii="ABBvoice" w:hAnsi="ABBvoice" w:cs="ABBvoice"/>
        </w:rPr>
        <w:br/>
        <w:t>Maintainability</w:t>
      </w:r>
      <w:r w:rsidRPr="00E42663">
        <w:rPr>
          <w:rFonts w:ascii="ABBvoice" w:hAnsi="ABBvoice" w:cs="ABBvoice"/>
        </w:rPr>
        <w:br/>
        <w:t>Error and exception handling</w:t>
      </w:r>
      <w:r w:rsidRPr="00E42663">
        <w:rPr>
          <w:rFonts w:ascii="ABBvoice" w:hAnsi="ABBvoice" w:cs="ABBvoice"/>
        </w:rPr>
        <w:br/>
        <w:t>Data storage, type directory</w:t>
      </w:r>
      <w:r w:rsidRPr="00E42663">
        <w:rPr>
          <w:rFonts w:ascii="ABBvoice" w:hAnsi="ABBvoice" w:cs="ABBvoice"/>
        </w:rPr>
        <w:br/>
        <w:t>Operations</w:t>
      </w:r>
      <w:r w:rsidRPr="00E42663">
        <w:rPr>
          <w:rFonts w:ascii="ABBvoice" w:hAnsi="ABBvoice" w:cs="ABBvoice"/>
        </w:rPr>
        <w:br/>
        <w:t>Development environment</w:t>
      </w:r>
      <w:r w:rsidRPr="00E42663">
        <w:rPr>
          <w:rFonts w:ascii="ABBvoice" w:hAnsi="ABBvoice" w:cs="ABBvoice"/>
        </w:rPr>
        <w:br/>
        <w:t>Site adaptations</w:t>
      </w:r>
      <w:r w:rsidRPr="00E42663">
        <w:rPr>
          <w:rFonts w:ascii="ABBvoice" w:hAnsi="ABBvoice" w:cs="ABBvoice"/>
        </w:rPr>
        <w:br/>
        <w:t>Constraints/conditions regarding other existing products/components/functions or their development</w:t>
      </w:r>
      <w:r w:rsidRPr="00E42663">
        <w:rPr>
          <w:rFonts w:ascii="ABBvoice" w:hAnsi="ABBvoice" w:cs="ABBvoice"/>
        </w:rPr>
        <w:br/>
        <w:t>Standard compliance</w:t>
      </w:r>
      <w:r w:rsidRPr="00E42663">
        <w:rPr>
          <w:rFonts w:ascii="ABBvoice" w:hAnsi="ABBvoice" w:cs="ABBvoice"/>
        </w:rPr>
        <w:br/>
        <w:t>Design constraints</w:t>
      </w:r>
      <w:r w:rsidRPr="00E42663">
        <w:rPr>
          <w:rFonts w:ascii="ABBvoice" w:hAnsi="ABBvoice" w:cs="ABBvoice"/>
        </w:rPr>
        <w:br/>
        <w:t>Input/output</w:t>
      </w:r>
    </w:p>
    <w:p w14:paraId="735D08C6" w14:textId="77777777" w:rsidR="007C5C1A" w:rsidRPr="00E42663" w:rsidRDefault="007C5C1A" w:rsidP="00EC551F">
      <w:pPr>
        <w:pStyle w:val="Helptexthidden"/>
        <w:spacing w:before="240"/>
        <w:rPr>
          <w:rFonts w:ascii="ABBvoice" w:hAnsi="ABBvoice" w:cs="ABBvoice"/>
        </w:rPr>
      </w:pPr>
      <w:r w:rsidRPr="00E42663">
        <w:rPr>
          <w:rFonts w:ascii="ABBvoice" w:hAnsi="ABBvoice" w:cs="ABBvoice"/>
        </w:rPr>
        <w:t xml:space="preserve">The following priorities should be used for requirements: </w:t>
      </w:r>
    </w:p>
    <w:p w14:paraId="11B44E71" w14:textId="4DEE3BE6" w:rsidR="007C5C1A" w:rsidRPr="00E42663" w:rsidRDefault="00B73CAF" w:rsidP="0096178E">
      <w:pPr>
        <w:pStyle w:val="Heading1"/>
        <w:spacing w:before="240" w:line="276" w:lineRule="auto"/>
        <w:ind w:left="360" w:right="216"/>
        <w:rPr>
          <w:rFonts w:ascii="ABBvoice" w:hAnsi="ABBvoice" w:cs="ABBvoice"/>
        </w:rPr>
      </w:pPr>
      <w:bookmarkStart w:id="4" w:name="_Toc122442066"/>
      <w:bookmarkStart w:id="5" w:name="_Toc508966942"/>
      <w:r w:rsidRPr="00E42663">
        <w:rPr>
          <w:rFonts w:ascii="ABBvoice" w:hAnsi="ABBvoice" w:cs="ABBvoice"/>
        </w:rPr>
        <w:t>Mandatory adherence</w:t>
      </w:r>
      <w:bookmarkEnd w:id="4"/>
      <w:r w:rsidRPr="00E42663">
        <w:rPr>
          <w:rFonts w:ascii="ABBvoice" w:hAnsi="ABBvoice" w:cs="ABBvoice"/>
        </w:rPr>
        <w:t xml:space="preserve"> </w:t>
      </w:r>
      <w:bookmarkEnd w:id="5"/>
    </w:p>
    <w:p w14:paraId="686CFEAE" w14:textId="01CE1FED" w:rsidR="00B73CAF" w:rsidRPr="00E42663" w:rsidRDefault="00B73CAF" w:rsidP="00B73CAF">
      <w:pPr>
        <w:spacing w:before="240"/>
        <w:ind w:left="220"/>
        <w:jc w:val="both"/>
        <w:rPr>
          <w:rFonts w:ascii="ABBvoice" w:hAnsi="ABBvoice" w:cs="ABBvoice"/>
          <w:sz w:val="20"/>
        </w:rPr>
      </w:pPr>
      <w:r w:rsidRPr="00E42663">
        <w:rPr>
          <w:rFonts w:ascii="ABBvoice" w:hAnsi="ABBvoice" w:cs="ABBvoice"/>
          <w:sz w:val="20"/>
        </w:rPr>
        <w:t xml:space="preserve">Supplier shall ensure all services, support </w:t>
      </w:r>
      <w:r w:rsidR="00916452" w:rsidRPr="00E42663">
        <w:rPr>
          <w:rFonts w:ascii="ABBvoice" w:hAnsi="ABBvoice" w:cs="ABBvoice"/>
          <w:sz w:val="20"/>
        </w:rPr>
        <w:t>is</w:t>
      </w:r>
      <w:r w:rsidRPr="00E42663">
        <w:rPr>
          <w:rFonts w:ascii="ABBvoice" w:hAnsi="ABBvoice" w:cs="ABBvoice"/>
          <w:sz w:val="20"/>
        </w:rPr>
        <w:t xml:space="preserve"> provided with the cyber security requirements in the deliverables, solutions under this SOW.</w:t>
      </w:r>
    </w:p>
    <w:p w14:paraId="6165BF61" w14:textId="1313CA4B" w:rsidR="00B73CAF" w:rsidRPr="00E42663" w:rsidRDefault="00B73CAF" w:rsidP="0096178E">
      <w:pPr>
        <w:pStyle w:val="Heading1"/>
        <w:spacing w:before="240" w:line="276" w:lineRule="auto"/>
        <w:ind w:left="360" w:right="216"/>
        <w:rPr>
          <w:rFonts w:ascii="ABBvoice" w:hAnsi="ABBvoice" w:cs="ABBvoice"/>
        </w:rPr>
      </w:pPr>
      <w:bookmarkStart w:id="6" w:name="_Toc122442067"/>
      <w:bookmarkStart w:id="7" w:name="_Toc508966943"/>
      <w:r w:rsidRPr="00E42663">
        <w:rPr>
          <w:rFonts w:ascii="ABBvoice" w:hAnsi="ABBvoice" w:cs="ABBvoice"/>
        </w:rPr>
        <w:t>Scope of Work</w:t>
      </w:r>
      <w:bookmarkEnd w:id="6"/>
    </w:p>
    <w:p w14:paraId="0244F527" w14:textId="44B0C33F" w:rsidR="007C5C1A" w:rsidRPr="00E42663" w:rsidRDefault="5A6B1817" w:rsidP="00B73CAF">
      <w:pPr>
        <w:pStyle w:val="Heading1"/>
        <w:numPr>
          <w:ilvl w:val="1"/>
          <w:numId w:val="10"/>
        </w:numPr>
        <w:spacing w:before="240" w:line="276" w:lineRule="auto"/>
        <w:ind w:right="216"/>
        <w:rPr>
          <w:rFonts w:ascii="ABBvoice" w:hAnsi="ABBvoice" w:cs="ABBvoice"/>
        </w:rPr>
      </w:pPr>
      <w:bookmarkStart w:id="8" w:name="_Toc122442068"/>
      <w:r w:rsidRPr="00E42663">
        <w:rPr>
          <w:rFonts w:ascii="ABBvoice" w:hAnsi="ABBvoice" w:cs="ABBvoice"/>
        </w:rPr>
        <w:t xml:space="preserve"> </w:t>
      </w:r>
      <w:r w:rsidR="007C5C1A" w:rsidRPr="00E42663">
        <w:rPr>
          <w:rFonts w:ascii="ABBvoice" w:hAnsi="ABBvoice" w:cs="ABBvoice"/>
        </w:rPr>
        <w:t xml:space="preserve">Supplier’s Understanding of development work </w:t>
      </w:r>
      <w:proofErr w:type="gramStart"/>
      <w:r w:rsidR="007C5C1A" w:rsidRPr="00E42663">
        <w:rPr>
          <w:rFonts w:ascii="ABBvoice" w:hAnsi="ABBvoice" w:cs="ABBvoice"/>
        </w:rPr>
        <w:t>involved</w:t>
      </w:r>
      <w:bookmarkEnd w:id="7"/>
      <w:bookmarkEnd w:id="8"/>
      <w:proofErr w:type="gramEnd"/>
    </w:p>
    <w:p w14:paraId="2A7D969C" w14:textId="6832DE48" w:rsidR="007C5C1A" w:rsidRPr="00E42663" w:rsidRDefault="007C5C1A" w:rsidP="0096178E">
      <w:pPr>
        <w:spacing w:before="240"/>
        <w:ind w:left="180"/>
        <w:jc w:val="both"/>
        <w:rPr>
          <w:rFonts w:ascii="ABBvoice" w:hAnsi="ABBvoice" w:cs="ABBvoice"/>
          <w:sz w:val="20"/>
        </w:rPr>
      </w:pPr>
      <w:r w:rsidRPr="00E42663">
        <w:rPr>
          <w:rFonts w:ascii="ABBvoice" w:hAnsi="ABBvoice" w:cs="ABBvoice"/>
          <w:sz w:val="20"/>
        </w:rPr>
        <w:t xml:space="preserve">This SOW includes </w:t>
      </w:r>
      <w:r w:rsidR="009332B1" w:rsidRPr="00E42663">
        <w:rPr>
          <w:rFonts w:ascii="ABBvoice" w:hAnsi="ABBvoice" w:cs="ABBvoice"/>
          <w:sz w:val="20"/>
        </w:rPr>
        <w:t>documentation of</w:t>
      </w:r>
      <w:r w:rsidRPr="00E42663">
        <w:rPr>
          <w:rFonts w:ascii="ABBvoice" w:hAnsi="ABBvoice" w:cs="ABBvoice"/>
          <w:sz w:val="20"/>
        </w:rPr>
        <w:t xml:space="preserve"> </w:t>
      </w:r>
    </w:p>
    <w:p w14:paraId="2F07B66B" w14:textId="231D9C90" w:rsidR="007C5C1A" w:rsidRPr="00E42663" w:rsidRDefault="009332B1" w:rsidP="00BA7C69">
      <w:pPr>
        <w:pStyle w:val="PlainText"/>
        <w:numPr>
          <w:ilvl w:val="0"/>
          <w:numId w:val="20"/>
        </w:numPr>
        <w:spacing w:before="240"/>
        <w:ind w:left="810" w:hanging="270"/>
        <w:jc w:val="both"/>
        <w:rPr>
          <w:rFonts w:ascii="ABBvoice" w:hAnsi="ABBvoice" w:cs="ABBvoice"/>
          <w:b/>
        </w:rPr>
      </w:pPr>
      <w:r w:rsidRPr="00E42663">
        <w:rPr>
          <w:rFonts w:ascii="ABBvoice" w:hAnsi="ABBvoice" w:cs="ABBvoice"/>
          <w:b/>
        </w:rPr>
        <w:t>PAMA projects</w:t>
      </w:r>
    </w:p>
    <w:p w14:paraId="55EDE5E3" w14:textId="016102D0" w:rsidR="007C5C1A" w:rsidRPr="00E42663" w:rsidRDefault="007C5C1A" w:rsidP="0096178E">
      <w:pPr>
        <w:spacing w:before="240"/>
        <w:ind w:left="180"/>
        <w:jc w:val="both"/>
        <w:rPr>
          <w:rStyle w:val="Hyperlink"/>
          <w:rFonts w:ascii="ABBvoice" w:hAnsi="ABBvoice" w:cs="ABBvoice"/>
          <w:sz w:val="20"/>
        </w:rPr>
      </w:pPr>
      <w:r w:rsidRPr="00E42663">
        <w:rPr>
          <w:rFonts w:ascii="ABBvoice" w:hAnsi="ABBvoice" w:cs="ABBvoice"/>
          <w:sz w:val="20"/>
        </w:rPr>
        <w:t xml:space="preserve">The scope of services for implementation is also mentioned in </w:t>
      </w:r>
      <w:bookmarkStart w:id="9" w:name="_Scope_of__1"/>
      <w:bookmarkEnd w:id="9"/>
      <w:r w:rsidR="00466ACF" w:rsidRPr="00E42663">
        <w:fldChar w:fldCharType="begin"/>
      </w:r>
      <w:r w:rsidR="00466ACF" w:rsidRPr="00E42663">
        <w:rPr>
          <w:rFonts w:ascii="ABBvoice" w:hAnsi="ABBvoice" w:cs="ABBvoice"/>
        </w:rPr>
        <w:instrText>HYPERLINK \l "_Scope_of__1"</w:instrText>
      </w:r>
      <w:r w:rsidR="00466ACF" w:rsidRPr="00E42663">
        <w:fldChar w:fldCharType="separate"/>
      </w:r>
      <w:r w:rsidRPr="00E42663">
        <w:rPr>
          <w:rStyle w:val="Hyperlink"/>
          <w:rFonts w:ascii="ABBvoice" w:hAnsi="ABBvoice" w:cs="ABBvoice"/>
          <w:sz w:val="20"/>
        </w:rPr>
        <w:t xml:space="preserve">Section </w:t>
      </w:r>
      <w:r w:rsidR="00702209" w:rsidRPr="00E42663">
        <w:rPr>
          <w:rStyle w:val="Hyperlink"/>
          <w:rFonts w:ascii="ABBvoice" w:hAnsi="ABBvoice" w:cs="ABBvoice"/>
          <w:sz w:val="20"/>
        </w:rPr>
        <w:t>3.2</w:t>
      </w:r>
      <w:r w:rsidRPr="00E42663">
        <w:rPr>
          <w:rStyle w:val="Hyperlink"/>
          <w:rFonts w:ascii="ABBvoice" w:hAnsi="ABBvoice" w:cs="ABBvoice"/>
          <w:sz w:val="20"/>
        </w:rPr>
        <w:t>.</w:t>
      </w:r>
      <w:bookmarkStart w:id="10" w:name="_Scope_of_"/>
      <w:bookmarkEnd w:id="10"/>
      <w:r w:rsidR="00466ACF" w:rsidRPr="00E42663">
        <w:rPr>
          <w:rStyle w:val="Hyperlink"/>
          <w:rFonts w:ascii="ABBvoice" w:hAnsi="ABBvoice" w:cs="ABBvoice"/>
          <w:sz w:val="20"/>
        </w:rPr>
        <w:fldChar w:fldCharType="end"/>
      </w:r>
    </w:p>
    <w:p w14:paraId="22990617" w14:textId="238A2700" w:rsidR="007C5C1A" w:rsidRPr="00E42663" w:rsidRDefault="00493F19" w:rsidP="00702209">
      <w:pPr>
        <w:pStyle w:val="Heading1"/>
        <w:numPr>
          <w:ilvl w:val="1"/>
          <w:numId w:val="10"/>
        </w:numPr>
        <w:spacing w:before="240" w:line="276" w:lineRule="auto"/>
        <w:ind w:right="216"/>
        <w:rPr>
          <w:rFonts w:ascii="ABBvoice" w:hAnsi="ABBvoice" w:cs="ABBvoice"/>
        </w:rPr>
      </w:pPr>
      <w:bookmarkStart w:id="11" w:name="_Toc508966944"/>
      <w:bookmarkStart w:id="12" w:name="_Toc122442069"/>
      <w:r>
        <w:rPr>
          <w:rFonts w:ascii="ABBvoice" w:hAnsi="ABBvoice" w:cs="ABBvoice"/>
        </w:rPr>
        <w:t xml:space="preserve"> </w:t>
      </w:r>
      <w:r w:rsidR="007C5C1A" w:rsidRPr="00E42663">
        <w:rPr>
          <w:rFonts w:ascii="ABBvoice" w:hAnsi="ABBvoice" w:cs="ABBvoice"/>
        </w:rPr>
        <w:t>Scope of Service</w:t>
      </w:r>
      <w:bookmarkStart w:id="13" w:name="_Functional_and_Non-Functional"/>
      <w:bookmarkEnd w:id="11"/>
      <w:bookmarkEnd w:id="12"/>
      <w:bookmarkEnd w:id="13"/>
    </w:p>
    <w:p w14:paraId="638B64EA" w14:textId="43501F8D" w:rsidR="007C5C1A" w:rsidRPr="00E42663" w:rsidRDefault="007C5C1A" w:rsidP="00702209">
      <w:pPr>
        <w:pStyle w:val="Heading3"/>
        <w:rPr>
          <w:rFonts w:ascii="ABBvoice" w:hAnsi="ABBvoice" w:cs="ABBvoice"/>
        </w:rPr>
      </w:pPr>
      <w:bookmarkStart w:id="14" w:name="_Toc508966945"/>
      <w:bookmarkStart w:id="15" w:name="_Toc122442070"/>
      <w:r w:rsidRPr="00E42663">
        <w:rPr>
          <w:rFonts w:ascii="ABBvoice" w:hAnsi="ABBvoice" w:cs="ABBvoice"/>
        </w:rPr>
        <w:t>Functional and Non-Functional Requirements</w:t>
      </w:r>
      <w:bookmarkEnd w:id="14"/>
      <w:bookmarkEnd w:id="15"/>
      <w:r w:rsidR="00294A8C" w:rsidRPr="00E42663">
        <w:rPr>
          <w:rFonts w:ascii="ABBvoice" w:hAnsi="ABBvoice" w:cs="ABBvoice"/>
        </w:rPr>
        <w:t xml:space="preserve"> </w:t>
      </w:r>
    </w:p>
    <w:tbl>
      <w:tblPr>
        <w:tblStyle w:val="TableGrid"/>
        <w:tblW w:w="0" w:type="auto"/>
        <w:tblLayout w:type="fixed"/>
        <w:tblLook w:val="04A0" w:firstRow="1" w:lastRow="0" w:firstColumn="1" w:lastColumn="0" w:noHBand="0" w:noVBand="1"/>
      </w:tblPr>
      <w:tblGrid>
        <w:gridCol w:w="1165"/>
        <w:gridCol w:w="1080"/>
        <w:gridCol w:w="3240"/>
        <w:gridCol w:w="2970"/>
        <w:gridCol w:w="1345"/>
      </w:tblGrid>
      <w:tr w:rsidR="00294A8C" w:rsidRPr="00E42663" w14:paraId="3F1EF534" w14:textId="77777777" w:rsidTr="3C26758A">
        <w:trPr>
          <w:tblHeader/>
        </w:trPr>
        <w:tc>
          <w:tcPr>
            <w:tcW w:w="1165" w:type="dxa"/>
            <w:shd w:val="clear" w:color="auto" w:fill="66FFFF"/>
            <w:vAlign w:val="center"/>
          </w:tcPr>
          <w:p w14:paraId="22DD12F3" w14:textId="17EEAF17" w:rsidR="00294A8C" w:rsidRPr="00E42663" w:rsidRDefault="00294A8C" w:rsidP="00294A8C">
            <w:pPr>
              <w:jc w:val="center"/>
              <w:rPr>
                <w:rFonts w:ascii="ABBvoice" w:hAnsi="ABBvoice" w:cs="ABBvoice"/>
                <w:b/>
                <w:szCs w:val="18"/>
              </w:rPr>
            </w:pPr>
            <w:r w:rsidRPr="00E42663">
              <w:rPr>
                <w:rFonts w:ascii="ABBvoice" w:hAnsi="ABBvoice" w:cs="ABBvoice"/>
                <w:b/>
                <w:szCs w:val="18"/>
              </w:rPr>
              <w:t>Identity</w:t>
            </w:r>
          </w:p>
        </w:tc>
        <w:tc>
          <w:tcPr>
            <w:tcW w:w="1080" w:type="dxa"/>
            <w:shd w:val="clear" w:color="auto" w:fill="66FFFF"/>
            <w:vAlign w:val="center"/>
          </w:tcPr>
          <w:p w14:paraId="162CBCF6" w14:textId="0D6A2F9B" w:rsidR="00294A8C" w:rsidRPr="00E42663" w:rsidRDefault="00294A8C" w:rsidP="00294A8C">
            <w:pPr>
              <w:jc w:val="center"/>
              <w:rPr>
                <w:rFonts w:ascii="ABBvoice" w:hAnsi="ABBvoice" w:cs="ABBvoice"/>
                <w:b/>
                <w:szCs w:val="18"/>
              </w:rPr>
            </w:pPr>
            <w:r w:rsidRPr="00E42663">
              <w:rPr>
                <w:rFonts w:ascii="ABBvoice" w:hAnsi="ABBvoice" w:cs="ABBvoice"/>
                <w:b/>
                <w:szCs w:val="18"/>
              </w:rPr>
              <w:t>Priority</w:t>
            </w:r>
          </w:p>
        </w:tc>
        <w:tc>
          <w:tcPr>
            <w:tcW w:w="3240" w:type="dxa"/>
            <w:shd w:val="clear" w:color="auto" w:fill="66FFFF"/>
            <w:vAlign w:val="center"/>
          </w:tcPr>
          <w:p w14:paraId="4D59E42F" w14:textId="6A337D41" w:rsidR="00294A8C" w:rsidRPr="00E42663" w:rsidRDefault="00294A8C" w:rsidP="00294A8C">
            <w:pPr>
              <w:jc w:val="center"/>
              <w:rPr>
                <w:rFonts w:ascii="ABBvoice" w:hAnsi="ABBvoice" w:cs="ABBvoice"/>
                <w:b/>
                <w:szCs w:val="18"/>
              </w:rPr>
            </w:pPr>
            <w:r w:rsidRPr="00E42663">
              <w:rPr>
                <w:rFonts w:ascii="ABBvoice" w:hAnsi="ABBvoice" w:cs="ABBvoice"/>
                <w:b/>
                <w:szCs w:val="18"/>
              </w:rPr>
              <w:t>Description</w:t>
            </w:r>
          </w:p>
        </w:tc>
        <w:tc>
          <w:tcPr>
            <w:tcW w:w="2970" w:type="dxa"/>
            <w:shd w:val="clear" w:color="auto" w:fill="66FFFF"/>
            <w:vAlign w:val="center"/>
          </w:tcPr>
          <w:p w14:paraId="0C93CF78" w14:textId="545908FE" w:rsidR="00294A8C" w:rsidRPr="00E42663" w:rsidRDefault="00294A8C" w:rsidP="00294A8C">
            <w:pPr>
              <w:jc w:val="center"/>
              <w:rPr>
                <w:rFonts w:ascii="ABBvoice" w:hAnsi="ABBvoice" w:cs="ABBvoice"/>
                <w:b/>
                <w:szCs w:val="18"/>
              </w:rPr>
            </w:pPr>
            <w:r w:rsidRPr="00E42663">
              <w:rPr>
                <w:rFonts w:ascii="ABBvoice" w:hAnsi="ABBvoice" w:cs="ABBvoice"/>
                <w:b/>
                <w:szCs w:val="18"/>
              </w:rPr>
              <w:t>Output</w:t>
            </w:r>
          </w:p>
        </w:tc>
        <w:tc>
          <w:tcPr>
            <w:tcW w:w="1345" w:type="dxa"/>
            <w:shd w:val="clear" w:color="auto" w:fill="66FFFF"/>
            <w:vAlign w:val="center"/>
          </w:tcPr>
          <w:p w14:paraId="1D8AF3C1" w14:textId="76BAE511" w:rsidR="00294A8C" w:rsidRPr="00E42663" w:rsidRDefault="00294A8C" w:rsidP="00294A8C">
            <w:pPr>
              <w:jc w:val="center"/>
              <w:rPr>
                <w:rFonts w:ascii="ABBvoice" w:hAnsi="ABBvoice" w:cs="ABBvoice"/>
                <w:b/>
                <w:szCs w:val="18"/>
              </w:rPr>
            </w:pPr>
            <w:r w:rsidRPr="00E42663">
              <w:rPr>
                <w:rFonts w:ascii="ABBvoice" w:hAnsi="ABBvoice" w:cs="ABBvoice"/>
                <w:b/>
                <w:szCs w:val="18"/>
              </w:rPr>
              <w:t>Sprint-Resource</w:t>
            </w:r>
          </w:p>
        </w:tc>
      </w:tr>
      <w:tr w:rsidR="00C27B93" w:rsidRPr="00E42663" w14:paraId="7D837E0E" w14:textId="77777777" w:rsidTr="0066776B">
        <w:tc>
          <w:tcPr>
            <w:tcW w:w="1165" w:type="dxa"/>
          </w:tcPr>
          <w:p w14:paraId="225EA572" w14:textId="2301F443" w:rsidR="00C27B93" w:rsidRPr="00E42663" w:rsidRDefault="0091192D" w:rsidP="00C27B93">
            <w:pPr>
              <w:jc w:val="both"/>
              <w:rPr>
                <w:rFonts w:ascii="ABBvoice" w:hAnsi="ABBvoice" w:cs="ABBvoice"/>
                <w:sz w:val="20"/>
              </w:rPr>
            </w:pPr>
            <w:r w:rsidRPr="00E42663">
              <w:rPr>
                <w:rFonts w:ascii="ABBvoice" w:hAnsi="ABBvoice" w:cs="ABBvoice"/>
                <w:sz w:val="20"/>
              </w:rPr>
              <w:t>1</w:t>
            </w:r>
          </w:p>
        </w:tc>
        <w:tc>
          <w:tcPr>
            <w:tcW w:w="1080" w:type="dxa"/>
          </w:tcPr>
          <w:p w14:paraId="23FDD65D" w14:textId="225BED99" w:rsidR="00C27B93" w:rsidRPr="00E42663" w:rsidRDefault="00C27B93" w:rsidP="00C27B93">
            <w:pPr>
              <w:jc w:val="both"/>
              <w:rPr>
                <w:rFonts w:ascii="ABBvoice" w:hAnsi="ABBvoice" w:cs="ABBvoice"/>
                <w:sz w:val="20"/>
              </w:rPr>
            </w:pPr>
            <w:r w:rsidRPr="00E42663">
              <w:rPr>
                <w:rFonts w:ascii="ABBvoice" w:hAnsi="ABBvoice" w:cs="ABBvoice"/>
                <w:sz w:val="20"/>
              </w:rPr>
              <w:t>1</w:t>
            </w:r>
          </w:p>
        </w:tc>
        <w:tc>
          <w:tcPr>
            <w:tcW w:w="3240" w:type="dxa"/>
            <w:shd w:val="clear" w:color="auto" w:fill="auto"/>
          </w:tcPr>
          <w:p w14:paraId="157B620D" w14:textId="059670EC" w:rsidR="0D68B759" w:rsidRPr="0066776B" w:rsidRDefault="0D68B759" w:rsidP="3C26758A">
            <w:pPr>
              <w:pStyle w:val="ListParagraph"/>
              <w:numPr>
                <w:ilvl w:val="0"/>
                <w:numId w:val="31"/>
              </w:numPr>
              <w:spacing w:line="259" w:lineRule="auto"/>
              <w:rPr>
                <w:szCs w:val="22"/>
              </w:rPr>
            </w:pPr>
            <w:commentRangeStart w:id="16"/>
            <w:commentRangeStart w:id="17"/>
            <w:r w:rsidRPr="0066776B">
              <w:rPr>
                <w:rFonts w:ascii="ABBvoice" w:hAnsi="ABBvoice" w:cs="ABBvoice"/>
                <w:sz w:val="20"/>
              </w:rPr>
              <w:t xml:space="preserve">Automate Azure Resource </w:t>
            </w:r>
            <w:proofErr w:type="gramStart"/>
            <w:r w:rsidRPr="0066776B">
              <w:rPr>
                <w:rFonts w:ascii="ABBvoice" w:hAnsi="ABBvoice" w:cs="ABBvoice"/>
                <w:sz w:val="20"/>
              </w:rPr>
              <w:t>creation</w:t>
            </w:r>
            <w:proofErr w:type="gramEnd"/>
          </w:p>
          <w:p w14:paraId="6F912C9C" w14:textId="5F0690EF" w:rsidR="0D68B759" w:rsidRPr="0066776B" w:rsidRDefault="0D68B759" w:rsidP="3C26758A">
            <w:pPr>
              <w:pStyle w:val="ListParagraph"/>
              <w:numPr>
                <w:ilvl w:val="0"/>
                <w:numId w:val="31"/>
              </w:numPr>
              <w:spacing w:line="259" w:lineRule="auto"/>
              <w:rPr>
                <w:szCs w:val="22"/>
              </w:rPr>
            </w:pPr>
            <w:r w:rsidRPr="0066776B">
              <w:rPr>
                <w:rFonts w:ascii="ABBvoice" w:hAnsi="ABBvoice" w:cs="ABBvoice"/>
                <w:sz w:val="20"/>
              </w:rPr>
              <w:t xml:space="preserve">Automate the deployment steps of </w:t>
            </w:r>
            <w:proofErr w:type="gramStart"/>
            <w:r w:rsidRPr="0066776B">
              <w:rPr>
                <w:rFonts w:ascii="ABBvoice" w:hAnsi="ABBvoice" w:cs="ABBvoice"/>
                <w:sz w:val="20"/>
              </w:rPr>
              <w:t>SmartMaster</w:t>
            </w:r>
            <w:proofErr w:type="gramEnd"/>
          </w:p>
          <w:p w14:paraId="505C06B3" w14:textId="1DEEE58E" w:rsidR="006E32F6" w:rsidRPr="0066776B" w:rsidRDefault="006E32F6" w:rsidP="3C26758A">
            <w:pPr>
              <w:pStyle w:val="ListParagraph"/>
              <w:numPr>
                <w:ilvl w:val="0"/>
                <w:numId w:val="31"/>
              </w:numPr>
              <w:rPr>
                <w:rFonts w:ascii="ABBvoice" w:hAnsi="ABBvoice" w:cs="ABBvoice"/>
                <w:sz w:val="20"/>
              </w:rPr>
            </w:pPr>
            <w:r w:rsidRPr="0066776B">
              <w:rPr>
                <w:rFonts w:ascii="ABBvoice" w:hAnsi="ABBvoice" w:cs="ABBvoice"/>
                <w:sz w:val="20"/>
              </w:rPr>
              <w:t xml:space="preserve">Convert manual steps into </w:t>
            </w:r>
            <w:r w:rsidR="6CB71FB5" w:rsidRPr="0066776B">
              <w:rPr>
                <w:rFonts w:ascii="ABBvoice" w:hAnsi="ABBvoice" w:cs="ABBvoice"/>
                <w:sz w:val="20"/>
              </w:rPr>
              <w:t xml:space="preserve">ARM </w:t>
            </w:r>
            <w:r w:rsidRPr="0066776B">
              <w:rPr>
                <w:rFonts w:ascii="ABBvoice" w:hAnsi="ABBvoice" w:cs="ABBvoice"/>
                <w:sz w:val="20"/>
              </w:rPr>
              <w:t xml:space="preserve">template with recommended </w:t>
            </w:r>
            <w:proofErr w:type="gramStart"/>
            <w:r w:rsidRPr="0066776B">
              <w:rPr>
                <w:rFonts w:ascii="ABBvoice" w:hAnsi="ABBvoice" w:cs="ABBvoice"/>
                <w:sz w:val="20"/>
              </w:rPr>
              <w:t>settings</w:t>
            </w:r>
            <w:proofErr w:type="gramEnd"/>
          </w:p>
          <w:p w14:paraId="381F07B2" w14:textId="2E3BB65A" w:rsidR="649F91D6" w:rsidRPr="0066776B" w:rsidRDefault="649F91D6" w:rsidP="3C26758A">
            <w:pPr>
              <w:pStyle w:val="ListParagraph"/>
              <w:numPr>
                <w:ilvl w:val="0"/>
                <w:numId w:val="31"/>
              </w:numPr>
              <w:rPr>
                <w:rFonts w:ascii="ABBvoice" w:hAnsi="ABBvoice" w:cs="ABBvoice"/>
                <w:sz w:val="20"/>
              </w:rPr>
            </w:pPr>
            <w:r w:rsidRPr="0066776B">
              <w:rPr>
                <w:rFonts w:ascii="ABBvoice" w:hAnsi="ABBvoice" w:cs="ABBvoice"/>
                <w:sz w:val="20"/>
              </w:rPr>
              <w:t xml:space="preserve">Create ARM templates in a modular way so that its </w:t>
            </w:r>
            <w:proofErr w:type="gramStart"/>
            <w:r w:rsidRPr="0066776B">
              <w:rPr>
                <w:rFonts w:ascii="ABBvoice" w:hAnsi="ABBvoice" w:cs="ABBvoice"/>
                <w:sz w:val="20"/>
              </w:rPr>
              <w:t>reusable</w:t>
            </w:r>
            <w:proofErr w:type="gramEnd"/>
          </w:p>
          <w:p w14:paraId="029FCA49" w14:textId="26E3AFF3" w:rsidR="649F91D6" w:rsidRPr="0066776B" w:rsidRDefault="649F91D6" w:rsidP="3C26758A">
            <w:pPr>
              <w:pStyle w:val="ListParagraph"/>
              <w:numPr>
                <w:ilvl w:val="0"/>
                <w:numId w:val="31"/>
              </w:numPr>
              <w:rPr>
                <w:szCs w:val="22"/>
              </w:rPr>
            </w:pPr>
            <w:r w:rsidRPr="0066776B">
              <w:rPr>
                <w:rFonts w:ascii="ABBvoice" w:hAnsi="ABBvoice" w:cs="ABBvoice"/>
                <w:sz w:val="20"/>
              </w:rPr>
              <w:lastRenderedPageBreak/>
              <w:t xml:space="preserve">Write Orchestrator scripts to integrate required ARM </w:t>
            </w:r>
            <w:proofErr w:type="gramStart"/>
            <w:r w:rsidRPr="0066776B">
              <w:rPr>
                <w:rFonts w:ascii="ABBvoice" w:hAnsi="ABBvoice" w:cs="ABBvoice"/>
                <w:sz w:val="20"/>
              </w:rPr>
              <w:t>modules</w:t>
            </w:r>
            <w:proofErr w:type="gramEnd"/>
          </w:p>
          <w:p w14:paraId="000BFBAD" w14:textId="2A5CC6A9" w:rsidR="649F91D6" w:rsidRPr="0066776B" w:rsidRDefault="649F91D6" w:rsidP="3C26758A">
            <w:pPr>
              <w:pStyle w:val="ListParagraph"/>
              <w:numPr>
                <w:ilvl w:val="0"/>
                <w:numId w:val="31"/>
              </w:numPr>
              <w:rPr>
                <w:szCs w:val="22"/>
              </w:rPr>
            </w:pPr>
            <w:r w:rsidRPr="0066776B">
              <w:rPr>
                <w:rFonts w:ascii="ABBvoice" w:hAnsi="ABBvoice" w:cs="ABBvoice"/>
                <w:sz w:val="20"/>
              </w:rPr>
              <w:t xml:space="preserve">Orchestrator script should take inputs from </w:t>
            </w:r>
            <w:proofErr w:type="spellStart"/>
            <w:r w:rsidRPr="0066776B">
              <w:rPr>
                <w:rFonts w:ascii="ABBvoice" w:hAnsi="ABBvoice" w:cs="ABBvoice"/>
                <w:sz w:val="20"/>
              </w:rPr>
              <w:t>Json</w:t>
            </w:r>
            <w:proofErr w:type="spellEnd"/>
            <w:r w:rsidRPr="0066776B">
              <w:rPr>
                <w:rFonts w:ascii="ABBvoice" w:hAnsi="ABBvoice" w:cs="ABBvoice"/>
                <w:sz w:val="20"/>
              </w:rPr>
              <w:t>/Excel configuration file</w:t>
            </w:r>
            <w:commentRangeEnd w:id="16"/>
            <w:r w:rsidRPr="0066776B">
              <w:rPr>
                <w:rStyle w:val="CommentReference"/>
              </w:rPr>
              <w:commentReference w:id="16"/>
            </w:r>
            <w:commentRangeEnd w:id="17"/>
            <w:r w:rsidR="0066776B">
              <w:rPr>
                <w:rStyle w:val="CommentReference"/>
                <w:rFonts w:asciiTheme="minorHAnsi" w:eastAsiaTheme="minorEastAsia" w:hAnsiTheme="minorHAnsi" w:cstheme="minorBidi"/>
              </w:rPr>
              <w:commentReference w:id="17"/>
            </w:r>
          </w:p>
          <w:p w14:paraId="6B171B9F" w14:textId="77777777" w:rsidR="006E32F6" w:rsidRPr="0066776B" w:rsidRDefault="006E32F6" w:rsidP="006E32F6">
            <w:pPr>
              <w:pStyle w:val="ListParagraph"/>
              <w:numPr>
                <w:ilvl w:val="0"/>
                <w:numId w:val="31"/>
              </w:numPr>
            </w:pPr>
            <w:r w:rsidRPr="0066776B">
              <w:rPr>
                <w:rFonts w:ascii="ABBvoice" w:hAnsi="ABBvoice" w:cs="ABBvoice"/>
                <w:sz w:val="20"/>
              </w:rPr>
              <w:t xml:space="preserve">Meet Microsoft regulatory and compliance </w:t>
            </w:r>
            <w:proofErr w:type="gramStart"/>
            <w:r w:rsidRPr="0066776B">
              <w:rPr>
                <w:rFonts w:ascii="ABBvoice" w:hAnsi="ABBvoice" w:cs="ABBvoice"/>
                <w:sz w:val="20"/>
              </w:rPr>
              <w:t>standards</w:t>
            </w:r>
            <w:proofErr w:type="gramEnd"/>
          </w:p>
          <w:p w14:paraId="5C15805B" w14:textId="708B97DF" w:rsidR="0051317F" w:rsidRPr="00E42663" w:rsidRDefault="006E32F6" w:rsidP="006E32F6">
            <w:pPr>
              <w:pStyle w:val="ListParagraph"/>
              <w:numPr>
                <w:ilvl w:val="0"/>
                <w:numId w:val="31"/>
              </w:numPr>
              <w:autoSpaceDE w:val="0"/>
              <w:autoSpaceDN w:val="0"/>
              <w:adjustRightInd w:val="0"/>
              <w:rPr>
                <w:rFonts w:ascii="ABBvoice" w:hAnsi="ABBvoice" w:cs="ABBvoice"/>
                <w:sz w:val="20"/>
              </w:rPr>
            </w:pPr>
            <w:r w:rsidRPr="0066776B">
              <w:rPr>
                <w:rFonts w:ascii="Segoe UI" w:hAnsi="Segoe UI" w:cs="Segoe UI"/>
                <w:color w:val="161616"/>
                <w:shd w:val="clear" w:color="auto" w:fill="FFFFFF"/>
              </w:rPr>
              <w:t>Write </w:t>
            </w:r>
            <w:r w:rsidRPr="0066776B">
              <w:rPr>
                <w:rFonts w:ascii="Segoe UI" w:hAnsi="Segoe UI" w:cs="Segoe UI"/>
                <w:shd w:val="clear" w:color="auto" w:fill="FFFFFF"/>
              </w:rPr>
              <w:t>template expressions</w:t>
            </w:r>
            <w:r w:rsidRPr="0066776B">
              <w:rPr>
                <w:rFonts w:ascii="Segoe UI" w:hAnsi="Segoe UI" w:cs="Segoe UI"/>
                <w:color w:val="161616"/>
                <w:shd w:val="clear" w:color="auto" w:fill="FFFFFF"/>
              </w:rPr>
              <w:t> that extend the capabilities of JSON</w:t>
            </w:r>
          </w:p>
        </w:tc>
        <w:tc>
          <w:tcPr>
            <w:tcW w:w="2970" w:type="dxa"/>
          </w:tcPr>
          <w:p w14:paraId="71072165" w14:textId="1E516D17" w:rsidR="0091192D" w:rsidRPr="00E42663" w:rsidRDefault="560F2A3D" w:rsidP="3C26758A">
            <w:pPr>
              <w:autoSpaceDE w:val="0"/>
              <w:autoSpaceDN w:val="0"/>
              <w:adjustRightInd w:val="0"/>
              <w:rPr>
                <w:rFonts w:ascii="ABBvoice" w:hAnsi="ABBvoice" w:cs="ABBvoice"/>
                <w:sz w:val="20"/>
              </w:rPr>
            </w:pPr>
            <w:r w:rsidRPr="3C26758A">
              <w:rPr>
                <w:rFonts w:ascii="ABBvoice" w:hAnsi="ABBvoice" w:cs="ABBvoice"/>
                <w:sz w:val="20"/>
              </w:rPr>
              <w:lastRenderedPageBreak/>
              <w:t>ARM templates,</w:t>
            </w:r>
            <w:r w:rsidR="3E016713" w:rsidRPr="3C26758A">
              <w:rPr>
                <w:rFonts w:ascii="ABBvoice" w:hAnsi="ABBvoice" w:cs="ABBvoice"/>
                <w:sz w:val="20"/>
              </w:rPr>
              <w:t xml:space="preserve"> Orchestrator scripts,</w:t>
            </w:r>
            <w:r w:rsidRPr="3C26758A">
              <w:rPr>
                <w:rFonts w:ascii="ABBvoice" w:hAnsi="ABBvoice" w:cs="ABBvoice"/>
                <w:sz w:val="20"/>
              </w:rPr>
              <w:t xml:space="preserve"> configuration files,</w:t>
            </w:r>
            <w:r w:rsidR="33CC4F41" w:rsidRPr="3C26758A">
              <w:rPr>
                <w:rFonts w:ascii="ABBvoice" w:hAnsi="ABBvoice" w:cs="ABBvoice"/>
                <w:sz w:val="20"/>
              </w:rPr>
              <w:t xml:space="preserve"> Script files,</w:t>
            </w:r>
            <w:r w:rsidRPr="3C26758A">
              <w:rPr>
                <w:rFonts w:ascii="ABBvoice" w:hAnsi="ABBvoice" w:cs="ABBvoice"/>
                <w:sz w:val="20"/>
              </w:rPr>
              <w:t xml:space="preserve"> </w:t>
            </w:r>
            <w:r w:rsidR="0091192D" w:rsidRPr="3C26758A">
              <w:rPr>
                <w:rFonts w:ascii="ABBvoice" w:hAnsi="ABBvoice" w:cs="ABBvoice"/>
                <w:sz w:val="20"/>
              </w:rPr>
              <w:t>Design document updates/impact analysis doc, WBS, SW code,</w:t>
            </w:r>
            <w:r w:rsidR="00822E97" w:rsidRPr="3C26758A">
              <w:rPr>
                <w:rFonts w:ascii="ABBvoice" w:hAnsi="ABBvoice" w:cs="ABBvoice"/>
                <w:sz w:val="20"/>
              </w:rPr>
              <w:t xml:space="preserve"> defect triage notes, Updated TFS components,</w:t>
            </w:r>
            <w:r w:rsidR="0091192D" w:rsidRPr="3C26758A">
              <w:rPr>
                <w:rFonts w:ascii="ABBvoice" w:hAnsi="ABBvoice" w:cs="ABBvoice"/>
                <w:sz w:val="20"/>
              </w:rPr>
              <w:t xml:space="preserve"> SCA, review</w:t>
            </w:r>
          </w:p>
          <w:p w14:paraId="39990585" w14:textId="77777777" w:rsidR="0091192D" w:rsidRPr="00E42663" w:rsidRDefault="0091192D" w:rsidP="0091192D">
            <w:pPr>
              <w:autoSpaceDE w:val="0"/>
              <w:autoSpaceDN w:val="0"/>
              <w:adjustRightInd w:val="0"/>
              <w:rPr>
                <w:rFonts w:ascii="ABBvoice" w:hAnsi="ABBvoice" w:cs="ABBvoice"/>
                <w:sz w:val="20"/>
              </w:rPr>
            </w:pPr>
            <w:r w:rsidRPr="00E42663">
              <w:rPr>
                <w:rFonts w:ascii="ABBvoice" w:hAnsi="ABBvoice" w:cs="ABBvoice"/>
                <w:sz w:val="20"/>
              </w:rPr>
              <w:t>Records.</w:t>
            </w:r>
          </w:p>
          <w:p w14:paraId="3FEA0357" w14:textId="3FDDC81E" w:rsidR="00C27B93" w:rsidRPr="00E42663" w:rsidRDefault="00C27B93" w:rsidP="00C27B93">
            <w:pPr>
              <w:jc w:val="both"/>
              <w:rPr>
                <w:rFonts w:ascii="ABBvoice" w:hAnsi="ABBvoice" w:cs="ABBvoice"/>
                <w:sz w:val="20"/>
              </w:rPr>
            </w:pPr>
            <w:r w:rsidRPr="00E42663">
              <w:rPr>
                <w:rFonts w:ascii="ABBvoice" w:hAnsi="ABBvoice" w:cs="ABBvoice"/>
                <w:sz w:val="20"/>
              </w:rPr>
              <w:t xml:space="preserve"> </w:t>
            </w:r>
          </w:p>
        </w:tc>
        <w:tc>
          <w:tcPr>
            <w:tcW w:w="1345" w:type="dxa"/>
          </w:tcPr>
          <w:p w14:paraId="1C2531C9" w14:textId="77777777" w:rsidR="00C27B93" w:rsidRPr="00E42663" w:rsidRDefault="00C27B93" w:rsidP="00C27B93">
            <w:pPr>
              <w:autoSpaceDE w:val="0"/>
              <w:autoSpaceDN w:val="0"/>
              <w:adjustRightInd w:val="0"/>
              <w:rPr>
                <w:rFonts w:ascii="ABBvoice" w:hAnsi="ABBvoice" w:cs="ABBvoice"/>
                <w:sz w:val="20"/>
              </w:rPr>
            </w:pPr>
            <w:r w:rsidRPr="00E42663">
              <w:rPr>
                <w:rFonts w:ascii="ABBvoice" w:hAnsi="ABBvoice" w:cs="ABBvoice"/>
                <w:sz w:val="20"/>
              </w:rPr>
              <w:t>Not</w:t>
            </w:r>
          </w:p>
          <w:p w14:paraId="0F8F0A1C" w14:textId="59F3A5A3" w:rsidR="00C27B93" w:rsidRPr="00E42663" w:rsidRDefault="00C27B93" w:rsidP="00C27B93">
            <w:pPr>
              <w:jc w:val="both"/>
              <w:rPr>
                <w:rFonts w:ascii="ABBvoice" w:hAnsi="ABBvoice" w:cs="ABBvoice"/>
                <w:sz w:val="20"/>
              </w:rPr>
            </w:pPr>
            <w:r w:rsidRPr="00E42663">
              <w:rPr>
                <w:rFonts w:ascii="ABBvoice" w:hAnsi="ABBvoice" w:cs="ABBvoice"/>
                <w:sz w:val="20"/>
              </w:rPr>
              <w:t>Applicable</w:t>
            </w:r>
          </w:p>
        </w:tc>
      </w:tr>
    </w:tbl>
    <w:p w14:paraId="6509C272" w14:textId="38671E0E" w:rsidR="007C5C1A" w:rsidRPr="00E42663" w:rsidRDefault="007C5C1A" w:rsidP="00702209">
      <w:pPr>
        <w:pStyle w:val="Heading3"/>
        <w:ind w:left="810"/>
        <w:rPr>
          <w:rFonts w:ascii="ABBvoice" w:hAnsi="ABBvoice" w:cs="ABBvoice"/>
        </w:rPr>
      </w:pPr>
      <w:bookmarkStart w:id="18" w:name="_Toc508966946"/>
      <w:bookmarkStart w:id="19" w:name="_Toc122442071"/>
      <w:r w:rsidRPr="00E42663">
        <w:rPr>
          <w:rFonts w:ascii="ABBvoice" w:hAnsi="ABBvoice" w:cs="ABBvoice"/>
        </w:rPr>
        <w:t>Project Milestones</w:t>
      </w:r>
      <w:bookmarkEnd w:id="18"/>
      <w:bookmarkEnd w:id="19"/>
    </w:p>
    <w:tbl>
      <w:tblPr>
        <w:tblStyle w:val="TableGrid"/>
        <w:tblW w:w="9790" w:type="dxa"/>
        <w:tblInd w:w="-5" w:type="dxa"/>
        <w:tblLook w:val="04A0" w:firstRow="1" w:lastRow="0" w:firstColumn="1" w:lastColumn="0" w:noHBand="0" w:noVBand="1"/>
      </w:tblPr>
      <w:tblGrid>
        <w:gridCol w:w="1352"/>
        <w:gridCol w:w="1900"/>
        <w:gridCol w:w="1517"/>
        <w:gridCol w:w="5021"/>
      </w:tblGrid>
      <w:tr w:rsidR="007C5C1A" w:rsidRPr="00E42663" w14:paraId="7229133D" w14:textId="77777777" w:rsidTr="3C26758A">
        <w:trPr>
          <w:trHeight w:val="428"/>
          <w:tblHeader/>
        </w:trPr>
        <w:tc>
          <w:tcPr>
            <w:tcW w:w="0" w:type="auto"/>
            <w:shd w:val="clear" w:color="auto" w:fill="66FFFF"/>
          </w:tcPr>
          <w:p w14:paraId="42757791" w14:textId="77777777" w:rsidR="007C5C1A" w:rsidRPr="00E42663" w:rsidRDefault="007C5C1A" w:rsidP="00294A8C">
            <w:pPr>
              <w:pStyle w:val="PlainText"/>
              <w:jc w:val="center"/>
              <w:rPr>
                <w:rFonts w:ascii="ABBvoice" w:hAnsi="ABBvoice" w:cs="ABBvoice"/>
                <w:b/>
                <w:sz w:val="24"/>
              </w:rPr>
            </w:pPr>
            <w:r w:rsidRPr="00E42663">
              <w:rPr>
                <w:rFonts w:ascii="ABBvoice" w:hAnsi="ABBvoice" w:cs="ABBvoice"/>
                <w:b/>
                <w:sz w:val="24"/>
              </w:rPr>
              <w:t>Milestone #</w:t>
            </w:r>
          </w:p>
        </w:tc>
        <w:tc>
          <w:tcPr>
            <w:tcW w:w="1900" w:type="dxa"/>
            <w:shd w:val="clear" w:color="auto" w:fill="66FFFF"/>
          </w:tcPr>
          <w:p w14:paraId="2F78BB96" w14:textId="77777777" w:rsidR="007C5C1A" w:rsidRPr="00E42663" w:rsidRDefault="007C5C1A" w:rsidP="00294A8C">
            <w:pPr>
              <w:pStyle w:val="PlainText"/>
              <w:jc w:val="center"/>
              <w:rPr>
                <w:rFonts w:ascii="ABBvoice" w:hAnsi="ABBvoice" w:cs="ABBvoice"/>
                <w:b/>
                <w:sz w:val="24"/>
              </w:rPr>
            </w:pPr>
            <w:r w:rsidRPr="00E42663">
              <w:rPr>
                <w:rFonts w:ascii="ABBvoice" w:hAnsi="ABBvoice" w:cs="ABBvoice"/>
                <w:b/>
                <w:sz w:val="24"/>
              </w:rPr>
              <w:t>Milestone Description</w:t>
            </w:r>
          </w:p>
        </w:tc>
        <w:tc>
          <w:tcPr>
            <w:tcW w:w="1517" w:type="dxa"/>
            <w:shd w:val="clear" w:color="auto" w:fill="66FFFF"/>
          </w:tcPr>
          <w:p w14:paraId="45C12F07" w14:textId="77777777" w:rsidR="007C5C1A" w:rsidRPr="00E42663" w:rsidRDefault="007C5C1A" w:rsidP="00294A8C">
            <w:pPr>
              <w:pStyle w:val="PlainText"/>
              <w:jc w:val="center"/>
              <w:rPr>
                <w:rFonts w:ascii="ABBvoice" w:hAnsi="ABBvoice" w:cs="ABBvoice"/>
                <w:b/>
                <w:sz w:val="24"/>
              </w:rPr>
            </w:pPr>
            <w:r w:rsidRPr="00E42663">
              <w:rPr>
                <w:rFonts w:ascii="ABBvoice" w:hAnsi="ABBvoice" w:cs="ABBvoice"/>
                <w:b/>
                <w:sz w:val="24"/>
              </w:rPr>
              <w:t>Target Date</w:t>
            </w:r>
          </w:p>
        </w:tc>
        <w:tc>
          <w:tcPr>
            <w:tcW w:w="5021" w:type="dxa"/>
            <w:shd w:val="clear" w:color="auto" w:fill="66FFFF"/>
          </w:tcPr>
          <w:p w14:paraId="1F35E89A" w14:textId="77777777" w:rsidR="007C5C1A" w:rsidRPr="00E42663" w:rsidRDefault="007C5C1A" w:rsidP="00294A8C">
            <w:pPr>
              <w:pStyle w:val="PlainText"/>
              <w:jc w:val="center"/>
              <w:rPr>
                <w:rFonts w:ascii="ABBvoice" w:hAnsi="ABBvoice" w:cs="ABBvoice"/>
                <w:b/>
                <w:sz w:val="24"/>
              </w:rPr>
            </w:pPr>
            <w:r w:rsidRPr="00E42663">
              <w:rPr>
                <w:rFonts w:ascii="ABBvoice" w:hAnsi="ABBvoice" w:cs="ABBvoice"/>
                <w:b/>
                <w:sz w:val="24"/>
              </w:rPr>
              <w:t>Deliverables to be completed as part of Milestone</w:t>
            </w:r>
          </w:p>
        </w:tc>
      </w:tr>
      <w:tr w:rsidR="00C27B93" w:rsidRPr="00E42663" w14:paraId="1433CACB" w14:textId="77777777" w:rsidTr="3C26758A">
        <w:trPr>
          <w:trHeight w:val="212"/>
        </w:trPr>
        <w:tc>
          <w:tcPr>
            <w:tcW w:w="0" w:type="auto"/>
            <w:shd w:val="clear" w:color="auto" w:fill="auto"/>
          </w:tcPr>
          <w:p w14:paraId="7700BC79" w14:textId="58A51E49" w:rsidR="00C27B93" w:rsidRPr="00E42663" w:rsidRDefault="0091192D" w:rsidP="00C27B93">
            <w:pPr>
              <w:pStyle w:val="PlainText"/>
              <w:jc w:val="both"/>
              <w:rPr>
                <w:rFonts w:ascii="ABBvoice" w:hAnsi="ABBvoice" w:cs="ABBvoice"/>
              </w:rPr>
            </w:pPr>
            <w:r w:rsidRPr="00E42663">
              <w:rPr>
                <w:rFonts w:ascii="ABBvoice" w:hAnsi="ABBvoice" w:cs="ABBvoice"/>
              </w:rPr>
              <w:t>1</w:t>
            </w:r>
          </w:p>
        </w:tc>
        <w:tc>
          <w:tcPr>
            <w:tcW w:w="1900" w:type="dxa"/>
            <w:shd w:val="clear" w:color="auto" w:fill="auto"/>
          </w:tcPr>
          <w:p w14:paraId="724B72E1" w14:textId="01F68E3A" w:rsidR="00C27B93" w:rsidRPr="00E42663" w:rsidRDefault="00383701" w:rsidP="00C27B93">
            <w:pPr>
              <w:pStyle w:val="PlainText"/>
              <w:jc w:val="both"/>
              <w:rPr>
                <w:rFonts w:ascii="ABBvoice" w:hAnsi="ABBvoice" w:cs="ABBvoice"/>
              </w:rPr>
            </w:pPr>
            <w:r w:rsidRPr="00E42663">
              <w:rPr>
                <w:rFonts w:ascii="ABBvoice" w:hAnsi="ABBvoice" w:cs="ABBvoice"/>
              </w:rPr>
              <w:t>Software</w:t>
            </w:r>
            <w:r w:rsidR="00822E97" w:rsidRPr="00E42663">
              <w:rPr>
                <w:rFonts w:ascii="ABBvoice" w:hAnsi="ABBvoice" w:cs="ABBvoice"/>
              </w:rPr>
              <w:t xml:space="preserve"> devel</w:t>
            </w:r>
            <w:r w:rsidR="00A337C1" w:rsidRPr="00E42663">
              <w:rPr>
                <w:rFonts w:ascii="ABBvoice" w:hAnsi="ABBvoice" w:cs="ABBvoice"/>
              </w:rPr>
              <w:t>opment</w:t>
            </w:r>
            <w:r w:rsidR="00C27B93" w:rsidRPr="00E42663">
              <w:rPr>
                <w:rFonts w:ascii="ABBvoice" w:hAnsi="ABBvoice" w:cs="ABBvoice"/>
              </w:rPr>
              <w:t xml:space="preserve"> </w:t>
            </w:r>
            <w:r w:rsidR="00822E97" w:rsidRPr="00E42663">
              <w:rPr>
                <w:rFonts w:ascii="ABBvoice" w:hAnsi="ABBvoice" w:cs="ABBvoice"/>
              </w:rPr>
              <w:t>Milestone</w:t>
            </w:r>
            <w:r w:rsidR="00C27B93" w:rsidRPr="00E42663">
              <w:rPr>
                <w:rFonts w:ascii="ABBvoice" w:hAnsi="ABBvoice" w:cs="ABBvoice"/>
              </w:rPr>
              <w:t xml:space="preserve"> ML</w:t>
            </w:r>
            <w:r w:rsidR="0091192D" w:rsidRPr="00E42663">
              <w:rPr>
                <w:rFonts w:ascii="ABBvoice" w:hAnsi="ABBvoice" w:cs="ABBvoice"/>
              </w:rPr>
              <w:t>1</w:t>
            </w:r>
          </w:p>
        </w:tc>
        <w:tc>
          <w:tcPr>
            <w:tcW w:w="1517" w:type="dxa"/>
            <w:shd w:val="clear" w:color="auto" w:fill="auto"/>
          </w:tcPr>
          <w:p w14:paraId="53830491" w14:textId="1055B22B" w:rsidR="00C27B93" w:rsidRPr="00E42663" w:rsidRDefault="00C27B93" w:rsidP="00C27B93">
            <w:pPr>
              <w:pStyle w:val="PlainText"/>
              <w:jc w:val="both"/>
              <w:rPr>
                <w:rFonts w:ascii="ABBvoice" w:hAnsi="ABBvoice" w:cs="ABBvoice"/>
              </w:rPr>
            </w:pPr>
            <w:r w:rsidRPr="00E42663">
              <w:rPr>
                <w:rFonts w:ascii="ABBvoice" w:hAnsi="ABBvoice" w:cs="ABBvoice"/>
              </w:rPr>
              <w:t>15</w:t>
            </w:r>
            <w:r w:rsidRPr="00E42663">
              <w:rPr>
                <w:rFonts w:ascii="ABBvoice" w:hAnsi="ABBvoice" w:cs="ABBvoice"/>
                <w:vertAlign w:val="superscript"/>
              </w:rPr>
              <w:t>th</w:t>
            </w:r>
            <w:r w:rsidRPr="00E42663">
              <w:rPr>
                <w:rFonts w:ascii="ABBvoice" w:hAnsi="ABBvoice" w:cs="ABBvoice"/>
              </w:rPr>
              <w:t xml:space="preserve"> </w:t>
            </w:r>
            <w:r w:rsidR="006E32F6">
              <w:rPr>
                <w:rFonts w:ascii="ABBvoice" w:hAnsi="ABBvoice" w:cs="ABBvoice"/>
              </w:rPr>
              <w:t>June</w:t>
            </w:r>
            <w:r w:rsidRPr="00E42663">
              <w:rPr>
                <w:rFonts w:ascii="ABBvoice" w:hAnsi="ABBvoice" w:cs="ABBvoice"/>
              </w:rPr>
              <w:t xml:space="preserve"> 20</w:t>
            </w:r>
            <w:r w:rsidR="00102637" w:rsidRPr="00E42663">
              <w:rPr>
                <w:rFonts w:ascii="ABBvoice" w:hAnsi="ABBvoice" w:cs="ABBvoice"/>
              </w:rPr>
              <w:t>23</w:t>
            </w:r>
          </w:p>
        </w:tc>
        <w:tc>
          <w:tcPr>
            <w:tcW w:w="5021" w:type="dxa"/>
            <w:shd w:val="clear" w:color="auto" w:fill="auto"/>
          </w:tcPr>
          <w:p w14:paraId="10BF412B" w14:textId="57EC6BCC" w:rsidR="00C27B93" w:rsidRPr="0066776B" w:rsidRDefault="0288B087" w:rsidP="3C26758A">
            <w:pPr>
              <w:autoSpaceDE w:val="0"/>
              <w:autoSpaceDN w:val="0"/>
              <w:adjustRightInd w:val="0"/>
              <w:rPr>
                <w:rFonts w:ascii="ABBvoice" w:hAnsi="ABBvoice" w:cs="ABBvoice"/>
                <w:sz w:val="20"/>
              </w:rPr>
            </w:pPr>
            <w:commentRangeStart w:id="20"/>
            <w:commentRangeStart w:id="21"/>
            <w:r w:rsidRPr="0066776B">
              <w:rPr>
                <w:rFonts w:ascii="ABBvoice" w:hAnsi="ABBvoice" w:cs="ABBvoice"/>
                <w:sz w:val="20"/>
              </w:rPr>
              <w:t>ARM templates, Orchestrator scripts, configuration files</w:t>
            </w:r>
            <w:r w:rsidR="476740A7" w:rsidRPr="0066776B">
              <w:rPr>
                <w:rFonts w:ascii="ABBvoice" w:hAnsi="ABBvoice" w:cs="ABBvoice"/>
                <w:sz w:val="20"/>
              </w:rPr>
              <w:t>, Script files</w:t>
            </w:r>
            <w:r w:rsidRPr="0066776B">
              <w:rPr>
                <w:rFonts w:ascii="ABBvoice" w:hAnsi="ABBvoice" w:cs="ABBvoice"/>
                <w:sz w:val="20"/>
              </w:rPr>
              <w:t>,</w:t>
            </w:r>
            <w:r w:rsidR="006E32F6" w:rsidRPr="0066776B">
              <w:rPr>
                <w:rFonts w:ascii="ABBvoice" w:hAnsi="ABBvoice" w:cs="ABBvoice"/>
                <w:sz w:val="20"/>
              </w:rPr>
              <w:t xml:space="preserve"> </w:t>
            </w:r>
            <w:r w:rsidR="0091192D" w:rsidRPr="0066776B">
              <w:rPr>
                <w:rFonts w:ascii="ABBvoice" w:hAnsi="ABBvoice" w:cs="ABBvoice"/>
                <w:sz w:val="20"/>
              </w:rPr>
              <w:t>Design document updates</w:t>
            </w:r>
            <w:r w:rsidR="006E32F6" w:rsidRPr="0066776B">
              <w:rPr>
                <w:rFonts w:ascii="ABBvoice" w:hAnsi="ABBvoice" w:cs="ABBvoice"/>
                <w:sz w:val="20"/>
              </w:rPr>
              <w:t>, deployment optimized steps</w:t>
            </w:r>
            <w:r w:rsidR="0091192D" w:rsidRPr="0066776B">
              <w:rPr>
                <w:rFonts w:ascii="ABBvoice" w:hAnsi="ABBvoice" w:cs="ABBvoice"/>
                <w:sz w:val="20"/>
              </w:rPr>
              <w:t>, WBS, review records</w:t>
            </w:r>
            <w:commentRangeEnd w:id="20"/>
            <w:r w:rsidR="006E32F6" w:rsidRPr="0066776B">
              <w:rPr>
                <w:rStyle w:val="CommentReference"/>
              </w:rPr>
              <w:commentReference w:id="20"/>
            </w:r>
            <w:commentRangeEnd w:id="21"/>
            <w:r w:rsidR="0066776B">
              <w:rPr>
                <w:rStyle w:val="CommentReference"/>
                <w:rFonts w:asciiTheme="minorHAnsi" w:eastAsiaTheme="minorEastAsia" w:hAnsiTheme="minorHAnsi" w:cstheme="minorBidi"/>
              </w:rPr>
              <w:commentReference w:id="21"/>
            </w:r>
          </w:p>
        </w:tc>
      </w:tr>
      <w:tr w:rsidR="006E32F6" w:rsidRPr="00E42663" w14:paraId="010E9A09" w14:textId="77777777" w:rsidTr="3C26758A">
        <w:trPr>
          <w:trHeight w:val="212"/>
        </w:trPr>
        <w:tc>
          <w:tcPr>
            <w:tcW w:w="0" w:type="auto"/>
            <w:shd w:val="clear" w:color="auto" w:fill="auto"/>
          </w:tcPr>
          <w:p w14:paraId="21F77BC1" w14:textId="61E0D8EA" w:rsidR="006E32F6" w:rsidRPr="00E42663" w:rsidRDefault="006E32F6" w:rsidP="006E32F6">
            <w:pPr>
              <w:pStyle w:val="PlainText"/>
              <w:jc w:val="both"/>
              <w:rPr>
                <w:rFonts w:ascii="ABBvoice" w:hAnsi="ABBvoice" w:cs="ABBvoice"/>
              </w:rPr>
            </w:pPr>
            <w:r w:rsidRPr="00E42663">
              <w:rPr>
                <w:rFonts w:ascii="ABBvoice" w:hAnsi="ABBvoice" w:cs="ABBvoice"/>
              </w:rPr>
              <w:t>2</w:t>
            </w:r>
          </w:p>
        </w:tc>
        <w:tc>
          <w:tcPr>
            <w:tcW w:w="1900" w:type="dxa"/>
            <w:shd w:val="clear" w:color="auto" w:fill="auto"/>
          </w:tcPr>
          <w:p w14:paraId="2E5362D2" w14:textId="3ED30C06" w:rsidR="006E32F6" w:rsidRPr="00E42663" w:rsidRDefault="006E32F6" w:rsidP="006E32F6">
            <w:pPr>
              <w:pStyle w:val="PlainText"/>
              <w:jc w:val="both"/>
              <w:rPr>
                <w:rFonts w:ascii="ABBvoice" w:hAnsi="ABBvoice" w:cs="ABBvoice"/>
              </w:rPr>
            </w:pPr>
            <w:r w:rsidRPr="00E42663">
              <w:rPr>
                <w:rFonts w:ascii="ABBvoice" w:hAnsi="ABBvoice" w:cs="ABBvoice"/>
              </w:rPr>
              <w:t>Software development Milestone ML2</w:t>
            </w:r>
          </w:p>
        </w:tc>
        <w:tc>
          <w:tcPr>
            <w:tcW w:w="1517" w:type="dxa"/>
            <w:shd w:val="clear" w:color="auto" w:fill="auto"/>
          </w:tcPr>
          <w:p w14:paraId="5002E59C" w14:textId="6CE4E5B6" w:rsidR="006E32F6" w:rsidRPr="00E42663" w:rsidRDefault="006E32F6" w:rsidP="006E32F6">
            <w:pPr>
              <w:pStyle w:val="PlainText"/>
              <w:jc w:val="both"/>
              <w:rPr>
                <w:rFonts w:ascii="ABBvoice" w:hAnsi="ABBvoice" w:cs="ABBvoice"/>
              </w:rPr>
            </w:pPr>
            <w:r w:rsidRPr="00E42663">
              <w:rPr>
                <w:rFonts w:ascii="ABBvoice" w:hAnsi="ABBvoice" w:cs="ABBvoice"/>
              </w:rPr>
              <w:t>15</w:t>
            </w:r>
            <w:r w:rsidR="00916521" w:rsidRPr="00916521">
              <w:rPr>
                <w:rFonts w:ascii="ABBvoice" w:hAnsi="ABBvoice" w:cs="ABBvoice"/>
                <w:vertAlign w:val="superscript"/>
              </w:rPr>
              <w:t>th</w:t>
            </w:r>
            <w:r w:rsidRPr="00E42663">
              <w:rPr>
                <w:rFonts w:ascii="ABBvoice" w:hAnsi="ABBvoice" w:cs="ABBvoice"/>
              </w:rPr>
              <w:t xml:space="preserve"> J</w:t>
            </w:r>
            <w:r>
              <w:rPr>
                <w:rFonts w:ascii="ABBvoice" w:hAnsi="ABBvoice" w:cs="ABBvoice"/>
              </w:rPr>
              <w:t>uly</w:t>
            </w:r>
            <w:r w:rsidRPr="00E42663">
              <w:rPr>
                <w:rFonts w:ascii="ABBvoice" w:hAnsi="ABBvoice" w:cs="ABBvoice"/>
              </w:rPr>
              <w:t xml:space="preserve"> 2023</w:t>
            </w:r>
          </w:p>
        </w:tc>
        <w:tc>
          <w:tcPr>
            <w:tcW w:w="5021" w:type="dxa"/>
            <w:shd w:val="clear" w:color="auto" w:fill="auto"/>
          </w:tcPr>
          <w:p w14:paraId="5A260EB2" w14:textId="70EF54B2" w:rsidR="006E32F6" w:rsidRPr="0066776B" w:rsidRDefault="545814F8" w:rsidP="006E32F6">
            <w:pPr>
              <w:pStyle w:val="PlainText"/>
              <w:rPr>
                <w:rFonts w:ascii="ABBvoice" w:hAnsi="ABBvoice" w:cs="ABBvoice"/>
              </w:rPr>
            </w:pPr>
            <w:r w:rsidRPr="0066776B">
              <w:rPr>
                <w:rFonts w:ascii="ABBvoice" w:hAnsi="ABBvoice" w:cs="ABBvoice"/>
              </w:rPr>
              <w:t>ARM templates, Orchestrator scripts, configuration files</w:t>
            </w:r>
            <w:r w:rsidR="733C4EC8" w:rsidRPr="0066776B">
              <w:rPr>
                <w:rFonts w:ascii="ABBvoice" w:hAnsi="ABBvoice" w:cs="ABBvoice"/>
              </w:rPr>
              <w:t>, Script files</w:t>
            </w:r>
            <w:r w:rsidRPr="0066776B">
              <w:rPr>
                <w:rFonts w:ascii="ABBvoice" w:hAnsi="ABBvoice" w:cs="ABBvoice"/>
              </w:rPr>
              <w:t>,</w:t>
            </w:r>
            <w:r w:rsidR="006E32F6" w:rsidRPr="0066776B">
              <w:rPr>
                <w:rFonts w:ascii="ABBvoice" w:hAnsi="ABBvoice" w:cs="ABBvoice"/>
              </w:rPr>
              <w:t xml:space="preserve"> Design document updates, deployment optimized steps, WBS, review records</w:t>
            </w:r>
          </w:p>
        </w:tc>
      </w:tr>
      <w:tr w:rsidR="006E32F6" w:rsidRPr="00E42663" w14:paraId="713D3689" w14:textId="77777777" w:rsidTr="3C26758A">
        <w:trPr>
          <w:trHeight w:val="212"/>
        </w:trPr>
        <w:tc>
          <w:tcPr>
            <w:tcW w:w="0" w:type="auto"/>
            <w:shd w:val="clear" w:color="auto" w:fill="auto"/>
          </w:tcPr>
          <w:p w14:paraId="2837F6CE" w14:textId="1B191C13" w:rsidR="006E32F6" w:rsidRPr="00E42663" w:rsidRDefault="006E32F6" w:rsidP="006E32F6">
            <w:pPr>
              <w:pStyle w:val="PlainText"/>
              <w:jc w:val="both"/>
              <w:rPr>
                <w:rFonts w:ascii="ABBvoice" w:hAnsi="ABBvoice" w:cs="ABBvoice"/>
              </w:rPr>
            </w:pPr>
            <w:r w:rsidRPr="00E42663">
              <w:rPr>
                <w:rFonts w:ascii="ABBvoice" w:hAnsi="ABBvoice" w:cs="ABBvoice"/>
              </w:rPr>
              <w:t>3</w:t>
            </w:r>
          </w:p>
        </w:tc>
        <w:tc>
          <w:tcPr>
            <w:tcW w:w="1900" w:type="dxa"/>
            <w:shd w:val="clear" w:color="auto" w:fill="auto"/>
          </w:tcPr>
          <w:p w14:paraId="060404C6" w14:textId="103F6773" w:rsidR="006E32F6" w:rsidRPr="00E42663" w:rsidRDefault="006E32F6" w:rsidP="006E32F6">
            <w:pPr>
              <w:pStyle w:val="PlainText"/>
              <w:jc w:val="both"/>
              <w:rPr>
                <w:rFonts w:ascii="ABBvoice" w:hAnsi="ABBvoice" w:cs="ABBvoice"/>
              </w:rPr>
            </w:pPr>
            <w:r w:rsidRPr="00E42663">
              <w:rPr>
                <w:rFonts w:ascii="ABBvoice" w:hAnsi="ABBvoice" w:cs="ABBvoice"/>
              </w:rPr>
              <w:t>Software development Milestone ML3</w:t>
            </w:r>
          </w:p>
        </w:tc>
        <w:tc>
          <w:tcPr>
            <w:tcW w:w="1517" w:type="dxa"/>
            <w:shd w:val="clear" w:color="auto" w:fill="auto"/>
          </w:tcPr>
          <w:p w14:paraId="6337C6EE" w14:textId="05F06761" w:rsidR="006E32F6" w:rsidRPr="00E42663" w:rsidRDefault="006E32F6" w:rsidP="006E32F6">
            <w:pPr>
              <w:pStyle w:val="PlainText"/>
              <w:jc w:val="both"/>
              <w:rPr>
                <w:rFonts w:ascii="ABBvoice" w:hAnsi="ABBvoice" w:cs="ABBvoice"/>
              </w:rPr>
            </w:pPr>
            <w:r>
              <w:rPr>
                <w:rFonts w:ascii="ABBvoice" w:hAnsi="ABBvoice" w:cs="ABBvoice"/>
              </w:rPr>
              <w:t>30</w:t>
            </w:r>
            <w:r w:rsidR="00916521" w:rsidRPr="00916521">
              <w:rPr>
                <w:rFonts w:ascii="ABBvoice" w:hAnsi="ABBvoice" w:cs="ABBvoice"/>
                <w:vertAlign w:val="superscript"/>
              </w:rPr>
              <w:t>th</w:t>
            </w:r>
            <w:r>
              <w:rPr>
                <w:rFonts w:ascii="ABBvoice" w:hAnsi="ABBvoice" w:cs="ABBvoice"/>
              </w:rPr>
              <w:t xml:space="preserve"> Aug</w:t>
            </w:r>
            <w:r w:rsidR="00916521">
              <w:rPr>
                <w:rFonts w:ascii="ABBvoice" w:hAnsi="ABBvoice" w:cs="ABBvoice"/>
              </w:rPr>
              <w:t>ust</w:t>
            </w:r>
            <w:r w:rsidRPr="00E42663">
              <w:rPr>
                <w:rFonts w:ascii="ABBvoice" w:hAnsi="ABBvoice" w:cs="ABBvoice"/>
              </w:rPr>
              <w:t xml:space="preserve"> 2023</w:t>
            </w:r>
          </w:p>
        </w:tc>
        <w:tc>
          <w:tcPr>
            <w:tcW w:w="5021" w:type="dxa"/>
            <w:shd w:val="clear" w:color="auto" w:fill="auto"/>
          </w:tcPr>
          <w:p w14:paraId="1D020316" w14:textId="0385D7C6" w:rsidR="006E32F6" w:rsidRPr="0066776B" w:rsidRDefault="45F1874E" w:rsidP="006E32F6">
            <w:pPr>
              <w:pStyle w:val="PlainText"/>
              <w:rPr>
                <w:rFonts w:ascii="ABBvoice" w:hAnsi="ABBvoice" w:cs="ABBvoice"/>
              </w:rPr>
            </w:pPr>
            <w:r w:rsidRPr="0066776B">
              <w:rPr>
                <w:rFonts w:ascii="ABBvoice" w:hAnsi="ABBvoice" w:cs="ABBvoice"/>
              </w:rPr>
              <w:t>ARM templates, Orchestrator scripts, configuration files</w:t>
            </w:r>
            <w:r w:rsidR="24807F67" w:rsidRPr="0066776B">
              <w:rPr>
                <w:rFonts w:ascii="ABBvoice" w:hAnsi="ABBvoice" w:cs="ABBvoice"/>
              </w:rPr>
              <w:t>, Script files</w:t>
            </w:r>
            <w:r w:rsidR="006E32F6" w:rsidRPr="0066776B">
              <w:rPr>
                <w:rFonts w:ascii="ABBvoice" w:hAnsi="ABBvoice" w:cs="ABBvoice"/>
              </w:rPr>
              <w:t>, Design document updates, deployment optimized steps, WBS, SW code, SCA, review records</w:t>
            </w:r>
          </w:p>
        </w:tc>
      </w:tr>
    </w:tbl>
    <w:p w14:paraId="6F2A180A" w14:textId="77777777" w:rsidR="007C5C1A" w:rsidRPr="00E42663" w:rsidRDefault="007C5C1A" w:rsidP="00702209">
      <w:pPr>
        <w:pStyle w:val="Heading3"/>
        <w:ind w:left="720"/>
        <w:rPr>
          <w:rFonts w:ascii="ABBvoice" w:hAnsi="ABBvoice" w:cs="ABBvoice"/>
        </w:rPr>
      </w:pPr>
      <w:bookmarkStart w:id="22" w:name="_Toc508966947"/>
      <w:bookmarkStart w:id="23" w:name="_Toc122442072"/>
      <w:r w:rsidRPr="00E42663">
        <w:rPr>
          <w:rFonts w:ascii="ABBvoice" w:hAnsi="ABBvoice" w:cs="ABBvoice"/>
        </w:rPr>
        <w:t>Acceptance of deliverables</w:t>
      </w:r>
      <w:bookmarkEnd w:id="22"/>
      <w:bookmarkEnd w:id="23"/>
      <w:r w:rsidRPr="00E42663">
        <w:rPr>
          <w:rFonts w:ascii="ABBvoice" w:hAnsi="ABBvoice" w:cs="ABBvoice"/>
        </w:rPr>
        <w:t xml:space="preserve"> </w:t>
      </w:r>
    </w:p>
    <w:p w14:paraId="3CE927F3" w14:textId="77777777" w:rsidR="007C5C1A" w:rsidRPr="00E42663" w:rsidRDefault="007C5C1A" w:rsidP="00294A8C">
      <w:pPr>
        <w:spacing w:before="240"/>
        <w:ind w:left="180"/>
        <w:rPr>
          <w:rFonts w:ascii="ABBvoice" w:hAnsi="ABBvoice" w:cs="ABBvoice"/>
          <w:sz w:val="20"/>
        </w:rPr>
      </w:pPr>
      <w:r w:rsidRPr="00E42663">
        <w:rPr>
          <w:rFonts w:ascii="ABBvoice" w:hAnsi="ABBvoice" w:cs="ABBvoice"/>
          <w:sz w:val="20"/>
        </w:rPr>
        <w:t>Completion of each deliverable shall be considered only after ABBGISPL acceptance is done. Till such time the project shall be ongoing and will not be considered for closure or termination of the agreement/work</w:t>
      </w:r>
    </w:p>
    <w:p w14:paraId="57AE79E8" w14:textId="6512881E" w:rsidR="007C5C1A" w:rsidRPr="00E42663" w:rsidRDefault="007C5C1A" w:rsidP="00294A8C">
      <w:pPr>
        <w:spacing w:before="240"/>
        <w:ind w:left="180"/>
        <w:rPr>
          <w:rFonts w:ascii="ABBvoice" w:hAnsi="ABBvoice" w:cs="ABBvoice"/>
          <w:sz w:val="20"/>
        </w:rPr>
      </w:pPr>
      <w:r w:rsidRPr="00E42663">
        <w:rPr>
          <w:rFonts w:ascii="ABBvoice" w:hAnsi="ABBvoice" w:cs="ABBvoice"/>
          <w:sz w:val="20"/>
        </w:rPr>
        <w:t xml:space="preserve">The </w:t>
      </w:r>
      <w:r w:rsidR="001A3CE9" w:rsidRPr="00E42663">
        <w:rPr>
          <w:rFonts w:ascii="ABBvoice" w:hAnsi="ABBvoice" w:cs="ABBvoice"/>
          <w:sz w:val="20"/>
        </w:rPr>
        <w:t>above-mentioned</w:t>
      </w:r>
      <w:r w:rsidRPr="00E42663">
        <w:rPr>
          <w:rFonts w:ascii="ABBvoice" w:hAnsi="ABBvoice" w:cs="ABBvoice"/>
          <w:sz w:val="20"/>
        </w:rPr>
        <w:t xml:space="preserve"> </w:t>
      </w:r>
      <w:r w:rsidR="00D5699B" w:rsidRPr="00E42663">
        <w:rPr>
          <w:rFonts w:ascii="ABBvoice" w:hAnsi="ABBvoice" w:cs="ABBvoice"/>
          <w:sz w:val="20"/>
        </w:rPr>
        <w:t>milestones need</w:t>
      </w:r>
      <w:r w:rsidRPr="00E42663">
        <w:rPr>
          <w:rFonts w:ascii="ABBvoice" w:hAnsi="ABBvoice" w:cs="ABBvoice"/>
          <w:sz w:val="20"/>
        </w:rPr>
        <w:t xml:space="preserve"> to be presented to ABGISL at end of the Sprint (Planned end date) and acceptance of milestone shall be communicated to the Supplier within 10 business days from deliverables date. In case of bugs or issue this should be communicated to Supplier and Supplier make sure this should address in next sprint and Supplier make sure that all open bugs must be closed at end of sprint 6.</w:t>
      </w:r>
    </w:p>
    <w:p w14:paraId="5B8790F2" w14:textId="6EF7E12D" w:rsidR="007C5C1A" w:rsidRPr="00E42663" w:rsidRDefault="007C5C1A" w:rsidP="00702209">
      <w:pPr>
        <w:pStyle w:val="Heading3"/>
        <w:ind w:left="810"/>
        <w:rPr>
          <w:rFonts w:ascii="ABBvoice" w:hAnsi="ABBvoice" w:cs="ABBvoice"/>
        </w:rPr>
      </w:pPr>
      <w:bookmarkStart w:id="24" w:name="_Toc508966948"/>
      <w:bookmarkStart w:id="25" w:name="_Toc122442073"/>
      <w:r w:rsidRPr="00E42663">
        <w:rPr>
          <w:rFonts w:ascii="ABBvoice" w:hAnsi="ABBvoice" w:cs="ABBvoice"/>
        </w:rPr>
        <w:t>Operating System Requirements</w:t>
      </w:r>
      <w:bookmarkEnd w:id="24"/>
      <w:bookmarkEnd w:id="25"/>
    </w:p>
    <w:p w14:paraId="7AD081AE" w14:textId="52E3A97A" w:rsidR="007C5C1A" w:rsidRPr="00E42663" w:rsidRDefault="007C5C1A" w:rsidP="00BA7C69">
      <w:pPr>
        <w:pStyle w:val="ListParagraph"/>
        <w:numPr>
          <w:ilvl w:val="0"/>
          <w:numId w:val="22"/>
        </w:numPr>
        <w:autoSpaceDE w:val="0"/>
        <w:autoSpaceDN w:val="0"/>
        <w:adjustRightInd w:val="0"/>
        <w:spacing w:before="240"/>
        <w:contextualSpacing/>
        <w:rPr>
          <w:rFonts w:ascii="ABBvoice" w:hAnsi="ABBvoice" w:cs="ABBvoice"/>
          <w:sz w:val="20"/>
        </w:rPr>
      </w:pPr>
      <w:r w:rsidRPr="00E42663">
        <w:rPr>
          <w:rFonts w:ascii="ABBvoice" w:hAnsi="ABBvoice" w:cs="ABBvoice"/>
          <w:sz w:val="20"/>
        </w:rPr>
        <w:t>Windows Server 201</w:t>
      </w:r>
      <w:r w:rsidR="05634E6B" w:rsidRPr="00E42663">
        <w:rPr>
          <w:rFonts w:ascii="ABBvoice" w:hAnsi="ABBvoice" w:cs="ABBvoice"/>
          <w:sz w:val="20"/>
        </w:rPr>
        <w:t>6</w:t>
      </w:r>
      <w:r w:rsidRPr="00E42663">
        <w:rPr>
          <w:rFonts w:ascii="ABBvoice" w:hAnsi="ABBvoice" w:cs="ABBvoice"/>
          <w:sz w:val="20"/>
        </w:rPr>
        <w:t xml:space="preserve"> (64 bit)</w:t>
      </w:r>
    </w:p>
    <w:p w14:paraId="61AB3D53" w14:textId="29EC0CD0" w:rsidR="007C5C1A" w:rsidRPr="00E42663" w:rsidRDefault="007C5C1A" w:rsidP="00BA7C69">
      <w:pPr>
        <w:pStyle w:val="ListParagraph"/>
        <w:numPr>
          <w:ilvl w:val="0"/>
          <w:numId w:val="22"/>
        </w:numPr>
        <w:spacing w:before="240" w:after="200" w:line="276" w:lineRule="auto"/>
        <w:contextualSpacing/>
        <w:jc w:val="both"/>
        <w:rPr>
          <w:rFonts w:ascii="ABBvoice" w:hAnsi="ABBvoice" w:cs="ABBvoice"/>
          <w:sz w:val="20"/>
        </w:rPr>
      </w:pPr>
      <w:r w:rsidRPr="00E42663">
        <w:rPr>
          <w:rFonts w:ascii="ABBvoice" w:hAnsi="ABBvoice" w:cs="ABBvoice"/>
          <w:sz w:val="20"/>
        </w:rPr>
        <w:t xml:space="preserve">Windows </w:t>
      </w:r>
      <w:r w:rsidR="355B17B3" w:rsidRPr="00E42663">
        <w:rPr>
          <w:rFonts w:ascii="ABBvoice" w:hAnsi="ABBvoice" w:cs="ABBvoice"/>
          <w:sz w:val="20"/>
        </w:rPr>
        <w:t>10</w:t>
      </w:r>
    </w:p>
    <w:p w14:paraId="015C7E4F" w14:textId="77777777" w:rsidR="007C5C1A" w:rsidRPr="00E42663" w:rsidRDefault="007C5C1A" w:rsidP="00702209">
      <w:pPr>
        <w:pStyle w:val="Heading3"/>
        <w:ind w:left="810"/>
        <w:rPr>
          <w:rFonts w:ascii="ABBvoice" w:hAnsi="ABBvoice" w:cs="ABBvoice"/>
        </w:rPr>
      </w:pPr>
      <w:bookmarkStart w:id="26" w:name="_Tools_to_be"/>
      <w:bookmarkStart w:id="27" w:name="_Toc508966949"/>
      <w:bookmarkStart w:id="28" w:name="_Toc122442074"/>
      <w:bookmarkEnd w:id="26"/>
      <w:r w:rsidRPr="00E42663">
        <w:rPr>
          <w:rFonts w:ascii="ABBvoice" w:hAnsi="ABBvoice" w:cs="ABBvoice"/>
        </w:rPr>
        <w:t xml:space="preserve">Tools to be used in the </w:t>
      </w:r>
      <w:proofErr w:type="gramStart"/>
      <w:r w:rsidRPr="00E42663">
        <w:rPr>
          <w:rFonts w:ascii="ABBvoice" w:hAnsi="ABBvoice" w:cs="ABBvoice"/>
        </w:rPr>
        <w:t>project</w:t>
      </w:r>
      <w:bookmarkEnd w:id="27"/>
      <w:bookmarkEnd w:id="28"/>
      <w:proofErr w:type="gramEnd"/>
    </w:p>
    <w:p w14:paraId="7E144D67" w14:textId="7DFDC1F0" w:rsidR="30991098" w:rsidRPr="00E42663" w:rsidRDefault="30991098" w:rsidP="00BA7C69">
      <w:pPr>
        <w:pStyle w:val="ListParagraph"/>
        <w:numPr>
          <w:ilvl w:val="0"/>
          <w:numId w:val="24"/>
        </w:numPr>
        <w:spacing w:before="240" w:after="200" w:line="276" w:lineRule="auto"/>
        <w:contextualSpacing/>
        <w:jc w:val="both"/>
        <w:rPr>
          <w:rFonts w:ascii="ABBvoice" w:hAnsi="ABBvoice" w:cs="ABBvoice"/>
          <w:sz w:val="20"/>
        </w:rPr>
      </w:pPr>
      <w:r w:rsidRPr="00E42663">
        <w:rPr>
          <w:rFonts w:ascii="ABBvoice" w:hAnsi="ABBvoice" w:cs="ABBvoice"/>
          <w:sz w:val="20"/>
        </w:rPr>
        <w:t>Microsoft 365</w:t>
      </w:r>
    </w:p>
    <w:p w14:paraId="755AD1CB" w14:textId="77777777" w:rsidR="007C5C1A" w:rsidRPr="00E42663" w:rsidRDefault="007C5C1A" w:rsidP="00702209">
      <w:pPr>
        <w:pStyle w:val="Heading3"/>
        <w:ind w:left="810"/>
        <w:rPr>
          <w:rFonts w:ascii="ABBvoice" w:hAnsi="ABBvoice" w:cs="ABBvoice"/>
        </w:rPr>
      </w:pPr>
      <w:bookmarkStart w:id="29" w:name="_Toc508966950"/>
      <w:bookmarkStart w:id="30" w:name="_Toc122442075"/>
      <w:r w:rsidRPr="00E42663">
        <w:rPr>
          <w:rFonts w:ascii="ABBvoice" w:hAnsi="ABBvoice" w:cs="ABBvoice"/>
        </w:rPr>
        <w:t>Overall scope of work</w:t>
      </w:r>
      <w:bookmarkEnd w:id="29"/>
      <w:bookmarkEnd w:id="30"/>
    </w:p>
    <w:p w14:paraId="382F44A5" w14:textId="1A284357" w:rsidR="007C5C1A" w:rsidRPr="00E42663" w:rsidRDefault="007C5C1A" w:rsidP="00294A8C">
      <w:pPr>
        <w:spacing w:before="240"/>
        <w:ind w:left="180"/>
        <w:rPr>
          <w:rFonts w:ascii="ABBvoice" w:hAnsi="ABBvoice" w:cs="ABBvoice"/>
          <w:sz w:val="20"/>
        </w:rPr>
      </w:pPr>
      <w:r w:rsidRPr="00E42663">
        <w:rPr>
          <w:rFonts w:ascii="ABBvoice" w:hAnsi="ABBvoice" w:cs="ABBvoice"/>
          <w:sz w:val="20"/>
        </w:rPr>
        <w:t>The overall</w:t>
      </w:r>
      <w:r w:rsidR="00294A8C" w:rsidRPr="00E42663">
        <w:rPr>
          <w:rFonts w:ascii="ABBvoice" w:hAnsi="ABBvoice" w:cs="ABBvoice"/>
          <w:sz w:val="20"/>
        </w:rPr>
        <w:t xml:space="preserve"> </w:t>
      </w:r>
      <w:r w:rsidRPr="00E42663">
        <w:rPr>
          <w:rFonts w:ascii="ABBvoice" w:hAnsi="ABBvoice" w:cs="ABBvoice"/>
          <w:sz w:val="20"/>
        </w:rPr>
        <w:t xml:space="preserve">scope covers the following </w:t>
      </w:r>
      <w:proofErr w:type="gramStart"/>
      <w:r w:rsidRPr="00E42663">
        <w:rPr>
          <w:rFonts w:ascii="ABBvoice" w:hAnsi="ABBvoice" w:cs="ABBvoice"/>
          <w:sz w:val="20"/>
        </w:rPr>
        <w:t>areas</w:t>
      </w:r>
      <w:proofErr w:type="gramEnd"/>
    </w:p>
    <w:tbl>
      <w:tblPr>
        <w:tblStyle w:val="TableGrid"/>
        <w:tblW w:w="9790" w:type="dxa"/>
        <w:tblLook w:val="04A0" w:firstRow="1" w:lastRow="0" w:firstColumn="1" w:lastColumn="0" w:noHBand="0" w:noVBand="1"/>
      </w:tblPr>
      <w:tblGrid>
        <w:gridCol w:w="1841"/>
        <w:gridCol w:w="7949"/>
      </w:tblGrid>
      <w:tr w:rsidR="007C5C1A" w:rsidRPr="00E42663" w14:paraId="2317E966" w14:textId="77777777" w:rsidTr="3C26758A">
        <w:tc>
          <w:tcPr>
            <w:tcW w:w="1841" w:type="dxa"/>
            <w:shd w:val="clear" w:color="auto" w:fill="66FFFF"/>
          </w:tcPr>
          <w:p w14:paraId="08693700" w14:textId="77777777" w:rsidR="007C5C1A" w:rsidRPr="00E42663" w:rsidRDefault="007C5C1A" w:rsidP="007F4BED">
            <w:pPr>
              <w:jc w:val="center"/>
              <w:rPr>
                <w:rFonts w:ascii="ABBvoice" w:hAnsi="ABBvoice" w:cs="ABBvoice"/>
                <w:b/>
                <w:sz w:val="24"/>
              </w:rPr>
            </w:pPr>
            <w:r w:rsidRPr="00E42663">
              <w:rPr>
                <w:rFonts w:ascii="ABBvoice" w:hAnsi="ABBvoice" w:cs="ABBvoice"/>
                <w:b/>
                <w:sz w:val="24"/>
              </w:rPr>
              <w:t>Module</w:t>
            </w:r>
          </w:p>
        </w:tc>
        <w:tc>
          <w:tcPr>
            <w:tcW w:w="7949" w:type="dxa"/>
            <w:shd w:val="clear" w:color="auto" w:fill="66FFFF"/>
          </w:tcPr>
          <w:p w14:paraId="476FB24C" w14:textId="77777777" w:rsidR="007C5C1A" w:rsidRPr="00E42663" w:rsidRDefault="007C5C1A" w:rsidP="007F4BED">
            <w:pPr>
              <w:jc w:val="center"/>
              <w:rPr>
                <w:rFonts w:ascii="ABBvoice" w:hAnsi="ABBvoice" w:cs="ABBvoice"/>
                <w:b/>
                <w:sz w:val="24"/>
              </w:rPr>
            </w:pPr>
            <w:r w:rsidRPr="00E42663">
              <w:rPr>
                <w:rFonts w:ascii="ABBvoice" w:hAnsi="ABBvoice" w:cs="ABBvoice"/>
                <w:b/>
                <w:sz w:val="24"/>
              </w:rPr>
              <w:t>Functionalities</w:t>
            </w:r>
          </w:p>
        </w:tc>
      </w:tr>
      <w:tr w:rsidR="004347DE" w:rsidRPr="00E42663" w14:paraId="6C0E751B" w14:textId="77777777" w:rsidTr="3C26758A">
        <w:tc>
          <w:tcPr>
            <w:tcW w:w="1841" w:type="dxa"/>
          </w:tcPr>
          <w:p w14:paraId="073E5B31" w14:textId="1AF4F9CE" w:rsidR="004347DE" w:rsidRPr="0066776B" w:rsidRDefault="00B24230" w:rsidP="004347DE">
            <w:pPr>
              <w:rPr>
                <w:rFonts w:ascii="ABBvoice" w:hAnsi="ABBvoice" w:cs="ABBvoice"/>
                <w:sz w:val="20"/>
              </w:rPr>
            </w:pPr>
            <w:r w:rsidRPr="0066776B">
              <w:rPr>
                <w:rFonts w:ascii="ABBvoice" w:hAnsi="ABBvoice" w:cs="ABBvoice"/>
                <w:sz w:val="20"/>
              </w:rPr>
              <w:lastRenderedPageBreak/>
              <w:t xml:space="preserve">Implementation </w:t>
            </w:r>
            <w:r w:rsidR="004347DE" w:rsidRPr="0066776B">
              <w:rPr>
                <w:rFonts w:ascii="ABBvoice" w:hAnsi="ABBvoice" w:cs="ABBvoice"/>
                <w:sz w:val="20"/>
              </w:rPr>
              <w:t xml:space="preserve"> </w:t>
            </w:r>
          </w:p>
        </w:tc>
        <w:tc>
          <w:tcPr>
            <w:tcW w:w="7949" w:type="dxa"/>
          </w:tcPr>
          <w:p w14:paraId="1BFA4AA6" w14:textId="263C7663" w:rsidR="00DC295B" w:rsidRPr="0066776B" w:rsidRDefault="7AEEFD3E" w:rsidP="3C26758A">
            <w:pPr>
              <w:pStyle w:val="ListParagraph"/>
              <w:numPr>
                <w:ilvl w:val="0"/>
                <w:numId w:val="21"/>
              </w:numPr>
              <w:ind w:left="386"/>
              <w:contextualSpacing/>
              <w:rPr>
                <w:rFonts w:ascii="ABBvoice" w:hAnsi="ABBvoice" w:cs="ABBvoice"/>
                <w:color w:val="000000" w:themeColor="text1"/>
                <w:sz w:val="20"/>
              </w:rPr>
            </w:pPr>
            <w:commentRangeStart w:id="31"/>
            <w:commentRangeStart w:id="32"/>
            <w:r w:rsidRPr="0066776B">
              <w:rPr>
                <w:rFonts w:ascii="ABBvoice" w:hAnsi="ABBvoice" w:cs="ABBvoice"/>
                <w:sz w:val="20"/>
              </w:rPr>
              <w:t>ARM templates, Orchestrator scripts, configuration files, Script files,</w:t>
            </w:r>
            <w:r w:rsidR="648D2B39" w:rsidRPr="0066776B">
              <w:rPr>
                <w:rFonts w:ascii="ABBvoice" w:hAnsi="ABBvoice" w:cs="ABBvoice"/>
                <w:sz w:val="20"/>
              </w:rPr>
              <w:t xml:space="preserve"> Design document updates, deployment optimized steps, WBS, SW code, SCA, review records</w:t>
            </w:r>
            <w:commentRangeEnd w:id="31"/>
            <w:r w:rsidR="00DC295B" w:rsidRPr="0066776B">
              <w:rPr>
                <w:rStyle w:val="CommentReference"/>
              </w:rPr>
              <w:commentReference w:id="31"/>
            </w:r>
            <w:commentRangeEnd w:id="32"/>
            <w:r w:rsidR="0066776B" w:rsidRPr="0066776B">
              <w:rPr>
                <w:rStyle w:val="CommentReference"/>
                <w:rFonts w:asciiTheme="minorHAnsi" w:eastAsiaTheme="minorEastAsia" w:hAnsiTheme="minorHAnsi" w:cstheme="minorBidi"/>
              </w:rPr>
              <w:commentReference w:id="32"/>
            </w:r>
          </w:p>
        </w:tc>
      </w:tr>
      <w:tr w:rsidR="004347DE" w:rsidRPr="00E42663" w14:paraId="3924DD8D" w14:textId="77777777" w:rsidTr="3C26758A">
        <w:tc>
          <w:tcPr>
            <w:tcW w:w="1841" w:type="dxa"/>
          </w:tcPr>
          <w:p w14:paraId="01AF6C7F" w14:textId="6A889CDF" w:rsidR="004347DE" w:rsidRPr="0066776B" w:rsidRDefault="004347DE" w:rsidP="004347DE">
            <w:pPr>
              <w:rPr>
                <w:rFonts w:ascii="ABBvoice" w:hAnsi="ABBvoice" w:cs="ABBvoice"/>
                <w:sz w:val="20"/>
              </w:rPr>
            </w:pPr>
            <w:r w:rsidRPr="0066776B">
              <w:rPr>
                <w:rFonts w:ascii="ABBvoice" w:hAnsi="ABBvoice" w:cs="ABBvoice"/>
                <w:sz w:val="20"/>
              </w:rPr>
              <w:t>Reviews</w:t>
            </w:r>
          </w:p>
        </w:tc>
        <w:tc>
          <w:tcPr>
            <w:tcW w:w="7949" w:type="dxa"/>
          </w:tcPr>
          <w:p w14:paraId="14A5D68F" w14:textId="7EE9C0B8" w:rsidR="004347DE" w:rsidRPr="0066776B" w:rsidRDefault="2504B189" w:rsidP="3C26758A">
            <w:pPr>
              <w:pStyle w:val="ListParagraph"/>
              <w:numPr>
                <w:ilvl w:val="0"/>
                <w:numId w:val="21"/>
              </w:numPr>
              <w:ind w:left="386"/>
              <w:contextualSpacing/>
              <w:rPr>
                <w:rFonts w:ascii="ABBvoice" w:hAnsi="ABBvoice" w:cs="ABBvoice"/>
                <w:color w:val="000000" w:themeColor="text1"/>
                <w:sz w:val="20"/>
              </w:rPr>
            </w:pPr>
            <w:r w:rsidRPr="0066776B">
              <w:rPr>
                <w:rFonts w:ascii="ABBvoice" w:hAnsi="ABBvoice" w:cs="ABBvoice"/>
                <w:sz w:val="20"/>
              </w:rPr>
              <w:t xml:space="preserve">ARM templates, Orchestrator scripts, configuration files, Script files, </w:t>
            </w:r>
            <w:r w:rsidR="00115E34" w:rsidRPr="0066776B">
              <w:rPr>
                <w:rFonts w:ascii="ABBvoice" w:hAnsi="ABBvoice" w:cs="ABBvoice"/>
                <w:sz w:val="20"/>
              </w:rPr>
              <w:t>Documentation reviews, product internal review meetings</w:t>
            </w:r>
          </w:p>
        </w:tc>
      </w:tr>
      <w:tr w:rsidR="004347DE" w:rsidRPr="00E42663" w14:paraId="098F9A1E" w14:textId="77777777" w:rsidTr="3C26758A">
        <w:tc>
          <w:tcPr>
            <w:tcW w:w="1841" w:type="dxa"/>
          </w:tcPr>
          <w:p w14:paraId="15A467F5" w14:textId="69A126CE" w:rsidR="004347DE" w:rsidRPr="00E42663" w:rsidRDefault="004347DE" w:rsidP="004347DE">
            <w:pPr>
              <w:rPr>
                <w:rFonts w:ascii="ABBvoice" w:hAnsi="ABBvoice" w:cs="ABBvoice"/>
                <w:sz w:val="20"/>
              </w:rPr>
            </w:pPr>
            <w:r w:rsidRPr="0066776B">
              <w:rPr>
                <w:rFonts w:ascii="ABBvoice" w:hAnsi="ABBvoice" w:cs="ABBvoice"/>
                <w:sz w:val="20"/>
              </w:rPr>
              <w:t>Deliverables</w:t>
            </w:r>
          </w:p>
        </w:tc>
        <w:tc>
          <w:tcPr>
            <w:tcW w:w="7949" w:type="dxa"/>
          </w:tcPr>
          <w:p w14:paraId="3E45DA79" w14:textId="53D89352" w:rsidR="004347DE" w:rsidRPr="00E42663" w:rsidRDefault="69326700" w:rsidP="004347DE">
            <w:pPr>
              <w:pStyle w:val="Body"/>
              <w:ind w:left="0"/>
              <w:rPr>
                <w:rFonts w:ascii="ABBvoice" w:hAnsi="ABBvoice" w:cs="ABBvoice"/>
                <w:color w:val="000000" w:themeColor="text1"/>
              </w:rPr>
            </w:pPr>
            <w:r w:rsidRPr="3C26758A">
              <w:rPr>
                <w:rFonts w:ascii="ABBvoice" w:hAnsi="ABBvoice" w:cs="ABBvoice"/>
              </w:rPr>
              <w:t xml:space="preserve">ARM templates, Orchestrator scripts, configuration files, Script files, </w:t>
            </w:r>
            <w:proofErr w:type="gramStart"/>
            <w:r w:rsidR="009332B1" w:rsidRPr="3C26758A">
              <w:rPr>
                <w:rFonts w:ascii="ABBvoice" w:hAnsi="ABBvoice" w:cs="ABBvoice"/>
              </w:rPr>
              <w:t>Technical</w:t>
            </w:r>
            <w:proofErr w:type="gramEnd"/>
            <w:r w:rsidR="009332B1" w:rsidRPr="3C26758A">
              <w:rPr>
                <w:rFonts w:ascii="ABBvoice" w:hAnsi="ABBvoice" w:cs="ABBvoice"/>
              </w:rPr>
              <w:t xml:space="preserve"> documents, and documentation art</w:t>
            </w:r>
            <w:r w:rsidR="30E8C03E" w:rsidRPr="3C26758A">
              <w:rPr>
                <w:rFonts w:ascii="ABBvoice" w:hAnsi="ABBvoice" w:cs="ABBvoice"/>
              </w:rPr>
              <w:t>i</w:t>
            </w:r>
            <w:r w:rsidR="009332B1" w:rsidRPr="3C26758A">
              <w:rPr>
                <w:rFonts w:ascii="ABBvoice" w:hAnsi="ABBvoice" w:cs="ABBvoice"/>
              </w:rPr>
              <w:t>fact</w:t>
            </w:r>
          </w:p>
          <w:p w14:paraId="5F34D9AD" w14:textId="049AB550" w:rsidR="004347DE" w:rsidRPr="00E42663" w:rsidRDefault="09DFF468" w:rsidP="004347DE">
            <w:pPr>
              <w:pStyle w:val="Body"/>
              <w:ind w:left="386"/>
              <w:rPr>
                <w:rFonts w:ascii="ABBvoice" w:hAnsi="ABBvoice" w:cs="ABBvoice"/>
                <w:color w:val="000000" w:themeColor="text1"/>
              </w:rPr>
            </w:pPr>
            <w:r w:rsidRPr="3C26758A">
              <w:rPr>
                <w:rFonts w:ascii="ABBvoice" w:hAnsi="ABBvoice" w:cs="ABBvoice"/>
                <w:color w:val="000000" w:themeColor="text1"/>
              </w:rPr>
              <w:t xml:space="preserve">The </w:t>
            </w:r>
            <w:proofErr w:type="gramStart"/>
            <w:r w:rsidRPr="3C26758A">
              <w:rPr>
                <w:rFonts w:ascii="ABBvoice" w:hAnsi="ABBvoice" w:cs="ABBvoice"/>
                <w:color w:val="000000" w:themeColor="text1"/>
              </w:rPr>
              <w:t>above mentioned</w:t>
            </w:r>
            <w:proofErr w:type="gramEnd"/>
            <w:r w:rsidRPr="3C26758A">
              <w:rPr>
                <w:rFonts w:ascii="ABBvoice" w:hAnsi="ABBvoice" w:cs="ABBvoice"/>
                <w:color w:val="000000" w:themeColor="text1"/>
              </w:rPr>
              <w:t xml:space="preserve"> artifacts need to be presented to A</w:t>
            </w:r>
            <w:r w:rsidR="6E65DF46" w:rsidRPr="3C26758A">
              <w:rPr>
                <w:rFonts w:ascii="ABBvoice" w:hAnsi="ABBvoice" w:cs="ABBvoice"/>
                <w:color w:val="000000" w:themeColor="text1"/>
              </w:rPr>
              <w:t>B</w:t>
            </w:r>
            <w:r w:rsidRPr="3C26758A">
              <w:rPr>
                <w:rFonts w:ascii="ABBvoice" w:hAnsi="ABBvoice" w:cs="ABBvoice"/>
                <w:color w:val="000000" w:themeColor="text1"/>
              </w:rPr>
              <w:t>BGISL for monthly review and delivered to ABB GISPL at the end of the project.</w:t>
            </w:r>
          </w:p>
        </w:tc>
      </w:tr>
      <w:tr w:rsidR="00A54D5B" w:rsidRPr="00E42663" w14:paraId="140A4ACF" w14:textId="77777777" w:rsidTr="3C26758A">
        <w:tc>
          <w:tcPr>
            <w:tcW w:w="1841" w:type="dxa"/>
          </w:tcPr>
          <w:p w14:paraId="0ED60FEC" w14:textId="77777777" w:rsidR="00A54D5B" w:rsidRPr="00E42663" w:rsidRDefault="00A54D5B" w:rsidP="00A54D5B">
            <w:pPr>
              <w:rPr>
                <w:rFonts w:ascii="ABBvoice" w:hAnsi="ABBvoice" w:cs="ABBvoice"/>
                <w:sz w:val="20"/>
              </w:rPr>
            </w:pPr>
            <w:r w:rsidRPr="00E42663">
              <w:rPr>
                <w:rFonts w:ascii="ABBvoice" w:hAnsi="ABBvoice" w:cs="ABBvoice"/>
                <w:sz w:val="20"/>
              </w:rPr>
              <w:t>Collaboration</w:t>
            </w:r>
          </w:p>
        </w:tc>
        <w:tc>
          <w:tcPr>
            <w:tcW w:w="7949" w:type="dxa"/>
          </w:tcPr>
          <w:p w14:paraId="32266FEC" w14:textId="4248B9A1" w:rsidR="00A54D5B" w:rsidRPr="00E42663" w:rsidRDefault="00A54D5B" w:rsidP="002A0E7E">
            <w:pPr>
              <w:pStyle w:val="ListParagraph"/>
              <w:numPr>
                <w:ilvl w:val="0"/>
                <w:numId w:val="18"/>
              </w:numPr>
              <w:ind w:left="432"/>
              <w:contextualSpacing/>
              <w:rPr>
                <w:rFonts w:ascii="ABBvoice" w:hAnsi="ABBvoice" w:cs="ABBvoice"/>
                <w:sz w:val="20"/>
              </w:rPr>
            </w:pPr>
            <w:r w:rsidRPr="00E42663">
              <w:rPr>
                <w:rFonts w:ascii="ABBvoice" w:hAnsi="ABBvoice" w:cs="ABBvoice"/>
                <w:sz w:val="20"/>
              </w:rPr>
              <w:t>Supplier shall provide the weekly and monthly progress status report for ABBGISPL.</w:t>
            </w:r>
          </w:p>
          <w:p w14:paraId="31A3EF7C" w14:textId="470EB8BC" w:rsidR="00A54D5B" w:rsidRPr="00E42663" w:rsidRDefault="00A54D5B" w:rsidP="002A0E7E">
            <w:pPr>
              <w:pStyle w:val="ListParagraph"/>
              <w:numPr>
                <w:ilvl w:val="0"/>
                <w:numId w:val="18"/>
              </w:numPr>
              <w:ind w:left="432"/>
              <w:contextualSpacing/>
              <w:rPr>
                <w:rFonts w:ascii="ABBvoice" w:hAnsi="ABBvoice" w:cs="ABBvoice"/>
                <w:sz w:val="20"/>
              </w:rPr>
            </w:pPr>
            <w:r w:rsidRPr="00E42663">
              <w:rPr>
                <w:rFonts w:ascii="ABBvoice" w:hAnsi="ABBvoice" w:cs="ABBvoice"/>
                <w:sz w:val="20"/>
              </w:rPr>
              <w:t xml:space="preserve">Supplier shall assign resources with software experience &gt; 4 years and any artifact </w:t>
            </w:r>
            <w:r w:rsidR="009332B1" w:rsidRPr="00E42663">
              <w:rPr>
                <w:rFonts w:ascii="ABBvoice" w:hAnsi="ABBvoice" w:cs="ABBvoice"/>
                <w:sz w:val="20"/>
              </w:rPr>
              <w:t>documents</w:t>
            </w:r>
            <w:r w:rsidRPr="00E42663">
              <w:rPr>
                <w:rFonts w:ascii="ABBvoice" w:hAnsi="ABBvoice" w:cs="ABBvoice"/>
                <w:sz w:val="20"/>
              </w:rPr>
              <w:t xml:space="preserve"> shall be reviewed by senior resource from </w:t>
            </w:r>
            <w:proofErr w:type="gramStart"/>
            <w:r w:rsidRPr="00E42663">
              <w:rPr>
                <w:rFonts w:ascii="ABBvoice" w:hAnsi="ABBvoice" w:cs="ABBvoice"/>
                <w:sz w:val="20"/>
              </w:rPr>
              <w:t>Supplier</w:t>
            </w:r>
            <w:proofErr w:type="gramEnd"/>
            <w:r w:rsidRPr="00E42663">
              <w:rPr>
                <w:rFonts w:ascii="ABBvoice" w:hAnsi="ABBvoice" w:cs="ABBvoice"/>
                <w:sz w:val="20"/>
              </w:rPr>
              <w:t xml:space="preserve"> </w:t>
            </w:r>
          </w:p>
          <w:p w14:paraId="6EE717DD" w14:textId="7BF08155" w:rsidR="00A54D5B" w:rsidRPr="00E42663" w:rsidRDefault="00A54D5B" w:rsidP="002A0E7E">
            <w:pPr>
              <w:pStyle w:val="ListParagraph"/>
              <w:numPr>
                <w:ilvl w:val="0"/>
                <w:numId w:val="18"/>
              </w:numPr>
              <w:ind w:left="432"/>
              <w:contextualSpacing/>
              <w:rPr>
                <w:rFonts w:ascii="ABBvoice" w:hAnsi="ABBvoice" w:cs="ABBvoice"/>
                <w:color w:val="000000" w:themeColor="text1"/>
                <w:sz w:val="20"/>
              </w:rPr>
            </w:pPr>
            <w:r w:rsidRPr="00E42663">
              <w:rPr>
                <w:rFonts w:ascii="ABBvoice" w:hAnsi="ABBvoice" w:cs="ABBvoice"/>
                <w:sz w:val="20"/>
              </w:rPr>
              <w:t>Supplier shall provide the details of resources involved in the project. Any resource shuffling shall be strictly avoided. Any such resources shuffling shall be informed to and approved by ABBGISPL.</w:t>
            </w:r>
          </w:p>
          <w:p w14:paraId="28E0A344" w14:textId="3D369E73" w:rsidR="00A54D5B" w:rsidRPr="00E42663" w:rsidRDefault="00A54D5B" w:rsidP="002A0E7E">
            <w:pPr>
              <w:pStyle w:val="ListParagraph"/>
              <w:numPr>
                <w:ilvl w:val="0"/>
                <w:numId w:val="18"/>
              </w:numPr>
              <w:ind w:left="432"/>
              <w:contextualSpacing/>
              <w:rPr>
                <w:rFonts w:ascii="ABBvoice" w:hAnsi="ABBvoice" w:cs="ABBvoice"/>
                <w:sz w:val="20"/>
              </w:rPr>
            </w:pPr>
            <w:r w:rsidRPr="00E42663">
              <w:rPr>
                <w:rFonts w:ascii="ABBvoice" w:hAnsi="ABBvoice" w:cs="ABBvoice"/>
                <w:sz w:val="20"/>
              </w:rPr>
              <w:t>Completion of each deliverable shall be considered only after ABBGISPL acceptance is done. Till such time the project shall be ongoing and will not be considered for closure or termination of the agreement/work.</w:t>
            </w:r>
          </w:p>
          <w:p w14:paraId="69CD7906" w14:textId="29BFF895" w:rsidR="00A54D5B" w:rsidRPr="00E42663" w:rsidRDefault="00A54D5B" w:rsidP="002A0E7E">
            <w:pPr>
              <w:pStyle w:val="ListParagraph"/>
              <w:numPr>
                <w:ilvl w:val="0"/>
                <w:numId w:val="18"/>
              </w:numPr>
              <w:ind w:left="432"/>
              <w:contextualSpacing/>
              <w:rPr>
                <w:rFonts w:ascii="ABBvoice" w:hAnsi="ABBvoice" w:cs="ABBvoice"/>
                <w:sz w:val="20"/>
              </w:rPr>
            </w:pPr>
            <w:r w:rsidRPr="00E42663">
              <w:rPr>
                <w:rFonts w:ascii="ABBvoice" w:hAnsi="ABBvoice" w:cs="ABBvoice"/>
                <w:sz w:val="20"/>
              </w:rPr>
              <w:t>Proper review records should be maintained for each deliverable.</w:t>
            </w:r>
          </w:p>
          <w:p w14:paraId="0607290D" w14:textId="01FC0A76" w:rsidR="00A54D5B" w:rsidRPr="00E42663" w:rsidRDefault="00A54D5B" w:rsidP="002A0E7E">
            <w:pPr>
              <w:pStyle w:val="ListParagraph"/>
              <w:numPr>
                <w:ilvl w:val="0"/>
                <w:numId w:val="18"/>
              </w:numPr>
              <w:ind w:left="432"/>
              <w:contextualSpacing/>
              <w:rPr>
                <w:rFonts w:ascii="ABBvoice" w:hAnsi="ABBvoice" w:cs="ABBvoice"/>
                <w:sz w:val="20"/>
              </w:rPr>
            </w:pPr>
            <w:r w:rsidRPr="00E42663">
              <w:rPr>
                <w:rFonts w:ascii="ABBvoice" w:hAnsi="ABBvoice" w:cs="ABBvoice"/>
                <w:sz w:val="20"/>
              </w:rPr>
              <w:t xml:space="preserve">Supplier’s resources if agreed by both ABBGISPL and Supplier should be mobilized in the ABBGISPL premises based on the project criticality or based need of the project </w:t>
            </w:r>
            <w:proofErr w:type="gramStart"/>
            <w:r w:rsidRPr="00E42663">
              <w:rPr>
                <w:rFonts w:ascii="ABBvoice" w:hAnsi="ABBvoice" w:cs="ABBvoice"/>
                <w:sz w:val="20"/>
              </w:rPr>
              <w:t>in order to</w:t>
            </w:r>
            <w:proofErr w:type="gramEnd"/>
            <w:r w:rsidRPr="00E42663">
              <w:rPr>
                <w:rFonts w:ascii="ABBvoice" w:hAnsi="ABBvoice" w:cs="ABBvoice"/>
                <w:sz w:val="20"/>
              </w:rPr>
              <w:t xml:space="preserve"> ensure the timely delivery of the project. The need shall be agreed separately by both parties.</w:t>
            </w:r>
          </w:p>
          <w:p w14:paraId="33E284B8" w14:textId="1B74F808" w:rsidR="00A54D5B" w:rsidRPr="00E42663" w:rsidRDefault="00A54D5B" w:rsidP="002A0E7E">
            <w:pPr>
              <w:pStyle w:val="ListParagraph"/>
              <w:numPr>
                <w:ilvl w:val="0"/>
                <w:numId w:val="18"/>
              </w:numPr>
              <w:ind w:left="432"/>
              <w:contextualSpacing/>
              <w:rPr>
                <w:rFonts w:ascii="ABBvoice" w:hAnsi="ABBvoice" w:cs="ABBvoice"/>
                <w:sz w:val="20"/>
              </w:rPr>
            </w:pPr>
            <w:r w:rsidRPr="00E42663">
              <w:rPr>
                <w:rFonts w:ascii="ABBvoice" w:hAnsi="ABBvoice" w:cs="ABBvoice"/>
                <w:sz w:val="20"/>
              </w:rPr>
              <w:t>Refer the purchase order for the procedure for the invoicing details.</w:t>
            </w:r>
          </w:p>
        </w:tc>
      </w:tr>
    </w:tbl>
    <w:p w14:paraId="13F16F9E" w14:textId="77777777" w:rsidR="007F3684" w:rsidRPr="00E42663" w:rsidRDefault="007F3684" w:rsidP="007F3684">
      <w:pPr>
        <w:pStyle w:val="Body"/>
        <w:rPr>
          <w:rFonts w:ascii="ABBvoice" w:hAnsi="ABBvoice" w:cs="ABBvoice"/>
        </w:rPr>
      </w:pPr>
    </w:p>
    <w:p w14:paraId="521D1E65" w14:textId="77777777" w:rsidR="007C5C1A" w:rsidRPr="00E42663" w:rsidRDefault="007C5C1A" w:rsidP="00702209">
      <w:pPr>
        <w:pStyle w:val="Heading1"/>
        <w:numPr>
          <w:ilvl w:val="1"/>
          <w:numId w:val="10"/>
        </w:numPr>
        <w:spacing w:before="240" w:line="276" w:lineRule="auto"/>
        <w:ind w:right="216"/>
        <w:rPr>
          <w:rFonts w:ascii="ABBvoice" w:hAnsi="ABBvoice" w:cs="ABBvoice"/>
        </w:rPr>
      </w:pPr>
      <w:bookmarkStart w:id="33" w:name="_Toc508966952"/>
      <w:bookmarkStart w:id="34" w:name="_Toc122442076"/>
      <w:r w:rsidRPr="00E42663">
        <w:rPr>
          <w:rFonts w:ascii="ABBvoice" w:hAnsi="ABBvoice" w:cs="ABBvoice"/>
        </w:rPr>
        <w:t xml:space="preserve">Expected skill </w:t>
      </w:r>
      <w:proofErr w:type="gramStart"/>
      <w:r w:rsidRPr="00E42663">
        <w:rPr>
          <w:rFonts w:ascii="ABBvoice" w:hAnsi="ABBvoice" w:cs="ABBvoice"/>
        </w:rPr>
        <w:t>sets</w:t>
      </w:r>
      <w:bookmarkEnd w:id="33"/>
      <w:bookmarkEnd w:id="34"/>
      <w:proofErr w:type="gramEnd"/>
    </w:p>
    <w:p w14:paraId="4223DF29" w14:textId="77777777" w:rsidR="007C5C1A" w:rsidRPr="00E42663" w:rsidRDefault="007C5C1A" w:rsidP="0031655A">
      <w:pPr>
        <w:pStyle w:val="Heading3"/>
        <w:ind w:left="990"/>
        <w:rPr>
          <w:rFonts w:ascii="ABBvoice" w:hAnsi="ABBvoice" w:cs="ABBvoice"/>
        </w:rPr>
      </w:pPr>
      <w:bookmarkStart w:id="35" w:name="_Toc508966953"/>
      <w:bookmarkStart w:id="36" w:name="_Toc122442077"/>
      <w:r w:rsidRPr="00E42663">
        <w:rPr>
          <w:rFonts w:ascii="ABBvoice" w:hAnsi="ABBvoice" w:cs="ABBvoice"/>
        </w:rPr>
        <w:t>Technology and Tools experience</w:t>
      </w:r>
      <w:bookmarkEnd w:id="35"/>
      <w:bookmarkEnd w:id="36"/>
    </w:p>
    <w:p w14:paraId="7534F2E5" w14:textId="23ADB056" w:rsidR="007C5C1A" w:rsidRPr="00E42663" w:rsidRDefault="007C5C1A" w:rsidP="003254C3">
      <w:pPr>
        <w:spacing w:before="240"/>
        <w:ind w:left="180"/>
        <w:rPr>
          <w:rFonts w:ascii="ABBvoice" w:hAnsi="ABBvoice" w:cs="ABBvoice"/>
          <w:sz w:val="20"/>
        </w:rPr>
      </w:pPr>
      <w:r w:rsidRPr="00E42663">
        <w:rPr>
          <w:rFonts w:ascii="ABBvoice" w:hAnsi="ABBvoice" w:cs="ABBvoice"/>
          <w:sz w:val="20"/>
        </w:rPr>
        <w:t xml:space="preserve">The skill sets expected from Supplier are as </w:t>
      </w:r>
      <w:proofErr w:type="gramStart"/>
      <w:r w:rsidRPr="00E42663">
        <w:rPr>
          <w:rFonts w:ascii="ABBvoice" w:hAnsi="ABBvoice" w:cs="ABBvoice"/>
          <w:sz w:val="20"/>
        </w:rPr>
        <w:t>follows</w:t>
      </w:r>
      <w:proofErr w:type="gramEnd"/>
    </w:p>
    <w:tbl>
      <w:tblPr>
        <w:tblStyle w:val="TableGrid"/>
        <w:tblW w:w="0" w:type="auto"/>
        <w:tblInd w:w="828" w:type="dxa"/>
        <w:tblLook w:val="04A0" w:firstRow="1" w:lastRow="0" w:firstColumn="1" w:lastColumn="0" w:noHBand="0" w:noVBand="1"/>
      </w:tblPr>
      <w:tblGrid>
        <w:gridCol w:w="2364"/>
        <w:gridCol w:w="2226"/>
      </w:tblGrid>
      <w:tr w:rsidR="00115E34" w:rsidRPr="00E42663" w14:paraId="32F9A483" w14:textId="77777777" w:rsidTr="3C26758A">
        <w:tc>
          <w:tcPr>
            <w:tcW w:w="2364" w:type="dxa"/>
            <w:shd w:val="clear" w:color="auto" w:fill="00FFFF"/>
          </w:tcPr>
          <w:p w14:paraId="4F51A3A4" w14:textId="77777777" w:rsidR="00115E34" w:rsidRPr="00E42663" w:rsidRDefault="00115E34" w:rsidP="00115E34">
            <w:pPr>
              <w:pStyle w:val="PlainText"/>
              <w:ind w:left="360"/>
              <w:jc w:val="center"/>
              <w:rPr>
                <w:rFonts w:ascii="ABBvoice" w:hAnsi="ABBvoice" w:cs="ABBvoice"/>
                <w:b/>
                <w:sz w:val="24"/>
              </w:rPr>
            </w:pPr>
            <w:r w:rsidRPr="00E42663">
              <w:rPr>
                <w:rFonts w:ascii="ABBvoice" w:hAnsi="ABBvoice" w:cs="ABBvoice"/>
                <w:b/>
                <w:sz w:val="24"/>
              </w:rPr>
              <w:t>Technology / Tools</w:t>
            </w:r>
          </w:p>
        </w:tc>
        <w:tc>
          <w:tcPr>
            <w:tcW w:w="2226" w:type="dxa"/>
            <w:shd w:val="clear" w:color="auto" w:fill="00FFFF"/>
          </w:tcPr>
          <w:p w14:paraId="09FFBCC6" w14:textId="77777777" w:rsidR="00115E34" w:rsidRPr="00E42663" w:rsidRDefault="00115E34" w:rsidP="00115E34">
            <w:pPr>
              <w:pStyle w:val="PlainText"/>
              <w:ind w:left="360"/>
              <w:jc w:val="center"/>
              <w:rPr>
                <w:rFonts w:ascii="ABBvoice" w:hAnsi="ABBvoice" w:cs="ABBvoice"/>
                <w:b/>
                <w:sz w:val="24"/>
              </w:rPr>
            </w:pPr>
            <w:r w:rsidRPr="00E42663">
              <w:rPr>
                <w:rFonts w:ascii="ABBvoice" w:hAnsi="ABBvoice" w:cs="ABBvoice"/>
                <w:b/>
                <w:sz w:val="24"/>
              </w:rPr>
              <w:t>Years of experience</w:t>
            </w:r>
          </w:p>
        </w:tc>
      </w:tr>
      <w:tr w:rsidR="00115E34" w:rsidRPr="00E42663" w14:paraId="5A4201FA" w14:textId="77777777" w:rsidTr="3C26758A">
        <w:tc>
          <w:tcPr>
            <w:tcW w:w="2364" w:type="dxa"/>
          </w:tcPr>
          <w:p w14:paraId="2E0221B8" w14:textId="77777777" w:rsidR="00115E34" w:rsidRPr="00C62B22" w:rsidRDefault="60A8533D" w:rsidP="3C26758A">
            <w:pPr>
              <w:jc w:val="center"/>
              <w:rPr>
                <w:rFonts w:ascii="ABBvoice" w:hAnsi="ABBvoice" w:cs="ABBvoice"/>
                <w:sz w:val="20"/>
              </w:rPr>
            </w:pPr>
            <w:commentRangeStart w:id="37"/>
            <w:commentRangeStart w:id="38"/>
            <w:r w:rsidRPr="00C62B22">
              <w:rPr>
                <w:rFonts w:ascii="ABBvoice" w:hAnsi="ABBvoice" w:cs="ABBvoice"/>
                <w:sz w:val="20"/>
              </w:rPr>
              <w:t>C#</w:t>
            </w:r>
          </w:p>
          <w:p w14:paraId="030265E5" w14:textId="77777777" w:rsidR="007D186B" w:rsidRPr="00C62B22" w:rsidRDefault="007D186B" w:rsidP="007D186B">
            <w:pPr>
              <w:jc w:val="center"/>
              <w:rPr>
                <w:rFonts w:ascii="ABBvoice" w:hAnsi="ABBvoice" w:cs="ABBvoice"/>
                <w:sz w:val="20"/>
              </w:rPr>
            </w:pPr>
            <w:r w:rsidRPr="00C62B22">
              <w:rPr>
                <w:rFonts w:ascii="ABBvoice" w:hAnsi="ABBvoice" w:cs="ABBvoice"/>
                <w:sz w:val="20"/>
              </w:rPr>
              <w:t>.NET</w:t>
            </w:r>
          </w:p>
          <w:p w14:paraId="50D260E1" w14:textId="77777777" w:rsidR="007D186B" w:rsidRPr="00C62B22" w:rsidRDefault="007D186B" w:rsidP="008315B9">
            <w:pPr>
              <w:jc w:val="center"/>
              <w:rPr>
                <w:rFonts w:ascii="ABBvoice" w:hAnsi="ABBvoice" w:cs="ABBvoice"/>
                <w:sz w:val="20"/>
              </w:rPr>
            </w:pPr>
            <w:r w:rsidRPr="00C62B22">
              <w:rPr>
                <w:rFonts w:ascii="ABBvoice" w:hAnsi="ABBvoice" w:cs="ABBvoice"/>
                <w:sz w:val="20"/>
              </w:rPr>
              <w:t>Microsoft IDE</w:t>
            </w:r>
          </w:p>
          <w:p w14:paraId="375DFEAA" w14:textId="1E623BB3" w:rsidR="002631EF" w:rsidRPr="00C62B22" w:rsidRDefault="002631EF" w:rsidP="008315B9">
            <w:pPr>
              <w:jc w:val="center"/>
              <w:rPr>
                <w:rFonts w:ascii="ABBvoice" w:hAnsi="ABBvoice" w:cs="ABBvoice"/>
                <w:sz w:val="20"/>
              </w:rPr>
            </w:pPr>
            <w:r w:rsidRPr="00C62B22">
              <w:rPr>
                <w:rFonts w:ascii="ABBvoice" w:hAnsi="ABBvoice" w:cs="ABBvoice"/>
                <w:sz w:val="20"/>
              </w:rPr>
              <w:t>Visual studio</w:t>
            </w:r>
          </w:p>
          <w:p w14:paraId="7B82039C" w14:textId="664E3DBC" w:rsidR="008315B9" w:rsidRPr="00C62B22" w:rsidRDefault="67B43E7E" w:rsidP="3C26758A">
            <w:pPr>
              <w:jc w:val="center"/>
              <w:rPr>
                <w:rFonts w:ascii="ABBvoice" w:hAnsi="ABBvoice" w:cs="ABBvoice"/>
                <w:sz w:val="20"/>
              </w:rPr>
            </w:pPr>
            <w:r w:rsidRPr="00C62B22">
              <w:rPr>
                <w:rFonts w:ascii="ABBvoice" w:hAnsi="ABBvoice" w:cs="ABBvoice"/>
                <w:sz w:val="20"/>
              </w:rPr>
              <w:t>Azure Cloud</w:t>
            </w:r>
          </w:p>
          <w:p w14:paraId="71A32B65" w14:textId="5DFBBABF" w:rsidR="008315B9" w:rsidRPr="00C62B22" w:rsidRDefault="67B43E7E" w:rsidP="3C26758A">
            <w:pPr>
              <w:jc w:val="center"/>
              <w:rPr>
                <w:rFonts w:ascii="ABBvoice" w:hAnsi="ABBvoice" w:cs="ABBvoice"/>
                <w:sz w:val="20"/>
              </w:rPr>
            </w:pPr>
            <w:r w:rsidRPr="00C62B22">
              <w:rPr>
                <w:rFonts w:ascii="ABBvoice" w:hAnsi="ABBvoice" w:cs="ABBvoice"/>
                <w:sz w:val="20"/>
              </w:rPr>
              <w:t>ARM</w:t>
            </w:r>
          </w:p>
          <w:p w14:paraId="7BB1A2AC" w14:textId="4EB57489" w:rsidR="008315B9" w:rsidRPr="00C62B22" w:rsidRDefault="1B1FD5E4" w:rsidP="3C26758A">
            <w:pPr>
              <w:jc w:val="center"/>
              <w:rPr>
                <w:rFonts w:ascii="ABBvoice" w:hAnsi="ABBvoice" w:cs="ABBvoice"/>
                <w:sz w:val="20"/>
              </w:rPr>
            </w:pPr>
            <w:r w:rsidRPr="00C62B22">
              <w:rPr>
                <w:rFonts w:ascii="ABBvoice" w:hAnsi="ABBvoice" w:cs="ABBvoice"/>
                <w:sz w:val="20"/>
              </w:rPr>
              <w:t>PowerShell</w:t>
            </w:r>
          </w:p>
          <w:p w14:paraId="2E29125A" w14:textId="4069A916" w:rsidR="008315B9" w:rsidRPr="00C62B22" w:rsidRDefault="67B43E7E" w:rsidP="3C26758A">
            <w:pPr>
              <w:jc w:val="center"/>
              <w:rPr>
                <w:rFonts w:ascii="ABBvoice" w:hAnsi="ABBvoice" w:cs="ABBvoice"/>
                <w:sz w:val="20"/>
              </w:rPr>
            </w:pPr>
            <w:proofErr w:type="spellStart"/>
            <w:r w:rsidRPr="00C62B22">
              <w:rPr>
                <w:rFonts w:ascii="ABBvoice" w:hAnsi="ABBvoice" w:cs="ABBvoice"/>
                <w:sz w:val="20"/>
              </w:rPr>
              <w:t>Json</w:t>
            </w:r>
            <w:proofErr w:type="spellEnd"/>
            <w:r w:rsidRPr="00C62B22">
              <w:rPr>
                <w:rFonts w:ascii="ABBvoice" w:hAnsi="ABBvoice" w:cs="ABBvoice"/>
                <w:sz w:val="20"/>
              </w:rPr>
              <w:t>/Excel</w:t>
            </w:r>
            <w:commentRangeEnd w:id="37"/>
            <w:r w:rsidR="008315B9" w:rsidRPr="00C62B22">
              <w:rPr>
                <w:rStyle w:val="CommentReference"/>
              </w:rPr>
              <w:commentReference w:id="37"/>
            </w:r>
            <w:commentRangeEnd w:id="38"/>
            <w:r w:rsidR="00F443CC">
              <w:rPr>
                <w:rStyle w:val="CommentReference"/>
                <w:rFonts w:asciiTheme="minorHAnsi" w:eastAsiaTheme="minorEastAsia" w:hAnsiTheme="minorHAnsi" w:cstheme="minorBidi"/>
              </w:rPr>
              <w:commentReference w:id="38"/>
            </w:r>
          </w:p>
        </w:tc>
        <w:tc>
          <w:tcPr>
            <w:tcW w:w="2226" w:type="dxa"/>
          </w:tcPr>
          <w:p w14:paraId="78B1DB96" w14:textId="7E3F5E0C" w:rsidR="00115E34" w:rsidRPr="008C48FC" w:rsidRDefault="008315B9" w:rsidP="00115E34">
            <w:pPr>
              <w:spacing w:before="240"/>
              <w:jc w:val="center"/>
              <w:rPr>
                <w:rFonts w:ascii="ABBvoice" w:hAnsi="ABBvoice" w:cs="ABBvoice"/>
                <w:sz w:val="20"/>
              </w:rPr>
            </w:pPr>
            <w:r w:rsidRPr="008C48FC">
              <w:rPr>
                <w:rFonts w:ascii="ABBvoice" w:hAnsi="ABBvoice" w:cs="ABBvoice"/>
                <w:sz w:val="20"/>
              </w:rPr>
              <w:t>5+</w:t>
            </w:r>
          </w:p>
        </w:tc>
      </w:tr>
      <w:tr w:rsidR="00115E34" w:rsidRPr="00E42663" w14:paraId="330C3731" w14:textId="77777777" w:rsidTr="3C26758A">
        <w:tc>
          <w:tcPr>
            <w:tcW w:w="2364" w:type="dxa"/>
          </w:tcPr>
          <w:p w14:paraId="3152B0A8" w14:textId="77777777" w:rsidR="00115E34" w:rsidRPr="00C62B22" w:rsidRDefault="00115E34" w:rsidP="00252896">
            <w:pPr>
              <w:rPr>
                <w:rFonts w:ascii="ABBvoice" w:hAnsi="ABBvoice" w:cs="ABBvoice"/>
                <w:sz w:val="20"/>
              </w:rPr>
            </w:pPr>
            <w:r w:rsidRPr="00C62B22">
              <w:rPr>
                <w:rFonts w:ascii="ABBvoice" w:hAnsi="ABBvoice" w:cs="ABBvoice"/>
                <w:sz w:val="20"/>
              </w:rPr>
              <w:t>Overall Experience</w:t>
            </w:r>
          </w:p>
        </w:tc>
        <w:tc>
          <w:tcPr>
            <w:tcW w:w="2226" w:type="dxa"/>
          </w:tcPr>
          <w:p w14:paraId="4C4FF8E5" w14:textId="2F3CCF4C" w:rsidR="00115E34" w:rsidRPr="008C48FC" w:rsidRDefault="00115E34" w:rsidP="00252896">
            <w:pPr>
              <w:spacing w:before="240"/>
              <w:jc w:val="center"/>
              <w:rPr>
                <w:rFonts w:ascii="ABBvoice" w:hAnsi="ABBvoice" w:cs="ABBvoice"/>
                <w:sz w:val="20"/>
              </w:rPr>
            </w:pPr>
            <w:r w:rsidRPr="008C48FC">
              <w:rPr>
                <w:rFonts w:ascii="ABBvoice" w:hAnsi="ABBvoice" w:cs="ABBvoice"/>
                <w:sz w:val="20"/>
              </w:rPr>
              <w:t xml:space="preserve">5 and </w:t>
            </w:r>
            <w:r w:rsidR="007B0788" w:rsidRPr="008C48FC">
              <w:rPr>
                <w:rFonts w:ascii="ABBvoice" w:hAnsi="ABBvoice" w:cs="ABBvoice"/>
                <w:sz w:val="20"/>
              </w:rPr>
              <w:t>above</w:t>
            </w:r>
          </w:p>
        </w:tc>
      </w:tr>
    </w:tbl>
    <w:p w14:paraId="1FE9FD31" w14:textId="77777777" w:rsidR="007C5C1A" w:rsidRPr="00E42663" w:rsidRDefault="007C5C1A" w:rsidP="00D5699B">
      <w:pPr>
        <w:spacing w:before="240"/>
        <w:rPr>
          <w:rFonts w:ascii="ABBvoice" w:hAnsi="ABBvoice" w:cs="ABBvoice"/>
          <w:sz w:val="20"/>
        </w:rPr>
      </w:pPr>
    </w:p>
    <w:p w14:paraId="6EA3170A" w14:textId="77777777" w:rsidR="007C5C1A" w:rsidRPr="00E42663" w:rsidRDefault="007C5C1A" w:rsidP="0031655A">
      <w:pPr>
        <w:pStyle w:val="Heading3"/>
        <w:ind w:left="1080"/>
        <w:rPr>
          <w:rFonts w:ascii="ABBvoice" w:hAnsi="ABBvoice" w:cs="ABBvoice"/>
        </w:rPr>
      </w:pPr>
      <w:bookmarkStart w:id="39" w:name="_Toc508966954"/>
      <w:bookmarkStart w:id="40" w:name="_Toc122442078"/>
      <w:r w:rsidRPr="00E42663">
        <w:rPr>
          <w:rFonts w:ascii="ABBvoice" w:hAnsi="ABBvoice" w:cs="ABBvoice"/>
        </w:rPr>
        <w:t>Experience profile for various roles</w:t>
      </w:r>
      <w:bookmarkEnd w:id="39"/>
      <w:bookmarkEnd w:id="40"/>
    </w:p>
    <w:p w14:paraId="01B7DD76" w14:textId="0DA0464A" w:rsidR="007C5C1A" w:rsidRPr="00E42663" w:rsidRDefault="007C5C1A" w:rsidP="003254C3">
      <w:pPr>
        <w:spacing w:before="240"/>
        <w:ind w:left="180"/>
        <w:rPr>
          <w:rFonts w:ascii="ABBvoice" w:hAnsi="ABBvoice" w:cs="ABBvoice"/>
          <w:sz w:val="20"/>
        </w:rPr>
      </w:pPr>
      <w:r w:rsidRPr="00E42663">
        <w:rPr>
          <w:rFonts w:ascii="ABBvoice" w:hAnsi="ABBvoice" w:cs="ABBvoice"/>
          <w:sz w:val="20"/>
        </w:rPr>
        <w:t xml:space="preserve">The typical experience profile of the persons involved in the work should </w:t>
      </w:r>
      <w:proofErr w:type="gramStart"/>
      <w:r w:rsidRPr="00E42663">
        <w:rPr>
          <w:rFonts w:ascii="ABBvoice" w:hAnsi="ABBvoice" w:cs="ABBvoice"/>
          <w:sz w:val="20"/>
        </w:rPr>
        <w:t>be</w:t>
      </w:r>
      <w:proofErr w:type="gramEnd"/>
    </w:p>
    <w:tbl>
      <w:tblPr>
        <w:tblStyle w:val="TableGrid"/>
        <w:tblW w:w="0" w:type="auto"/>
        <w:tblInd w:w="828" w:type="dxa"/>
        <w:tblLook w:val="04A0" w:firstRow="1" w:lastRow="0" w:firstColumn="1" w:lastColumn="0" w:noHBand="0" w:noVBand="1"/>
      </w:tblPr>
      <w:tblGrid>
        <w:gridCol w:w="2678"/>
        <w:gridCol w:w="2453"/>
      </w:tblGrid>
      <w:tr w:rsidR="007C5C1A" w:rsidRPr="00E42663" w14:paraId="381993A7" w14:textId="77777777" w:rsidTr="3C26758A">
        <w:trPr>
          <w:trHeight w:val="359"/>
        </w:trPr>
        <w:tc>
          <w:tcPr>
            <w:tcW w:w="2137" w:type="dxa"/>
            <w:shd w:val="clear" w:color="auto" w:fill="66FFFF"/>
          </w:tcPr>
          <w:p w14:paraId="05B7B10B" w14:textId="77777777" w:rsidR="007C5C1A" w:rsidRPr="00E42663" w:rsidRDefault="007C5C1A" w:rsidP="00482612">
            <w:pPr>
              <w:jc w:val="center"/>
              <w:rPr>
                <w:rFonts w:ascii="ABBvoice" w:hAnsi="ABBvoice" w:cs="ABBvoice"/>
                <w:b/>
                <w:sz w:val="20"/>
              </w:rPr>
            </w:pPr>
            <w:r w:rsidRPr="00E42663">
              <w:rPr>
                <w:rFonts w:ascii="ABBvoice" w:hAnsi="ABBvoice" w:cs="ABBvoice"/>
                <w:b/>
                <w:sz w:val="20"/>
              </w:rPr>
              <w:t>Role</w:t>
            </w:r>
          </w:p>
        </w:tc>
        <w:tc>
          <w:tcPr>
            <w:tcW w:w="2453" w:type="dxa"/>
            <w:shd w:val="clear" w:color="auto" w:fill="66FFFF"/>
          </w:tcPr>
          <w:p w14:paraId="730F96D0" w14:textId="77777777" w:rsidR="007C5C1A" w:rsidRPr="00E42663" w:rsidRDefault="007C5C1A" w:rsidP="00482612">
            <w:pPr>
              <w:jc w:val="center"/>
              <w:rPr>
                <w:rFonts w:ascii="ABBvoice" w:hAnsi="ABBvoice" w:cs="ABBvoice"/>
                <w:b/>
                <w:sz w:val="20"/>
              </w:rPr>
            </w:pPr>
            <w:r w:rsidRPr="00E42663">
              <w:rPr>
                <w:rFonts w:ascii="ABBvoice" w:hAnsi="ABBvoice" w:cs="ABBvoice"/>
                <w:b/>
                <w:sz w:val="20"/>
              </w:rPr>
              <w:t>Years of experience</w:t>
            </w:r>
          </w:p>
        </w:tc>
      </w:tr>
      <w:tr w:rsidR="007C5C1A" w:rsidRPr="00E42663" w14:paraId="2DB322A9" w14:textId="77777777" w:rsidTr="3C26758A">
        <w:trPr>
          <w:trHeight w:val="260"/>
        </w:trPr>
        <w:tc>
          <w:tcPr>
            <w:tcW w:w="2137" w:type="dxa"/>
          </w:tcPr>
          <w:p w14:paraId="63D4F479" w14:textId="298B11B1" w:rsidR="3C26758A" w:rsidRDefault="3C26758A" w:rsidP="3C26758A">
            <w:pPr>
              <w:rPr>
                <w:rFonts w:ascii="ABBvoice" w:hAnsi="ABBvoice" w:cs="ABBvoice"/>
                <w:sz w:val="20"/>
              </w:rPr>
            </w:pPr>
          </w:p>
          <w:p w14:paraId="4842402A" w14:textId="6E55A80D" w:rsidR="007C5C1A" w:rsidRPr="00E42663" w:rsidRDefault="11705ECD" w:rsidP="3C26758A">
            <w:pPr>
              <w:rPr>
                <w:rFonts w:ascii="ABBvoice" w:hAnsi="ABBvoice" w:cs="ABBvoice"/>
                <w:sz w:val="20"/>
              </w:rPr>
            </w:pPr>
            <w:r w:rsidRPr="3C26758A">
              <w:rPr>
                <w:rFonts w:ascii="ABBvoice" w:hAnsi="ABBvoice" w:cs="ABBvoice"/>
                <w:sz w:val="20"/>
              </w:rPr>
              <w:lastRenderedPageBreak/>
              <w:t>Azure Admin/developer/</w:t>
            </w:r>
            <w:r w:rsidR="00932964" w:rsidRPr="3C26758A">
              <w:rPr>
                <w:rFonts w:ascii="ABBvoice" w:hAnsi="ABBvoice" w:cs="ABBvoice"/>
                <w:sz w:val="20"/>
              </w:rPr>
              <w:t>Software developer</w:t>
            </w:r>
          </w:p>
        </w:tc>
        <w:tc>
          <w:tcPr>
            <w:tcW w:w="2453" w:type="dxa"/>
          </w:tcPr>
          <w:p w14:paraId="30A46493" w14:textId="516EDEB6" w:rsidR="007C5C1A" w:rsidRPr="00E42663" w:rsidRDefault="007C5C1A" w:rsidP="00482612">
            <w:pPr>
              <w:jc w:val="center"/>
              <w:rPr>
                <w:rFonts w:ascii="ABBvoice" w:hAnsi="ABBvoice" w:cs="ABBvoice"/>
                <w:sz w:val="20"/>
              </w:rPr>
            </w:pPr>
            <w:r w:rsidRPr="00E42663">
              <w:rPr>
                <w:rFonts w:ascii="ABBvoice" w:hAnsi="ABBvoice" w:cs="ABBvoice"/>
                <w:sz w:val="20"/>
              </w:rPr>
              <w:lastRenderedPageBreak/>
              <w:t xml:space="preserve">5 and </w:t>
            </w:r>
            <w:r w:rsidR="00463327" w:rsidRPr="00E42663">
              <w:rPr>
                <w:rFonts w:ascii="ABBvoice" w:hAnsi="ABBvoice" w:cs="ABBvoice"/>
                <w:sz w:val="20"/>
              </w:rPr>
              <w:t>above</w:t>
            </w:r>
          </w:p>
        </w:tc>
      </w:tr>
    </w:tbl>
    <w:p w14:paraId="20E38BAC" w14:textId="77777777" w:rsidR="007C5C1A" w:rsidRPr="00E42663" w:rsidRDefault="007C5C1A" w:rsidP="00702209">
      <w:pPr>
        <w:pStyle w:val="Heading1"/>
        <w:numPr>
          <w:ilvl w:val="1"/>
          <w:numId w:val="10"/>
        </w:numPr>
        <w:spacing w:before="240" w:line="276" w:lineRule="auto"/>
        <w:ind w:right="216"/>
        <w:rPr>
          <w:rFonts w:ascii="ABBvoice" w:hAnsi="ABBvoice" w:cs="ABBvoice"/>
        </w:rPr>
      </w:pPr>
      <w:bookmarkStart w:id="41" w:name="_Deliverables_for_the"/>
      <w:bookmarkStart w:id="42" w:name="_Toc508966955"/>
      <w:bookmarkStart w:id="43" w:name="_Toc122442079"/>
      <w:bookmarkEnd w:id="41"/>
      <w:r w:rsidRPr="00E42663">
        <w:rPr>
          <w:rFonts w:ascii="ABBvoice" w:hAnsi="ABBvoice" w:cs="ABBvoice"/>
        </w:rPr>
        <w:t>Deliverables for the scope of the Implementation</w:t>
      </w:r>
      <w:bookmarkEnd w:id="42"/>
      <w:bookmarkEnd w:id="43"/>
    </w:p>
    <w:p w14:paraId="54720386" w14:textId="5EAE27B5" w:rsidR="007C5C1A" w:rsidRPr="00E42663" w:rsidRDefault="007C5C1A" w:rsidP="003254C3">
      <w:pPr>
        <w:spacing w:before="240"/>
        <w:ind w:left="180"/>
        <w:rPr>
          <w:rStyle w:val="Strong"/>
          <w:rFonts w:ascii="ABBvoice" w:hAnsi="ABBvoice" w:cs="ABBvoice"/>
          <w:sz w:val="20"/>
        </w:rPr>
      </w:pPr>
      <w:r w:rsidRPr="00E42663">
        <w:rPr>
          <w:rStyle w:val="Strong"/>
          <w:rFonts w:ascii="ABBvoice" w:hAnsi="ABBvoice" w:cs="ABBvoice"/>
          <w:sz w:val="20"/>
        </w:rPr>
        <w:t xml:space="preserve">The deliverables mentioned in </w:t>
      </w:r>
      <w:hyperlink w:anchor="_Functional_and_Non-Functional" w:history="1">
        <w:r w:rsidRPr="00E42663">
          <w:rPr>
            <w:rStyle w:val="Hyperlink"/>
            <w:rFonts w:ascii="ABBvoice" w:hAnsi="ABBvoice" w:cs="ABBvoice"/>
            <w:sz w:val="20"/>
          </w:rPr>
          <w:t xml:space="preserve">section </w:t>
        </w:r>
        <w:r w:rsidR="00702209" w:rsidRPr="00E42663">
          <w:rPr>
            <w:rStyle w:val="Hyperlink"/>
            <w:rFonts w:ascii="ABBvoice" w:hAnsi="ABBvoice" w:cs="ABBvoice"/>
            <w:sz w:val="20"/>
          </w:rPr>
          <w:t>3.2</w:t>
        </w:r>
      </w:hyperlink>
    </w:p>
    <w:p w14:paraId="34FE14CE" w14:textId="77777777" w:rsidR="007C5C1A" w:rsidRPr="00E42663" w:rsidRDefault="007C5C1A" w:rsidP="003254C3">
      <w:pPr>
        <w:spacing w:before="240"/>
        <w:ind w:left="180"/>
        <w:rPr>
          <w:rStyle w:val="Strong"/>
          <w:rFonts w:ascii="ABBvoice" w:hAnsi="ABBvoice" w:cs="ABBvoice"/>
          <w:sz w:val="20"/>
        </w:rPr>
      </w:pPr>
      <w:r w:rsidRPr="00E42663">
        <w:rPr>
          <w:rStyle w:val="Strong"/>
          <w:rFonts w:ascii="ABBvoice" w:hAnsi="ABBvoice" w:cs="ABBvoice"/>
          <w:sz w:val="20"/>
        </w:rPr>
        <w:t>Acceptance Criteria:</w:t>
      </w:r>
    </w:p>
    <w:p w14:paraId="1270F69C" w14:textId="35447A85" w:rsidR="007C5C1A" w:rsidRPr="00E42663" w:rsidRDefault="007C5C1A" w:rsidP="003254C3">
      <w:pPr>
        <w:spacing w:before="240"/>
        <w:ind w:left="180"/>
        <w:jc w:val="both"/>
        <w:rPr>
          <w:rFonts w:ascii="ABBvoice" w:hAnsi="ABBvoice" w:cs="ABBvoice"/>
          <w:sz w:val="20"/>
        </w:rPr>
      </w:pPr>
      <w:r w:rsidRPr="00E42663">
        <w:rPr>
          <w:rFonts w:ascii="ABBvoice" w:hAnsi="ABBvoice" w:cs="ABBvoice"/>
          <w:sz w:val="20"/>
        </w:rPr>
        <w:t xml:space="preserve">Supplier shall ensure that all the deliverables will be submitted as per the project schedule and timelines as mentioned in </w:t>
      </w:r>
      <w:hyperlink w:anchor="_Functional_and_Non-Functional" w:history="1">
        <w:r w:rsidR="00702209" w:rsidRPr="00E42663">
          <w:rPr>
            <w:rStyle w:val="Hyperlink"/>
            <w:rFonts w:ascii="ABBvoice" w:hAnsi="ABBvoice" w:cs="ABBvoice"/>
            <w:sz w:val="20"/>
          </w:rPr>
          <w:t>section 3.2</w:t>
        </w:r>
      </w:hyperlink>
      <w:r w:rsidRPr="00E42663">
        <w:rPr>
          <w:rFonts w:ascii="ABBvoice" w:hAnsi="ABBvoice" w:cs="ABBvoice"/>
          <w:sz w:val="20"/>
        </w:rPr>
        <w:t xml:space="preserve"> which shall be reviewed &amp; provide sign-off by ABB</w:t>
      </w:r>
      <w:r w:rsidR="007F4BED" w:rsidRPr="00E42663">
        <w:rPr>
          <w:rFonts w:ascii="ABBvoice" w:hAnsi="ABBvoice" w:cs="ABBvoice"/>
          <w:sz w:val="20"/>
        </w:rPr>
        <w:t xml:space="preserve"> </w:t>
      </w:r>
      <w:r w:rsidRPr="00E42663">
        <w:rPr>
          <w:rFonts w:ascii="ABBvoice" w:hAnsi="ABBvoice" w:cs="ABBvoice"/>
          <w:sz w:val="20"/>
        </w:rPr>
        <w:t>GISPL.</w:t>
      </w:r>
    </w:p>
    <w:p w14:paraId="12B174FF" w14:textId="77777777" w:rsidR="007C5C1A" w:rsidRPr="00E42663" w:rsidRDefault="007C5C1A" w:rsidP="003254C3">
      <w:pPr>
        <w:tabs>
          <w:tab w:val="left" w:pos="6135"/>
        </w:tabs>
        <w:spacing w:before="240"/>
        <w:ind w:left="180"/>
        <w:jc w:val="both"/>
        <w:rPr>
          <w:rFonts w:ascii="ABBvoice" w:hAnsi="ABBvoice" w:cs="ABBvoice"/>
          <w:sz w:val="20"/>
        </w:rPr>
      </w:pPr>
      <w:r w:rsidRPr="00E42663">
        <w:rPr>
          <w:rFonts w:ascii="ABBvoice" w:hAnsi="ABBvoice" w:cs="ABBvoice"/>
          <w:sz w:val="20"/>
        </w:rPr>
        <w:t xml:space="preserve">No defects are expected in the Acceptance phase of the </w:t>
      </w:r>
      <w:proofErr w:type="gramStart"/>
      <w:r w:rsidRPr="00E42663">
        <w:rPr>
          <w:rFonts w:ascii="ABBvoice" w:hAnsi="ABBvoice" w:cs="ABBvoice"/>
          <w:sz w:val="20"/>
        </w:rPr>
        <w:t>project</w:t>
      </w:r>
      <w:proofErr w:type="gramEnd"/>
    </w:p>
    <w:p w14:paraId="4B3AF28E" w14:textId="546FA2D2" w:rsidR="007C5C1A" w:rsidRPr="00E42663" w:rsidRDefault="007C5C1A" w:rsidP="007F5EB4">
      <w:pPr>
        <w:spacing w:before="240"/>
        <w:ind w:left="180"/>
        <w:jc w:val="both"/>
        <w:rPr>
          <w:rFonts w:ascii="ABBvoice" w:hAnsi="ABBvoice" w:cs="ABBvoice"/>
          <w:sz w:val="20"/>
        </w:rPr>
      </w:pPr>
      <w:r w:rsidRPr="00E42663">
        <w:rPr>
          <w:rFonts w:ascii="ABBvoice" w:hAnsi="ABBvoice" w:cs="ABBvoice"/>
          <w:sz w:val="20"/>
        </w:rPr>
        <w:t xml:space="preserve">The milestones of the project will be measured against the listed in </w:t>
      </w:r>
      <w:r w:rsidR="00702209" w:rsidRPr="00E42663">
        <w:rPr>
          <w:rFonts w:ascii="ABBvoice" w:hAnsi="ABBvoice" w:cs="ABBvoice"/>
          <w:sz w:val="20"/>
        </w:rPr>
        <w:t>Section 3.2.2.</w:t>
      </w:r>
    </w:p>
    <w:p w14:paraId="75F4020C" w14:textId="77777777" w:rsidR="007C5C1A" w:rsidRPr="00E42663" w:rsidRDefault="007C5C1A" w:rsidP="00FA221F">
      <w:pPr>
        <w:pStyle w:val="Heading1"/>
        <w:numPr>
          <w:ilvl w:val="1"/>
          <w:numId w:val="10"/>
        </w:numPr>
        <w:spacing w:before="240" w:line="276" w:lineRule="auto"/>
        <w:ind w:right="216"/>
        <w:rPr>
          <w:rFonts w:ascii="ABBvoice" w:hAnsi="ABBvoice" w:cs="ABBvoice"/>
        </w:rPr>
      </w:pPr>
      <w:bookmarkStart w:id="44" w:name="_Toc508966957"/>
      <w:bookmarkStart w:id="45" w:name="_Toc122442080"/>
      <w:r w:rsidRPr="00E42663">
        <w:rPr>
          <w:rFonts w:ascii="ABBvoice" w:hAnsi="ABBvoice" w:cs="ABBvoice"/>
        </w:rPr>
        <w:t>Roles and Responsibilities</w:t>
      </w:r>
      <w:bookmarkEnd w:id="44"/>
      <w:bookmarkEnd w:id="45"/>
    </w:p>
    <w:tbl>
      <w:tblPr>
        <w:tblStyle w:val="TableGrid"/>
        <w:tblW w:w="9790" w:type="dxa"/>
        <w:tblLook w:val="04A0" w:firstRow="1" w:lastRow="0" w:firstColumn="1" w:lastColumn="0" w:noHBand="0" w:noVBand="1"/>
      </w:tblPr>
      <w:tblGrid>
        <w:gridCol w:w="1841"/>
        <w:gridCol w:w="7949"/>
      </w:tblGrid>
      <w:tr w:rsidR="006012AD" w:rsidRPr="00E42663" w14:paraId="57FF321F" w14:textId="77777777" w:rsidTr="3C26758A">
        <w:tc>
          <w:tcPr>
            <w:tcW w:w="1841" w:type="dxa"/>
            <w:shd w:val="clear" w:color="auto" w:fill="66FFFF"/>
          </w:tcPr>
          <w:p w14:paraId="1B8D7A29" w14:textId="77777777" w:rsidR="006012AD" w:rsidRPr="00E42663" w:rsidRDefault="006012AD" w:rsidP="00E7056E">
            <w:pPr>
              <w:jc w:val="center"/>
              <w:rPr>
                <w:rFonts w:ascii="ABBvoice" w:hAnsi="ABBvoice" w:cs="ABBvoice"/>
                <w:b/>
                <w:sz w:val="20"/>
              </w:rPr>
            </w:pPr>
            <w:r w:rsidRPr="00E42663">
              <w:rPr>
                <w:rFonts w:ascii="ABBvoice" w:hAnsi="ABBvoice" w:cs="ABBvoice"/>
                <w:b/>
                <w:sz w:val="20"/>
              </w:rPr>
              <w:t>Module</w:t>
            </w:r>
          </w:p>
        </w:tc>
        <w:tc>
          <w:tcPr>
            <w:tcW w:w="7949" w:type="dxa"/>
            <w:shd w:val="clear" w:color="auto" w:fill="66FFFF"/>
          </w:tcPr>
          <w:p w14:paraId="1D942940" w14:textId="77777777" w:rsidR="006012AD" w:rsidRPr="00E42663" w:rsidRDefault="006012AD" w:rsidP="00E7056E">
            <w:pPr>
              <w:jc w:val="center"/>
              <w:rPr>
                <w:rFonts w:ascii="ABBvoice" w:hAnsi="ABBvoice" w:cs="ABBvoice"/>
                <w:b/>
                <w:sz w:val="20"/>
              </w:rPr>
            </w:pPr>
            <w:r w:rsidRPr="00E42663">
              <w:rPr>
                <w:rFonts w:ascii="ABBvoice" w:hAnsi="ABBvoice" w:cs="ABBvoice"/>
                <w:b/>
                <w:sz w:val="20"/>
              </w:rPr>
              <w:t>Functionalities</w:t>
            </w:r>
          </w:p>
        </w:tc>
      </w:tr>
      <w:tr w:rsidR="006012AD" w:rsidRPr="00E42663" w14:paraId="3C3BE73A" w14:textId="77777777" w:rsidTr="3C26758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32C01A" w14:textId="77777777" w:rsidR="006012AD" w:rsidRPr="00E42663" w:rsidRDefault="006012AD" w:rsidP="00E7056E">
            <w:pPr>
              <w:rPr>
                <w:rFonts w:ascii="ABBvoice" w:hAnsi="ABBvoice" w:cs="ABBvoice"/>
                <w:sz w:val="20"/>
              </w:rPr>
            </w:pPr>
            <w:r w:rsidRPr="00E42663">
              <w:rPr>
                <w:rFonts w:ascii="ABBvoice" w:hAnsi="ABBvoice" w:cs="ABBvoice"/>
                <w:sz w:val="20"/>
              </w:rPr>
              <w:t xml:space="preserve">Implementation </w:t>
            </w:r>
          </w:p>
        </w:tc>
        <w:tc>
          <w:tcPr>
            <w:tcW w:w="7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0946A" w14:textId="0D2251AC" w:rsidR="006012AD" w:rsidRPr="00EE6FDD" w:rsidRDefault="5830DC19" w:rsidP="3C26758A">
            <w:pPr>
              <w:pStyle w:val="ListParagraph"/>
              <w:numPr>
                <w:ilvl w:val="0"/>
                <w:numId w:val="21"/>
              </w:numPr>
              <w:contextualSpacing/>
              <w:rPr>
                <w:rFonts w:ascii="ABBvoice" w:hAnsi="ABBvoice" w:cs="ABBvoice"/>
                <w:sz w:val="20"/>
              </w:rPr>
            </w:pPr>
            <w:r w:rsidRPr="3C26758A">
              <w:rPr>
                <w:rFonts w:ascii="ABBvoice" w:hAnsi="ABBvoice" w:cs="ABBvoice"/>
                <w:sz w:val="20"/>
              </w:rPr>
              <w:t>Development,</w:t>
            </w:r>
            <w:r w:rsidR="33214915" w:rsidRPr="3C26758A">
              <w:rPr>
                <w:rFonts w:ascii="ABBvoice" w:hAnsi="ABBvoice" w:cs="ABBvoice"/>
                <w:sz w:val="20"/>
              </w:rPr>
              <w:t xml:space="preserve"> Azure PowerShell </w:t>
            </w:r>
            <w:r w:rsidR="59F3B00C" w:rsidRPr="3C26758A">
              <w:rPr>
                <w:rFonts w:ascii="ABBvoice" w:hAnsi="ABBvoice" w:cs="ABBvoice"/>
                <w:sz w:val="20"/>
              </w:rPr>
              <w:t>Scripting,</w:t>
            </w:r>
            <w:r w:rsidRPr="3C26758A">
              <w:rPr>
                <w:rFonts w:ascii="ABBvoice" w:hAnsi="ABBvoice" w:cs="ABBvoice"/>
                <w:sz w:val="20"/>
              </w:rPr>
              <w:t xml:space="preserve"> bug fixing, unit testing and Release Activities.</w:t>
            </w:r>
          </w:p>
          <w:p w14:paraId="634A80CB" w14:textId="77777777" w:rsidR="006012AD" w:rsidRPr="00EE6FDD" w:rsidRDefault="006012AD" w:rsidP="00EE6FDD">
            <w:pPr>
              <w:pStyle w:val="ListParagraph"/>
              <w:numPr>
                <w:ilvl w:val="0"/>
                <w:numId w:val="21"/>
              </w:numPr>
              <w:contextualSpacing/>
              <w:rPr>
                <w:rFonts w:ascii="ABBvoice" w:hAnsi="ABBvoice" w:cs="ABBvoice"/>
                <w:color w:val="000000" w:themeColor="text1"/>
                <w:sz w:val="20"/>
              </w:rPr>
            </w:pPr>
            <w:r w:rsidRPr="00EE6FDD">
              <w:rPr>
                <w:rFonts w:ascii="ABBvoice" w:hAnsi="ABBvoice" w:cs="ABBvoice"/>
                <w:sz w:val="20"/>
              </w:rPr>
              <w:t>HDLC should be followed.</w:t>
            </w:r>
          </w:p>
        </w:tc>
      </w:tr>
      <w:tr w:rsidR="006012AD" w:rsidRPr="00E42663" w14:paraId="612FF292" w14:textId="77777777" w:rsidTr="3C26758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28318" w14:textId="77777777" w:rsidR="006012AD" w:rsidRPr="00E42663" w:rsidRDefault="006012AD" w:rsidP="00E7056E">
            <w:pPr>
              <w:rPr>
                <w:rFonts w:ascii="ABBvoice" w:hAnsi="ABBvoice" w:cs="ABBvoice"/>
                <w:sz w:val="20"/>
              </w:rPr>
            </w:pPr>
            <w:r w:rsidRPr="00E42663">
              <w:rPr>
                <w:rFonts w:ascii="ABBvoice" w:hAnsi="ABBvoice" w:cs="ABBvoice"/>
                <w:sz w:val="20"/>
              </w:rPr>
              <w:t>Testing</w:t>
            </w:r>
          </w:p>
        </w:tc>
        <w:tc>
          <w:tcPr>
            <w:tcW w:w="7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0C268F" w14:textId="77777777" w:rsidR="006012AD" w:rsidRPr="00EE6FDD" w:rsidRDefault="006012AD" w:rsidP="00EE6FDD">
            <w:pPr>
              <w:pStyle w:val="ListParagraph"/>
              <w:numPr>
                <w:ilvl w:val="0"/>
                <w:numId w:val="21"/>
              </w:numPr>
              <w:contextualSpacing/>
              <w:rPr>
                <w:rFonts w:ascii="ABBvoice" w:hAnsi="ABBvoice" w:cs="ABBvoice"/>
                <w:color w:val="000000" w:themeColor="text1"/>
                <w:sz w:val="20"/>
              </w:rPr>
            </w:pPr>
            <w:r w:rsidRPr="00EE6FDD">
              <w:rPr>
                <w:rFonts w:ascii="ABBvoice" w:hAnsi="ABBvoice" w:cs="ABBvoice"/>
                <w:sz w:val="20"/>
              </w:rPr>
              <w:t>Unit Testing and Functional Type testing</w:t>
            </w:r>
          </w:p>
        </w:tc>
      </w:tr>
      <w:tr w:rsidR="006012AD" w:rsidRPr="00E42663" w14:paraId="344EF72F" w14:textId="77777777" w:rsidTr="3C26758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9B4D7" w14:textId="77777777" w:rsidR="006012AD" w:rsidRPr="00E42663" w:rsidRDefault="006012AD" w:rsidP="00E7056E">
            <w:pPr>
              <w:rPr>
                <w:rFonts w:ascii="ABBvoice" w:hAnsi="ABBvoice" w:cs="ABBvoice"/>
                <w:sz w:val="20"/>
              </w:rPr>
            </w:pPr>
            <w:r w:rsidRPr="00E42663">
              <w:rPr>
                <w:rFonts w:ascii="ABBvoice" w:hAnsi="ABBvoice" w:cs="ABBvoice"/>
                <w:sz w:val="20"/>
              </w:rPr>
              <w:t>Deliverables</w:t>
            </w:r>
          </w:p>
        </w:tc>
        <w:tc>
          <w:tcPr>
            <w:tcW w:w="7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B61DD" w14:textId="68615B27" w:rsidR="006012AD" w:rsidRPr="00E42663" w:rsidRDefault="3E2E34C1" w:rsidP="00EE6FDD">
            <w:pPr>
              <w:pStyle w:val="Body"/>
              <w:numPr>
                <w:ilvl w:val="0"/>
                <w:numId w:val="21"/>
              </w:numPr>
              <w:rPr>
                <w:rFonts w:ascii="ABBvoice" w:hAnsi="ABBvoice" w:cs="ABBvoice"/>
                <w:color w:val="000000" w:themeColor="text1"/>
              </w:rPr>
            </w:pPr>
            <w:r w:rsidRPr="3C26758A">
              <w:rPr>
                <w:rFonts w:ascii="ABBvoice" w:hAnsi="ABBvoice" w:cs="ABBvoice"/>
              </w:rPr>
              <w:t xml:space="preserve">ARM templates, Script files, </w:t>
            </w:r>
            <w:r w:rsidR="5830DC19" w:rsidRPr="3C26758A">
              <w:rPr>
                <w:rFonts w:ascii="ABBvoice" w:hAnsi="ABBvoice" w:cs="ABBvoice"/>
              </w:rPr>
              <w:t>SW code, SCA, review records, test reports</w:t>
            </w:r>
          </w:p>
          <w:p w14:paraId="2C86393F" w14:textId="2BD0F066" w:rsidR="006012AD" w:rsidRPr="00E42663" w:rsidRDefault="006012AD" w:rsidP="00EE6FDD">
            <w:pPr>
              <w:pStyle w:val="Body"/>
              <w:numPr>
                <w:ilvl w:val="0"/>
                <w:numId w:val="21"/>
              </w:numPr>
              <w:rPr>
                <w:rFonts w:ascii="ABBvoice" w:hAnsi="ABBvoice" w:cs="ABBvoice"/>
                <w:color w:val="000000" w:themeColor="text1"/>
              </w:rPr>
            </w:pPr>
            <w:r w:rsidRPr="00E42663">
              <w:rPr>
                <w:rFonts w:ascii="ABBvoice" w:hAnsi="ABBvoice" w:cs="ABBvoice"/>
                <w:color w:val="000000" w:themeColor="text1"/>
              </w:rPr>
              <w:t>The above-mentioned artifacts need to be presented to ABGISL for monthly review and delivered to ABB GISPL at the end of the project.</w:t>
            </w:r>
          </w:p>
        </w:tc>
      </w:tr>
      <w:tr w:rsidR="006012AD" w:rsidRPr="00E42663" w14:paraId="0FCA3374" w14:textId="77777777" w:rsidTr="3C26758A">
        <w:tc>
          <w:tcPr>
            <w:tcW w:w="1841" w:type="dxa"/>
          </w:tcPr>
          <w:p w14:paraId="546DA2FC" w14:textId="77777777" w:rsidR="006012AD" w:rsidRPr="00E42663" w:rsidRDefault="006012AD" w:rsidP="00E7056E">
            <w:pPr>
              <w:rPr>
                <w:rFonts w:ascii="ABBvoice" w:hAnsi="ABBvoice" w:cs="ABBvoice"/>
                <w:sz w:val="20"/>
              </w:rPr>
            </w:pPr>
            <w:r w:rsidRPr="00E42663">
              <w:rPr>
                <w:rFonts w:ascii="ABBvoice" w:hAnsi="ABBvoice" w:cs="ABBvoice"/>
                <w:sz w:val="20"/>
              </w:rPr>
              <w:t>Collaboration</w:t>
            </w:r>
          </w:p>
        </w:tc>
        <w:tc>
          <w:tcPr>
            <w:tcW w:w="7949" w:type="dxa"/>
          </w:tcPr>
          <w:p w14:paraId="0D128061" w14:textId="7CC8835B" w:rsidR="006012AD" w:rsidRPr="00EE6FDD" w:rsidRDefault="006012AD" w:rsidP="00EE6FDD">
            <w:pPr>
              <w:pStyle w:val="ListParagraph"/>
              <w:numPr>
                <w:ilvl w:val="0"/>
                <w:numId w:val="21"/>
              </w:numPr>
              <w:contextualSpacing/>
              <w:rPr>
                <w:rFonts w:ascii="ABBvoice" w:hAnsi="ABBvoice" w:cs="ABBvoice"/>
                <w:strike/>
                <w:color w:val="FF0000"/>
                <w:sz w:val="20"/>
              </w:rPr>
            </w:pPr>
            <w:r w:rsidRPr="00EE6FDD">
              <w:rPr>
                <w:rFonts w:ascii="ABBvoice" w:hAnsi="ABBvoice" w:cs="ABBvoice"/>
                <w:sz w:val="20"/>
              </w:rPr>
              <w:t>Supplier shall assign engineers with software experience &gt; 5 years and any artifact including source code shall be reviewed by</w:t>
            </w:r>
            <w:r w:rsidR="00EE6FDD">
              <w:rPr>
                <w:rFonts w:ascii="ABBvoice" w:hAnsi="ABBvoice" w:cs="ABBvoice"/>
                <w:sz w:val="20"/>
              </w:rPr>
              <w:t xml:space="preserve"> a</w:t>
            </w:r>
            <w:r w:rsidRPr="00EE6FDD">
              <w:rPr>
                <w:rFonts w:ascii="ABBvoice" w:hAnsi="ABBvoice" w:cs="ABBvoice"/>
                <w:sz w:val="20"/>
              </w:rPr>
              <w:t xml:space="preserve"> senior engineer/ lead from Supplier</w:t>
            </w:r>
            <w:r w:rsidR="00EE6FDD">
              <w:rPr>
                <w:rFonts w:ascii="ABBvoice" w:hAnsi="ABBvoice" w:cs="ABBvoice"/>
                <w:sz w:val="20"/>
              </w:rPr>
              <w:t xml:space="preserve"> as </w:t>
            </w:r>
            <w:proofErr w:type="gramStart"/>
            <w:r w:rsidR="00EE6FDD">
              <w:rPr>
                <w:rFonts w:ascii="ABBvoice" w:hAnsi="ABBvoice" w:cs="ABBvoice"/>
                <w:sz w:val="20"/>
              </w:rPr>
              <w:t>well</w:t>
            </w:r>
            <w:proofErr w:type="gramEnd"/>
          </w:p>
          <w:p w14:paraId="19D3D31F" w14:textId="2A1F57B0" w:rsidR="006012AD" w:rsidRPr="00EE6FDD" w:rsidRDefault="006012AD" w:rsidP="00EE6FDD">
            <w:pPr>
              <w:pStyle w:val="ListParagraph"/>
              <w:numPr>
                <w:ilvl w:val="0"/>
                <w:numId w:val="21"/>
              </w:numPr>
              <w:contextualSpacing/>
              <w:rPr>
                <w:rFonts w:ascii="ABBvoice" w:hAnsi="ABBvoice" w:cs="ABBvoice"/>
                <w:sz w:val="20"/>
              </w:rPr>
            </w:pPr>
            <w:r w:rsidRPr="00EE6FDD">
              <w:rPr>
                <w:rFonts w:ascii="ABBvoice" w:hAnsi="ABBvoice" w:cs="ABBvoice"/>
                <w:sz w:val="20"/>
              </w:rPr>
              <w:t xml:space="preserve">Supplier would deliver work out of ABB </w:t>
            </w:r>
            <w:proofErr w:type="gramStart"/>
            <w:r w:rsidRPr="00EE6FDD">
              <w:rPr>
                <w:rFonts w:ascii="ABBvoice" w:hAnsi="ABBvoice" w:cs="ABBvoice"/>
                <w:sz w:val="20"/>
              </w:rPr>
              <w:t>premises</w:t>
            </w:r>
            <w:proofErr w:type="gramEnd"/>
          </w:p>
          <w:p w14:paraId="6E57037B" w14:textId="69C7E730" w:rsidR="006012AD" w:rsidRPr="00EE6FDD" w:rsidRDefault="006012AD" w:rsidP="00EE6FDD">
            <w:pPr>
              <w:pStyle w:val="ListParagraph"/>
              <w:numPr>
                <w:ilvl w:val="0"/>
                <w:numId w:val="21"/>
              </w:numPr>
              <w:contextualSpacing/>
              <w:rPr>
                <w:rFonts w:ascii="ABBvoice" w:hAnsi="ABBvoice" w:cs="ABBvoice"/>
                <w:sz w:val="20"/>
              </w:rPr>
            </w:pPr>
            <w:r w:rsidRPr="00EE6FDD">
              <w:rPr>
                <w:rFonts w:ascii="ABBvoice" w:hAnsi="ABBvoice" w:cs="ABBvoice"/>
                <w:sz w:val="20"/>
              </w:rPr>
              <w:t xml:space="preserve">Completion of each deliverable shall be considered only after ABBGISPL acceptance is </w:t>
            </w:r>
            <w:proofErr w:type="gramStart"/>
            <w:r w:rsidRPr="00EE6FDD">
              <w:rPr>
                <w:rFonts w:ascii="ABBvoice" w:hAnsi="ABBvoice" w:cs="ABBvoice"/>
                <w:sz w:val="20"/>
              </w:rPr>
              <w:t>done</w:t>
            </w:r>
            <w:proofErr w:type="gramEnd"/>
          </w:p>
          <w:p w14:paraId="1B2D80DE" w14:textId="77777777" w:rsidR="006012AD" w:rsidRPr="00EE6FDD" w:rsidRDefault="006012AD" w:rsidP="00EE6FDD">
            <w:pPr>
              <w:pStyle w:val="ListParagraph"/>
              <w:numPr>
                <w:ilvl w:val="0"/>
                <w:numId w:val="21"/>
              </w:numPr>
              <w:contextualSpacing/>
              <w:rPr>
                <w:rFonts w:ascii="ABBvoice" w:hAnsi="ABBvoice" w:cs="ABBvoice"/>
                <w:sz w:val="20"/>
              </w:rPr>
            </w:pPr>
            <w:r w:rsidRPr="00EE6FDD">
              <w:rPr>
                <w:rFonts w:ascii="ABBvoice" w:hAnsi="ABBvoice" w:cs="ABBvoice"/>
                <w:sz w:val="20"/>
              </w:rPr>
              <w:t xml:space="preserve">Any need for extra work package or extension of work package beyond this contract period from Supplier, would be handled through extension of the contract through Change request or by inclusion of </w:t>
            </w:r>
            <w:proofErr w:type="gramStart"/>
            <w:r w:rsidRPr="00EE6FDD">
              <w:rPr>
                <w:rFonts w:ascii="ABBvoice" w:hAnsi="ABBvoice" w:cs="ABBvoice"/>
                <w:sz w:val="20"/>
              </w:rPr>
              <w:t>appendix</w:t>
            </w:r>
            <w:proofErr w:type="gramEnd"/>
          </w:p>
          <w:p w14:paraId="3BB58FCD" w14:textId="697ABCB4" w:rsidR="006012AD" w:rsidRPr="00EE6FDD" w:rsidRDefault="006012AD" w:rsidP="00EE6FDD">
            <w:pPr>
              <w:pStyle w:val="ListParagraph"/>
              <w:numPr>
                <w:ilvl w:val="0"/>
                <w:numId w:val="21"/>
              </w:numPr>
              <w:contextualSpacing/>
              <w:rPr>
                <w:rFonts w:ascii="ABBvoice" w:hAnsi="ABBvoice" w:cs="ABBvoice"/>
                <w:sz w:val="20"/>
              </w:rPr>
            </w:pPr>
            <w:r w:rsidRPr="00EE6FDD">
              <w:rPr>
                <w:rFonts w:ascii="ABBvoice" w:hAnsi="ABBvoice" w:cs="ABBvoice"/>
                <w:sz w:val="20"/>
              </w:rPr>
              <w:t xml:space="preserve">Services would be carried out from the ABBGISPL premises based on the project criticality or based need of the project </w:t>
            </w:r>
            <w:r w:rsidR="00456A17" w:rsidRPr="00EE6FDD">
              <w:rPr>
                <w:rFonts w:ascii="ABBvoice" w:hAnsi="ABBvoice" w:cs="ABBvoice"/>
                <w:sz w:val="20"/>
              </w:rPr>
              <w:t>to</w:t>
            </w:r>
            <w:r w:rsidRPr="00EE6FDD">
              <w:rPr>
                <w:rFonts w:ascii="ABBvoice" w:hAnsi="ABBvoice" w:cs="ABBvoice"/>
                <w:sz w:val="20"/>
              </w:rPr>
              <w:t xml:space="preserve"> ensure the timely delivery of the project. The need shall be agreed separately by both parties.</w:t>
            </w:r>
          </w:p>
          <w:p w14:paraId="3F5A8C6E" w14:textId="77777777" w:rsidR="006012AD" w:rsidRPr="00EE6FDD" w:rsidRDefault="006012AD" w:rsidP="00EE6FDD">
            <w:pPr>
              <w:pStyle w:val="ListParagraph"/>
              <w:numPr>
                <w:ilvl w:val="0"/>
                <w:numId w:val="21"/>
              </w:numPr>
              <w:contextualSpacing/>
              <w:rPr>
                <w:rFonts w:ascii="ABBvoice" w:hAnsi="ABBvoice" w:cs="ABBvoice"/>
                <w:sz w:val="20"/>
              </w:rPr>
            </w:pPr>
            <w:r w:rsidRPr="00EE6FDD">
              <w:rPr>
                <w:rFonts w:ascii="ABBvoice" w:hAnsi="ABBvoice" w:cs="ABBvoice"/>
                <w:sz w:val="20"/>
              </w:rPr>
              <w:t>Refer the purchase order for the procedure for the invoicing details.</w:t>
            </w:r>
          </w:p>
        </w:tc>
      </w:tr>
    </w:tbl>
    <w:p w14:paraId="24EEA892" w14:textId="77777777" w:rsidR="007C5C1A" w:rsidRPr="00E42663" w:rsidRDefault="007C5C1A" w:rsidP="00FA221F">
      <w:pPr>
        <w:pStyle w:val="Heading1"/>
        <w:numPr>
          <w:ilvl w:val="1"/>
          <w:numId w:val="10"/>
        </w:numPr>
        <w:spacing w:before="240" w:line="276" w:lineRule="auto"/>
        <w:ind w:right="216"/>
        <w:rPr>
          <w:rFonts w:ascii="ABBvoice" w:hAnsi="ABBvoice" w:cs="ABBvoice"/>
        </w:rPr>
      </w:pPr>
      <w:bookmarkStart w:id="46" w:name="_Toc508966958"/>
      <w:bookmarkStart w:id="47" w:name="_Toc122442081"/>
      <w:r w:rsidRPr="00E42663">
        <w:rPr>
          <w:rFonts w:ascii="ABBvoice" w:hAnsi="ABBvoice" w:cs="ABBvoice"/>
        </w:rPr>
        <w:t>Risks, Assumptions &amp; Dependencies</w:t>
      </w:r>
      <w:bookmarkEnd w:id="46"/>
      <w:bookmarkEnd w:id="47"/>
    </w:p>
    <w:p w14:paraId="72C59E03" w14:textId="77777777" w:rsidR="007C5C1A" w:rsidRPr="00E42663" w:rsidRDefault="007C5C1A" w:rsidP="00FA221F">
      <w:pPr>
        <w:pStyle w:val="Heading3"/>
        <w:ind w:left="720"/>
        <w:rPr>
          <w:rFonts w:ascii="ABBvoice" w:hAnsi="ABBvoice" w:cs="ABBvoice"/>
          <w:b/>
          <w:bCs/>
        </w:rPr>
      </w:pPr>
      <w:bookmarkStart w:id="48" w:name="_Toc325370545"/>
      <w:bookmarkStart w:id="49" w:name="_Toc508966959"/>
      <w:bookmarkStart w:id="50" w:name="_Toc122442082"/>
      <w:r w:rsidRPr="00E42663">
        <w:rPr>
          <w:rFonts w:ascii="ABBvoice" w:hAnsi="ABBvoice" w:cs="ABBvoice"/>
          <w:b/>
          <w:bCs/>
        </w:rPr>
        <w:t>Assumptions</w:t>
      </w:r>
      <w:bookmarkEnd w:id="48"/>
      <w:bookmarkEnd w:id="49"/>
      <w:bookmarkEnd w:id="50"/>
    </w:p>
    <w:p w14:paraId="224BC30A" w14:textId="3E5BABFD" w:rsidR="007C5C1A" w:rsidRPr="00E42663" w:rsidRDefault="007C5C1A" w:rsidP="00FA221F">
      <w:pPr>
        <w:pStyle w:val="Heading4"/>
        <w:ind w:left="810"/>
        <w:rPr>
          <w:rFonts w:ascii="ABBvoice" w:hAnsi="ABBvoice" w:cs="ABBvoice"/>
          <w:b/>
          <w:bCs/>
          <w:u w:val="none"/>
        </w:rPr>
      </w:pPr>
      <w:bookmarkStart w:id="51" w:name="_Toc325370546"/>
      <w:bookmarkStart w:id="52" w:name="_Toc508966960"/>
      <w:r w:rsidRPr="00E42663">
        <w:rPr>
          <w:rFonts w:ascii="ABBvoice" w:hAnsi="ABBvoice" w:cs="ABBvoice"/>
          <w:b/>
          <w:bCs/>
          <w:u w:val="none"/>
        </w:rPr>
        <w:t>Scope Assumptions</w:t>
      </w:r>
      <w:bookmarkEnd w:id="51"/>
      <w:bookmarkEnd w:id="52"/>
    </w:p>
    <w:p w14:paraId="4F862A7A" w14:textId="77777777" w:rsidR="007C5C1A" w:rsidRPr="00E42663" w:rsidRDefault="007C5C1A" w:rsidP="002A0E7E">
      <w:pPr>
        <w:pStyle w:val="ListParagraph"/>
        <w:numPr>
          <w:ilvl w:val="0"/>
          <w:numId w:val="14"/>
        </w:numPr>
        <w:spacing w:before="240" w:after="200" w:line="276" w:lineRule="auto"/>
        <w:contextualSpacing/>
        <w:jc w:val="both"/>
        <w:rPr>
          <w:rFonts w:ascii="ABBvoice" w:hAnsi="ABBvoice" w:cs="ABBvoice"/>
          <w:sz w:val="20"/>
        </w:rPr>
      </w:pPr>
      <w:r w:rsidRPr="00E42663">
        <w:rPr>
          <w:rFonts w:ascii="ABBvoice" w:hAnsi="ABBvoice" w:cs="ABBvoice"/>
          <w:sz w:val="20"/>
        </w:rPr>
        <w:t>Supplier follows all the ABBGISPL best practices.</w:t>
      </w:r>
    </w:p>
    <w:p w14:paraId="69186DF9" w14:textId="77777777" w:rsidR="007C5C1A" w:rsidRPr="00E42663" w:rsidRDefault="007C5C1A" w:rsidP="002A0E7E">
      <w:pPr>
        <w:pStyle w:val="ListParagraph"/>
        <w:numPr>
          <w:ilvl w:val="0"/>
          <w:numId w:val="14"/>
        </w:numPr>
        <w:spacing w:before="240" w:after="200" w:line="276" w:lineRule="auto"/>
        <w:contextualSpacing/>
        <w:jc w:val="both"/>
        <w:rPr>
          <w:rFonts w:ascii="ABBvoice" w:hAnsi="ABBvoice" w:cs="ABBvoice"/>
          <w:sz w:val="20"/>
        </w:rPr>
      </w:pPr>
      <w:r w:rsidRPr="00E42663">
        <w:rPr>
          <w:rFonts w:ascii="ABBvoice" w:hAnsi="ABBvoice" w:cs="ABBvoice"/>
          <w:sz w:val="20"/>
        </w:rPr>
        <w:t>Resources from the supplier are competent enough to execute this project.</w:t>
      </w:r>
    </w:p>
    <w:p w14:paraId="693FD99F" w14:textId="77777777" w:rsidR="007C5C1A" w:rsidRPr="00E42663" w:rsidRDefault="007C5C1A" w:rsidP="002A0E7E">
      <w:pPr>
        <w:pStyle w:val="ListParagraph"/>
        <w:numPr>
          <w:ilvl w:val="0"/>
          <w:numId w:val="14"/>
        </w:numPr>
        <w:spacing w:before="240" w:after="200" w:line="276" w:lineRule="auto"/>
        <w:contextualSpacing/>
        <w:jc w:val="both"/>
        <w:rPr>
          <w:rFonts w:ascii="ABBvoice" w:hAnsi="ABBvoice" w:cs="ABBvoice"/>
          <w:sz w:val="20"/>
        </w:rPr>
      </w:pPr>
      <w:r w:rsidRPr="00E42663">
        <w:rPr>
          <w:rFonts w:ascii="ABBvoice" w:hAnsi="ABBvoice" w:cs="ABBvoice"/>
          <w:sz w:val="20"/>
        </w:rPr>
        <w:t>ABBGISPL shall not provide any training to the resources from Supplier.</w:t>
      </w:r>
    </w:p>
    <w:p w14:paraId="518CA5BE" w14:textId="77777777" w:rsidR="007C5C1A" w:rsidRPr="00E42663" w:rsidRDefault="007C5C1A" w:rsidP="002A0E7E">
      <w:pPr>
        <w:pStyle w:val="ListParagraph"/>
        <w:numPr>
          <w:ilvl w:val="0"/>
          <w:numId w:val="14"/>
        </w:numPr>
        <w:spacing w:before="240" w:after="200" w:line="276" w:lineRule="auto"/>
        <w:contextualSpacing/>
        <w:jc w:val="both"/>
        <w:rPr>
          <w:rFonts w:ascii="ABBvoice" w:hAnsi="ABBvoice" w:cs="ABBvoice"/>
          <w:sz w:val="20"/>
        </w:rPr>
      </w:pPr>
      <w:r w:rsidRPr="00E42663">
        <w:rPr>
          <w:rFonts w:ascii="ABBvoice" w:hAnsi="ABBvoice" w:cs="ABBvoice"/>
          <w:sz w:val="20"/>
        </w:rPr>
        <w:t>On the need basis agreed by both ABBGISPL and Supplier, supplier shall need to visit or work on the ABBGISPL premises.</w:t>
      </w:r>
    </w:p>
    <w:p w14:paraId="1BBF42F7" w14:textId="77777777" w:rsidR="007C5C1A" w:rsidRPr="00E42663" w:rsidRDefault="007C5C1A" w:rsidP="002A0E7E">
      <w:pPr>
        <w:pStyle w:val="ListParagraph"/>
        <w:numPr>
          <w:ilvl w:val="0"/>
          <w:numId w:val="14"/>
        </w:numPr>
        <w:spacing w:before="240" w:after="200" w:line="276" w:lineRule="auto"/>
        <w:contextualSpacing/>
        <w:jc w:val="both"/>
        <w:rPr>
          <w:rFonts w:ascii="ABBvoice" w:hAnsi="ABBvoice" w:cs="ABBvoice"/>
          <w:sz w:val="20"/>
        </w:rPr>
      </w:pPr>
      <w:r w:rsidRPr="00E42663">
        <w:rPr>
          <w:rFonts w:ascii="ABBvoice" w:hAnsi="ABBvoice" w:cs="ABBvoice"/>
          <w:sz w:val="20"/>
        </w:rPr>
        <w:t>Sample data will be provided for testing the functionalities which are in scope of this SOW.</w:t>
      </w:r>
    </w:p>
    <w:p w14:paraId="1378C883" w14:textId="77777777" w:rsidR="007C5C1A" w:rsidRPr="00E42663" w:rsidRDefault="007C5C1A" w:rsidP="00FA221F">
      <w:pPr>
        <w:pStyle w:val="Heading4"/>
        <w:ind w:left="810"/>
        <w:rPr>
          <w:rFonts w:ascii="ABBvoice" w:hAnsi="ABBvoice" w:cs="ABBvoice"/>
          <w:b/>
          <w:bCs/>
          <w:u w:val="none"/>
        </w:rPr>
      </w:pPr>
      <w:bookmarkStart w:id="53" w:name="_Toc325370547"/>
      <w:bookmarkStart w:id="54" w:name="_Toc508966961"/>
      <w:r w:rsidRPr="00E42663">
        <w:rPr>
          <w:rFonts w:ascii="ABBvoice" w:hAnsi="ABBvoice" w:cs="ABBvoice"/>
          <w:b/>
          <w:bCs/>
          <w:u w:val="none"/>
        </w:rPr>
        <w:lastRenderedPageBreak/>
        <w:t>Infrastructure Assumptions</w:t>
      </w:r>
      <w:bookmarkEnd w:id="53"/>
      <w:bookmarkEnd w:id="54"/>
    </w:p>
    <w:p w14:paraId="1BB107B5" w14:textId="77777777" w:rsidR="007C5C1A" w:rsidRPr="00E42663" w:rsidRDefault="007C5C1A" w:rsidP="00BA7C69">
      <w:pPr>
        <w:pStyle w:val="ListParagraph"/>
        <w:numPr>
          <w:ilvl w:val="0"/>
          <w:numId w:val="23"/>
        </w:numPr>
        <w:spacing w:before="240" w:after="200" w:line="276" w:lineRule="auto"/>
        <w:contextualSpacing/>
        <w:jc w:val="both"/>
        <w:rPr>
          <w:rFonts w:ascii="ABBvoice" w:hAnsi="ABBvoice" w:cs="ABBvoice"/>
          <w:sz w:val="20"/>
        </w:rPr>
      </w:pPr>
      <w:r w:rsidRPr="00E42663">
        <w:rPr>
          <w:rFonts w:ascii="ABBvoice" w:hAnsi="ABBvoice" w:cs="ABBvoice"/>
          <w:sz w:val="20"/>
        </w:rPr>
        <w:t>Assuming all these activities are carried out in the ABBGISPL premises due to hardware dependency constraints, on some occasions, based on the need, the work will be done at the supplier premises.</w:t>
      </w:r>
    </w:p>
    <w:p w14:paraId="7181747B" w14:textId="09870A06" w:rsidR="007C5C1A" w:rsidRPr="00E42663" w:rsidRDefault="007C5C1A" w:rsidP="00BA7C69">
      <w:pPr>
        <w:pStyle w:val="ListParagraph"/>
        <w:numPr>
          <w:ilvl w:val="0"/>
          <w:numId w:val="23"/>
        </w:numPr>
        <w:spacing w:before="240" w:after="200" w:line="276" w:lineRule="auto"/>
        <w:contextualSpacing/>
        <w:jc w:val="both"/>
        <w:rPr>
          <w:rFonts w:ascii="ABBvoice" w:hAnsi="ABBvoice" w:cs="ABBvoice"/>
          <w:sz w:val="20"/>
        </w:rPr>
      </w:pPr>
      <w:r w:rsidRPr="00E42663">
        <w:rPr>
          <w:rFonts w:ascii="ABBvoice" w:hAnsi="ABBvoice" w:cs="ABBvoice"/>
          <w:sz w:val="20"/>
        </w:rPr>
        <w:t xml:space="preserve">ABBGISPL to provide devices to supplier which </w:t>
      </w:r>
      <w:r w:rsidR="0097109F" w:rsidRPr="00E42663">
        <w:rPr>
          <w:rFonts w:ascii="ABBvoice" w:hAnsi="ABBvoice" w:cs="ABBvoice"/>
          <w:sz w:val="20"/>
        </w:rPr>
        <w:t>must</w:t>
      </w:r>
      <w:r w:rsidRPr="00E42663">
        <w:rPr>
          <w:rFonts w:ascii="ABBvoice" w:hAnsi="ABBvoice" w:cs="ABBvoice"/>
          <w:sz w:val="20"/>
        </w:rPr>
        <w:t xml:space="preserve"> be returned after the project or on demand by ABBGISPL.</w:t>
      </w:r>
    </w:p>
    <w:p w14:paraId="0E5E88B3" w14:textId="77777777" w:rsidR="007C5C1A" w:rsidRPr="00E42663" w:rsidRDefault="007C5C1A" w:rsidP="00BA7C69">
      <w:pPr>
        <w:pStyle w:val="ListParagraph"/>
        <w:numPr>
          <w:ilvl w:val="0"/>
          <w:numId w:val="23"/>
        </w:numPr>
        <w:spacing w:before="240" w:after="200" w:line="276" w:lineRule="auto"/>
        <w:contextualSpacing/>
        <w:jc w:val="both"/>
        <w:rPr>
          <w:rFonts w:ascii="ABBvoice" w:hAnsi="ABBvoice" w:cs="ABBvoice"/>
          <w:sz w:val="20"/>
        </w:rPr>
      </w:pPr>
      <w:r w:rsidRPr="00E42663">
        <w:rPr>
          <w:rFonts w:ascii="ABBvoice" w:hAnsi="ABBvoice" w:cs="ABBvoice"/>
          <w:sz w:val="20"/>
        </w:rPr>
        <w:t>Supplier shall have all the required software licenses for this project.</w:t>
      </w:r>
    </w:p>
    <w:p w14:paraId="5BAEF1CC" w14:textId="77777777" w:rsidR="007C5C1A" w:rsidRPr="00E42663" w:rsidRDefault="007C5C1A" w:rsidP="00BA7C69">
      <w:pPr>
        <w:pStyle w:val="ListParagraph"/>
        <w:numPr>
          <w:ilvl w:val="0"/>
          <w:numId w:val="23"/>
        </w:numPr>
        <w:spacing w:before="240" w:after="200" w:line="276" w:lineRule="auto"/>
        <w:contextualSpacing/>
        <w:jc w:val="both"/>
        <w:rPr>
          <w:rFonts w:ascii="ABBvoice" w:hAnsi="ABBvoice" w:cs="ABBvoice"/>
          <w:sz w:val="20"/>
        </w:rPr>
      </w:pPr>
      <w:r w:rsidRPr="00E42663">
        <w:rPr>
          <w:rFonts w:ascii="ABBvoice" w:hAnsi="ABBvoice" w:cs="ABBvoice"/>
          <w:sz w:val="20"/>
        </w:rPr>
        <w:t>Supplier shall provide all necessary privileges to ABBGISPL members to access project repositories.</w:t>
      </w:r>
    </w:p>
    <w:p w14:paraId="617F16D8" w14:textId="77777777" w:rsidR="007C5C1A" w:rsidRPr="00E42663" w:rsidRDefault="007C5C1A" w:rsidP="00FA221F">
      <w:pPr>
        <w:pStyle w:val="Heading4"/>
        <w:ind w:left="810"/>
        <w:rPr>
          <w:rFonts w:ascii="ABBvoice" w:hAnsi="ABBvoice" w:cs="ABBvoice"/>
          <w:b/>
          <w:bCs/>
          <w:u w:val="none"/>
        </w:rPr>
      </w:pPr>
      <w:bookmarkStart w:id="55" w:name="_Toc325370548"/>
      <w:bookmarkStart w:id="56" w:name="_Toc508966962"/>
      <w:r w:rsidRPr="00E42663">
        <w:rPr>
          <w:rFonts w:ascii="ABBvoice" w:hAnsi="ABBvoice" w:cs="ABBvoice"/>
          <w:b/>
          <w:bCs/>
          <w:u w:val="none"/>
        </w:rPr>
        <w:t>Environmental Assumptions</w:t>
      </w:r>
      <w:bookmarkEnd w:id="55"/>
      <w:bookmarkEnd w:id="56"/>
    </w:p>
    <w:p w14:paraId="639C4059" w14:textId="77777777" w:rsidR="007C5C1A" w:rsidRPr="00E42663" w:rsidRDefault="007C5C1A" w:rsidP="002A0E7E">
      <w:pPr>
        <w:pStyle w:val="ListParagraph"/>
        <w:numPr>
          <w:ilvl w:val="0"/>
          <w:numId w:val="15"/>
        </w:numPr>
        <w:spacing w:before="240" w:after="200" w:line="276" w:lineRule="auto"/>
        <w:contextualSpacing/>
        <w:jc w:val="both"/>
        <w:rPr>
          <w:rFonts w:ascii="ABBvoice" w:hAnsi="ABBvoice" w:cs="ABBvoice"/>
          <w:sz w:val="20"/>
        </w:rPr>
      </w:pPr>
      <w:r w:rsidRPr="00E42663">
        <w:rPr>
          <w:rFonts w:ascii="ABBvoice" w:hAnsi="ABBvoice" w:cs="ABBvoice"/>
          <w:sz w:val="20"/>
        </w:rPr>
        <w:t>None</w:t>
      </w:r>
    </w:p>
    <w:p w14:paraId="7C5D750A" w14:textId="77777777" w:rsidR="007C5C1A" w:rsidRPr="00E42663" w:rsidRDefault="007C5C1A" w:rsidP="00FA221F">
      <w:pPr>
        <w:pStyle w:val="Heading3"/>
        <w:ind w:left="720"/>
        <w:rPr>
          <w:rFonts w:ascii="ABBvoice" w:hAnsi="ABBvoice" w:cs="ABBvoice"/>
          <w:b/>
          <w:bCs/>
        </w:rPr>
      </w:pPr>
      <w:bookmarkStart w:id="57" w:name="_Toc325370549"/>
      <w:bookmarkStart w:id="58" w:name="_Toc508966963"/>
      <w:bookmarkStart w:id="59" w:name="_Toc122442083"/>
      <w:r w:rsidRPr="00E42663">
        <w:rPr>
          <w:rFonts w:ascii="ABBvoice" w:hAnsi="ABBvoice" w:cs="ABBvoice"/>
          <w:b/>
          <w:bCs/>
        </w:rPr>
        <w:t>General Assumptions</w:t>
      </w:r>
      <w:bookmarkEnd w:id="57"/>
      <w:bookmarkEnd w:id="58"/>
      <w:bookmarkEnd w:id="59"/>
    </w:p>
    <w:p w14:paraId="285FF140" w14:textId="111B332F" w:rsidR="007C5C1A" w:rsidRPr="00E42663" w:rsidRDefault="007C5C1A" w:rsidP="002A0E7E">
      <w:pPr>
        <w:pStyle w:val="ListParagraph"/>
        <w:numPr>
          <w:ilvl w:val="0"/>
          <w:numId w:val="19"/>
        </w:numPr>
        <w:spacing w:before="240" w:after="200" w:line="276" w:lineRule="auto"/>
        <w:contextualSpacing/>
        <w:jc w:val="both"/>
        <w:rPr>
          <w:rFonts w:ascii="ABBvoice" w:hAnsi="ABBvoice" w:cs="ABBvoice"/>
          <w:sz w:val="20"/>
        </w:rPr>
      </w:pPr>
      <w:r w:rsidRPr="00E42663">
        <w:rPr>
          <w:rFonts w:ascii="ABBvoice" w:hAnsi="ABBvoice" w:cs="ABBvoice"/>
          <w:sz w:val="20"/>
        </w:rPr>
        <w:t xml:space="preserve">As part of deliverables (refer </w:t>
      </w:r>
      <w:hyperlink w:anchor="_Functional_and_Non-Functional" w:history="1">
        <w:r w:rsidRPr="00E42663">
          <w:rPr>
            <w:rStyle w:val="Hyperlink"/>
            <w:rFonts w:ascii="ABBvoice" w:hAnsi="ABBvoice" w:cs="ABBvoice"/>
            <w:sz w:val="20"/>
          </w:rPr>
          <w:t xml:space="preserve">Section </w:t>
        </w:r>
        <w:r w:rsidR="00FA221F" w:rsidRPr="00E42663">
          <w:rPr>
            <w:rStyle w:val="Hyperlink"/>
            <w:rFonts w:ascii="ABBvoice" w:hAnsi="ABBvoice" w:cs="ABBvoice"/>
            <w:sz w:val="20"/>
          </w:rPr>
          <w:t>3</w:t>
        </w:r>
        <w:r w:rsidRPr="00E42663">
          <w:rPr>
            <w:rStyle w:val="Hyperlink"/>
            <w:rFonts w:ascii="ABBvoice" w:hAnsi="ABBvoice" w:cs="ABBvoice"/>
            <w:sz w:val="20"/>
          </w:rPr>
          <w:t>.1</w:t>
        </w:r>
      </w:hyperlink>
      <w:r w:rsidRPr="00E42663">
        <w:rPr>
          <w:rFonts w:ascii="ABBvoice" w:hAnsi="ABBvoice" w:cs="ABBvoice"/>
          <w:sz w:val="20"/>
        </w:rPr>
        <w:t xml:space="preserve">), </w:t>
      </w:r>
      <w:r w:rsidR="009332B1" w:rsidRPr="00E42663">
        <w:rPr>
          <w:rFonts w:ascii="ABBvoice" w:hAnsi="ABBvoice" w:cs="ABBvoice"/>
          <w:sz w:val="20"/>
        </w:rPr>
        <w:t>documents, code, project artifact</w:t>
      </w:r>
      <w:r w:rsidRPr="00E42663">
        <w:rPr>
          <w:rFonts w:ascii="ABBvoice" w:hAnsi="ABBvoice" w:cs="ABBvoice"/>
          <w:sz w:val="20"/>
        </w:rPr>
        <w:t xml:space="preserve"> provided by supplier is exclusive to ABBGISPL and is not used in any other projects by supplier.</w:t>
      </w:r>
    </w:p>
    <w:p w14:paraId="03B6FE65" w14:textId="40112BB4" w:rsidR="007C5C1A" w:rsidRPr="00E42663" w:rsidRDefault="00463327" w:rsidP="002A0E7E">
      <w:pPr>
        <w:pStyle w:val="ListParagraph"/>
        <w:numPr>
          <w:ilvl w:val="0"/>
          <w:numId w:val="19"/>
        </w:numPr>
        <w:spacing w:before="240" w:after="200" w:line="276" w:lineRule="auto"/>
        <w:contextualSpacing/>
        <w:jc w:val="both"/>
        <w:rPr>
          <w:rFonts w:ascii="ABBvoice" w:hAnsi="ABBvoice" w:cs="ABBvoice"/>
          <w:sz w:val="20"/>
        </w:rPr>
      </w:pPr>
      <w:r w:rsidRPr="00E42663">
        <w:rPr>
          <w:rFonts w:ascii="ABBvoice" w:hAnsi="ABBvoice" w:cs="ABBvoice"/>
          <w:sz w:val="20"/>
        </w:rPr>
        <w:t>Open-source</w:t>
      </w:r>
      <w:r w:rsidR="007C5C1A" w:rsidRPr="00E42663">
        <w:rPr>
          <w:rFonts w:ascii="ABBvoice" w:hAnsi="ABBvoice" w:cs="ABBvoice"/>
          <w:sz w:val="20"/>
        </w:rPr>
        <w:t xml:space="preserve"> software or source code is not used by supplier in this project, without ABB</w:t>
      </w:r>
      <w:r w:rsidR="00AA1774" w:rsidRPr="00E42663">
        <w:rPr>
          <w:rFonts w:ascii="ABBvoice" w:hAnsi="ABBvoice" w:cs="ABBvoice"/>
          <w:sz w:val="20"/>
        </w:rPr>
        <w:t xml:space="preserve"> </w:t>
      </w:r>
      <w:r w:rsidR="007C5C1A" w:rsidRPr="00E42663">
        <w:rPr>
          <w:rFonts w:ascii="ABBvoice" w:hAnsi="ABBvoice" w:cs="ABBvoice"/>
          <w:sz w:val="20"/>
        </w:rPr>
        <w:t>GISPL approval/</w:t>
      </w:r>
      <w:r w:rsidR="00AA1774" w:rsidRPr="00E42663">
        <w:rPr>
          <w:rFonts w:ascii="ABBvoice" w:hAnsi="ABBvoice" w:cs="ABBvoice"/>
          <w:sz w:val="20"/>
        </w:rPr>
        <w:t>consent</w:t>
      </w:r>
      <w:r w:rsidR="007C5C1A" w:rsidRPr="00E42663">
        <w:rPr>
          <w:rFonts w:ascii="ABBvoice" w:hAnsi="ABBvoice" w:cs="ABBvoice"/>
          <w:sz w:val="20"/>
        </w:rPr>
        <w:t>.</w:t>
      </w:r>
    </w:p>
    <w:p w14:paraId="1E4A0983" w14:textId="72B51883" w:rsidR="007C5C1A" w:rsidRPr="00E42663" w:rsidRDefault="007C5C1A" w:rsidP="002A0E7E">
      <w:pPr>
        <w:pStyle w:val="ListParagraph"/>
        <w:numPr>
          <w:ilvl w:val="0"/>
          <w:numId w:val="19"/>
        </w:numPr>
        <w:spacing w:before="240" w:after="200" w:line="276" w:lineRule="auto"/>
        <w:contextualSpacing/>
        <w:jc w:val="both"/>
        <w:rPr>
          <w:rFonts w:ascii="ABBvoice" w:hAnsi="ABBvoice" w:cs="ABBvoice"/>
          <w:sz w:val="20"/>
        </w:rPr>
      </w:pPr>
      <w:r w:rsidRPr="00E42663">
        <w:rPr>
          <w:rFonts w:ascii="ABBvoice" w:hAnsi="ABBvoice" w:cs="ABBvoice"/>
          <w:sz w:val="20"/>
        </w:rPr>
        <w:t>All project artifacts,</w:t>
      </w:r>
      <w:r w:rsidR="009332B1" w:rsidRPr="00E42663">
        <w:rPr>
          <w:rFonts w:ascii="ABBvoice" w:hAnsi="ABBvoice" w:cs="ABBvoice"/>
          <w:sz w:val="20"/>
        </w:rPr>
        <w:t xml:space="preserve"> documents,</w:t>
      </w:r>
      <w:r w:rsidRPr="00E42663">
        <w:rPr>
          <w:rFonts w:ascii="ABBvoice" w:hAnsi="ABBvoice" w:cs="ABBvoice"/>
          <w:sz w:val="20"/>
        </w:rPr>
        <w:t xml:space="preserve"> source code and libraries provided by ABBGISPL to supplier shall be deleted/destroyed after project closure.</w:t>
      </w:r>
    </w:p>
    <w:p w14:paraId="195BAF7F" w14:textId="77777777" w:rsidR="007C5C1A" w:rsidRPr="00E42663" w:rsidRDefault="007C5C1A" w:rsidP="002A0E7E">
      <w:pPr>
        <w:pStyle w:val="ListParagraph"/>
        <w:numPr>
          <w:ilvl w:val="0"/>
          <w:numId w:val="19"/>
        </w:numPr>
        <w:spacing w:before="240" w:after="200" w:line="276" w:lineRule="auto"/>
        <w:contextualSpacing/>
        <w:jc w:val="both"/>
        <w:rPr>
          <w:rFonts w:ascii="ABBvoice" w:hAnsi="ABBvoice" w:cs="ABBvoice"/>
          <w:sz w:val="20"/>
        </w:rPr>
      </w:pPr>
      <w:r w:rsidRPr="00E42663">
        <w:rPr>
          <w:rFonts w:ascii="ABBvoice" w:hAnsi="ABBvoice" w:cs="ABBvoice"/>
          <w:sz w:val="20"/>
        </w:rPr>
        <w:t>During project closure a declaration for above three assumptions shall be provided by supplier.</w:t>
      </w:r>
    </w:p>
    <w:p w14:paraId="59D85DF3" w14:textId="462B2A36" w:rsidR="007C5C1A" w:rsidRPr="00E42663" w:rsidRDefault="007C5C1A" w:rsidP="00FA221F">
      <w:pPr>
        <w:pStyle w:val="Heading3"/>
        <w:ind w:left="720"/>
        <w:rPr>
          <w:rFonts w:ascii="ABBvoice" w:hAnsi="ABBvoice" w:cs="ABBvoice"/>
          <w:b/>
          <w:bCs/>
        </w:rPr>
      </w:pPr>
      <w:bookmarkStart w:id="60" w:name="_Toc325370550"/>
      <w:bookmarkStart w:id="61" w:name="_Toc508966964"/>
      <w:bookmarkStart w:id="62" w:name="_Toc122442084"/>
      <w:r w:rsidRPr="00E42663">
        <w:rPr>
          <w:rFonts w:ascii="ABBvoice" w:hAnsi="ABBvoice" w:cs="ABBvoice"/>
          <w:b/>
          <w:bCs/>
        </w:rPr>
        <w:t>Project Management Assumptions</w:t>
      </w:r>
      <w:bookmarkEnd w:id="60"/>
      <w:bookmarkEnd w:id="61"/>
      <w:bookmarkEnd w:id="62"/>
    </w:p>
    <w:p w14:paraId="5C991FFF" w14:textId="77777777" w:rsidR="007C5C1A" w:rsidRPr="00E42663" w:rsidRDefault="007C5C1A" w:rsidP="002A0E7E">
      <w:pPr>
        <w:pStyle w:val="ListParagraph"/>
        <w:numPr>
          <w:ilvl w:val="0"/>
          <w:numId w:val="16"/>
        </w:numPr>
        <w:spacing w:before="240" w:after="200" w:line="276" w:lineRule="auto"/>
        <w:contextualSpacing/>
        <w:jc w:val="both"/>
        <w:rPr>
          <w:rFonts w:ascii="ABBvoice" w:hAnsi="ABBvoice" w:cs="ABBvoice"/>
          <w:sz w:val="20"/>
        </w:rPr>
      </w:pPr>
      <w:r w:rsidRPr="00E42663">
        <w:rPr>
          <w:rFonts w:ascii="ABBvoice" w:hAnsi="ABBvoice" w:cs="ABBvoice"/>
          <w:sz w:val="20"/>
        </w:rPr>
        <w:t>All SME (Subject Matter Expert) interactions and all documents required to be referred to by supplier consultants will be in English.</w:t>
      </w:r>
    </w:p>
    <w:p w14:paraId="796D68FA" w14:textId="77777777" w:rsidR="007C5C1A" w:rsidRPr="00E42663" w:rsidRDefault="007C5C1A" w:rsidP="002A0E7E">
      <w:pPr>
        <w:pStyle w:val="ListParagraph"/>
        <w:numPr>
          <w:ilvl w:val="0"/>
          <w:numId w:val="16"/>
        </w:numPr>
        <w:spacing w:before="240" w:after="200" w:line="276" w:lineRule="auto"/>
        <w:contextualSpacing/>
        <w:jc w:val="both"/>
        <w:rPr>
          <w:rFonts w:ascii="ABBvoice" w:hAnsi="ABBvoice" w:cs="ABBvoice"/>
          <w:sz w:val="20"/>
        </w:rPr>
      </w:pPr>
      <w:r w:rsidRPr="00E42663">
        <w:rPr>
          <w:rFonts w:ascii="ABBvoice" w:hAnsi="ABBvoice" w:cs="ABBvoice"/>
          <w:sz w:val="20"/>
        </w:rPr>
        <w:t>ABBGISPL will provide access to available artifacts and documentation on existing applications prior to start of engagement which are in scope of this SOW.</w:t>
      </w:r>
    </w:p>
    <w:p w14:paraId="75613BDF" w14:textId="77777777" w:rsidR="007C5C1A" w:rsidRPr="00E42663" w:rsidRDefault="007C5C1A" w:rsidP="002A0E7E">
      <w:pPr>
        <w:pStyle w:val="ListParagraph"/>
        <w:numPr>
          <w:ilvl w:val="0"/>
          <w:numId w:val="16"/>
        </w:numPr>
        <w:spacing w:before="240" w:after="200" w:line="276" w:lineRule="auto"/>
        <w:contextualSpacing/>
        <w:jc w:val="both"/>
        <w:rPr>
          <w:rFonts w:ascii="ABBvoice" w:hAnsi="ABBvoice" w:cs="ABBvoice"/>
          <w:sz w:val="20"/>
        </w:rPr>
      </w:pPr>
      <w:r w:rsidRPr="00E42663">
        <w:rPr>
          <w:rFonts w:ascii="ABBvoice" w:hAnsi="ABBvoice" w:cs="ABBvoice"/>
          <w:sz w:val="20"/>
        </w:rPr>
        <w:t>Any changes in the scope of work will be approved/rejected based on ABBGISPL Change Request process.</w:t>
      </w:r>
    </w:p>
    <w:p w14:paraId="2E42E05C" w14:textId="1D9BE002" w:rsidR="007C5C1A" w:rsidRPr="00E42663" w:rsidRDefault="009332B1" w:rsidP="002A0E7E">
      <w:pPr>
        <w:pStyle w:val="ListParagraph"/>
        <w:numPr>
          <w:ilvl w:val="0"/>
          <w:numId w:val="16"/>
        </w:numPr>
        <w:spacing w:before="240" w:after="200" w:line="276" w:lineRule="auto"/>
        <w:contextualSpacing/>
        <w:jc w:val="both"/>
        <w:rPr>
          <w:rFonts w:ascii="ABBvoice" w:hAnsi="ABBvoice" w:cs="ABBvoice"/>
          <w:sz w:val="20"/>
        </w:rPr>
      </w:pPr>
      <w:r w:rsidRPr="00E42663">
        <w:rPr>
          <w:rFonts w:ascii="ABBvoice" w:hAnsi="ABBvoice" w:cs="ABBvoice"/>
          <w:sz w:val="20"/>
        </w:rPr>
        <w:t>Document</w:t>
      </w:r>
      <w:r w:rsidR="007C5C1A" w:rsidRPr="00E42663">
        <w:rPr>
          <w:rFonts w:ascii="ABBvoice" w:hAnsi="ABBvoice" w:cs="ABBvoice"/>
          <w:sz w:val="20"/>
        </w:rPr>
        <w:t xml:space="preserve"> artifacts will be labeled for each milestone completion.</w:t>
      </w:r>
    </w:p>
    <w:p w14:paraId="56A5F71F" w14:textId="350BA2A6" w:rsidR="007C5C1A" w:rsidRPr="00E42663" w:rsidRDefault="007C5C1A" w:rsidP="0031655A">
      <w:pPr>
        <w:pStyle w:val="Heading3"/>
        <w:ind w:left="720"/>
        <w:rPr>
          <w:rFonts w:ascii="ABBvoice" w:hAnsi="ABBvoice" w:cs="ABBvoice"/>
          <w:b/>
          <w:bCs/>
        </w:rPr>
      </w:pPr>
      <w:bookmarkStart w:id="63" w:name="_Toc325370551"/>
      <w:bookmarkStart w:id="64" w:name="_Toc508966965"/>
      <w:bookmarkStart w:id="65" w:name="_Toc122442085"/>
      <w:r w:rsidRPr="00E42663">
        <w:rPr>
          <w:rFonts w:ascii="ABBvoice" w:hAnsi="ABBvoice" w:cs="ABBvoice"/>
          <w:b/>
          <w:bCs/>
        </w:rPr>
        <w:t>Risks</w:t>
      </w:r>
      <w:bookmarkEnd w:id="63"/>
      <w:bookmarkEnd w:id="64"/>
      <w:r w:rsidR="0031655A" w:rsidRPr="00E42663">
        <w:rPr>
          <w:rFonts w:ascii="ABBvoice" w:hAnsi="ABBvoice" w:cs="ABBvoice"/>
          <w:b/>
          <w:bCs/>
        </w:rPr>
        <w:t xml:space="preserve"> Tracker</w:t>
      </w:r>
      <w:bookmarkEnd w:id="65"/>
    </w:p>
    <w:p w14:paraId="380647F7" w14:textId="1C9832E4" w:rsidR="007C5C1A" w:rsidRPr="00E42663" w:rsidRDefault="007C5C1A" w:rsidP="00D5699B">
      <w:pPr>
        <w:spacing w:before="240"/>
        <w:ind w:left="180"/>
        <w:rPr>
          <w:rFonts w:ascii="ABBvoice" w:hAnsi="ABBvoice" w:cs="ABBvoice"/>
          <w:sz w:val="20"/>
        </w:rPr>
      </w:pPr>
      <w:r w:rsidRPr="00E42663">
        <w:rPr>
          <w:rFonts w:ascii="ABBvoice" w:hAnsi="ABBvoice" w:cs="ABBvoice"/>
          <w:color w:val="000000" w:themeColor="text1"/>
          <w:sz w:val="20"/>
        </w:rPr>
        <w:t xml:space="preserve">Risk factors will be tracked </w:t>
      </w:r>
      <w:r w:rsidR="0097109F" w:rsidRPr="00E42663">
        <w:rPr>
          <w:rFonts w:ascii="ABBvoice" w:hAnsi="ABBvoice" w:cs="ABBvoice"/>
          <w:color w:val="000000" w:themeColor="text1"/>
          <w:sz w:val="20"/>
        </w:rPr>
        <w:t>continuously,</w:t>
      </w:r>
      <w:r w:rsidRPr="00E42663">
        <w:rPr>
          <w:rFonts w:ascii="ABBvoice" w:hAnsi="ABBvoice" w:cs="ABBvoice"/>
          <w:color w:val="000000" w:themeColor="text1"/>
          <w:sz w:val="20"/>
        </w:rPr>
        <w:t xml:space="preserve"> and timely action will be taken to mitigate the risk. Supplier and ABBGISPL will jointly work towards the mitigation with appropriate risk mitigation plans and contingency plans.</w:t>
      </w:r>
    </w:p>
    <w:tbl>
      <w:tblPr>
        <w:tblStyle w:val="TableGrid"/>
        <w:tblW w:w="4822" w:type="pct"/>
        <w:tblInd w:w="175" w:type="dxa"/>
        <w:tblLayout w:type="fixed"/>
        <w:tblLook w:val="0420" w:firstRow="1" w:lastRow="0" w:firstColumn="0" w:lastColumn="0" w:noHBand="0" w:noVBand="1"/>
      </w:tblPr>
      <w:tblGrid>
        <w:gridCol w:w="1890"/>
        <w:gridCol w:w="2520"/>
        <w:gridCol w:w="5041"/>
      </w:tblGrid>
      <w:tr w:rsidR="007C5C1A" w:rsidRPr="00E42663" w14:paraId="6945D743" w14:textId="77777777" w:rsidTr="00EE6FDD">
        <w:trPr>
          <w:trHeight w:val="323"/>
        </w:trPr>
        <w:tc>
          <w:tcPr>
            <w:tcW w:w="1000" w:type="pct"/>
            <w:shd w:val="clear" w:color="auto" w:fill="66FFFF"/>
            <w:vAlign w:val="center"/>
          </w:tcPr>
          <w:p w14:paraId="64039131" w14:textId="77777777" w:rsidR="007C5C1A" w:rsidRPr="00E42663" w:rsidRDefault="007C5C1A" w:rsidP="00556444">
            <w:pPr>
              <w:spacing w:before="240"/>
              <w:jc w:val="center"/>
              <w:rPr>
                <w:rFonts w:ascii="ABBvoice" w:hAnsi="ABBvoice" w:cs="ABBvoice"/>
                <w:b/>
                <w:sz w:val="24"/>
              </w:rPr>
            </w:pPr>
            <w:r w:rsidRPr="00E42663">
              <w:rPr>
                <w:rFonts w:ascii="ABBvoice" w:hAnsi="ABBvoice" w:cs="ABBvoice"/>
                <w:b/>
                <w:sz w:val="24"/>
              </w:rPr>
              <w:t>Risks</w:t>
            </w:r>
          </w:p>
        </w:tc>
        <w:tc>
          <w:tcPr>
            <w:tcW w:w="1333" w:type="pct"/>
            <w:shd w:val="clear" w:color="auto" w:fill="66FFFF"/>
            <w:vAlign w:val="center"/>
          </w:tcPr>
          <w:p w14:paraId="77E5E30F" w14:textId="48EBDB66" w:rsidR="007C5C1A" w:rsidRPr="00E42663" w:rsidRDefault="007C5C1A" w:rsidP="00556444">
            <w:pPr>
              <w:spacing w:before="240"/>
              <w:jc w:val="center"/>
              <w:rPr>
                <w:rFonts w:ascii="ABBvoice" w:hAnsi="ABBvoice" w:cs="ABBvoice"/>
                <w:b/>
                <w:sz w:val="24"/>
              </w:rPr>
            </w:pPr>
            <w:r w:rsidRPr="00E42663">
              <w:rPr>
                <w:rFonts w:ascii="ABBvoice" w:hAnsi="ABBvoice" w:cs="ABBvoice"/>
                <w:b/>
                <w:sz w:val="24"/>
              </w:rPr>
              <w:t>Severity/</w:t>
            </w:r>
            <w:r w:rsidR="00556444" w:rsidRPr="00E42663">
              <w:rPr>
                <w:rFonts w:ascii="ABBvoice" w:hAnsi="ABBvoice" w:cs="ABBvoice"/>
                <w:b/>
                <w:sz w:val="24"/>
              </w:rPr>
              <w:t xml:space="preserve"> </w:t>
            </w:r>
            <w:r w:rsidRPr="00E42663">
              <w:rPr>
                <w:rFonts w:ascii="ABBvoice" w:hAnsi="ABBvoice" w:cs="ABBvoice"/>
                <w:b/>
                <w:sz w:val="24"/>
              </w:rPr>
              <w:t>Impact</w:t>
            </w:r>
          </w:p>
        </w:tc>
        <w:tc>
          <w:tcPr>
            <w:tcW w:w="2667" w:type="pct"/>
            <w:shd w:val="clear" w:color="auto" w:fill="66FFFF"/>
            <w:vAlign w:val="center"/>
          </w:tcPr>
          <w:p w14:paraId="4944A39F" w14:textId="77777777" w:rsidR="007C5C1A" w:rsidRPr="00E42663" w:rsidRDefault="007C5C1A" w:rsidP="00556444">
            <w:pPr>
              <w:spacing w:before="240"/>
              <w:jc w:val="center"/>
              <w:rPr>
                <w:rFonts w:ascii="ABBvoice" w:hAnsi="ABBvoice" w:cs="ABBvoice"/>
                <w:b/>
                <w:sz w:val="24"/>
              </w:rPr>
            </w:pPr>
            <w:r w:rsidRPr="00E42663">
              <w:rPr>
                <w:rFonts w:ascii="ABBvoice" w:hAnsi="ABBvoice" w:cs="ABBvoice"/>
                <w:b/>
                <w:sz w:val="24"/>
              </w:rPr>
              <w:t>Mitigation</w:t>
            </w:r>
          </w:p>
        </w:tc>
      </w:tr>
      <w:tr w:rsidR="007C5C1A" w:rsidRPr="00E42663" w14:paraId="4A88E9F8" w14:textId="77777777" w:rsidTr="00EE6FDD">
        <w:trPr>
          <w:trHeight w:val="621"/>
        </w:trPr>
        <w:tc>
          <w:tcPr>
            <w:tcW w:w="1000" w:type="pct"/>
            <w:vAlign w:val="center"/>
          </w:tcPr>
          <w:p w14:paraId="7B6B1B3F" w14:textId="7A0916AF" w:rsidR="007C5C1A" w:rsidRPr="00E42663" w:rsidRDefault="007C5C1A" w:rsidP="0031655A">
            <w:pPr>
              <w:spacing w:before="240"/>
              <w:rPr>
                <w:rFonts w:ascii="ABBvoice" w:hAnsi="ABBvoice" w:cs="ABBvoice"/>
                <w:snapToGrid w:val="0"/>
                <w:sz w:val="20"/>
              </w:rPr>
            </w:pPr>
            <w:r w:rsidRPr="00E42663">
              <w:rPr>
                <w:rFonts w:ascii="ABBvoice" w:hAnsi="ABBvoice" w:cs="ABBvoice"/>
                <w:snapToGrid w:val="0"/>
                <w:sz w:val="20"/>
              </w:rPr>
              <w:t>Non-availability of supplier resources</w:t>
            </w:r>
          </w:p>
        </w:tc>
        <w:tc>
          <w:tcPr>
            <w:tcW w:w="1333" w:type="pct"/>
            <w:vAlign w:val="center"/>
          </w:tcPr>
          <w:p w14:paraId="57013E84" w14:textId="77777777" w:rsidR="007C5C1A" w:rsidRPr="00E42663" w:rsidRDefault="007C5C1A" w:rsidP="00EC551F">
            <w:pPr>
              <w:spacing w:before="240"/>
              <w:rPr>
                <w:rFonts w:ascii="ABBvoice" w:hAnsi="ABBvoice" w:cs="ABBvoice"/>
                <w:snapToGrid w:val="0"/>
                <w:sz w:val="20"/>
              </w:rPr>
            </w:pPr>
            <w:r w:rsidRPr="00E42663">
              <w:rPr>
                <w:rFonts w:ascii="ABBvoice" w:hAnsi="ABBvoice" w:cs="ABBvoice"/>
                <w:snapToGrid w:val="0"/>
                <w:sz w:val="20"/>
              </w:rPr>
              <w:t>Delay in Deliverables</w:t>
            </w:r>
          </w:p>
        </w:tc>
        <w:tc>
          <w:tcPr>
            <w:tcW w:w="2667" w:type="pct"/>
            <w:vAlign w:val="center"/>
          </w:tcPr>
          <w:p w14:paraId="65C826E4" w14:textId="77777777" w:rsidR="007C5C1A" w:rsidRPr="00E42663" w:rsidRDefault="007C5C1A" w:rsidP="00EC551F">
            <w:pPr>
              <w:spacing w:before="240"/>
              <w:rPr>
                <w:rFonts w:ascii="ABBvoice" w:hAnsi="ABBvoice" w:cs="ABBvoice"/>
                <w:sz w:val="20"/>
              </w:rPr>
            </w:pPr>
            <w:r w:rsidRPr="00E42663">
              <w:rPr>
                <w:rFonts w:ascii="ABBvoice" w:hAnsi="ABBvoice" w:cs="ABBvoice"/>
                <w:sz w:val="20"/>
              </w:rPr>
              <w:t>Missed Person-Hours will be provided over &amp; above the agreed timelines as per the project plan under this SOW without any additional cost to ABBGISPL.</w:t>
            </w:r>
          </w:p>
        </w:tc>
      </w:tr>
      <w:tr w:rsidR="007C5C1A" w:rsidRPr="00E42663" w14:paraId="11533C8B" w14:textId="77777777" w:rsidTr="00EE6FDD">
        <w:trPr>
          <w:trHeight w:val="117"/>
        </w:trPr>
        <w:tc>
          <w:tcPr>
            <w:tcW w:w="1000" w:type="pct"/>
            <w:vAlign w:val="center"/>
          </w:tcPr>
          <w:p w14:paraId="0184B394" w14:textId="77777777" w:rsidR="007C5C1A" w:rsidRPr="00E42663" w:rsidRDefault="007C5C1A" w:rsidP="00EC551F">
            <w:pPr>
              <w:spacing w:before="240"/>
              <w:rPr>
                <w:rFonts w:ascii="ABBvoice" w:hAnsi="ABBvoice" w:cs="ABBvoice"/>
                <w:snapToGrid w:val="0"/>
                <w:sz w:val="20"/>
              </w:rPr>
            </w:pPr>
            <w:r w:rsidRPr="00E42663">
              <w:rPr>
                <w:rFonts w:ascii="ABBvoice" w:hAnsi="ABBvoice" w:cs="ABBvoice"/>
                <w:snapToGrid w:val="0"/>
                <w:sz w:val="20"/>
              </w:rPr>
              <w:t xml:space="preserve">Change in </w:t>
            </w:r>
            <w:proofErr w:type="gramStart"/>
            <w:r w:rsidRPr="00E42663">
              <w:rPr>
                <w:rFonts w:ascii="ABBvoice" w:hAnsi="ABBvoice" w:cs="ABBvoice"/>
                <w:snapToGrid w:val="0"/>
                <w:sz w:val="20"/>
              </w:rPr>
              <w:t>scope</w:t>
            </w:r>
            <w:proofErr w:type="gramEnd"/>
            <w:r w:rsidRPr="00E42663">
              <w:rPr>
                <w:rFonts w:ascii="ABBvoice" w:hAnsi="ABBvoice" w:cs="ABBvoice"/>
                <w:snapToGrid w:val="0"/>
                <w:sz w:val="20"/>
              </w:rPr>
              <w:t xml:space="preserve"> </w:t>
            </w:r>
          </w:p>
          <w:p w14:paraId="5AE9D821" w14:textId="77777777" w:rsidR="007C5C1A" w:rsidRPr="00E42663" w:rsidRDefault="007C5C1A" w:rsidP="00EC551F">
            <w:pPr>
              <w:spacing w:before="240" w:line="360" w:lineRule="auto"/>
              <w:rPr>
                <w:rFonts w:ascii="ABBvoice" w:hAnsi="ABBvoice" w:cs="ABBvoice"/>
                <w:snapToGrid w:val="0"/>
                <w:sz w:val="20"/>
              </w:rPr>
            </w:pPr>
          </w:p>
        </w:tc>
        <w:tc>
          <w:tcPr>
            <w:tcW w:w="1333" w:type="pct"/>
            <w:vAlign w:val="center"/>
          </w:tcPr>
          <w:p w14:paraId="58156000" w14:textId="50E7E01F" w:rsidR="007C5C1A" w:rsidRPr="00E42663" w:rsidRDefault="007C5C1A" w:rsidP="00EC551F">
            <w:pPr>
              <w:spacing w:before="240"/>
              <w:rPr>
                <w:rFonts w:ascii="ABBvoice" w:hAnsi="ABBvoice" w:cs="ABBvoice"/>
                <w:snapToGrid w:val="0"/>
                <w:sz w:val="20"/>
              </w:rPr>
            </w:pPr>
            <w:r w:rsidRPr="00E42663">
              <w:rPr>
                <w:rFonts w:ascii="ABBvoice" w:hAnsi="ABBvoice" w:cs="ABBvoice"/>
                <w:snapToGrid w:val="0"/>
                <w:sz w:val="20"/>
              </w:rPr>
              <w:t xml:space="preserve">Schedule, </w:t>
            </w:r>
            <w:r w:rsidR="00463327" w:rsidRPr="00E42663">
              <w:rPr>
                <w:rFonts w:ascii="ABBvoice" w:hAnsi="ABBvoice" w:cs="ABBvoice"/>
                <w:snapToGrid w:val="0"/>
                <w:sz w:val="20"/>
              </w:rPr>
              <w:t>effort,</w:t>
            </w:r>
            <w:r w:rsidRPr="00E42663">
              <w:rPr>
                <w:rFonts w:ascii="ABBvoice" w:hAnsi="ABBvoice" w:cs="ABBvoice"/>
                <w:snapToGrid w:val="0"/>
                <w:sz w:val="20"/>
              </w:rPr>
              <w:t xml:space="preserve"> and budget overruns. Impact to Quality.</w:t>
            </w:r>
          </w:p>
          <w:p w14:paraId="4710C886" w14:textId="77777777" w:rsidR="007C5C1A" w:rsidRPr="00E42663" w:rsidRDefault="007C5C1A" w:rsidP="00EC551F">
            <w:pPr>
              <w:spacing w:before="240"/>
              <w:rPr>
                <w:rFonts w:ascii="ABBvoice" w:hAnsi="ABBvoice" w:cs="ABBvoice"/>
                <w:snapToGrid w:val="0"/>
                <w:sz w:val="20"/>
              </w:rPr>
            </w:pPr>
          </w:p>
        </w:tc>
        <w:tc>
          <w:tcPr>
            <w:tcW w:w="2667" w:type="pct"/>
            <w:vAlign w:val="center"/>
          </w:tcPr>
          <w:p w14:paraId="69E9A56D" w14:textId="77777777" w:rsidR="007C5C1A" w:rsidRPr="00E42663" w:rsidRDefault="007C5C1A" w:rsidP="00EC551F">
            <w:pPr>
              <w:spacing w:before="240"/>
              <w:rPr>
                <w:rFonts w:ascii="ABBvoice" w:hAnsi="ABBvoice" w:cs="ABBvoice"/>
                <w:sz w:val="20"/>
              </w:rPr>
            </w:pPr>
            <w:r w:rsidRPr="00E42663">
              <w:rPr>
                <w:rFonts w:ascii="ABBvoice" w:hAnsi="ABBvoice" w:cs="ABBvoice"/>
                <w:sz w:val="20"/>
              </w:rPr>
              <w:t>Well defined change management process in place will be triggered.</w:t>
            </w:r>
          </w:p>
          <w:p w14:paraId="437C4441" w14:textId="77777777" w:rsidR="007C5C1A" w:rsidRPr="00E42663" w:rsidRDefault="007C5C1A" w:rsidP="00EC551F">
            <w:pPr>
              <w:spacing w:before="240"/>
              <w:rPr>
                <w:rFonts w:ascii="ABBvoice" w:hAnsi="ABBvoice" w:cs="ABBvoice"/>
                <w:sz w:val="20"/>
              </w:rPr>
            </w:pPr>
            <w:r w:rsidRPr="00E42663">
              <w:rPr>
                <w:rFonts w:ascii="ABBvoice" w:hAnsi="ABBvoice" w:cs="ABBvoice"/>
                <w:sz w:val="20"/>
              </w:rPr>
              <w:t>ABBGISPL will provide the approvals for change in scope.</w:t>
            </w:r>
          </w:p>
        </w:tc>
      </w:tr>
    </w:tbl>
    <w:p w14:paraId="45BF1EB6" w14:textId="77777777" w:rsidR="007C5C1A" w:rsidRPr="00E42663" w:rsidRDefault="007C5C1A" w:rsidP="0031655A">
      <w:pPr>
        <w:pStyle w:val="Heading3"/>
        <w:ind w:left="720"/>
        <w:rPr>
          <w:rFonts w:ascii="ABBvoice" w:hAnsi="ABBvoice" w:cs="ABBvoice"/>
        </w:rPr>
      </w:pPr>
      <w:bookmarkStart w:id="66" w:name="_Toc325370552"/>
      <w:bookmarkStart w:id="67" w:name="_Toc508966966"/>
      <w:bookmarkStart w:id="68" w:name="_Toc122442086"/>
      <w:r w:rsidRPr="00E42663">
        <w:rPr>
          <w:rFonts w:ascii="ABBvoice" w:hAnsi="ABBvoice" w:cs="ABBvoice"/>
        </w:rPr>
        <w:t>Dependencies</w:t>
      </w:r>
      <w:bookmarkEnd w:id="66"/>
      <w:bookmarkEnd w:id="67"/>
      <w:bookmarkEnd w:id="68"/>
    </w:p>
    <w:p w14:paraId="1CEB6F6E" w14:textId="2A507F2B" w:rsidR="007F5EB4" w:rsidRPr="00E42663" w:rsidRDefault="007C5C1A" w:rsidP="007F5EB4">
      <w:pPr>
        <w:spacing w:before="240"/>
        <w:ind w:left="720"/>
        <w:rPr>
          <w:rFonts w:ascii="ABBvoice" w:hAnsi="ABBvoice" w:cs="ABBvoice"/>
          <w:sz w:val="20"/>
        </w:rPr>
      </w:pPr>
      <w:r w:rsidRPr="00E42663">
        <w:rPr>
          <w:rFonts w:ascii="ABBvoice" w:hAnsi="ABBvoice" w:cs="ABBvoice"/>
          <w:sz w:val="20"/>
        </w:rPr>
        <w:t>None</w:t>
      </w:r>
    </w:p>
    <w:p w14:paraId="508EEA98" w14:textId="77777777" w:rsidR="00FA221F" w:rsidRPr="00E42663" w:rsidRDefault="00FA221F" w:rsidP="00FA221F">
      <w:pPr>
        <w:pStyle w:val="Heading1"/>
        <w:spacing w:before="240" w:line="276" w:lineRule="auto"/>
        <w:ind w:left="360" w:right="216"/>
        <w:rPr>
          <w:rFonts w:ascii="ABBvoice" w:hAnsi="ABBvoice" w:cs="ABBvoice"/>
        </w:rPr>
      </w:pPr>
      <w:bookmarkStart w:id="69" w:name="_Toc119424681"/>
      <w:bookmarkStart w:id="70" w:name="_Toc122442087"/>
      <w:bookmarkStart w:id="71" w:name="_Toc307569586"/>
      <w:bookmarkStart w:id="72" w:name="_Toc307569614"/>
      <w:r w:rsidRPr="00E42663">
        <w:rPr>
          <w:rFonts w:ascii="ABBvoice" w:hAnsi="ABBvoice" w:cs="ABBvoice"/>
        </w:rPr>
        <w:lastRenderedPageBreak/>
        <w:t>Service Level Agreement (SLA)</w:t>
      </w:r>
      <w:bookmarkEnd w:id="69"/>
      <w:bookmarkEnd w:id="70"/>
    </w:p>
    <w:p w14:paraId="15CAB6EB" w14:textId="0AC0E287" w:rsidR="00FA221F" w:rsidRPr="00E42663" w:rsidRDefault="00FA221F" w:rsidP="00FA221F">
      <w:pPr>
        <w:spacing w:before="240"/>
        <w:ind w:left="180"/>
        <w:jc w:val="both"/>
        <w:rPr>
          <w:rFonts w:ascii="ABBvoice" w:hAnsi="ABBvoice" w:cs="ABBvoice"/>
          <w:b/>
          <w:color w:val="FF0000"/>
          <w:sz w:val="20"/>
          <w:szCs w:val="22"/>
        </w:rPr>
      </w:pPr>
      <w:r w:rsidRPr="00E42663">
        <w:rPr>
          <w:rFonts w:ascii="ABBvoice" w:hAnsi="ABBvoice" w:cs="ABBvoice"/>
          <w:b/>
          <w:color w:val="FF0000"/>
          <w:sz w:val="20"/>
          <w:szCs w:val="22"/>
          <w:highlight w:val="yellow"/>
        </w:rPr>
        <w:t xml:space="preserve">Note: ABB Project Manager/ ABB responsible for this SOW must populate the SLA with description of transaction containing response time and resolution time along with applicable deductions. In case of performance availability of a system / solution you </w:t>
      </w:r>
      <w:proofErr w:type="gramStart"/>
      <w:r w:rsidRPr="00E42663">
        <w:rPr>
          <w:rFonts w:ascii="ABBvoice" w:hAnsi="ABBvoice" w:cs="ABBvoice"/>
          <w:b/>
          <w:color w:val="FF0000"/>
          <w:sz w:val="20"/>
          <w:szCs w:val="22"/>
          <w:highlight w:val="yellow"/>
        </w:rPr>
        <w:t>have to</w:t>
      </w:r>
      <w:proofErr w:type="gramEnd"/>
      <w:r w:rsidRPr="00E42663">
        <w:rPr>
          <w:rFonts w:ascii="ABBvoice" w:hAnsi="ABBvoice" w:cs="ABBvoice"/>
          <w:b/>
          <w:color w:val="FF0000"/>
          <w:sz w:val="20"/>
          <w:szCs w:val="22"/>
          <w:highlight w:val="yellow"/>
        </w:rPr>
        <w:t xml:space="preserve"> mention the minimum availability. For </w:t>
      </w:r>
      <w:r w:rsidR="00916452" w:rsidRPr="00E42663">
        <w:rPr>
          <w:rFonts w:ascii="ABBvoice" w:hAnsi="ABBvoice" w:cs="ABBvoice"/>
          <w:b/>
          <w:color w:val="FF0000"/>
          <w:sz w:val="20"/>
          <w:szCs w:val="22"/>
          <w:highlight w:val="yellow"/>
        </w:rPr>
        <w:t>e.g.,</w:t>
      </w:r>
      <w:r w:rsidRPr="00E42663">
        <w:rPr>
          <w:rFonts w:ascii="ABBvoice" w:hAnsi="ABBvoice" w:cs="ABBvoice"/>
          <w:b/>
          <w:color w:val="FF0000"/>
          <w:sz w:val="20"/>
          <w:szCs w:val="22"/>
          <w:highlight w:val="yellow"/>
        </w:rPr>
        <w:t xml:space="preserve"> more than 99.99% availability provided by the Supplier.</w:t>
      </w:r>
    </w:p>
    <w:p w14:paraId="1CD805DA" w14:textId="77777777" w:rsidR="00FA221F" w:rsidRPr="00E42663" w:rsidRDefault="00FA221F" w:rsidP="00FA221F">
      <w:pPr>
        <w:spacing w:before="240"/>
        <w:ind w:left="180"/>
        <w:jc w:val="both"/>
        <w:rPr>
          <w:rFonts w:ascii="ABBvoice" w:hAnsi="ABBvoice" w:cs="ABBvoice"/>
          <w:b/>
          <w:color w:val="FF0000"/>
          <w:sz w:val="20"/>
          <w:szCs w:val="22"/>
        </w:rPr>
      </w:pPr>
    </w:p>
    <w:tbl>
      <w:tblPr>
        <w:tblStyle w:val="TableGrid"/>
        <w:tblW w:w="0" w:type="auto"/>
        <w:jc w:val="center"/>
        <w:tblLook w:val="04A0" w:firstRow="1" w:lastRow="0" w:firstColumn="1" w:lastColumn="0" w:noHBand="0" w:noVBand="1"/>
      </w:tblPr>
      <w:tblGrid>
        <w:gridCol w:w="893"/>
        <w:gridCol w:w="2043"/>
        <w:gridCol w:w="1758"/>
        <w:gridCol w:w="1881"/>
      </w:tblGrid>
      <w:tr w:rsidR="00FA221F" w:rsidRPr="00E42663" w14:paraId="045F0DA5" w14:textId="77777777" w:rsidTr="00252896">
        <w:trPr>
          <w:jc w:val="center"/>
        </w:trPr>
        <w:tc>
          <w:tcPr>
            <w:tcW w:w="0" w:type="auto"/>
          </w:tcPr>
          <w:p w14:paraId="266543AE" w14:textId="77777777" w:rsidR="00FA221F" w:rsidRPr="00E42663" w:rsidRDefault="00FA221F" w:rsidP="00252896">
            <w:pPr>
              <w:jc w:val="center"/>
              <w:rPr>
                <w:rFonts w:ascii="ABBvoice" w:hAnsi="ABBvoice" w:cs="ABBvoice"/>
                <w:b/>
                <w:szCs w:val="18"/>
              </w:rPr>
            </w:pPr>
            <w:r w:rsidRPr="00E42663">
              <w:rPr>
                <w:rFonts w:ascii="ABBvoice" w:hAnsi="ABBvoice" w:cs="ABBvoice"/>
                <w:b/>
                <w:szCs w:val="18"/>
              </w:rPr>
              <w:t>Sl. No.</w:t>
            </w:r>
          </w:p>
        </w:tc>
        <w:tc>
          <w:tcPr>
            <w:tcW w:w="0" w:type="auto"/>
          </w:tcPr>
          <w:p w14:paraId="15E228A1" w14:textId="77777777" w:rsidR="00FA221F" w:rsidRPr="00E42663" w:rsidRDefault="00FA221F" w:rsidP="00252896">
            <w:pPr>
              <w:jc w:val="center"/>
              <w:rPr>
                <w:rFonts w:ascii="ABBvoice" w:hAnsi="ABBvoice" w:cs="ABBvoice"/>
                <w:b/>
                <w:szCs w:val="18"/>
              </w:rPr>
            </w:pPr>
            <w:r w:rsidRPr="00E42663">
              <w:rPr>
                <w:rFonts w:ascii="ABBvoice" w:hAnsi="ABBvoice" w:cs="ABBvoice"/>
                <w:b/>
                <w:szCs w:val="18"/>
              </w:rPr>
              <w:t>Details of Activity</w:t>
            </w:r>
          </w:p>
        </w:tc>
        <w:tc>
          <w:tcPr>
            <w:tcW w:w="0" w:type="auto"/>
          </w:tcPr>
          <w:p w14:paraId="203D67BB" w14:textId="77777777" w:rsidR="00FA221F" w:rsidRPr="00E42663" w:rsidRDefault="00FA221F" w:rsidP="00252896">
            <w:pPr>
              <w:jc w:val="center"/>
              <w:rPr>
                <w:rFonts w:ascii="ABBvoice" w:hAnsi="ABBvoice" w:cs="ABBvoice"/>
                <w:b/>
                <w:szCs w:val="18"/>
              </w:rPr>
            </w:pPr>
            <w:r w:rsidRPr="00E42663">
              <w:rPr>
                <w:rFonts w:ascii="ABBvoice" w:hAnsi="ABBvoice" w:cs="ABBvoice"/>
                <w:b/>
                <w:szCs w:val="18"/>
              </w:rPr>
              <w:t xml:space="preserve">Response Time </w:t>
            </w:r>
          </w:p>
        </w:tc>
        <w:tc>
          <w:tcPr>
            <w:tcW w:w="0" w:type="auto"/>
          </w:tcPr>
          <w:p w14:paraId="6EC13018" w14:textId="77777777" w:rsidR="00FA221F" w:rsidRPr="00E42663" w:rsidRDefault="00FA221F" w:rsidP="00252896">
            <w:pPr>
              <w:jc w:val="center"/>
              <w:rPr>
                <w:rFonts w:ascii="ABBvoice" w:hAnsi="ABBvoice" w:cs="ABBvoice"/>
                <w:b/>
                <w:szCs w:val="18"/>
              </w:rPr>
            </w:pPr>
            <w:r w:rsidRPr="00E42663">
              <w:rPr>
                <w:rFonts w:ascii="ABBvoice" w:hAnsi="ABBvoice" w:cs="ABBvoice"/>
                <w:b/>
                <w:szCs w:val="18"/>
              </w:rPr>
              <w:t>Resolution Time</w:t>
            </w:r>
          </w:p>
        </w:tc>
      </w:tr>
      <w:tr w:rsidR="00FA221F" w:rsidRPr="00E42663" w14:paraId="0EB8AD56" w14:textId="77777777" w:rsidTr="00252896">
        <w:trPr>
          <w:jc w:val="center"/>
        </w:trPr>
        <w:tc>
          <w:tcPr>
            <w:tcW w:w="0" w:type="auto"/>
          </w:tcPr>
          <w:p w14:paraId="4D9B2F68" w14:textId="77777777" w:rsidR="00FA221F" w:rsidRPr="00E42663" w:rsidRDefault="00FA221F" w:rsidP="00252896">
            <w:pPr>
              <w:pStyle w:val="Body"/>
              <w:ind w:left="0"/>
              <w:rPr>
                <w:rFonts w:ascii="ABBvoice" w:hAnsi="ABBvoice" w:cs="ABBvoice"/>
              </w:rPr>
            </w:pPr>
          </w:p>
        </w:tc>
        <w:tc>
          <w:tcPr>
            <w:tcW w:w="0" w:type="auto"/>
          </w:tcPr>
          <w:p w14:paraId="55769906" w14:textId="77777777" w:rsidR="00FA221F" w:rsidRPr="00E42663" w:rsidRDefault="00FA221F" w:rsidP="00252896">
            <w:pPr>
              <w:pStyle w:val="Body"/>
              <w:ind w:left="0"/>
              <w:rPr>
                <w:rFonts w:ascii="ABBvoice" w:hAnsi="ABBvoice" w:cs="ABBvoice"/>
              </w:rPr>
            </w:pPr>
          </w:p>
        </w:tc>
        <w:tc>
          <w:tcPr>
            <w:tcW w:w="0" w:type="auto"/>
          </w:tcPr>
          <w:p w14:paraId="41D958C4" w14:textId="77777777" w:rsidR="00FA221F" w:rsidRPr="00E42663" w:rsidRDefault="00FA221F" w:rsidP="00252896">
            <w:pPr>
              <w:pStyle w:val="Body"/>
              <w:ind w:left="0"/>
              <w:rPr>
                <w:rFonts w:ascii="ABBvoice" w:hAnsi="ABBvoice" w:cs="ABBvoice"/>
              </w:rPr>
            </w:pPr>
          </w:p>
        </w:tc>
        <w:tc>
          <w:tcPr>
            <w:tcW w:w="0" w:type="auto"/>
          </w:tcPr>
          <w:p w14:paraId="4A2F2C06" w14:textId="77777777" w:rsidR="00FA221F" w:rsidRPr="00E42663" w:rsidRDefault="00FA221F" w:rsidP="00252896">
            <w:pPr>
              <w:pStyle w:val="Body"/>
              <w:ind w:left="0"/>
              <w:rPr>
                <w:rFonts w:ascii="ABBvoice" w:hAnsi="ABBvoice" w:cs="ABBvoice"/>
              </w:rPr>
            </w:pPr>
          </w:p>
        </w:tc>
      </w:tr>
      <w:tr w:rsidR="00FA221F" w:rsidRPr="00E42663" w14:paraId="4A9077F9" w14:textId="77777777" w:rsidTr="00252896">
        <w:trPr>
          <w:jc w:val="center"/>
        </w:trPr>
        <w:tc>
          <w:tcPr>
            <w:tcW w:w="0" w:type="auto"/>
          </w:tcPr>
          <w:p w14:paraId="5DDE76D6" w14:textId="77777777" w:rsidR="00FA221F" w:rsidRPr="00E42663" w:rsidRDefault="00FA221F" w:rsidP="00252896">
            <w:pPr>
              <w:pStyle w:val="Body"/>
              <w:ind w:left="0"/>
              <w:rPr>
                <w:rFonts w:ascii="ABBvoice" w:hAnsi="ABBvoice" w:cs="ABBvoice"/>
              </w:rPr>
            </w:pPr>
          </w:p>
        </w:tc>
        <w:tc>
          <w:tcPr>
            <w:tcW w:w="0" w:type="auto"/>
          </w:tcPr>
          <w:p w14:paraId="3A81CB3B" w14:textId="77777777" w:rsidR="00FA221F" w:rsidRPr="00E42663" w:rsidRDefault="00FA221F" w:rsidP="00252896">
            <w:pPr>
              <w:pStyle w:val="Body"/>
              <w:ind w:left="0"/>
              <w:rPr>
                <w:rFonts w:ascii="ABBvoice" w:hAnsi="ABBvoice" w:cs="ABBvoice"/>
              </w:rPr>
            </w:pPr>
          </w:p>
        </w:tc>
        <w:tc>
          <w:tcPr>
            <w:tcW w:w="0" w:type="auto"/>
          </w:tcPr>
          <w:p w14:paraId="205E67F5" w14:textId="77777777" w:rsidR="00FA221F" w:rsidRPr="00E42663" w:rsidRDefault="00FA221F" w:rsidP="00252896">
            <w:pPr>
              <w:pStyle w:val="Body"/>
              <w:ind w:left="0"/>
              <w:rPr>
                <w:rFonts w:ascii="ABBvoice" w:hAnsi="ABBvoice" w:cs="ABBvoice"/>
              </w:rPr>
            </w:pPr>
          </w:p>
        </w:tc>
        <w:tc>
          <w:tcPr>
            <w:tcW w:w="0" w:type="auto"/>
          </w:tcPr>
          <w:p w14:paraId="60C6ED74" w14:textId="77777777" w:rsidR="00FA221F" w:rsidRPr="00E42663" w:rsidRDefault="00FA221F" w:rsidP="00252896">
            <w:pPr>
              <w:pStyle w:val="Body"/>
              <w:ind w:left="0"/>
              <w:rPr>
                <w:rFonts w:ascii="ABBvoice" w:hAnsi="ABBvoice" w:cs="ABBvoice"/>
              </w:rPr>
            </w:pPr>
          </w:p>
        </w:tc>
      </w:tr>
    </w:tbl>
    <w:p w14:paraId="23575676" w14:textId="77777777" w:rsidR="00FA221F" w:rsidRPr="00E42663" w:rsidRDefault="00FA221F" w:rsidP="00FA221F">
      <w:pPr>
        <w:pStyle w:val="Heading1"/>
        <w:spacing w:before="240" w:line="276" w:lineRule="auto"/>
        <w:ind w:left="360" w:right="216"/>
        <w:rPr>
          <w:rFonts w:ascii="ABBvoice" w:hAnsi="ABBvoice" w:cs="ABBvoice"/>
        </w:rPr>
      </w:pPr>
      <w:bookmarkStart w:id="73" w:name="_Toc119424682"/>
      <w:bookmarkStart w:id="74" w:name="_Toc122442088"/>
      <w:r w:rsidRPr="00E42663">
        <w:rPr>
          <w:rFonts w:ascii="ABBvoice" w:hAnsi="ABBvoice" w:cs="ABBvoice"/>
        </w:rPr>
        <w:t>Escalation Matrix</w:t>
      </w:r>
      <w:bookmarkEnd w:id="73"/>
      <w:bookmarkEnd w:id="74"/>
    </w:p>
    <w:tbl>
      <w:tblPr>
        <w:tblStyle w:val="TableGrid"/>
        <w:tblW w:w="9264" w:type="dxa"/>
        <w:jc w:val="center"/>
        <w:tblLook w:val="0420" w:firstRow="1" w:lastRow="0" w:firstColumn="0" w:lastColumn="0" w:noHBand="0" w:noVBand="1"/>
      </w:tblPr>
      <w:tblGrid>
        <w:gridCol w:w="4685"/>
        <w:gridCol w:w="4579"/>
      </w:tblGrid>
      <w:tr w:rsidR="00FA221F" w:rsidRPr="00E42663" w14:paraId="4EA38DF0" w14:textId="77777777" w:rsidTr="00252896">
        <w:trPr>
          <w:trHeight w:val="496"/>
          <w:jc w:val="center"/>
        </w:trPr>
        <w:tc>
          <w:tcPr>
            <w:tcW w:w="4685" w:type="dxa"/>
            <w:shd w:val="clear" w:color="auto" w:fill="66FFFF"/>
          </w:tcPr>
          <w:p w14:paraId="689CBFE3" w14:textId="77777777" w:rsidR="00FA221F" w:rsidRPr="00E42663" w:rsidRDefault="00FA221F" w:rsidP="00252896">
            <w:pPr>
              <w:pStyle w:val="Body"/>
              <w:spacing w:before="240"/>
              <w:ind w:left="0"/>
              <w:jc w:val="center"/>
              <w:rPr>
                <w:rFonts w:ascii="ABBvoice" w:hAnsi="ABBvoice" w:cs="ABBvoice"/>
                <w:b/>
                <w:bCs/>
                <w:color w:val="000000" w:themeColor="text1"/>
                <w:sz w:val="24"/>
              </w:rPr>
            </w:pPr>
            <w:r w:rsidRPr="00E42663">
              <w:rPr>
                <w:rFonts w:ascii="ABBvoice" w:hAnsi="ABBvoice" w:cs="ABBvoice"/>
                <w:b/>
                <w:bCs/>
                <w:color w:val="000000" w:themeColor="text1"/>
                <w:sz w:val="24"/>
              </w:rPr>
              <w:t xml:space="preserve">ABB contact </w:t>
            </w:r>
          </w:p>
        </w:tc>
        <w:tc>
          <w:tcPr>
            <w:tcW w:w="4579" w:type="dxa"/>
            <w:shd w:val="clear" w:color="auto" w:fill="66FFFF"/>
          </w:tcPr>
          <w:p w14:paraId="607A4B31" w14:textId="77777777" w:rsidR="00FA221F" w:rsidRPr="00E42663" w:rsidRDefault="00FA221F" w:rsidP="00252896">
            <w:pPr>
              <w:pStyle w:val="Body"/>
              <w:spacing w:before="240"/>
              <w:ind w:left="0"/>
              <w:jc w:val="center"/>
              <w:rPr>
                <w:rFonts w:ascii="ABBvoice" w:hAnsi="ABBvoice" w:cs="ABBvoice"/>
                <w:b/>
                <w:bCs/>
                <w:color w:val="000000" w:themeColor="text1"/>
                <w:sz w:val="24"/>
              </w:rPr>
            </w:pPr>
            <w:r w:rsidRPr="00E42663">
              <w:rPr>
                <w:rFonts w:ascii="ABBvoice" w:hAnsi="ABBvoice" w:cs="ABBvoice"/>
                <w:b/>
                <w:bCs/>
                <w:color w:val="000000" w:themeColor="text1"/>
                <w:sz w:val="24"/>
              </w:rPr>
              <w:t>Supplier</w:t>
            </w:r>
            <w:r w:rsidRPr="00E42663">
              <w:rPr>
                <w:rFonts w:ascii="ABBvoice" w:hAnsi="ABBvoice" w:cs="ABBvoice"/>
                <w:color w:val="000000" w:themeColor="text1"/>
                <w:sz w:val="24"/>
              </w:rPr>
              <w:t xml:space="preserve"> </w:t>
            </w:r>
            <w:r w:rsidRPr="00E42663">
              <w:rPr>
                <w:rFonts w:ascii="ABBvoice" w:hAnsi="ABBvoice" w:cs="ABBvoice"/>
                <w:b/>
                <w:bCs/>
                <w:color w:val="000000" w:themeColor="text1"/>
                <w:sz w:val="24"/>
              </w:rPr>
              <w:t xml:space="preserve">contact </w:t>
            </w:r>
          </w:p>
        </w:tc>
      </w:tr>
      <w:tr w:rsidR="00FA221F" w:rsidRPr="00E42663" w14:paraId="780F03BC" w14:textId="77777777" w:rsidTr="00252896">
        <w:trPr>
          <w:trHeight w:val="947"/>
          <w:jc w:val="center"/>
        </w:trPr>
        <w:tc>
          <w:tcPr>
            <w:tcW w:w="4685" w:type="dxa"/>
          </w:tcPr>
          <w:p w14:paraId="738902AE" w14:textId="2D381A52" w:rsidR="00FA221F" w:rsidRPr="00E42663" w:rsidRDefault="00FA221F" w:rsidP="00252896">
            <w:pPr>
              <w:pStyle w:val="Body"/>
              <w:spacing w:after="0"/>
              <w:ind w:left="0"/>
              <w:rPr>
                <w:rFonts w:ascii="ABBvoice" w:hAnsi="ABBvoice" w:cs="ABBvoice"/>
              </w:rPr>
            </w:pPr>
            <w:r w:rsidRPr="00E42663">
              <w:rPr>
                <w:rFonts w:ascii="ABBvoice" w:hAnsi="ABBvoice" w:cs="ABBvoice"/>
              </w:rPr>
              <w:t>Name:</w:t>
            </w:r>
            <w:r w:rsidR="005541E4" w:rsidRPr="00E42663">
              <w:rPr>
                <w:rFonts w:ascii="ABBvoice" w:hAnsi="ABBvoice" w:cs="ABBvoice"/>
              </w:rPr>
              <w:t xml:space="preserve"> Bhuvan </w:t>
            </w:r>
            <w:r w:rsidR="00DC6677" w:rsidRPr="00E42663">
              <w:rPr>
                <w:rFonts w:ascii="ABBvoice" w:hAnsi="ABBvoice" w:cs="ABBvoice"/>
              </w:rPr>
              <w:t>B</w:t>
            </w:r>
            <w:r w:rsidR="005541E4" w:rsidRPr="00E42663">
              <w:rPr>
                <w:rFonts w:ascii="ABBvoice" w:hAnsi="ABBvoice" w:cs="ABBvoice"/>
              </w:rPr>
              <w:t>hoot</w:t>
            </w:r>
          </w:p>
          <w:p w14:paraId="6A38CCE3" w14:textId="030B39BA" w:rsidR="00FA221F" w:rsidRPr="00E42663" w:rsidRDefault="00FA221F" w:rsidP="00252896">
            <w:pPr>
              <w:pStyle w:val="Body"/>
              <w:spacing w:after="0"/>
              <w:ind w:left="0"/>
              <w:rPr>
                <w:rFonts w:ascii="ABBvoice" w:hAnsi="ABBvoice" w:cs="ABBvoice"/>
              </w:rPr>
            </w:pPr>
            <w:r w:rsidRPr="00E42663">
              <w:rPr>
                <w:rFonts w:ascii="ABBvoice" w:hAnsi="ABBvoice" w:cs="ABBvoice"/>
              </w:rPr>
              <w:t>Title</w:t>
            </w:r>
            <w:r w:rsidR="005541E4" w:rsidRPr="00E42663">
              <w:rPr>
                <w:rFonts w:ascii="ABBvoice" w:hAnsi="ABBvoice" w:cs="ABBvoice"/>
              </w:rPr>
              <w:t>: Program manager</w:t>
            </w:r>
          </w:p>
          <w:p w14:paraId="23533746" w14:textId="311172C0" w:rsidR="00FA221F" w:rsidRPr="00E42663" w:rsidRDefault="00FA221F" w:rsidP="2DB827E7">
            <w:pPr>
              <w:pStyle w:val="Body"/>
              <w:spacing w:after="0"/>
              <w:ind w:left="0"/>
              <w:rPr>
                <w:rFonts w:ascii="ABBvoice" w:hAnsi="ABBvoice" w:cs="ABBvoice"/>
              </w:rPr>
            </w:pPr>
            <w:r w:rsidRPr="00E42663">
              <w:rPr>
                <w:rFonts w:ascii="ABBvoice" w:hAnsi="ABBvoice" w:cs="ABBvoice"/>
              </w:rPr>
              <w:t>Email Id &amp; Contact Number</w:t>
            </w:r>
          </w:p>
          <w:p w14:paraId="3665CA21" w14:textId="7F06ACE9" w:rsidR="00FA221F" w:rsidRPr="00E42663" w:rsidRDefault="00000000" w:rsidP="2DB827E7">
            <w:pPr>
              <w:pStyle w:val="Body"/>
              <w:spacing w:after="0"/>
              <w:ind w:left="0"/>
              <w:rPr>
                <w:rFonts w:ascii="ABBvoice" w:hAnsi="ABBvoice" w:cs="ABBvoice"/>
              </w:rPr>
            </w:pPr>
            <w:hyperlink r:id="rId19">
              <w:r w:rsidR="472BCC5F" w:rsidRPr="00E42663">
                <w:rPr>
                  <w:rStyle w:val="Hyperlink"/>
                  <w:rFonts w:ascii="ABBvoice" w:hAnsi="ABBvoice" w:cs="ABBvoice"/>
                </w:rPr>
                <w:t>Bhuvan.bhoot@in.abb.com</w:t>
              </w:r>
            </w:hyperlink>
          </w:p>
          <w:p w14:paraId="20190E16" w14:textId="1EE38CBD" w:rsidR="00FA221F" w:rsidRPr="00E42663" w:rsidRDefault="48546951" w:rsidP="00252896">
            <w:pPr>
              <w:pStyle w:val="Body"/>
              <w:spacing w:after="0"/>
              <w:ind w:left="0"/>
              <w:rPr>
                <w:rFonts w:ascii="ABBvoice" w:hAnsi="ABBvoice" w:cs="ABBvoice"/>
              </w:rPr>
            </w:pPr>
            <w:r w:rsidRPr="00E42663">
              <w:rPr>
                <w:rFonts w:ascii="ABBvoice" w:hAnsi="ABBvoice" w:cs="ABBvoice"/>
              </w:rPr>
              <w:t>9741303525</w:t>
            </w:r>
          </w:p>
        </w:tc>
        <w:tc>
          <w:tcPr>
            <w:tcW w:w="4579" w:type="dxa"/>
          </w:tcPr>
          <w:p w14:paraId="7C3E31DD" w14:textId="77777777" w:rsidR="00FA221F" w:rsidRPr="00E42663" w:rsidRDefault="00FA221F" w:rsidP="00252896">
            <w:pPr>
              <w:pStyle w:val="Body"/>
              <w:spacing w:after="0"/>
              <w:ind w:left="0"/>
              <w:rPr>
                <w:rFonts w:ascii="ABBvoice" w:hAnsi="ABBvoice" w:cs="ABBvoice"/>
                <w:highlight w:val="yellow"/>
              </w:rPr>
            </w:pPr>
            <w:proofErr w:type="gramStart"/>
            <w:r w:rsidRPr="00E42663">
              <w:rPr>
                <w:rFonts w:ascii="ABBvoice" w:hAnsi="ABBvoice" w:cs="ABBvoice"/>
                <w:highlight w:val="yellow"/>
              </w:rPr>
              <w:t>Name :</w:t>
            </w:r>
            <w:proofErr w:type="gramEnd"/>
          </w:p>
          <w:p w14:paraId="790BDD3F" w14:textId="77777777" w:rsidR="00FA221F" w:rsidRPr="00E42663" w:rsidRDefault="00FA221F" w:rsidP="00252896">
            <w:pPr>
              <w:pStyle w:val="Body"/>
              <w:spacing w:after="0"/>
              <w:ind w:left="0"/>
              <w:rPr>
                <w:rFonts w:ascii="ABBvoice" w:hAnsi="ABBvoice" w:cs="ABBvoice"/>
                <w:highlight w:val="yellow"/>
              </w:rPr>
            </w:pPr>
            <w:r w:rsidRPr="00E42663">
              <w:rPr>
                <w:rFonts w:ascii="ABBvoice" w:hAnsi="ABBvoice" w:cs="ABBvoice"/>
                <w:highlight w:val="yellow"/>
              </w:rPr>
              <w:t>Title:</w:t>
            </w:r>
          </w:p>
          <w:p w14:paraId="5733C4BA" w14:textId="77777777" w:rsidR="00FA221F" w:rsidRPr="00E42663" w:rsidRDefault="00FA221F" w:rsidP="00252896">
            <w:pPr>
              <w:pStyle w:val="Body"/>
              <w:spacing w:after="0"/>
              <w:ind w:left="0"/>
              <w:rPr>
                <w:rFonts w:ascii="ABBvoice" w:hAnsi="ABBvoice" w:cs="ABBvoice"/>
              </w:rPr>
            </w:pPr>
            <w:r w:rsidRPr="00E42663">
              <w:rPr>
                <w:rFonts w:ascii="ABBvoice" w:hAnsi="ABBvoice" w:cs="ABBvoice"/>
                <w:highlight w:val="yellow"/>
              </w:rPr>
              <w:t>Email Id &amp; Contact Number</w:t>
            </w:r>
          </w:p>
        </w:tc>
      </w:tr>
    </w:tbl>
    <w:p w14:paraId="0BD833A9" w14:textId="77777777" w:rsidR="006014A8" w:rsidRPr="00E42663" w:rsidRDefault="006014A8" w:rsidP="006014A8">
      <w:pPr>
        <w:pStyle w:val="Heading1"/>
        <w:spacing w:before="240" w:after="0" w:line="276" w:lineRule="auto"/>
        <w:ind w:left="360" w:right="216"/>
        <w:rPr>
          <w:rFonts w:ascii="ABBvoice" w:hAnsi="ABBvoice" w:cs="ABBvoice"/>
        </w:rPr>
      </w:pPr>
      <w:bookmarkStart w:id="75" w:name="_Toc508966981"/>
      <w:bookmarkStart w:id="76" w:name="_Toc122442089"/>
      <w:r w:rsidRPr="00E42663">
        <w:rPr>
          <w:rFonts w:ascii="ABBvoice" w:hAnsi="ABBvoice" w:cs="ABBvoice"/>
        </w:rPr>
        <w:t>Change Management</w:t>
      </w:r>
      <w:bookmarkEnd w:id="75"/>
      <w:bookmarkEnd w:id="76"/>
    </w:p>
    <w:p w14:paraId="00428795" w14:textId="43672277" w:rsidR="006014A8" w:rsidRPr="00E42663" w:rsidRDefault="006014A8" w:rsidP="009B01FD">
      <w:pPr>
        <w:spacing w:before="240"/>
        <w:jc w:val="both"/>
        <w:rPr>
          <w:rFonts w:ascii="ABBvoice" w:hAnsi="ABBvoice" w:cs="ABBvoice"/>
          <w:color w:val="000000" w:themeColor="text1"/>
          <w:sz w:val="20"/>
        </w:rPr>
      </w:pPr>
      <w:r w:rsidRPr="00E42663">
        <w:rPr>
          <w:rFonts w:ascii="ABBvoice" w:hAnsi="ABBvoice" w:cs="ABBvoice"/>
          <w:color w:val="000000" w:themeColor="text1"/>
          <w:sz w:val="20"/>
        </w:rPr>
        <w:t>Once the document has been agreed to and executed, changes can be documented and considered an addendum to the SOW. Change Requests gets triggered/initiated by either Vendor or ABB Project Responsible. The triggers could be due to a Scope change (addition and deletion), Schedule change or both.  Once agreed between Vendor and Project Manager on change request and cost impact, same should be captured as part of this section and the SOW to be released to SCM in case it warrants PO amendment.</w:t>
      </w:r>
    </w:p>
    <w:p w14:paraId="66A212CF" w14:textId="72B87865" w:rsidR="005A17E1" w:rsidRPr="00E42663" w:rsidRDefault="005A17E1" w:rsidP="009B01FD">
      <w:pPr>
        <w:spacing w:before="240"/>
        <w:jc w:val="both"/>
        <w:rPr>
          <w:rFonts w:ascii="ABBvoice" w:hAnsi="ABBvoice" w:cs="ABBvoice"/>
          <w:color w:val="000000" w:themeColor="text1"/>
          <w:sz w:val="20"/>
        </w:rPr>
      </w:pPr>
    </w:p>
    <w:p w14:paraId="29EFBBCB" w14:textId="6D043362" w:rsidR="005A17E1" w:rsidRPr="00E42663" w:rsidRDefault="005A17E1" w:rsidP="009B01FD">
      <w:pPr>
        <w:spacing w:before="240"/>
        <w:jc w:val="both"/>
        <w:rPr>
          <w:rFonts w:ascii="ABBvoice" w:hAnsi="ABBvoice" w:cs="ABBvoice"/>
          <w:color w:val="000000" w:themeColor="text1"/>
          <w:sz w:val="20"/>
        </w:rPr>
      </w:pPr>
    </w:p>
    <w:p w14:paraId="5534323B" w14:textId="77777777" w:rsidR="005A17E1" w:rsidRPr="00E42663" w:rsidRDefault="005A17E1" w:rsidP="009B01FD">
      <w:pPr>
        <w:spacing w:before="240"/>
        <w:jc w:val="both"/>
        <w:rPr>
          <w:rFonts w:ascii="ABBvoice" w:hAnsi="ABBvoice" w:cs="ABBvoice"/>
          <w:color w:val="000000" w:themeColor="text1"/>
          <w:sz w:val="20"/>
        </w:rPr>
      </w:pPr>
    </w:p>
    <w:p w14:paraId="5E5155D9" w14:textId="77777777" w:rsidR="00FA221F" w:rsidRPr="00E42663" w:rsidRDefault="00FA221F" w:rsidP="00482612">
      <w:pPr>
        <w:spacing w:before="240" w:line="120" w:lineRule="auto"/>
        <w:jc w:val="both"/>
        <w:rPr>
          <w:rFonts w:ascii="ABBvoice" w:hAnsi="ABBvoice" w:cs="ABBvoice"/>
          <w:color w:val="000000" w:themeColor="text1"/>
          <w:sz w:val="20"/>
        </w:rPr>
      </w:pPr>
    </w:p>
    <w:tbl>
      <w:tblPr>
        <w:tblW w:w="9841" w:type="dxa"/>
        <w:tblLook w:val="04A0" w:firstRow="1" w:lastRow="0" w:firstColumn="1" w:lastColumn="0" w:noHBand="0" w:noVBand="1"/>
      </w:tblPr>
      <w:tblGrid>
        <w:gridCol w:w="1345"/>
        <w:gridCol w:w="1620"/>
        <w:gridCol w:w="1980"/>
        <w:gridCol w:w="1754"/>
        <w:gridCol w:w="1216"/>
        <w:gridCol w:w="1926"/>
      </w:tblGrid>
      <w:tr w:rsidR="00FA221F" w:rsidRPr="00E42663" w14:paraId="408B10E9" w14:textId="77777777" w:rsidTr="00252896">
        <w:trPr>
          <w:trHeight w:val="493"/>
        </w:trPr>
        <w:tc>
          <w:tcPr>
            <w:tcW w:w="1345" w:type="dxa"/>
            <w:vMerge w:val="restart"/>
            <w:tcBorders>
              <w:top w:val="single" w:sz="4" w:space="0" w:color="auto"/>
              <w:left w:val="single" w:sz="4" w:space="0" w:color="auto"/>
              <w:bottom w:val="single" w:sz="4" w:space="0" w:color="auto"/>
              <w:right w:val="single" w:sz="4" w:space="0" w:color="auto"/>
            </w:tcBorders>
            <w:shd w:val="clear" w:color="000000" w:fill="66FFFF"/>
            <w:vAlign w:val="center"/>
            <w:hideMark/>
          </w:tcPr>
          <w:p w14:paraId="0C09E497" w14:textId="77777777" w:rsidR="00FA221F" w:rsidRPr="00E42663" w:rsidRDefault="00FA221F" w:rsidP="00252896">
            <w:pPr>
              <w:jc w:val="center"/>
              <w:rPr>
                <w:rFonts w:ascii="ABBvoice" w:hAnsi="ABBvoice" w:cs="ABBvoice"/>
                <w:b/>
                <w:bCs/>
                <w:color w:val="000000"/>
                <w:sz w:val="20"/>
                <w:lang w:bidi="ta-IN"/>
              </w:rPr>
            </w:pPr>
            <w:r w:rsidRPr="00E42663">
              <w:rPr>
                <w:rFonts w:ascii="ABBvoice" w:hAnsi="ABBvoice" w:cs="ABBvoice"/>
                <w:b/>
                <w:bCs/>
                <w:color w:val="000000" w:themeColor="text1"/>
                <w:sz w:val="20"/>
                <w:lang w:bidi="ta-IN"/>
              </w:rPr>
              <w:t>Change Request No.</w:t>
            </w:r>
          </w:p>
        </w:tc>
        <w:tc>
          <w:tcPr>
            <w:tcW w:w="1620" w:type="dxa"/>
            <w:vMerge w:val="restart"/>
            <w:tcBorders>
              <w:top w:val="single" w:sz="4" w:space="0" w:color="auto"/>
              <w:left w:val="single" w:sz="4" w:space="0" w:color="auto"/>
              <w:bottom w:val="single" w:sz="4" w:space="0" w:color="auto"/>
              <w:right w:val="single" w:sz="4" w:space="0" w:color="auto"/>
            </w:tcBorders>
            <w:shd w:val="clear" w:color="000000" w:fill="66FFFF"/>
            <w:vAlign w:val="center"/>
            <w:hideMark/>
          </w:tcPr>
          <w:p w14:paraId="72932050" w14:textId="77777777" w:rsidR="00FA221F" w:rsidRPr="00E42663" w:rsidRDefault="00FA221F" w:rsidP="00252896">
            <w:pPr>
              <w:jc w:val="center"/>
              <w:rPr>
                <w:rFonts w:ascii="ABBvoice" w:hAnsi="ABBvoice" w:cs="ABBvoice"/>
                <w:b/>
                <w:bCs/>
                <w:color w:val="000000"/>
                <w:sz w:val="20"/>
                <w:lang w:bidi="ta-IN"/>
              </w:rPr>
            </w:pPr>
            <w:r w:rsidRPr="00E42663">
              <w:rPr>
                <w:rFonts w:ascii="ABBvoice" w:hAnsi="ABBvoice" w:cs="ABBvoice"/>
                <w:b/>
                <w:bCs/>
                <w:color w:val="000000" w:themeColor="text1"/>
                <w:sz w:val="20"/>
                <w:lang w:bidi="ta-IN"/>
              </w:rPr>
              <w:t>Requested By</w:t>
            </w:r>
          </w:p>
        </w:tc>
        <w:tc>
          <w:tcPr>
            <w:tcW w:w="1980" w:type="dxa"/>
            <w:vMerge w:val="restart"/>
            <w:tcBorders>
              <w:top w:val="single" w:sz="4" w:space="0" w:color="auto"/>
              <w:left w:val="single" w:sz="4" w:space="0" w:color="auto"/>
              <w:bottom w:val="single" w:sz="4" w:space="0" w:color="auto"/>
              <w:right w:val="single" w:sz="4" w:space="0" w:color="auto"/>
            </w:tcBorders>
            <w:shd w:val="clear" w:color="000000" w:fill="66FFFF"/>
            <w:vAlign w:val="center"/>
            <w:hideMark/>
          </w:tcPr>
          <w:p w14:paraId="114B8464" w14:textId="77777777" w:rsidR="00FA221F" w:rsidRPr="00E42663" w:rsidRDefault="00FA221F" w:rsidP="00252896">
            <w:pPr>
              <w:jc w:val="center"/>
              <w:rPr>
                <w:rFonts w:ascii="ABBvoice" w:hAnsi="ABBvoice" w:cs="ABBvoice"/>
                <w:b/>
                <w:bCs/>
                <w:color w:val="000000"/>
                <w:sz w:val="20"/>
                <w:lang w:bidi="ta-IN"/>
              </w:rPr>
            </w:pPr>
            <w:r w:rsidRPr="00E42663">
              <w:rPr>
                <w:rFonts w:ascii="ABBvoice" w:hAnsi="ABBvoice" w:cs="ABBvoice"/>
                <w:b/>
                <w:bCs/>
                <w:color w:val="000000" w:themeColor="text1"/>
                <w:sz w:val="20"/>
                <w:lang w:bidi="ta-IN"/>
              </w:rPr>
              <w:t>Change Request Description</w:t>
            </w:r>
          </w:p>
        </w:tc>
        <w:tc>
          <w:tcPr>
            <w:tcW w:w="1754" w:type="dxa"/>
            <w:tcBorders>
              <w:top w:val="single" w:sz="4" w:space="0" w:color="auto"/>
              <w:left w:val="nil"/>
              <w:bottom w:val="single" w:sz="4" w:space="0" w:color="auto"/>
              <w:right w:val="single" w:sz="4" w:space="0" w:color="auto"/>
            </w:tcBorders>
            <w:shd w:val="clear" w:color="000000" w:fill="66FFFF"/>
            <w:vAlign w:val="center"/>
            <w:hideMark/>
          </w:tcPr>
          <w:p w14:paraId="1922B664" w14:textId="77777777" w:rsidR="00FA221F" w:rsidRPr="00E42663" w:rsidRDefault="00FA221F" w:rsidP="00252896">
            <w:pPr>
              <w:jc w:val="center"/>
              <w:rPr>
                <w:rFonts w:ascii="ABBvoice" w:hAnsi="ABBvoice" w:cs="ABBvoice"/>
                <w:b/>
                <w:bCs/>
                <w:color w:val="000000"/>
                <w:sz w:val="20"/>
                <w:lang w:bidi="ta-IN"/>
              </w:rPr>
            </w:pPr>
            <w:r w:rsidRPr="00E42663">
              <w:rPr>
                <w:rFonts w:ascii="ABBvoice" w:hAnsi="ABBvoice" w:cs="ABBvoice"/>
                <w:b/>
                <w:bCs/>
                <w:color w:val="000000" w:themeColor="text1"/>
                <w:sz w:val="20"/>
                <w:lang w:bidi="ta-IN"/>
              </w:rPr>
              <w:t>Trigger reason</w:t>
            </w:r>
          </w:p>
        </w:tc>
        <w:tc>
          <w:tcPr>
            <w:tcW w:w="1216" w:type="dxa"/>
            <w:tcBorders>
              <w:top w:val="single" w:sz="4" w:space="0" w:color="auto"/>
              <w:left w:val="nil"/>
              <w:bottom w:val="single" w:sz="4" w:space="0" w:color="auto"/>
              <w:right w:val="single" w:sz="4" w:space="0" w:color="auto"/>
            </w:tcBorders>
            <w:shd w:val="clear" w:color="000000" w:fill="66FFFF"/>
            <w:vAlign w:val="center"/>
            <w:hideMark/>
          </w:tcPr>
          <w:p w14:paraId="63BBC76F" w14:textId="77777777" w:rsidR="00FA221F" w:rsidRPr="00E42663" w:rsidRDefault="00FA221F" w:rsidP="00252896">
            <w:pPr>
              <w:rPr>
                <w:rFonts w:ascii="ABBvoice" w:hAnsi="ABBvoice" w:cs="ABBvoice"/>
                <w:b/>
                <w:bCs/>
                <w:color w:val="000000"/>
                <w:sz w:val="20"/>
                <w:lang w:bidi="ta-IN"/>
              </w:rPr>
            </w:pPr>
            <w:r w:rsidRPr="00E42663">
              <w:rPr>
                <w:rFonts w:ascii="ABBvoice" w:hAnsi="ABBvoice" w:cs="ABBvoice"/>
                <w:b/>
                <w:bCs/>
                <w:color w:val="000000" w:themeColor="text1"/>
                <w:sz w:val="20"/>
                <w:lang w:bidi="ta-IN"/>
              </w:rPr>
              <w:t>IMPACT</w:t>
            </w:r>
          </w:p>
        </w:tc>
        <w:tc>
          <w:tcPr>
            <w:tcW w:w="1926" w:type="dxa"/>
            <w:tcBorders>
              <w:top w:val="single" w:sz="4" w:space="0" w:color="auto"/>
              <w:left w:val="nil"/>
              <w:bottom w:val="single" w:sz="4" w:space="0" w:color="auto"/>
              <w:right w:val="single" w:sz="4" w:space="0" w:color="auto"/>
            </w:tcBorders>
            <w:shd w:val="clear" w:color="000000" w:fill="66FFFF"/>
            <w:vAlign w:val="center"/>
            <w:hideMark/>
          </w:tcPr>
          <w:p w14:paraId="35DED480" w14:textId="77777777" w:rsidR="00FA221F" w:rsidRPr="00E42663" w:rsidRDefault="00FA221F" w:rsidP="00252896">
            <w:pPr>
              <w:jc w:val="center"/>
              <w:rPr>
                <w:rFonts w:ascii="ABBvoice" w:hAnsi="ABBvoice" w:cs="ABBvoice"/>
                <w:b/>
                <w:bCs/>
                <w:color w:val="000000"/>
                <w:sz w:val="20"/>
                <w:lang w:bidi="ta-IN"/>
              </w:rPr>
            </w:pPr>
            <w:r w:rsidRPr="00E42663">
              <w:rPr>
                <w:rFonts w:ascii="ABBvoice" w:hAnsi="ABBvoice" w:cs="ABBvoice"/>
                <w:b/>
                <w:bCs/>
                <w:color w:val="000000" w:themeColor="text1"/>
                <w:sz w:val="20"/>
                <w:lang w:bidi="ta-IN"/>
              </w:rPr>
              <w:t>Change Decision</w:t>
            </w:r>
          </w:p>
        </w:tc>
      </w:tr>
      <w:tr w:rsidR="00FA221F" w:rsidRPr="00E42663" w14:paraId="0B633E01" w14:textId="77777777" w:rsidTr="00252896">
        <w:trPr>
          <w:trHeight w:val="242"/>
        </w:trPr>
        <w:tc>
          <w:tcPr>
            <w:tcW w:w="1345" w:type="dxa"/>
            <w:vMerge/>
            <w:tcBorders>
              <w:top w:val="single" w:sz="4" w:space="0" w:color="auto"/>
              <w:left w:val="single" w:sz="4" w:space="0" w:color="auto"/>
              <w:bottom w:val="single" w:sz="4" w:space="0" w:color="auto"/>
              <w:right w:val="single" w:sz="4" w:space="0" w:color="auto"/>
            </w:tcBorders>
            <w:vAlign w:val="center"/>
            <w:hideMark/>
          </w:tcPr>
          <w:p w14:paraId="32148F64" w14:textId="77777777" w:rsidR="00FA221F" w:rsidRPr="00E42663" w:rsidRDefault="00FA221F" w:rsidP="00252896">
            <w:pPr>
              <w:rPr>
                <w:rFonts w:ascii="ABBvoice" w:hAnsi="ABBvoice" w:cs="ABBvoice"/>
                <w:b/>
                <w:bCs/>
                <w:color w:val="000000"/>
                <w:sz w:val="20"/>
                <w:lang w:bidi="ta-IN"/>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59CDB383" w14:textId="77777777" w:rsidR="00FA221F" w:rsidRPr="00E42663" w:rsidRDefault="00FA221F" w:rsidP="00252896">
            <w:pPr>
              <w:rPr>
                <w:rFonts w:ascii="ABBvoice" w:hAnsi="ABBvoice" w:cs="ABBvoice"/>
                <w:b/>
                <w:bCs/>
                <w:color w:val="000000"/>
                <w:sz w:val="20"/>
                <w:lang w:bidi="ta-IN"/>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436C8DAB" w14:textId="77777777" w:rsidR="00FA221F" w:rsidRPr="00E42663" w:rsidRDefault="00FA221F" w:rsidP="00252896">
            <w:pPr>
              <w:rPr>
                <w:rFonts w:ascii="ABBvoice" w:hAnsi="ABBvoice" w:cs="ABBvoice"/>
                <w:b/>
                <w:bCs/>
                <w:color w:val="000000"/>
                <w:sz w:val="20"/>
                <w:lang w:bidi="ta-IN"/>
              </w:rPr>
            </w:pPr>
          </w:p>
        </w:tc>
        <w:tc>
          <w:tcPr>
            <w:tcW w:w="1754" w:type="dxa"/>
            <w:tcBorders>
              <w:top w:val="nil"/>
              <w:left w:val="nil"/>
              <w:bottom w:val="single" w:sz="4" w:space="0" w:color="auto"/>
              <w:right w:val="single" w:sz="4" w:space="0" w:color="auto"/>
            </w:tcBorders>
            <w:shd w:val="clear" w:color="000000" w:fill="66FFFF"/>
            <w:vAlign w:val="center"/>
            <w:hideMark/>
          </w:tcPr>
          <w:p w14:paraId="3683B43C" w14:textId="77777777" w:rsidR="00FA221F" w:rsidRPr="00E42663" w:rsidRDefault="00FA221F" w:rsidP="00252896">
            <w:pPr>
              <w:rPr>
                <w:rFonts w:ascii="ABBvoice" w:hAnsi="ABBvoice" w:cs="ABBvoice"/>
                <w:b/>
                <w:bCs/>
                <w:color w:val="000000"/>
                <w:sz w:val="20"/>
                <w:lang w:bidi="ta-IN"/>
              </w:rPr>
            </w:pPr>
            <w:r w:rsidRPr="00E42663">
              <w:rPr>
                <w:rFonts w:ascii="ABBvoice" w:hAnsi="ABBvoice" w:cs="ABBvoice"/>
                <w:b/>
                <w:bCs/>
                <w:color w:val="000000" w:themeColor="text1"/>
                <w:sz w:val="20"/>
                <w:lang w:bidi="ta-IN"/>
              </w:rPr>
              <w:t>(Scope / Schedule)</w:t>
            </w:r>
          </w:p>
        </w:tc>
        <w:tc>
          <w:tcPr>
            <w:tcW w:w="1216" w:type="dxa"/>
            <w:tcBorders>
              <w:top w:val="nil"/>
              <w:left w:val="nil"/>
              <w:bottom w:val="single" w:sz="4" w:space="0" w:color="auto"/>
              <w:right w:val="single" w:sz="4" w:space="0" w:color="auto"/>
            </w:tcBorders>
            <w:shd w:val="clear" w:color="000000" w:fill="66FFFF"/>
            <w:vAlign w:val="center"/>
            <w:hideMark/>
          </w:tcPr>
          <w:p w14:paraId="75A636D6" w14:textId="77777777" w:rsidR="00FA221F" w:rsidRPr="00E42663" w:rsidRDefault="00FA221F" w:rsidP="00252896">
            <w:pPr>
              <w:jc w:val="center"/>
              <w:rPr>
                <w:rFonts w:ascii="ABBvoice" w:hAnsi="ABBvoice" w:cs="ABBvoice"/>
                <w:b/>
                <w:bCs/>
                <w:color w:val="000000"/>
                <w:sz w:val="20"/>
                <w:lang w:bidi="ta-IN"/>
              </w:rPr>
            </w:pPr>
            <w:r w:rsidRPr="00E42663">
              <w:rPr>
                <w:rFonts w:ascii="ABBvoice" w:hAnsi="ABBvoice" w:cs="ABBvoice"/>
                <w:b/>
                <w:bCs/>
                <w:color w:val="000000" w:themeColor="text1"/>
                <w:sz w:val="20"/>
                <w:lang w:bidi="ta-IN"/>
              </w:rPr>
              <w:t>Schedule (in Days)</w:t>
            </w:r>
          </w:p>
        </w:tc>
        <w:tc>
          <w:tcPr>
            <w:tcW w:w="1926" w:type="dxa"/>
            <w:tcBorders>
              <w:top w:val="nil"/>
              <w:left w:val="nil"/>
              <w:bottom w:val="single" w:sz="4" w:space="0" w:color="auto"/>
              <w:right w:val="single" w:sz="4" w:space="0" w:color="auto"/>
            </w:tcBorders>
            <w:shd w:val="clear" w:color="000000" w:fill="66FFFF"/>
            <w:vAlign w:val="center"/>
            <w:hideMark/>
          </w:tcPr>
          <w:p w14:paraId="0492B62B" w14:textId="77777777" w:rsidR="00FA221F" w:rsidRPr="00E42663" w:rsidRDefault="00FA221F" w:rsidP="00252896">
            <w:pPr>
              <w:rPr>
                <w:rFonts w:ascii="ABBvoice" w:hAnsi="ABBvoice" w:cs="ABBvoice"/>
                <w:b/>
                <w:bCs/>
                <w:color w:val="000000"/>
                <w:sz w:val="20"/>
                <w:lang w:bidi="ta-IN"/>
              </w:rPr>
            </w:pPr>
            <w:r w:rsidRPr="00E42663">
              <w:rPr>
                <w:rFonts w:ascii="ABBvoice" w:hAnsi="ABBvoice" w:cs="ABBvoice"/>
                <w:b/>
                <w:bCs/>
                <w:color w:val="000000" w:themeColor="text1"/>
                <w:sz w:val="20"/>
                <w:lang w:bidi="ta-IN"/>
              </w:rPr>
              <w:t xml:space="preserve"> (Agree/ Disagree)</w:t>
            </w:r>
          </w:p>
        </w:tc>
      </w:tr>
      <w:tr w:rsidR="00FA221F" w:rsidRPr="00E42663" w14:paraId="0EC04E35" w14:textId="77777777" w:rsidTr="00252896">
        <w:trPr>
          <w:trHeight w:val="242"/>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794E708B" w14:textId="77777777" w:rsidR="00FA221F" w:rsidRPr="00E42663" w:rsidRDefault="00FA221F" w:rsidP="00252896">
            <w:pPr>
              <w:rPr>
                <w:rFonts w:ascii="ABBvoice" w:hAnsi="ABBvoice" w:cs="ABBvoice"/>
                <w:color w:val="000000"/>
                <w:sz w:val="20"/>
                <w:lang w:bidi="ta-IN"/>
              </w:rPr>
            </w:pPr>
            <w:r w:rsidRPr="00E42663">
              <w:rPr>
                <w:rFonts w:ascii="ABBvoice" w:hAnsi="ABBvoice" w:cs="ABBvoice"/>
                <w:color w:val="000000" w:themeColor="text1"/>
                <w:sz w:val="20"/>
                <w:lang w:bidi="ta-IN"/>
              </w:rPr>
              <w:t> </w:t>
            </w:r>
          </w:p>
        </w:tc>
        <w:tc>
          <w:tcPr>
            <w:tcW w:w="1620" w:type="dxa"/>
            <w:tcBorders>
              <w:top w:val="nil"/>
              <w:left w:val="nil"/>
              <w:bottom w:val="single" w:sz="4" w:space="0" w:color="auto"/>
              <w:right w:val="single" w:sz="4" w:space="0" w:color="auto"/>
            </w:tcBorders>
            <w:shd w:val="clear" w:color="auto" w:fill="auto"/>
            <w:vAlign w:val="center"/>
            <w:hideMark/>
          </w:tcPr>
          <w:p w14:paraId="51408FF0" w14:textId="77777777" w:rsidR="00FA221F" w:rsidRPr="00E42663" w:rsidRDefault="00FA221F" w:rsidP="00252896">
            <w:pPr>
              <w:jc w:val="center"/>
              <w:rPr>
                <w:rFonts w:ascii="ABBvoice" w:hAnsi="ABBvoice" w:cs="ABBvoice"/>
                <w:color w:val="000000"/>
                <w:sz w:val="20"/>
                <w:lang w:bidi="ta-IN"/>
              </w:rPr>
            </w:pPr>
            <w:r w:rsidRPr="00E42663">
              <w:rPr>
                <w:rFonts w:ascii="ABBvoice" w:hAnsi="ABBvoice" w:cs="ABBvoice"/>
                <w:color w:val="000000" w:themeColor="text1"/>
                <w:sz w:val="20"/>
                <w:lang w:bidi="ta-IN"/>
              </w:rPr>
              <w:t> </w:t>
            </w:r>
          </w:p>
        </w:tc>
        <w:tc>
          <w:tcPr>
            <w:tcW w:w="1980" w:type="dxa"/>
            <w:tcBorders>
              <w:top w:val="nil"/>
              <w:left w:val="nil"/>
              <w:bottom w:val="single" w:sz="4" w:space="0" w:color="auto"/>
              <w:right w:val="single" w:sz="4" w:space="0" w:color="auto"/>
            </w:tcBorders>
            <w:shd w:val="clear" w:color="auto" w:fill="auto"/>
            <w:vAlign w:val="center"/>
            <w:hideMark/>
          </w:tcPr>
          <w:p w14:paraId="34DEC560" w14:textId="77777777" w:rsidR="00FA221F" w:rsidRPr="00E42663" w:rsidRDefault="00FA221F" w:rsidP="00252896">
            <w:pPr>
              <w:jc w:val="center"/>
              <w:rPr>
                <w:rFonts w:ascii="ABBvoice" w:hAnsi="ABBvoice" w:cs="ABBvoice"/>
                <w:color w:val="000000"/>
                <w:sz w:val="20"/>
                <w:lang w:bidi="ta-IN"/>
              </w:rPr>
            </w:pPr>
            <w:r w:rsidRPr="00E42663">
              <w:rPr>
                <w:rFonts w:ascii="ABBvoice" w:hAnsi="ABBvoice" w:cs="ABBvoice"/>
                <w:color w:val="000000" w:themeColor="text1"/>
                <w:sz w:val="20"/>
                <w:lang w:bidi="ta-IN"/>
              </w:rPr>
              <w:t> </w:t>
            </w:r>
          </w:p>
        </w:tc>
        <w:tc>
          <w:tcPr>
            <w:tcW w:w="1754" w:type="dxa"/>
            <w:tcBorders>
              <w:top w:val="nil"/>
              <w:left w:val="nil"/>
              <w:bottom w:val="single" w:sz="4" w:space="0" w:color="auto"/>
              <w:right w:val="single" w:sz="4" w:space="0" w:color="auto"/>
            </w:tcBorders>
            <w:shd w:val="clear" w:color="auto" w:fill="auto"/>
            <w:vAlign w:val="center"/>
            <w:hideMark/>
          </w:tcPr>
          <w:p w14:paraId="6146CFE3" w14:textId="77777777" w:rsidR="00FA221F" w:rsidRPr="00E42663" w:rsidRDefault="00FA221F" w:rsidP="00252896">
            <w:pPr>
              <w:jc w:val="center"/>
              <w:rPr>
                <w:rFonts w:ascii="ABBvoice" w:hAnsi="ABBvoice" w:cs="ABBvoice"/>
                <w:color w:val="000000"/>
                <w:sz w:val="20"/>
                <w:lang w:bidi="ta-IN"/>
              </w:rPr>
            </w:pPr>
            <w:r w:rsidRPr="00E42663">
              <w:rPr>
                <w:rFonts w:ascii="ABBvoice" w:hAnsi="ABBvoice" w:cs="ABBvoice"/>
                <w:color w:val="000000" w:themeColor="text1"/>
                <w:sz w:val="20"/>
                <w:lang w:bidi="ta-IN"/>
              </w:rPr>
              <w:t> </w:t>
            </w:r>
          </w:p>
        </w:tc>
        <w:tc>
          <w:tcPr>
            <w:tcW w:w="1216" w:type="dxa"/>
            <w:tcBorders>
              <w:top w:val="nil"/>
              <w:left w:val="nil"/>
              <w:bottom w:val="single" w:sz="4" w:space="0" w:color="auto"/>
              <w:right w:val="single" w:sz="4" w:space="0" w:color="auto"/>
            </w:tcBorders>
            <w:shd w:val="clear" w:color="auto" w:fill="auto"/>
            <w:vAlign w:val="center"/>
            <w:hideMark/>
          </w:tcPr>
          <w:p w14:paraId="74A21366" w14:textId="77777777" w:rsidR="00FA221F" w:rsidRPr="00E42663" w:rsidRDefault="00FA221F" w:rsidP="00252896">
            <w:pPr>
              <w:jc w:val="center"/>
              <w:rPr>
                <w:rFonts w:ascii="ABBvoice" w:hAnsi="ABBvoice" w:cs="ABBvoice"/>
                <w:color w:val="000000"/>
                <w:sz w:val="20"/>
                <w:lang w:bidi="ta-IN"/>
              </w:rPr>
            </w:pPr>
            <w:r w:rsidRPr="00E42663">
              <w:rPr>
                <w:rFonts w:ascii="ABBvoice" w:hAnsi="ABBvoice" w:cs="ABBvoice"/>
                <w:color w:val="000000" w:themeColor="text1"/>
                <w:sz w:val="20"/>
                <w:lang w:bidi="ta-IN"/>
              </w:rPr>
              <w:t> </w:t>
            </w:r>
          </w:p>
        </w:tc>
        <w:tc>
          <w:tcPr>
            <w:tcW w:w="1926" w:type="dxa"/>
            <w:tcBorders>
              <w:top w:val="nil"/>
              <w:left w:val="nil"/>
              <w:bottom w:val="single" w:sz="4" w:space="0" w:color="auto"/>
              <w:right w:val="single" w:sz="4" w:space="0" w:color="auto"/>
            </w:tcBorders>
            <w:shd w:val="clear" w:color="auto" w:fill="auto"/>
            <w:vAlign w:val="center"/>
            <w:hideMark/>
          </w:tcPr>
          <w:p w14:paraId="08CF2B64" w14:textId="77777777" w:rsidR="00FA221F" w:rsidRPr="00E42663" w:rsidRDefault="00FA221F" w:rsidP="00252896">
            <w:pPr>
              <w:jc w:val="center"/>
              <w:rPr>
                <w:rFonts w:ascii="ABBvoice" w:hAnsi="ABBvoice" w:cs="ABBvoice"/>
                <w:color w:val="000000"/>
                <w:sz w:val="20"/>
                <w:lang w:bidi="ta-IN"/>
              </w:rPr>
            </w:pPr>
            <w:r w:rsidRPr="00E42663">
              <w:rPr>
                <w:rFonts w:ascii="ABBvoice" w:hAnsi="ABBvoice" w:cs="ABBvoice"/>
                <w:color w:val="000000" w:themeColor="text1"/>
                <w:sz w:val="20"/>
                <w:lang w:bidi="ta-IN"/>
              </w:rPr>
              <w:t> </w:t>
            </w:r>
          </w:p>
        </w:tc>
      </w:tr>
      <w:tr w:rsidR="00FA221F" w:rsidRPr="00E42663" w14:paraId="690EFD2B" w14:textId="77777777" w:rsidTr="00252896">
        <w:trPr>
          <w:trHeight w:val="242"/>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0285078C" w14:textId="77777777" w:rsidR="00FA221F" w:rsidRPr="00E42663" w:rsidRDefault="00FA221F" w:rsidP="00252896">
            <w:pPr>
              <w:rPr>
                <w:rFonts w:ascii="ABBvoice" w:hAnsi="ABBvoice" w:cs="ABBvoice"/>
                <w:color w:val="000000"/>
                <w:sz w:val="20"/>
                <w:lang w:bidi="ta-IN"/>
              </w:rPr>
            </w:pPr>
            <w:r w:rsidRPr="00E42663">
              <w:rPr>
                <w:rFonts w:ascii="ABBvoice" w:hAnsi="ABBvoice" w:cs="ABBvoice"/>
                <w:color w:val="000000" w:themeColor="text1"/>
                <w:sz w:val="20"/>
                <w:lang w:bidi="ta-IN"/>
              </w:rPr>
              <w:t> </w:t>
            </w:r>
          </w:p>
        </w:tc>
        <w:tc>
          <w:tcPr>
            <w:tcW w:w="1620" w:type="dxa"/>
            <w:tcBorders>
              <w:top w:val="nil"/>
              <w:left w:val="nil"/>
              <w:bottom w:val="single" w:sz="4" w:space="0" w:color="auto"/>
              <w:right w:val="single" w:sz="4" w:space="0" w:color="auto"/>
            </w:tcBorders>
            <w:shd w:val="clear" w:color="auto" w:fill="auto"/>
            <w:vAlign w:val="center"/>
            <w:hideMark/>
          </w:tcPr>
          <w:p w14:paraId="447F337E" w14:textId="77777777" w:rsidR="00FA221F" w:rsidRPr="00E42663" w:rsidRDefault="00FA221F" w:rsidP="00252896">
            <w:pPr>
              <w:jc w:val="center"/>
              <w:rPr>
                <w:rFonts w:ascii="ABBvoice" w:hAnsi="ABBvoice" w:cs="ABBvoice"/>
                <w:color w:val="000000"/>
                <w:sz w:val="20"/>
                <w:lang w:bidi="ta-IN"/>
              </w:rPr>
            </w:pPr>
            <w:r w:rsidRPr="00E42663">
              <w:rPr>
                <w:rFonts w:ascii="ABBvoice" w:hAnsi="ABBvoice" w:cs="ABBvoice"/>
                <w:color w:val="000000" w:themeColor="text1"/>
                <w:sz w:val="20"/>
                <w:lang w:bidi="ta-IN"/>
              </w:rPr>
              <w:t> </w:t>
            </w:r>
          </w:p>
        </w:tc>
        <w:tc>
          <w:tcPr>
            <w:tcW w:w="1980" w:type="dxa"/>
            <w:tcBorders>
              <w:top w:val="nil"/>
              <w:left w:val="nil"/>
              <w:bottom w:val="single" w:sz="4" w:space="0" w:color="auto"/>
              <w:right w:val="single" w:sz="4" w:space="0" w:color="auto"/>
            </w:tcBorders>
            <w:shd w:val="clear" w:color="auto" w:fill="auto"/>
            <w:vAlign w:val="center"/>
            <w:hideMark/>
          </w:tcPr>
          <w:p w14:paraId="5EE73401" w14:textId="77777777" w:rsidR="00FA221F" w:rsidRPr="00E42663" w:rsidRDefault="00FA221F" w:rsidP="00252896">
            <w:pPr>
              <w:jc w:val="center"/>
              <w:rPr>
                <w:rFonts w:ascii="ABBvoice" w:hAnsi="ABBvoice" w:cs="ABBvoice"/>
                <w:color w:val="000000"/>
                <w:sz w:val="20"/>
                <w:lang w:bidi="ta-IN"/>
              </w:rPr>
            </w:pPr>
            <w:r w:rsidRPr="00E42663">
              <w:rPr>
                <w:rFonts w:ascii="ABBvoice" w:hAnsi="ABBvoice" w:cs="ABBvoice"/>
                <w:color w:val="000000" w:themeColor="text1"/>
                <w:sz w:val="20"/>
                <w:lang w:bidi="ta-IN"/>
              </w:rPr>
              <w:t> </w:t>
            </w:r>
          </w:p>
        </w:tc>
        <w:tc>
          <w:tcPr>
            <w:tcW w:w="1754" w:type="dxa"/>
            <w:tcBorders>
              <w:top w:val="nil"/>
              <w:left w:val="nil"/>
              <w:bottom w:val="single" w:sz="4" w:space="0" w:color="auto"/>
              <w:right w:val="single" w:sz="4" w:space="0" w:color="auto"/>
            </w:tcBorders>
            <w:shd w:val="clear" w:color="auto" w:fill="auto"/>
            <w:vAlign w:val="center"/>
            <w:hideMark/>
          </w:tcPr>
          <w:p w14:paraId="66C2E2ED" w14:textId="77777777" w:rsidR="00FA221F" w:rsidRPr="00E42663" w:rsidRDefault="00FA221F" w:rsidP="00252896">
            <w:pPr>
              <w:jc w:val="center"/>
              <w:rPr>
                <w:rFonts w:ascii="ABBvoice" w:hAnsi="ABBvoice" w:cs="ABBvoice"/>
                <w:color w:val="000000"/>
                <w:sz w:val="20"/>
                <w:lang w:bidi="ta-IN"/>
              </w:rPr>
            </w:pPr>
            <w:r w:rsidRPr="00E42663">
              <w:rPr>
                <w:rFonts w:ascii="ABBvoice" w:hAnsi="ABBvoice" w:cs="ABBvoice"/>
                <w:color w:val="000000" w:themeColor="text1"/>
                <w:sz w:val="20"/>
                <w:lang w:bidi="ta-IN"/>
              </w:rPr>
              <w:t> </w:t>
            </w:r>
          </w:p>
        </w:tc>
        <w:tc>
          <w:tcPr>
            <w:tcW w:w="1216" w:type="dxa"/>
            <w:tcBorders>
              <w:top w:val="nil"/>
              <w:left w:val="nil"/>
              <w:bottom w:val="single" w:sz="4" w:space="0" w:color="auto"/>
              <w:right w:val="single" w:sz="4" w:space="0" w:color="auto"/>
            </w:tcBorders>
            <w:shd w:val="clear" w:color="auto" w:fill="auto"/>
            <w:vAlign w:val="center"/>
            <w:hideMark/>
          </w:tcPr>
          <w:p w14:paraId="5D8892C2" w14:textId="77777777" w:rsidR="00FA221F" w:rsidRPr="00E42663" w:rsidRDefault="00FA221F" w:rsidP="00252896">
            <w:pPr>
              <w:jc w:val="center"/>
              <w:rPr>
                <w:rFonts w:ascii="ABBvoice" w:hAnsi="ABBvoice" w:cs="ABBvoice"/>
                <w:color w:val="000000"/>
                <w:sz w:val="20"/>
                <w:lang w:bidi="ta-IN"/>
              </w:rPr>
            </w:pPr>
            <w:r w:rsidRPr="00E42663">
              <w:rPr>
                <w:rFonts w:ascii="ABBvoice" w:hAnsi="ABBvoice" w:cs="ABBvoice"/>
                <w:color w:val="000000" w:themeColor="text1"/>
                <w:sz w:val="20"/>
                <w:lang w:bidi="ta-IN"/>
              </w:rPr>
              <w:t> </w:t>
            </w:r>
          </w:p>
        </w:tc>
        <w:tc>
          <w:tcPr>
            <w:tcW w:w="1926" w:type="dxa"/>
            <w:tcBorders>
              <w:top w:val="nil"/>
              <w:left w:val="nil"/>
              <w:bottom w:val="single" w:sz="4" w:space="0" w:color="auto"/>
              <w:right w:val="single" w:sz="4" w:space="0" w:color="auto"/>
            </w:tcBorders>
            <w:shd w:val="clear" w:color="auto" w:fill="auto"/>
            <w:vAlign w:val="center"/>
            <w:hideMark/>
          </w:tcPr>
          <w:p w14:paraId="5B73158F" w14:textId="77777777" w:rsidR="00FA221F" w:rsidRPr="00E42663" w:rsidRDefault="00FA221F" w:rsidP="00252896">
            <w:pPr>
              <w:jc w:val="center"/>
              <w:rPr>
                <w:rFonts w:ascii="ABBvoice" w:hAnsi="ABBvoice" w:cs="ABBvoice"/>
                <w:color w:val="000000"/>
                <w:sz w:val="20"/>
                <w:lang w:bidi="ta-IN"/>
              </w:rPr>
            </w:pPr>
            <w:r w:rsidRPr="00E42663">
              <w:rPr>
                <w:rFonts w:ascii="ABBvoice" w:hAnsi="ABBvoice" w:cs="ABBvoice"/>
                <w:color w:val="000000" w:themeColor="text1"/>
                <w:sz w:val="20"/>
                <w:lang w:bidi="ta-IN"/>
              </w:rPr>
              <w:t> </w:t>
            </w:r>
          </w:p>
        </w:tc>
      </w:tr>
    </w:tbl>
    <w:p w14:paraId="1358008D" w14:textId="77777777" w:rsidR="006014A8" w:rsidRPr="00E42663" w:rsidRDefault="006014A8" w:rsidP="00482612">
      <w:pPr>
        <w:spacing w:line="120" w:lineRule="auto"/>
        <w:rPr>
          <w:rFonts w:ascii="ABBvoice" w:hAnsi="ABBvoice" w:cs="ABBvoice"/>
          <w:sz w:val="20"/>
          <w:highlight w:val="yellow"/>
        </w:rPr>
      </w:pPr>
    </w:p>
    <w:p w14:paraId="234B12B9" w14:textId="77777777" w:rsidR="00594E61" w:rsidRPr="00E42663" w:rsidRDefault="00594E61" w:rsidP="00594E61">
      <w:pPr>
        <w:tabs>
          <w:tab w:val="left" w:pos="-720"/>
        </w:tabs>
        <w:suppressAutoHyphens/>
        <w:spacing w:before="240"/>
        <w:jc w:val="both"/>
        <w:rPr>
          <w:rFonts w:ascii="ABBvoice" w:hAnsi="ABBvoice" w:cs="ABBvoice"/>
          <w:bCs/>
          <w:color w:val="000000"/>
          <w:sz w:val="20"/>
        </w:rPr>
      </w:pPr>
      <w:bookmarkStart w:id="77" w:name="_Toc225143930"/>
      <w:bookmarkStart w:id="78" w:name="_Toc227590166"/>
      <w:bookmarkEnd w:id="71"/>
      <w:bookmarkEnd w:id="72"/>
      <w:r w:rsidRPr="00E42663">
        <w:rPr>
          <w:rFonts w:ascii="ABBvoice" w:hAnsi="ABBvoice" w:cs="ABBvoice"/>
          <w:b/>
          <w:bCs/>
          <w:color w:val="000000"/>
          <w:sz w:val="20"/>
        </w:rPr>
        <w:t xml:space="preserve">IN WITNESS WEHEROF, </w:t>
      </w:r>
      <w:r w:rsidRPr="00E42663">
        <w:rPr>
          <w:rFonts w:ascii="ABBvoice" w:hAnsi="ABBvoice" w:cs="ABBvoice"/>
          <w:bCs/>
          <w:color w:val="000000"/>
          <w:sz w:val="20"/>
        </w:rPr>
        <w:t>the Parties have executed this SOW on the date or dates indicated below to be effective in accordance with this SOW.</w:t>
      </w:r>
    </w:p>
    <w:p w14:paraId="121A09B8" w14:textId="77777777" w:rsidR="00594E61" w:rsidRPr="00E42663" w:rsidRDefault="00594E61" w:rsidP="00594E61">
      <w:pPr>
        <w:tabs>
          <w:tab w:val="left" w:pos="-720"/>
        </w:tabs>
        <w:suppressAutoHyphens/>
        <w:spacing w:before="240"/>
        <w:jc w:val="both"/>
        <w:rPr>
          <w:rFonts w:ascii="ABBvoice" w:hAnsi="ABBvoice" w:cs="ABBvoice"/>
          <w:b/>
          <w:bCs/>
          <w:color w:val="000000"/>
          <w:sz w:val="20"/>
        </w:rPr>
      </w:pPr>
      <w:r w:rsidRPr="00E42663">
        <w:rPr>
          <w:rFonts w:ascii="ABBvoice" w:hAnsi="ABBvoice" w:cs="ABBvoice"/>
          <w:b/>
          <w:bCs/>
          <w:color w:val="000000"/>
          <w:sz w:val="20"/>
        </w:rPr>
        <w:t>AGREED AND ACCEPTED:</w:t>
      </w:r>
    </w:p>
    <w:p w14:paraId="0BF38867" w14:textId="77777777" w:rsidR="00594E61" w:rsidRPr="00E42663" w:rsidRDefault="00594E61" w:rsidP="00594E61">
      <w:pPr>
        <w:tabs>
          <w:tab w:val="left" w:pos="-720"/>
        </w:tabs>
        <w:suppressAutoHyphens/>
        <w:spacing w:before="240"/>
        <w:jc w:val="both"/>
        <w:rPr>
          <w:rFonts w:ascii="ABBvoice" w:hAnsi="ABBvoice" w:cs="ABBvoice"/>
          <w:b/>
          <w:bCs/>
          <w:color w:val="000000"/>
          <w:sz w:val="20"/>
        </w:rPr>
      </w:pPr>
      <w:r w:rsidRPr="00E42663">
        <w:rPr>
          <w:rFonts w:ascii="ABBvoice" w:hAnsi="ABBvoice" w:cs="ABBvoice"/>
          <w:b/>
          <w:bCs/>
          <w:sz w:val="20"/>
        </w:rPr>
        <w:t>ABB Global Industries and Services Pvt. Limited</w:t>
      </w:r>
      <w:r w:rsidRPr="00E42663">
        <w:rPr>
          <w:rFonts w:ascii="ABBvoice" w:hAnsi="ABBvoice" w:cs="ABBvoice"/>
          <w:b/>
          <w:bCs/>
          <w:sz w:val="20"/>
        </w:rPr>
        <w:tab/>
      </w:r>
      <w:r w:rsidRPr="00E42663">
        <w:rPr>
          <w:rFonts w:ascii="ABBvoice" w:hAnsi="ABBvoice" w:cs="ABBvoice"/>
          <w:b/>
          <w:bCs/>
          <w:sz w:val="20"/>
          <w:highlight w:val="yellow"/>
        </w:rPr>
        <w:t>Supplier</w:t>
      </w:r>
      <w:r w:rsidRPr="00E42663">
        <w:rPr>
          <w:rFonts w:ascii="ABBvoice" w:hAnsi="ABBvoice" w:cs="ABBvoice"/>
          <w:b/>
          <w:bCs/>
          <w:sz w:val="20"/>
        </w:rPr>
        <w:t xml:space="preserve"> </w:t>
      </w:r>
    </w:p>
    <w:p w14:paraId="455C5885" w14:textId="77777777" w:rsidR="00594E61" w:rsidRPr="00E42663" w:rsidRDefault="00594E61" w:rsidP="00594E61">
      <w:pPr>
        <w:spacing w:line="276" w:lineRule="auto"/>
        <w:ind w:right="306"/>
        <w:jc w:val="both"/>
        <w:rPr>
          <w:rFonts w:ascii="ABBvoice" w:hAnsi="ABBvoice" w:cs="ABBvoice"/>
          <w:sz w:val="20"/>
        </w:rPr>
      </w:pPr>
    </w:p>
    <w:p w14:paraId="02BCCC4C" w14:textId="77777777" w:rsidR="00594E61" w:rsidRPr="00E42663" w:rsidRDefault="00594E61" w:rsidP="00594E61">
      <w:pPr>
        <w:spacing w:line="276" w:lineRule="auto"/>
        <w:ind w:right="306"/>
        <w:jc w:val="both"/>
        <w:rPr>
          <w:rFonts w:ascii="ABBvoice" w:hAnsi="ABBvoice" w:cs="ABBvoice"/>
          <w:sz w:val="20"/>
        </w:rPr>
      </w:pPr>
    </w:p>
    <w:p w14:paraId="1FF63B41" w14:textId="77777777" w:rsidR="00594E61" w:rsidRPr="00E42663" w:rsidRDefault="00594E61" w:rsidP="00594E61">
      <w:pPr>
        <w:spacing w:line="276" w:lineRule="auto"/>
        <w:ind w:right="306"/>
        <w:jc w:val="both"/>
        <w:rPr>
          <w:rFonts w:ascii="ABBvoice" w:hAnsi="ABBvoice" w:cs="ABBvoice"/>
          <w:sz w:val="20"/>
        </w:rPr>
      </w:pPr>
      <w:r w:rsidRPr="00E42663">
        <w:rPr>
          <w:rFonts w:ascii="ABBvoice" w:hAnsi="ABBvoice" w:cs="ABBvoice"/>
          <w:sz w:val="20"/>
        </w:rPr>
        <w:lastRenderedPageBreak/>
        <w:t>_____________________________________________              _____________________________________________</w:t>
      </w:r>
    </w:p>
    <w:p w14:paraId="444BF692" w14:textId="2525F2A1" w:rsidR="00594E61" w:rsidRPr="00E42663" w:rsidRDefault="00594E61" w:rsidP="00594E61">
      <w:pPr>
        <w:spacing w:line="276" w:lineRule="auto"/>
        <w:ind w:right="306"/>
        <w:jc w:val="both"/>
        <w:rPr>
          <w:rFonts w:ascii="ABBvoice" w:hAnsi="ABBvoice" w:cs="ABBvoice"/>
          <w:sz w:val="20"/>
        </w:rPr>
      </w:pPr>
      <w:r w:rsidRPr="00E42663">
        <w:rPr>
          <w:rFonts w:ascii="ABBvoice" w:hAnsi="ABBvoice" w:cs="ABBvoice"/>
          <w:b/>
          <w:bCs/>
          <w:sz w:val="20"/>
        </w:rPr>
        <w:t>Name</w:t>
      </w:r>
      <w:r w:rsidRPr="00E42663">
        <w:rPr>
          <w:rFonts w:ascii="ABBvoice" w:hAnsi="ABBvoice" w:cs="ABBvoice"/>
          <w:sz w:val="20"/>
        </w:rPr>
        <w:t>:</w:t>
      </w:r>
      <w:r w:rsidRPr="00E42663">
        <w:rPr>
          <w:rFonts w:ascii="ABBvoice" w:hAnsi="ABBvoice" w:cs="ABBvoice"/>
          <w:sz w:val="20"/>
        </w:rPr>
        <w:tab/>
      </w:r>
      <w:r w:rsidR="00115E34" w:rsidRPr="00E42663">
        <w:rPr>
          <w:rFonts w:ascii="ABBvoice" w:hAnsi="ABBvoice" w:cs="ABBvoice"/>
          <w:sz w:val="20"/>
        </w:rPr>
        <w:t>Koustubh Tengshe</w:t>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r w:rsidRPr="00E42663">
        <w:rPr>
          <w:rFonts w:ascii="ABBvoice" w:hAnsi="ABBvoice" w:cs="ABBvoice"/>
          <w:b/>
          <w:bCs/>
          <w:sz w:val="20"/>
        </w:rPr>
        <w:t>Name</w:t>
      </w:r>
      <w:r w:rsidRPr="00E42663">
        <w:rPr>
          <w:rFonts w:ascii="ABBvoice" w:hAnsi="ABBvoice" w:cs="ABBvoice"/>
          <w:sz w:val="20"/>
        </w:rPr>
        <w:t>:</w:t>
      </w:r>
    </w:p>
    <w:p w14:paraId="313F143C" w14:textId="0A1B9E1C" w:rsidR="00594E61" w:rsidRPr="00E42663" w:rsidRDefault="00594E61" w:rsidP="00594E61">
      <w:pPr>
        <w:spacing w:line="276" w:lineRule="auto"/>
        <w:ind w:right="306"/>
        <w:jc w:val="both"/>
        <w:rPr>
          <w:rFonts w:ascii="ABBvoice" w:hAnsi="ABBvoice" w:cs="ABBvoice"/>
          <w:sz w:val="20"/>
        </w:rPr>
      </w:pPr>
      <w:r w:rsidRPr="00E42663">
        <w:rPr>
          <w:rFonts w:ascii="ABBvoice" w:hAnsi="ABBvoice" w:cs="ABBvoice"/>
          <w:b/>
          <w:bCs/>
          <w:sz w:val="20"/>
        </w:rPr>
        <w:t>Title</w:t>
      </w:r>
      <w:r w:rsidRPr="00E42663">
        <w:rPr>
          <w:rFonts w:ascii="ABBvoice" w:hAnsi="ABBvoice" w:cs="ABBvoice"/>
          <w:sz w:val="20"/>
        </w:rPr>
        <w:t>:</w:t>
      </w:r>
      <w:r w:rsidRPr="00E42663">
        <w:rPr>
          <w:rFonts w:ascii="ABBvoice" w:hAnsi="ABBvoice" w:cs="ABBvoice"/>
          <w:sz w:val="20"/>
        </w:rPr>
        <w:tab/>
      </w:r>
      <w:r w:rsidR="00115E34" w:rsidRPr="00E42663">
        <w:rPr>
          <w:rFonts w:ascii="ABBvoice" w:hAnsi="ABBvoice" w:cs="ABBvoice"/>
          <w:sz w:val="20"/>
        </w:rPr>
        <w:t>Associate project manager</w:t>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r w:rsidRPr="00E42663">
        <w:rPr>
          <w:rFonts w:ascii="ABBvoice" w:hAnsi="ABBvoice" w:cs="ABBvoice"/>
          <w:b/>
          <w:bCs/>
          <w:sz w:val="20"/>
        </w:rPr>
        <w:t>Title</w:t>
      </w:r>
      <w:r w:rsidRPr="00E42663">
        <w:rPr>
          <w:rFonts w:ascii="ABBvoice" w:hAnsi="ABBvoice" w:cs="ABBvoice"/>
          <w:sz w:val="20"/>
        </w:rPr>
        <w:t>:</w:t>
      </w:r>
    </w:p>
    <w:p w14:paraId="2ECC4F74" w14:textId="48E19B39" w:rsidR="001B2F99" w:rsidRPr="00E42663" w:rsidRDefault="001B2F99" w:rsidP="00594E61">
      <w:pPr>
        <w:spacing w:line="276" w:lineRule="auto"/>
        <w:ind w:right="306"/>
        <w:jc w:val="both"/>
        <w:rPr>
          <w:rFonts w:ascii="ABBvoice" w:hAnsi="ABBvoice" w:cs="ABBvoice"/>
          <w:sz w:val="20"/>
        </w:rPr>
      </w:pPr>
    </w:p>
    <w:p w14:paraId="120CB0A1" w14:textId="2875E56E" w:rsidR="001B2F99" w:rsidRPr="00E42663" w:rsidRDefault="001B2F99" w:rsidP="00594E61">
      <w:pPr>
        <w:spacing w:line="276" w:lineRule="auto"/>
        <w:ind w:right="306"/>
        <w:jc w:val="both"/>
        <w:rPr>
          <w:rFonts w:ascii="ABBvoice" w:hAnsi="ABBvoice" w:cs="ABBvoice"/>
          <w:sz w:val="20"/>
        </w:rPr>
      </w:pPr>
    </w:p>
    <w:p w14:paraId="4DEF689A" w14:textId="02FFC40B" w:rsidR="001B2F99" w:rsidRPr="00E42663" w:rsidRDefault="001B2F99" w:rsidP="00594E61">
      <w:pPr>
        <w:spacing w:line="276" w:lineRule="auto"/>
        <w:ind w:right="306"/>
        <w:jc w:val="both"/>
        <w:rPr>
          <w:rFonts w:ascii="ABBvoice" w:hAnsi="ABBvoice" w:cs="ABBvoice"/>
          <w:sz w:val="20"/>
        </w:rPr>
      </w:pPr>
    </w:p>
    <w:p w14:paraId="29108D19" w14:textId="4BB66E52" w:rsidR="001B2F99" w:rsidRPr="00E42663" w:rsidRDefault="001B2F99" w:rsidP="00594E61">
      <w:pPr>
        <w:spacing w:line="276" w:lineRule="auto"/>
        <w:ind w:right="306"/>
        <w:jc w:val="both"/>
        <w:rPr>
          <w:rFonts w:ascii="ABBvoice" w:hAnsi="ABBvoice" w:cs="ABBvoice"/>
          <w:sz w:val="20"/>
        </w:rPr>
      </w:pPr>
    </w:p>
    <w:p w14:paraId="30B324F2" w14:textId="5368D25D" w:rsidR="001B2F99" w:rsidRPr="00E42663" w:rsidRDefault="001B2F99">
      <w:pPr>
        <w:rPr>
          <w:rFonts w:ascii="ABBvoice" w:hAnsi="ABBvoice" w:cs="ABBvoice"/>
          <w:sz w:val="20"/>
        </w:rPr>
      </w:pPr>
      <w:r w:rsidRPr="00E42663">
        <w:rPr>
          <w:rFonts w:ascii="ABBvoice" w:hAnsi="ABBvoice" w:cs="ABBvoice"/>
          <w:sz w:val="20"/>
        </w:rPr>
        <w:br w:type="page"/>
      </w:r>
    </w:p>
    <w:bookmarkEnd w:id="77"/>
    <w:bookmarkEnd w:id="78"/>
    <w:p w14:paraId="40BE7AB9" w14:textId="77777777" w:rsidR="00D20D28" w:rsidRPr="00E42663" w:rsidRDefault="00D20D28" w:rsidP="00AE4824">
      <w:pPr>
        <w:pStyle w:val="INCRCHelptextHidden"/>
        <w:spacing w:before="240" w:line="276" w:lineRule="auto"/>
        <w:ind w:right="305"/>
        <w:rPr>
          <w:rFonts w:ascii="ABBvoice" w:hAnsi="ABBvoice" w:cs="ABBvoice"/>
          <w:b/>
        </w:rPr>
      </w:pPr>
      <w:r w:rsidRPr="00E42663">
        <w:rPr>
          <w:rFonts w:ascii="ABBvoice" w:hAnsi="ABBvoice" w:cs="ABBvoice"/>
          <w:b/>
        </w:rPr>
        <w:lastRenderedPageBreak/>
        <w:t xml:space="preserve">Help Text: </w:t>
      </w:r>
    </w:p>
    <w:p w14:paraId="40BE7ABA" w14:textId="77777777" w:rsidR="00D20D28" w:rsidRPr="00E42663" w:rsidRDefault="00D20D28" w:rsidP="00EC551F">
      <w:pPr>
        <w:pStyle w:val="INCRCHelptextHidden"/>
        <w:spacing w:before="240" w:line="276" w:lineRule="auto"/>
        <w:ind w:left="810" w:right="305"/>
        <w:rPr>
          <w:rFonts w:ascii="ABBvoice" w:hAnsi="ABBvoice" w:cs="ABBvoice"/>
        </w:rPr>
      </w:pPr>
      <w:r w:rsidRPr="00E42663">
        <w:rPr>
          <w:rFonts w:ascii="ABBvoice" w:hAnsi="ABBvoice" w:cs="ABBvoice"/>
        </w:rPr>
        <w:t xml:space="preserve">Provide information about the changes done to this policy document, for every revision of the document. </w:t>
      </w:r>
    </w:p>
    <w:p w14:paraId="40BE7ABB" w14:textId="77777777" w:rsidR="00D20D28" w:rsidRPr="00E42663" w:rsidRDefault="00D20D28" w:rsidP="00EC551F">
      <w:pPr>
        <w:pStyle w:val="INCRCHelptextHidden"/>
        <w:spacing w:before="240" w:line="276" w:lineRule="auto"/>
        <w:ind w:left="810" w:right="305"/>
        <w:rPr>
          <w:rFonts w:ascii="ABBvoice" w:hAnsi="ABBvoice" w:cs="ABBvoice"/>
        </w:rPr>
      </w:pPr>
    </w:p>
    <w:p w14:paraId="40BE7ABC" w14:textId="77777777" w:rsidR="00D20D28" w:rsidRPr="00E42663" w:rsidRDefault="00D20D28" w:rsidP="00EC551F">
      <w:pPr>
        <w:pStyle w:val="INCRCHelptextHidden"/>
        <w:spacing w:before="240" w:line="276" w:lineRule="auto"/>
        <w:ind w:left="810" w:right="305"/>
        <w:rPr>
          <w:rFonts w:ascii="ABBvoice" w:hAnsi="ABBvoice" w:cs="ABBvoice"/>
        </w:rPr>
      </w:pPr>
      <w:r w:rsidRPr="00E42663">
        <w:rPr>
          <w:rFonts w:ascii="ABBvoice" w:hAnsi="ABBvoice" w:cs="ABBvoice"/>
        </w:rPr>
        <w:t>Revision History will contain only the change information on the Approved Version. Changes with respect to the Draft revisions need to be maintained in the Document Management Tool as applicable to the Organization.</w:t>
      </w:r>
    </w:p>
    <w:p w14:paraId="40BE7ABD" w14:textId="77777777" w:rsidR="00D20D28" w:rsidRPr="00E42663" w:rsidRDefault="00D20D28" w:rsidP="00EC551F">
      <w:pPr>
        <w:pStyle w:val="INCRCHelptextHidden"/>
        <w:spacing w:before="240" w:line="276" w:lineRule="auto"/>
        <w:ind w:left="810" w:right="305"/>
        <w:rPr>
          <w:rFonts w:ascii="ABBvoice" w:hAnsi="ABBvoice" w:cs="ABBvoice"/>
        </w:rPr>
      </w:pPr>
    </w:p>
    <w:p w14:paraId="40BE7ABE" w14:textId="77777777" w:rsidR="00D20D28" w:rsidRPr="00E42663" w:rsidRDefault="00D20D28" w:rsidP="002A0E7E">
      <w:pPr>
        <w:pStyle w:val="INCRCHelptextHidden"/>
        <w:numPr>
          <w:ilvl w:val="0"/>
          <w:numId w:val="11"/>
        </w:numPr>
        <w:spacing w:before="240" w:line="276" w:lineRule="auto"/>
        <w:ind w:left="1080" w:right="305" w:hanging="270"/>
        <w:rPr>
          <w:rFonts w:ascii="ABBvoice" w:hAnsi="ABBvoice" w:cs="ABBvoice"/>
        </w:rPr>
      </w:pPr>
      <w:r w:rsidRPr="00E42663">
        <w:rPr>
          <w:rFonts w:ascii="ABBvoice" w:hAnsi="ABBvoice" w:cs="ABBvoice"/>
          <w:b/>
        </w:rPr>
        <w:t>Revision Index</w:t>
      </w:r>
      <w:r w:rsidRPr="00E42663">
        <w:rPr>
          <w:rFonts w:ascii="ABBvoice" w:hAnsi="ABBvoice" w:cs="ABBvoice"/>
        </w:rPr>
        <w:t>: ABB Standard Revision Number</w:t>
      </w:r>
    </w:p>
    <w:p w14:paraId="40BE7ABF" w14:textId="77777777" w:rsidR="00D20D28" w:rsidRPr="00E42663" w:rsidRDefault="00D20D28" w:rsidP="002A0E7E">
      <w:pPr>
        <w:pStyle w:val="INCRCHelptextHidden"/>
        <w:numPr>
          <w:ilvl w:val="0"/>
          <w:numId w:val="11"/>
        </w:numPr>
        <w:spacing w:before="240" w:line="276" w:lineRule="auto"/>
        <w:ind w:left="1080" w:right="305" w:hanging="270"/>
        <w:rPr>
          <w:rFonts w:ascii="ABBvoice" w:hAnsi="ABBvoice" w:cs="ABBvoice"/>
        </w:rPr>
      </w:pPr>
      <w:r w:rsidRPr="00E42663">
        <w:rPr>
          <w:rFonts w:ascii="ABBvoice" w:hAnsi="ABBvoice" w:cs="ABBvoice"/>
          <w:b/>
        </w:rPr>
        <w:t>Revision Reference #</w:t>
      </w:r>
      <w:r w:rsidRPr="00E42663">
        <w:rPr>
          <w:rFonts w:ascii="ABBvoice" w:hAnsi="ABBvoice" w:cs="ABBvoice"/>
        </w:rPr>
        <w:t xml:space="preserve">: Reference Number to give the traceability to the Process Change Request </w:t>
      </w:r>
    </w:p>
    <w:p w14:paraId="40BE7AC0" w14:textId="77777777" w:rsidR="00D20D28" w:rsidRPr="00E42663" w:rsidRDefault="00D20D28" w:rsidP="002A0E7E">
      <w:pPr>
        <w:pStyle w:val="INCRCHelptextHidden"/>
        <w:numPr>
          <w:ilvl w:val="0"/>
          <w:numId w:val="11"/>
        </w:numPr>
        <w:spacing w:before="240" w:line="276" w:lineRule="auto"/>
        <w:ind w:left="1080" w:right="305" w:hanging="270"/>
        <w:rPr>
          <w:rFonts w:ascii="ABBvoice" w:hAnsi="ABBvoice" w:cs="ABBvoice"/>
        </w:rPr>
      </w:pPr>
      <w:r w:rsidRPr="00E42663">
        <w:rPr>
          <w:rFonts w:ascii="ABBvoice" w:hAnsi="ABBvoice" w:cs="ABBvoice"/>
          <w:b/>
        </w:rPr>
        <w:t>Revision Date</w:t>
      </w:r>
      <w:r w:rsidRPr="00E42663">
        <w:rPr>
          <w:rFonts w:ascii="ABBvoice" w:hAnsi="ABBvoice" w:cs="ABBvoice"/>
        </w:rPr>
        <w:t>: Date on which the change was made in the format YYYY-MM-DD</w:t>
      </w:r>
    </w:p>
    <w:p w14:paraId="40BE7AC1" w14:textId="77777777" w:rsidR="00D20D28" w:rsidRPr="00E42663" w:rsidRDefault="00D20D28" w:rsidP="002A0E7E">
      <w:pPr>
        <w:pStyle w:val="INCRCHelptextHidden"/>
        <w:numPr>
          <w:ilvl w:val="0"/>
          <w:numId w:val="11"/>
        </w:numPr>
        <w:spacing w:before="240" w:line="276" w:lineRule="auto"/>
        <w:ind w:left="1080" w:right="305" w:hanging="270"/>
        <w:rPr>
          <w:rFonts w:ascii="ABBvoice" w:hAnsi="ABBvoice" w:cs="ABBvoice"/>
        </w:rPr>
      </w:pPr>
      <w:r w:rsidRPr="00E42663">
        <w:rPr>
          <w:rFonts w:ascii="ABBvoice" w:hAnsi="ABBvoice" w:cs="ABBvoice"/>
          <w:b/>
        </w:rPr>
        <w:t>Page/Chapter</w:t>
      </w:r>
      <w:r w:rsidRPr="00E42663">
        <w:rPr>
          <w:rFonts w:ascii="ABBvoice" w:hAnsi="ABBvoice" w:cs="ABBvoice"/>
        </w:rPr>
        <w:t>: Pages, Chapters or Sections in the document that was changed</w:t>
      </w:r>
    </w:p>
    <w:p w14:paraId="40BE7AC2" w14:textId="77777777" w:rsidR="00D20D28" w:rsidRPr="00E42663" w:rsidRDefault="00D20D28" w:rsidP="002A0E7E">
      <w:pPr>
        <w:pStyle w:val="INCRCHelptextHidden"/>
        <w:numPr>
          <w:ilvl w:val="0"/>
          <w:numId w:val="11"/>
        </w:numPr>
        <w:spacing w:before="240" w:line="276" w:lineRule="auto"/>
        <w:ind w:left="1080" w:right="305" w:hanging="270"/>
        <w:rPr>
          <w:rFonts w:ascii="ABBvoice" w:hAnsi="ABBvoice" w:cs="ABBvoice"/>
        </w:rPr>
      </w:pPr>
      <w:r w:rsidRPr="00E42663">
        <w:rPr>
          <w:rFonts w:ascii="ABBvoice" w:hAnsi="ABBvoice" w:cs="ABBvoice"/>
          <w:b/>
        </w:rPr>
        <w:t>Revised By</w:t>
      </w:r>
      <w:r w:rsidRPr="00E42663">
        <w:rPr>
          <w:rFonts w:ascii="ABBvoice" w:hAnsi="ABBvoice" w:cs="ABBvoice"/>
        </w:rPr>
        <w:t>: Author who had scribed the change</w:t>
      </w:r>
    </w:p>
    <w:p w14:paraId="40BE7AC3" w14:textId="77777777" w:rsidR="00D20D28" w:rsidRPr="00E42663" w:rsidRDefault="00D20D28" w:rsidP="002A0E7E">
      <w:pPr>
        <w:pStyle w:val="INCRCHelptextHidden"/>
        <w:numPr>
          <w:ilvl w:val="0"/>
          <w:numId w:val="11"/>
        </w:numPr>
        <w:spacing w:before="240" w:line="276" w:lineRule="auto"/>
        <w:ind w:left="1080" w:right="305" w:hanging="270"/>
        <w:rPr>
          <w:rFonts w:ascii="ABBvoice" w:hAnsi="ABBvoice" w:cs="ABBvoice"/>
        </w:rPr>
      </w:pPr>
      <w:r w:rsidRPr="00E42663">
        <w:rPr>
          <w:rFonts w:ascii="ABBvoice" w:hAnsi="ABBvoice" w:cs="ABBvoice"/>
          <w:b/>
        </w:rPr>
        <w:t>Change Description</w:t>
      </w:r>
      <w:r w:rsidRPr="00E42663">
        <w:rPr>
          <w:rFonts w:ascii="ABBvoice" w:hAnsi="ABBvoice" w:cs="ABBvoice"/>
        </w:rPr>
        <w:t xml:space="preserve">: Describe the changes done. Record the content before the change, if possible. </w:t>
      </w:r>
    </w:p>
    <w:p w14:paraId="40BE7AE2" w14:textId="77777777" w:rsidR="00882E06" w:rsidRPr="00E42663" w:rsidRDefault="00882E06" w:rsidP="00EC551F">
      <w:pPr>
        <w:pStyle w:val="INCRCHelptextHidden"/>
        <w:spacing w:before="240" w:line="276" w:lineRule="auto"/>
        <w:ind w:left="810" w:right="305"/>
        <w:rPr>
          <w:rFonts w:ascii="ABBvoice" w:hAnsi="ABBvoice" w:cs="ABBvoice"/>
          <w:b/>
          <w:color w:val="00B0F0"/>
        </w:rPr>
      </w:pPr>
      <w:r w:rsidRPr="00E42663">
        <w:rPr>
          <w:rFonts w:ascii="ABBvoice" w:hAnsi="ABBvoice" w:cs="ABBvoice"/>
          <w:b/>
          <w:color w:val="00B0F0"/>
        </w:rPr>
        <w:t>Template Revision History:  Blank Word Document Template</w:t>
      </w:r>
      <w:r w:rsidR="004E367C" w:rsidRPr="00E42663">
        <w:rPr>
          <w:rFonts w:ascii="ABBvoice" w:hAnsi="ABBvoice" w:cs="ABBvoice"/>
          <w:b/>
          <w:color w:val="00B0F0"/>
        </w:rPr>
        <w:t xml:space="preserve"> (9ARD7-002)</w:t>
      </w:r>
    </w:p>
    <w:p w14:paraId="40BE7AE3" w14:textId="77777777" w:rsidR="00882E06" w:rsidRPr="00E42663" w:rsidRDefault="00882E06" w:rsidP="00EC551F">
      <w:pPr>
        <w:pStyle w:val="INCRCHelptextHidden"/>
        <w:spacing w:before="240" w:line="276" w:lineRule="auto"/>
        <w:ind w:left="810" w:right="305"/>
        <w:rPr>
          <w:rFonts w:ascii="ABBvoice" w:hAnsi="ABBvoice" w:cs="ABBvoice"/>
          <w:b/>
        </w:rPr>
      </w:pPr>
    </w:p>
    <w:p w14:paraId="40BE7AE4" w14:textId="77777777" w:rsidR="00882E06" w:rsidRPr="00E42663" w:rsidRDefault="00882E06" w:rsidP="002A0E7E">
      <w:pPr>
        <w:pStyle w:val="INCRCHelptextHidden"/>
        <w:numPr>
          <w:ilvl w:val="0"/>
          <w:numId w:val="12"/>
        </w:numPr>
        <w:spacing w:before="240" w:line="276" w:lineRule="auto"/>
        <w:ind w:left="1170" w:right="305"/>
        <w:rPr>
          <w:rFonts w:ascii="ABBvoice" w:hAnsi="ABBvoice" w:cs="ABBvoice"/>
          <w:b/>
        </w:rPr>
      </w:pPr>
      <w:r w:rsidRPr="00E42663">
        <w:rPr>
          <w:rFonts w:ascii="ABBvoice" w:hAnsi="ABBvoice" w:cs="ABBvoice"/>
          <w:b/>
        </w:rPr>
        <w:t>Revision Index | Revision Ref # |Revision Date | Page/Chapter | Revised By | Change Description</w:t>
      </w:r>
    </w:p>
    <w:p w14:paraId="40BE7AE5" w14:textId="77777777" w:rsidR="00882E06" w:rsidRPr="00E42663" w:rsidRDefault="004E367C" w:rsidP="002A0E7E">
      <w:pPr>
        <w:pStyle w:val="INCRCHelptextHidden"/>
        <w:numPr>
          <w:ilvl w:val="0"/>
          <w:numId w:val="12"/>
        </w:numPr>
        <w:spacing w:before="240" w:line="276" w:lineRule="auto"/>
        <w:ind w:left="1170" w:right="305"/>
        <w:rPr>
          <w:rFonts w:ascii="ABBvoice" w:hAnsi="ABBvoice" w:cs="ABBvoice"/>
        </w:rPr>
      </w:pPr>
      <w:r w:rsidRPr="00E42663">
        <w:rPr>
          <w:rFonts w:ascii="ABBvoice" w:hAnsi="ABBvoice" w:cs="ABBvoice"/>
        </w:rPr>
        <w:t>- | - | 2006-09-21 | All | A Tehzeeb | Initial Version</w:t>
      </w:r>
    </w:p>
    <w:p w14:paraId="40BE7AE6" w14:textId="77777777" w:rsidR="004E367C" w:rsidRPr="00E42663" w:rsidRDefault="00CD4A68" w:rsidP="002A0E7E">
      <w:pPr>
        <w:pStyle w:val="INCRCHelptextHidden"/>
        <w:numPr>
          <w:ilvl w:val="0"/>
          <w:numId w:val="12"/>
        </w:numPr>
        <w:spacing w:before="240" w:line="276" w:lineRule="auto"/>
        <w:ind w:left="1170" w:right="305"/>
        <w:rPr>
          <w:rFonts w:ascii="ABBvoice" w:hAnsi="ABBvoice" w:cs="ABBvoice"/>
        </w:rPr>
      </w:pPr>
      <w:r w:rsidRPr="00E42663">
        <w:rPr>
          <w:rFonts w:ascii="ABBvoice" w:hAnsi="ABBvoice" w:cs="ABBvoice"/>
        </w:rPr>
        <w:t>A</w:t>
      </w:r>
      <w:r w:rsidR="004E367C" w:rsidRPr="00E42663">
        <w:rPr>
          <w:rFonts w:ascii="ABBvoice" w:hAnsi="ABBvoice" w:cs="ABBvoice"/>
        </w:rPr>
        <w:t xml:space="preserve"> | PCR-107 | 2009-12-21 | All | Ramakrishnan G | File Renamed for New Naming Conventions and Org. Name Changed, Moved to a New User Interface, Doc Title changed to “Blank Word Document Template</w:t>
      </w:r>
      <w:r w:rsidR="000026E2" w:rsidRPr="00E42663">
        <w:rPr>
          <w:rFonts w:ascii="ABBvoice" w:hAnsi="ABBvoice" w:cs="ABBvoice"/>
        </w:rPr>
        <w:t xml:space="preserve">”. Caption added “Power &amp; Productivity for Better World” </w:t>
      </w:r>
    </w:p>
    <w:p w14:paraId="40BE7AE7" w14:textId="77777777" w:rsidR="004E367C" w:rsidRPr="00E42663" w:rsidRDefault="00CD4A68" w:rsidP="002A0E7E">
      <w:pPr>
        <w:pStyle w:val="INCRCHelptextHidden"/>
        <w:numPr>
          <w:ilvl w:val="0"/>
          <w:numId w:val="12"/>
        </w:numPr>
        <w:spacing w:before="240" w:line="276" w:lineRule="auto"/>
        <w:ind w:left="1170" w:right="305"/>
        <w:rPr>
          <w:rFonts w:ascii="ABBvoice" w:hAnsi="ABBvoice" w:cs="ABBvoice"/>
        </w:rPr>
      </w:pPr>
      <w:r w:rsidRPr="00E42663">
        <w:rPr>
          <w:rFonts w:ascii="ABBvoice" w:hAnsi="ABBvoice" w:cs="ABBvoice"/>
        </w:rPr>
        <w:t>B</w:t>
      </w:r>
      <w:r w:rsidR="004E367C" w:rsidRPr="00E42663">
        <w:rPr>
          <w:rFonts w:ascii="ABBvoice" w:hAnsi="ABBvoice" w:cs="ABBvoice"/>
        </w:rPr>
        <w:t xml:space="preserve"> | </w:t>
      </w:r>
      <w:r w:rsidR="00245A5F" w:rsidRPr="00E42663">
        <w:rPr>
          <w:rFonts w:ascii="ABBvoice" w:hAnsi="ABBvoice" w:cs="ABBvoice"/>
        </w:rPr>
        <w:t>PCR-107</w:t>
      </w:r>
      <w:r w:rsidR="004E367C" w:rsidRPr="00E42663">
        <w:rPr>
          <w:rFonts w:ascii="ABBvoice" w:hAnsi="ABBvoice" w:cs="ABBvoice"/>
        </w:rPr>
        <w:t xml:space="preserve"> | 2010-03-22 | Header / Footer | Included the Copyright Information in the Footer. Earlier Caption Power &amp; Productivity was removed, Ported for MS ® Office 2007 Version. </w:t>
      </w:r>
      <w:r w:rsidR="009A51BD" w:rsidRPr="00E42663">
        <w:rPr>
          <w:rFonts w:ascii="ABBvoice" w:hAnsi="ABBvoice" w:cs="ABBvoice"/>
        </w:rPr>
        <w:t xml:space="preserve">Document </w:t>
      </w:r>
      <w:r w:rsidR="004E367C" w:rsidRPr="00E42663">
        <w:rPr>
          <w:rFonts w:ascii="ABBvoice" w:hAnsi="ABBvoice" w:cs="ABBvoice"/>
        </w:rPr>
        <w:t>Part Number added.</w:t>
      </w:r>
      <w:r w:rsidR="009A51BD" w:rsidRPr="00E42663">
        <w:rPr>
          <w:rFonts w:ascii="ABBvoice" w:hAnsi="ABBvoice" w:cs="ABBvoice"/>
        </w:rPr>
        <w:t xml:space="preserve"> Valid revisions re-aligned </w:t>
      </w:r>
    </w:p>
    <w:p w14:paraId="42501C8D" w14:textId="166412AF" w:rsidR="00366BB7" w:rsidRPr="00E42663" w:rsidRDefault="00366BB7" w:rsidP="002A0E7E">
      <w:pPr>
        <w:pStyle w:val="INCRCHelptextHidden"/>
        <w:numPr>
          <w:ilvl w:val="0"/>
          <w:numId w:val="12"/>
        </w:numPr>
        <w:spacing w:before="240" w:line="276" w:lineRule="auto"/>
        <w:ind w:left="1170" w:right="305"/>
        <w:rPr>
          <w:rFonts w:ascii="ABBvoice" w:hAnsi="ABBvoice" w:cs="ABBvoice"/>
        </w:rPr>
      </w:pPr>
      <w:r w:rsidRPr="00E42663">
        <w:rPr>
          <w:rFonts w:ascii="ABBvoice" w:hAnsi="ABBvoice" w:cs="ABBvoice"/>
        </w:rPr>
        <w:t>C PCR-520: updated this template for efficiency</w:t>
      </w:r>
      <w:r w:rsidRPr="00E42663">
        <w:rPr>
          <w:rFonts w:ascii="ABBvoice" w:hAnsi="ABBvoice" w:cs="ABBvoice"/>
        </w:rPr>
        <w:tab/>
      </w:r>
    </w:p>
    <w:p w14:paraId="6670863A" w14:textId="77777777" w:rsidR="00594E61" w:rsidRPr="00E42663" w:rsidRDefault="00594E61" w:rsidP="00482612">
      <w:pPr>
        <w:pStyle w:val="INCRCHelptextHidden"/>
        <w:numPr>
          <w:ilvl w:val="0"/>
          <w:numId w:val="12"/>
        </w:numPr>
        <w:spacing w:before="240" w:line="276" w:lineRule="auto"/>
        <w:ind w:left="0" w:right="305"/>
        <w:rPr>
          <w:rFonts w:ascii="ABBvoice" w:hAnsi="ABBvoice" w:cs="ABBvoice"/>
          <w:b/>
          <w:bCs/>
          <w:sz w:val="28"/>
          <w:szCs w:val="28"/>
        </w:rPr>
      </w:pPr>
    </w:p>
    <w:p w14:paraId="15A59E45" w14:textId="05DA49C6" w:rsidR="00594E61" w:rsidRPr="00E42663" w:rsidRDefault="00594E61" w:rsidP="00594E61">
      <w:pPr>
        <w:pStyle w:val="Body"/>
        <w:rPr>
          <w:rFonts w:ascii="ABBvoice" w:hAnsi="ABBvoice" w:cs="ABBvoice"/>
          <w:b/>
          <w:bCs/>
          <w:sz w:val="28"/>
          <w:szCs w:val="28"/>
        </w:rPr>
      </w:pPr>
      <w:r w:rsidRPr="00E42663">
        <w:rPr>
          <w:rFonts w:ascii="ABBvoice" w:hAnsi="ABBvoice" w:cs="ABBvoice"/>
          <w:b/>
          <w:bCs/>
          <w:sz w:val="28"/>
          <w:szCs w:val="28"/>
        </w:rPr>
        <w:t>SECTION B</w:t>
      </w:r>
    </w:p>
    <w:p w14:paraId="78E95236" w14:textId="77777777" w:rsidR="00594E61" w:rsidRPr="00E42663" w:rsidRDefault="00594E61" w:rsidP="00594E61">
      <w:pPr>
        <w:pStyle w:val="Heading1"/>
        <w:numPr>
          <w:ilvl w:val="0"/>
          <w:numId w:val="0"/>
        </w:numPr>
        <w:spacing w:before="240" w:after="0" w:line="276" w:lineRule="auto"/>
        <w:ind w:left="360" w:right="216"/>
        <w:rPr>
          <w:rFonts w:ascii="ABBvoice" w:hAnsi="ABBvoice" w:cs="ABBvoice"/>
        </w:rPr>
      </w:pPr>
      <w:bookmarkStart w:id="79" w:name="_Toc119424685"/>
      <w:bookmarkStart w:id="80" w:name="_Toc122442090"/>
      <w:r w:rsidRPr="00E42663">
        <w:rPr>
          <w:rFonts w:ascii="ABBvoice" w:hAnsi="ABBvoice" w:cs="ABBvoice"/>
        </w:rPr>
        <w:t>Pricing and Payment terms</w:t>
      </w:r>
      <w:bookmarkEnd w:id="79"/>
      <w:bookmarkEnd w:id="80"/>
    </w:p>
    <w:p w14:paraId="2A03DDC6" w14:textId="77777777" w:rsidR="00594E61" w:rsidRPr="00E42663" w:rsidRDefault="00594E61" w:rsidP="00594E61">
      <w:pPr>
        <w:pStyle w:val="Heading2"/>
        <w:rPr>
          <w:rFonts w:ascii="ABBvoice" w:hAnsi="ABBvoice" w:cs="ABBvoice"/>
        </w:rPr>
      </w:pPr>
      <w:bookmarkStart w:id="81" w:name="_Toc119424686"/>
      <w:bookmarkStart w:id="82" w:name="_Toc122442091"/>
      <w:r w:rsidRPr="00E42663">
        <w:rPr>
          <w:rFonts w:ascii="ABBvoice" w:hAnsi="ABBvoice" w:cs="ABBvoice"/>
        </w:rPr>
        <w:t>Pricing Terms</w:t>
      </w:r>
      <w:bookmarkEnd w:id="81"/>
      <w:bookmarkEnd w:id="82"/>
    </w:p>
    <w:p w14:paraId="715FCE04" w14:textId="77777777" w:rsidR="00594E61" w:rsidRPr="00E42663" w:rsidRDefault="00594E61" w:rsidP="00BA7C69">
      <w:pPr>
        <w:pStyle w:val="ListParagraph"/>
        <w:numPr>
          <w:ilvl w:val="0"/>
          <w:numId w:val="30"/>
        </w:numPr>
        <w:spacing w:before="240"/>
        <w:ind w:right="360"/>
        <w:jc w:val="both"/>
        <w:rPr>
          <w:rFonts w:ascii="ABBvoice" w:hAnsi="ABBvoice" w:cs="ABBvoice"/>
          <w:sz w:val="20"/>
        </w:rPr>
      </w:pPr>
      <w:r w:rsidRPr="00E42663">
        <w:rPr>
          <w:rFonts w:ascii="ABBvoice" w:hAnsi="ABBvoice" w:cs="ABBvoice"/>
          <w:sz w:val="20"/>
        </w:rPr>
        <w:t xml:space="preserve">The price is provided by the Supplier on fixed and firm basis. </w:t>
      </w:r>
    </w:p>
    <w:p w14:paraId="036F6E89" w14:textId="77777777" w:rsidR="00594E61" w:rsidRPr="00E42663" w:rsidRDefault="00594E61" w:rsidP="00BA7C69">
      <w:pPr>
        <w:pStyle w:val="ListParagraph"/>
        <w:numPr>
          <w:ilvl w:val="0"/>
          <w:numId w:val="30"/>
        </w:numPr>
        <w:spacing w:before="240"/>
        <w:ind w:right="360"/>
        <w:jc w:val="both"/>
        <w:rPr>
          <w:rFonts w:ascii="ABBvoice" w:hAnsi="ABBvoice" w:cs="ABBvoice"/>
          <w:sz w:val="20"/>
        </w:rPr>
      </w:pPr>
      <w:r w:rsidRPr="00E42663">
        <w:rPr>
          <w:rFonts w:ascii="ABBvoice" w:hAnsi="ABBvoice" w:cs="ABBvoice"/>
          <w:sz w:val="20"/>
        </w:rPr>
        <w:t xml:space="preserve">Pricing terms are followed as per Purchase Order (PO) terms issued by ABB GISPL to Supplier. </w:t>
      </w:r>
    </w:p>
    <w:p w14:paraId="64F033A4" w14:textId="77777777" w:rsidR="00594E61" w:rsidRPr="00E42663" w:rsidRDefault="00594E61" w:rsidP="00BA7C69">
      <w:pPr>
        <w:pStyle w:val="ListParagraph"/>
        <w:numPr>
          <w:ilvl w:val="0"/>
          <w:numId w:val="30"/>
        </w:numPr>
        <w:spacing w:before="240"/>
        <w:ind w:right="360"/>
        <w:jc w:val="both"/>
        <w:rPr>
          <w:rFonts w:ascii="ABBvoice" w:hAnsi="ABBvoice" w:cs="ABBvoice"/>
          <w:sz w:val="20"/>
        </w:rPr>
      </w:pPr>
      <w:r w:rsidRPr="00E42663">
        <w:rPr>
          <w:rFonts w:ascii="ABBvoice" w:hAnsi="ABBvoice" w:cs="ABBvoice"/>
          <w:sz w:val="20"/>
        </w:rPr>
        <w:t>The total price agreed for the entire SOW is mentioned below:</w:t>
      </w:r>
    </w:p>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1827"/>
        <w:gridCol w:w="2070"/>
        <w:gridCol w:w="2605"/>
      </w:tblGrid>
      <w:tr w:rsidR="00482612" w:rsidRPr="00E42663" w14:paraId="7492B0FC" w14:textId="77777777" w:rsidTr="00115E34">
        <w:trPr>
          <w:trHeight w:val="105"/>
        </w:trPr>
        <w:tc>
          <w:tcPr>
            <w:tcW w:w="2488" w:type="dxa"/>
            <w:shd w:val="clear" w:color="000000" w:fill="0070C0"/>
            <w:vAlign w:val="center"/>
            <w:hideMark/>
          </w:tcPr>
          <w:p w14:paraId="4B2E1F0C" w14:textId="77777777" w:rsidR="00482612" w:rsidRPr="00E42663" w:rsidRDefault="00482612" w:rsidP="00482612">
            <w:pPr>
              <w:rPr>
                <w:rFonts w:ascii="ABBvoice" w:hAnsi="ABBvoice" w:cs="ABBvoice"/>
                <w:color w:val="000000"/>
                <w:sz w:val="20"/>
                <w:lang w:bidi="ta-IN"/>
              </w:rPr>
            </w:pPr>
            <w:r w:rsidRPr="00E42663">
              <w:rPr>
                <w:rFonts w:ascii="ABBvoice" w:hAnsi="ABBvoice" w:cs="ABBvoice"/>
                <w:color w:val="000000"/>
                <w:sz w:val="20"/>
                <w:lang w:bidi="ta-IN"/>
              </w:rPr>
              <w:t>Payment Schedule</w:t>
            </w:r>
          </w:p>
        </w:tc>
        <w:tc>
          <w:tcPr>
            <w:tcW w:w="1827" w:type="dxa"/>
            <w:shd w:val="clear" w:color="000000" w:fill="0070C0"/>
            <w:vAlign w:val="center"/>
            <w:hideMark/>
          </w:tcPr>
          <w:p w14:paraId="4369E8F9" w14:textId="77777777" w:rsidR="00482612" w:rsidRPr="00E42663" w:rsidRDefault="00482612" w:rsidP="00482612">
            <w:pPr>
              <w:rPr>
                <w:rFonts w:ascii="ABBvoice" w:hAnsi="ABBvoice" w:cs="ABBvoice"/>
                <w:color w:val="000000"/>
                <w:sz w:val="20"/>
                <w:lang w:bidi="ta-IN"/>
              </w:rPr>
            </w:pPr>
            <w:r w:rsidRPr="00E42663">
              <w:rPr>
                <w:rFonts w:ascii="ABBvoice" w:hAnsi="ABBvoice" w:cs="ABBvoice"/>
                <w:sz w:val="20"/>
                <w:lang w:bidi="ta-IN"/>
              </w:rPr>
              <w:t>Milestone No#</w:t>
            </w:r>
          </w:p>
        </w:tc>
        <w:tc>
          <w:tcPr>
            <w:tcW w:w="2070" w:type="dxa"/>
            <w:shd w:val="clear" w:color="000000" w:fill="0070C0"/>
            <w:vAlign w:val="center"/>
            <w:hideMark/>
          </w:tcPr>
          <w:p w14:paraId="511B7B96" w14:textId="77777777" w:rsidR="00482612" w:rsidRPr="00E42663" w:rsidRDefault="00482612" w:rsidP="00482612">
            <w:pPr>
              <w:rPr>
                <w:rFonts w:ascii="ABBvoice" w:hAnsi="ABBvoice" w:cs="ABBvoice"/>
                <w:color w:val="000000"/>
                <w:sz w:val="20"/>
                <w:lang w:bidi="ta-IN"/>
              </w:rPr>
            </w:pPr>
            <w:r w:rsidRPr="00E42663">
              <w:rPr>
                <w:rFonts w:ascii="ABBvoice" w:hAnsi="ABBvoice" w:cs="ABBvoice"/>
                <w:sz w:val="20"/>
                <w:lang w:bidi="ta-IN"/>
              </w:rPr>
              <w:t>Milestone date</w:t>
            </w:r>
          </w:p>
        </w:tc>
        <w:tc>
          <w:tcPr>
            <w:tcW w:w="2605" w:type="dxa"/>
            <w:shd w:val="clear" w:color="000000" w:fill="0070C0"/>
            <w:vAlign w:val="center"/>
            <w:hideMark/>
          </w:tcPr>
          <w:p w14:paraId="26610F3F" w14:textId="77777777" w:rsidR="00482612" w:rsidRPr="00E42663" w:rsidRDefault="00482612" w:rsidP="00482612">
            <w:pPr>
              <w:rPr>
                <w:rFonts w:ascii="ABBvoice" w:hAnsi="ABBvoice" w:cs="ABBvoice"/>
                <w:color w:val="000000"/>
                <w:sz w:val="20"/>
                <w:lang w:bidi="ta-IN"/>
              </w:rPr>
            </w:pPr>
            <w:r w:rsidRPr="00E42663">
              <w:rPr>
                <w:rFonts w:ascii="ABBvoice" w:hAnsi="ABBvoice" w:cs="ABBvoice"/>
                <w:sz w:val="20"/>
                <w:lang w:bidi="ta-IN"/>
              </w:rPr>
              <w:t>Invoice / Payment Amount</w:t>
            </w:r>
          </w:p>
        </w:tc>
      </w:tr>
      <w:tr w:rsidR="0093269F" w:rsidRPr="00E42663" w14:paraId="0B419A8D" w14:textId="77777777" w:rsidTr="0093269F">
        <w:trPr>
          <w:trHeight w:val="319"/>
        </w:trPr>
        <w:tc>
          <w:tcPr>
            <w:tcW w:w="2488" w:type="dxa"/>
            <w:shd w:val="clear" w:color="auto" w:fill="auto"/>
            <w:vAlign w:val="center"/>
            <w:hideMark/>
          </w:tcPr>
          <w:p w14:paraId="56291527" w14:textId="4A708A4F" w:rsidR="0093269F" w:rsidRPr="00E42663" w:rsidRDefault="0093269F" w:rsidP="0093269F">
            <w:pPr>
              <w:rPr>
                <w:rFonts w:ascii="ABBvoice" w:hAnsi="ABBvoice" w:cs="ABBvoice"/>
                <w:color w:val="000000"/>
                <w:sz w:val="20"/>
                <w:lang w:bidi="ta-IN"/>
              </w:rPr>
            </w:pPr>
            <w:r w:rsidRPr="00E42663">
              <w:rPr>
                <w:rFonts w:ascii="ABBvoice" w:hAnsi="ABBvoice" w:cs="ABBvoice"/>
                <w:color w:val="000000"/>
                <w:sz w:val="20"/>
                <w:lang w:bidi="ta-IN"/>
              </w:rPr>
              <w:t xml:space="preserve">Payment Schedule </w:t>
            </w:r>
            <w:r w:rsidR="00F443CC">
              <w:rPr>
                <w:rFonts w:ascii="ABBvoice" w:hAnsi="ABBvoice" w:cs="ABBvoice"/>
                <w:color w:val="000000"/>
                <w:sz w:val="20"/>
                <w:lang w:bidi="ta-IN"/>
              </w:rPr>
              <w:t>1</w:t>
            </w:r>
          </w:p>
        </w:tc>
        <w:tc>
          <w:tcPr>
            <w:tcW w:w="1827" w:type="dxa"/>
            <w:shd w:val="clear" w:color="auto" w:fill="auto"/>
            <w:vAlign w:val="center"/>
            <w:hideMark/>
          </w:tcPr>
          <w:p w14:paraId="011D4EBE" w14:textId="560798BF" w:rsidR="0093269F" w:rsidRPr="00E42663" w:rsidRDefault="0093269F" w:rsidP="0093269F">
            <w:pPr>
              <w:rPr>
                <w:rFonts w:ascii="ABBvoice" w:hAnsi="ABBvoice" w:cs="ABBvoice"/>
                <w:color w:val="000000"/>
                <w:sz w:val="20"/>
                <w:lang w:bidi="ta-IN"/>
              </w:rPr>
            </w:pPr>
            <w:r w:rsidRPr="00E42663">
              <w:rPr>
                <w:rFonts w:ascii="ABBvoice" w:hAnsi="ABBvoice" w:cs="ABBvoice"/>
                <w:color w:val="000000"/>
                <w:sz w:val="20"/>
                <w:lang w:bidi="ta-IN"/>
              </w:rPr>
              <w:t xml:space="preserve">Milestone </w:t>
            </w:r>
            <w:r w:rsidR="00F443CC">
              <w:rPr>
                <w:rFonts w:ascii="ABBvoice" w:hAnsi="ABBvoice" w:cs="ABBvoice"/>
                <w:color w:val="000000"/>
                <w:sz w:val="20"/>
                <w:lang w:bidi="ta-IN"/>
              </w:rPr>
              <w:t>1</w:t>
            </w:r>
          </w:p>
        </w:tc>
        <w:tc>
          <w:tcPr>
            <w:tcW w:w="2070" w:type="dxa"/>
            <w:shd w:val="clear" w:color="auto" w:fill="auto"/>
            <w:noWrap/>
            <w:vAlign w:val="center"/>
          </w:tcPr>
          <w:p w14:paraId="5C626CC5" w14:textId="09B6FB9A" w:rsidR="0093269F" w:rsidRPr="00E42663" w:rsidRDefault="0093269F" w:rsidP="0093269F">
            <w:pPr>
              <w:rPr>
                <w:rFonts w:ascii="ABBvoice" w:hAnsi="ABBvoice" w:cs="ABBvoice"/>
                <w:color w:val="000000"/>
                <w:sz w:val="20"/>
                <w:lang w:bidi="ta-IN"/>
              </w:rPr>
            </w:pPr>
            <w:r w:rsidRPr="00E42663">
              <w:rPr>
                <w:rFonts w:ascii="ABBvoice" w:hAnsi="ABBvoice" w:cs="ABBvoice"/>
                <w:color w:val="000000"/>
                <w:sz w:val="20"/>
                <w:lang w:bidi="ta-IN"/>
              </w:rPr>
              <w:t> 15 June 2023</w:t>
            </w:r>
          </w:p>
        </w:tc>
        <w:tc>
          <w:tcPr>
            <w:tcW w:w="2605" w:type="dxa"/>
            <w:shd w:val="clear" w:color="auto" w:fill="auto"/>
          </w:tcPr>
          <w:p w14:paraId="46F39FAD" w14:textId="27F66A22" w:rsidR="0093269F" w:rsidRPr="00E42663" w:rsidRDefault="0093269F" w:rsidP="0093269F">
            <w:pPr>
              <w:jc w:val="center"/>
              <w:rPr>
                <w:rFonts w:ascii="ABBvoice" w:hAnsi="ABBvoice" w:cs="ABBvoice"/>
                <w:color w:val="000000"/>
                <w:sz w:val="20"/>
                <w:highlight w:val="yellow"/>
                <w:lang w:bidi="ta-IN"/>
              </w:rPr>
            </w:pPr>
          </w:p>
        </w:tc>
      </w:tr>
      <w:tr w:rsidR="0093269F" w:rsidRPr="00E42663" w14:paraId="2E334EAD" w14:textId="77777777" w:rsidTr="0093269F">
        <w:trPr>
          <w:trHeight w:val="319"/>
        </w:trPr>
        <w:tc>
          <w:tcPr>
            <w:tcW w:w="2488" w:type="dxa"/>
            <w:shd w:val="clear" w:color="auto" w:fill="auto"/>
            <w:vAlign w:val="center"/>
            <w:hideMark/>
          </w:tcPr>
          <w:p w14:paraId="6ED2B982" w14:textId="1DE4ADDF" w:rsidR="0093269F" w:rsidRPr="00E42663" w:rsidRDefault="0093269F" w:rsidP="0093269F">
            <w:pPr>
              <w:rPr>
                <w:rFonts w:ascii="ABBvoice" w:hAnsi="ABBvoice" w:cs="ABBvoice"/>
                <w:color w:val="000000"/>
                <w:sz w:val="20"/>
                <w:lang w:bidi="ta-IN"/>
              </w:rPr>
            </w:pPr>
            <w:r w:rsidRPr="00E42663">
              <w:rPr>
                <w:rFonts w:ascii="ABBvoice" w:hAnsi="ABBvoice" w:cs="ABBvoice"/>
                <w:color w:val="000000"/>
                <w:sz w:val="20"/>
                <w:lang w:bidi="ta-IN"/>
              </w:rPr>
              <w:t xml:space="preserve">Payment Schedule </w:t>
            </w:r>
            <w:r w:rsidR="00F443CC">
              <w:rPr>
                <w:rFonts w:ascii="ABBvoice" w:hAnsi="ABBvoice" w:cs="ABBvoice"/>
                <w:color w:val="000000"/>
                <w:sz w:val="20"/>
                <w:lang w:bidi="ta-IN"/>
              </w:rPr>
              <w:t>2</w:t>
            </w:r>
          </w:p>
        </w:tc>
        <w:tc>
          <w:tcPr>
            <w:tcW w:w="1827" w:type="dxa"/>
            <w:shd w:val="clear" w:color="auto" w:fill="auto"/>
            <w:vAlign w:val="center"/>
            <w:hideMark/>
          </w:tcPr>
          <w:p w14:paraId="2523A976" w14:textId="32057BD4" w:rsidR="0093269F" w:rsidRPr="00E42663" w:rsidRDefault="0093269F" w:rsidP="0093269F">
            <w:pPr>
              <w:rPr>
                <w:rFonts w:ascii="ABBvoice" w:hAnsi="ABBvoice" w:cs="ABBvoice"/>
                <w:color w:val="000000"/>
                <w:sz w:val="20"/>
                <w:lang w:bidi="ta-IN"/>
              </w:rPr>
            </w:pPr>
            <w:r w:rsidRPr="00E42663">
              <w:rPr>
                <w:rFonts w:ascii="ABBvoice" w:hAnsi="ABBvoice" w:cs="ABBvoice"/>
                <w:color w:val="000000"/>
                <w:sz w:val="20"/>
                <w:lang w:bidi="ta-IN"/>
              </w:rPr>
              <w:t xml:space="preserve">Milestone </w:t>
            </w:r>
            <w:r w:rsidR="00F443CC">
              <w:rPr>
                <w:rFonts w:ascii="ABBvoice" w:hAnsi="ABBvoice" w:cs="ABBvoice"/>
                <w:color w:val="000000"/>
                <w:sz w:val="20"/>
                <w:lang w:bidi="ta-IN"/>
              </w:rPr>
              <w:t>2</w:t>
            </w:r>
          </w:p>
        </w:tc>
        <w:tc>
          <w:tcPr>
            <w:tcW w:w="2070" w:type="dxa"/>
            <w:shd w:val="clear" w:color="auto" w:fill="auto"/>
            <w:noWrap/>
            <w:vAlign w:val="center"/>
          </w:tcPr>
          <w:p w14:paraId="6428E9CF" w14:textId="4BDEF0E0" w:rsidR="0093269F" w:rsidRPr="00E42663" w:rsidRDefault="0093269F" w:rsidP="0093269F">
            <w:pPr>
              <w:rPr>
                <w:rFonts w:ascii="ABBvoice" w:hAnsi="ABBvoice" w:cs="ABBvoice"/>
                <w:color w:val="000000"/>
                <w:sz w:val="20"/>
                <w:lang w:bidi="ta-IN"/>
              </w:rPr>
            </w:pPr>
            <w:r w:rsidRPr="00E42663">
              <w:rPr>
                <w:rFonts w:ascii="ABBvoice" w:hAnsi="ABBvoice" w:cs="ABBvoice"/>
                <w:color w:val="000000"/>
                <w:sz w:val="20"/>
                <w:lang w:bidi="ta-IN"/>
              </w:rPr>
              <w:t> 15 July 2023</w:t>
            </w:r>
          </w:p>
        </w:tc>
        <w:tc>
          <w:tcPr>
            <w:tcW w:w="2605" w:type="dxa"/>
            <w:shd w:val="clear" w:color="auto" w:fill="auto"/>
          </w:tcPr>
          <w:p w14:paraId="109E9127" w14:textId="33526E59" w:rsidR="0093269F" w:rsidRPr="00E42663" w:rsidRDefault="0093269F" w:rsidP="0093269F">
            <w:pPr>
              <w:jc w:val="center"/>
              <w:rPr>
                <w:rFonts w:ascii="ABBvoice" w:hAnsi="ABBvoice" w:cs="ABBvoice"/>
                <w:color w:val="000000"/>
                <w:sz w:val="20"/>
                <w:highlight w:val="yellow"/>
                <w:lang w:bidi="ta-IN"/>
              </w:rPr>
            </w:pPr>
          </w:p>
        </w:tc>
      </w:tr>
      <w:tr w:rsidR="0093269F" w:rsidRPr="00E42663" w14:paraId="4CB0A483" w14:textId="77777777" w:rsidTr="0093269F">
        <w:trPr>
          <w:trHeight w:val="108"/>
        </w:trPr>
        <w:tc>
          <w:tcPr>
            <w:tcW w:w="2488" w:type="dxa"/>
            <w:shd w:val="clear" w:color="auto" w:fill="auto"/>
            <w:vAlign w:val="center"/>
            <w:hideMark/>
          </w:tcPr>
          <w:p w14:paraId="015DFD98" w14:textId="371CD418" w:rsidR="0093269F" w:rsidRPr="00E42663" w:rsidRDefault="0093269F" w:rsidP="0093269F">
            <w:pPr>
              <w:rPr>
                <w:rFonts w:ascii="ABBvoice" w:hAnsi="ABBvoice" w:cs="ABBvoice"/>
                <w:color w:val="000000"/>
                <w:sz w:val="20"/>
                <w:lang w:bidi="ta-IN"/>
              </w:rPr>
            </w:pPr>
            <w:r w:rsidRPr="00E42663">
              <w:rPr>
                <w:rFonts w:ascii="ABBvoice" w:hAnsi="ABBvoice" w:cs="ABBvoice"/>
                <w:color w:val="000000"/>
                <w:sz w:val="20"/>
                <w:lang w:bidi="ta-IN"/>
              </w:rPr>
              <w:t xml:space="preserve">Payment Schedule </w:t>
            </w:r>
            <w:r w:rsidR="00F443CC">
              <w:rPr>
                <w:rFonts w:ascii="ABBvoice" w:hAnsi="ABBvoice" w:cs="ABBvoice"/>
                <w:color w:val="000000"/>
                <w:sz w:val="20"/>
                <w:lang w:bidi="ta-IN"/>
              </w:rPr>
              <w:t>3</w:t>
            </w:r>
          </w:p>
        </w:tc>
        <w:tc>
          <w:tcPr>
            <w:tcW w:w="1827" w:type="dxa"/>
            <w:shd w:val="clear" w:color="auto" w:fill="auto"/>
            <w:hideMark/>
          </w:tcPr>
          <w:p w14:paraId="0DD67348" w14:textId="2DC340F6" w:rsidR="0093269F" w:rsidRPr="00E42663" w:rsidRDefault="0093269F" w:rsidP="0093269F">
            <w:pPr>
              <w:rPr>
                <w:rFonts w:ascii="ABBvoice" w:hAnsi="ABBvoice" w:cs="ABBvoice"/>
                <w:color w:val="000000"/>
                <w:sz w:val="20"/>
                <w:lang w:bidi="ta-IN"/>
              </w:rPr>
            </w:pPr>
            <w:r w:rsidRPr="00E42663">
              <w:rPr>
                <w:rFonts w:ascii="ABBvoice" w:hAnsi="ABBvoice" w:cs="ABBvoice"/>
                <w:color w:val="000000"/>
                <w:sz w:val="20"/>
                <w:lang w:bidi="ta-IN"/>
              </w:rPr>
              <w:t xml:space="preserve">Milestone </w:t>
            </w:r>
            <w:r w:rsidR="00F443CC">
              <w:rPr>
                <w:rFonts w:ascii="ABBvoice" w:hAnsi="ABBvoice" w:cs="ABBvoice"/>
                <w:color w:val="000000"/>
                <w:sz w:val="20"/>
                <w:lang w:bidi="ta-IN"/>
              </w:rPr>
              <w:t>3</w:t>
            </w:r>
          </w:p>
        </w:tc>
        <w:tc>
          <w:tcPr>
            <w:tcW w:w="2070" w:type="dxa"/>
            <w:shd w:val="clear" w:color="auto" w:fill="auto"/>
            <w:noWrap/>
            <w:vAlign w:val="center"/>
          </w:tcPr>
          <w:p w14:paraId="77115A6F" w14:textId="722D29C8" w:rsidR="0093269F" w:rsidRPr="00E42663" w:rsidRDefault="00DB4C43" w:rsidP="0093269F">
            <w:pPr>
              <w:rPr>
                <w:rFonts w:ascii="ABBvoice" w:hAnsi="ABBvoice" w:cs="ABBvoice"/>
                <w:color w:val="000000"/>
                <w:sz w:val="20"/>
                <w:lang w:bidi="ta-IN"/>
              </w:rPr>
            </w:pPr>
            <w:r>
              <w:rPr>
                <w:rFonts w:ascii="ABBvoice" w:hAnsi="ABBvoice" w:cs="ABBvoice"/>
                <w:color w:val="000000"/>
                <w:sz w:val="20"/>
                <w:lang w:bidi="ta-IN"/>
              </w:rPr>
              <w:t xml:space="preserve">31 </w:t>
            </w:r>
            <w:r w:rsidR="0093269F" w:rsidRPr="00E42663">
              <w:rPr>
                <w:rFonts w:ascii="ABBvoice" w:hAnsi="ABBvoice" w:cs="ABBvoice"/>
                <w:color w:val="000000"/>
                <w:sz w:val="20"/>
                <w:lang w:bidi="ta-IN"/>
              </w:rPr>
              <w:t>August 2023</w:t>
            </w:r>
          </w:p>
        </w:tc>
        <w:tc>
          <w:tcPr>
            <w:tcW w:w="2605" w:type="dxa"/>
            <w:shd w:val="clear" w:color="auto" w:fill="auto"/>
          </w:tcPr>
          <w:p w14:paraId="6FC75263" w14:textId="7C60178F" w:rsidR="0093269F" w:rsidRPr="00E42663" w:rsidRDefault="0093269F" w:rsidP="0093269F">
            <w:pPr>
              <w:jc w:val="center"/>
              <w:rPr>
                <w:rFonts w:ascii="ABBvoice" w:hAnsi="ABBvoice" w:cs="ABBvoice"/>
                <w:color w:val="000000"/>
                <w:sz w:val="20"/>
                <w:highlight w:val="yellow"/>
                <w:lang w:bidi="ta-IN"/>
              </w:rPr>
            </w:pPr>
          </w:p>
        </w:tc>
      </w:tr>
    </w:tbl>
    <w:p w14:paraId="59C4FC03" w14:textId="77777777" w:rsidR="005541E4" w:rsidRPr="00E42663" w:rsidRDefault="005541E4" w:rsidP="00594E61">
      <w:pPr>
        <w:pStyle w:val="Heading2"/>
        <w:rPr>
          <w:rFonts w:ascii="ABBvoice" w:hAnsi="ABBvoice" w:cs="ABBvoice"/>
        </w:rPr>
      </w:pPr>
      <w:bookmarkStart w:id="83" w:name="_Toc119424687"/>
      <w:bookmarkStart w:id="84" w:name="_Toc122442092"/>
    </w:p>
    <w:p w14:paraId="312F4231" w14:textId="30417226" w:rsidR="00594E61" w:rsidRPr="00E42663" w:rsidRDefault="00594E61" w:rsidP="00594E61">
      <w:pPr>
        <w:pStyle w:val="Heading2"/>
        <w:rPr>
          <w:rFonts w:ascii="ABBvoice" w:hAnsi="ABBvoice" w:cs="ABBvoice"/>
        </w:rPr>
      </w:pPr>
      <w:r w:rsidRPr="00E42663">
        <w:rPr>
          <w:rFonts w:ascii="ABBvoice" w:hAnsi="ABBvoice" w:cs="ABBvoice"/>
        </w:rPr>
        <w:t>Payment Terms</w:t>
      </w:r>
      <w:bookmarkEnd w:id="83"/>
      <w:bookmarkEnd w:id="84"/>
    </w:p>
    <w:p w14:paraId="7D0B1EE6" w14:textId="77777777" w:rsidR="00594E61" w:rsidRPr="00E42663" w:rsidRDefault="00594E61" w:rsidP="00BA7C69">
      <w:pPr>
        <w:pStyle w:val="ListParagraph"/>
        <w:numPr>
          <w:ilvl w:val="0"/>
          <w:numId w:val="29"/>
        </w:numPr>
        <w:spacing w:before="240"/>
        <w:ind w:right="397"/>
        <w:jc w:val="both"/>
        <w:rPr>
          <w:rFonts w:ascii="ABBvoice" w:hAnsi="ABBvoice" w:cs="ABBvoice"/>
          <w:color w:val="000000"/>
          <w:sz w:val="20"/>
        </w:rPr>
      </w:pPr>
      <w:bookmarkStart w:id="85" w:name="_Toc320966370"/>
      <w:r w:rsidRPr="00E42663">
        <w:rPr>
          <w:rFonts w:ascii="ABBvoice" w:hAnsi="ABBvoice" w:cs="ABBvoice"/>
          <w:color w:val="000000"/>
          <w:sz w:val="20"/>
        </w:rPr>
        <w:t>ABB GISPL shall release the payment to the Supplier only after accepting the deliverables by ABB GISPL subject to receipt of supporting documents from the Supplier with applicable deductions, if any.</w:t>
      </w:r>
      <w:bookmarkEnd w:id="85"/>
      <w:r w:rsidRPr="00E42663">
        <w:rPr>
          <w:rFonts w:ascii="ABBvoice" w:hAnsi="ABBvoice" w:cs="ABBvoice"/>
          <w:color w:val="000000"/>
          <w:sz w:val="20"/>
        </w:rPr>
        <w:t xml:space="preserve"> </w:t>
      </w:r>
    </w:p>
    <w:p w14:paraId="2EAD5A3D" w14:textId="77777777" w:rsidR="00594E61" w:rsidRPr="00E42663" w:rsidRDefault="00594E61" w:rsidP="00BA7C69">
      <w:pPr>
        <w:pStyle w:val="ListParagraph"/>
        <w:numPr>
          <w:ilvl w:val="0"/>
          <w:numId w:val="29"/>
        </w:numPr>
        <w:spacing w:before="240"/>
        <w:ind w:right="397"/>
        <w:jc w:val="both"/>
        <w:rPr>
          <w:rFonts w:ascii="ABBvoice" w:hAnsi="ABBvoice" w:cs="ABBvoice"/>
          <w:color w:val="000000"/>
          <w:sz w:val="20"/>
        </w:rPr>
      </w:pPr>
      <w:r w:rsidRPr="00E42663">
        <w:rPr>
          <w:rFonts w:ascii="ABBvoice" w:hAnsi="ABBvoice" w:cs="ABBvoice"/>
          <w:sz w:val="20"/>
        </w:rPr>
        <w:t xml:space="preserve">Supplier will raise valid invoice for deliverables accepted by ABB. </w:t>
      </w:r>
    </w:p>
    <w:p w14:paraId="4B6B933A" w14:textId="73FD95DA" w:rsidR="00594E61" w:rsidRPr="00E42663" w:rsidRDefault="00594E61" w:rsidP="00BA7C69">
      <w:pPr>
        <w:pStyle w:val="ListParagraph"/>
        <w:numPr>
          <w:ilvl w:val="0"/>
          <w:numId w:val="29"/>
        </w:numPr>
        <w:spacing w:before="240"/>
        <w:ind w:right="397"/>
        <w:jc w:val="both"/>
        <w:rPr>
          <w:rFonts w:ascii="ABBvoice" w:hAnsi="ABBvoice" w:cs="ABBvoice"/>
          <w:color w:val="000000"/>
          <w:sz w:val="20"/>
        </w:rPr>
      </w:pPr>
      <w:r w:rsidRPr="00E42663">
        <w:rPr>
          <w:rFonts w:ascii="ABBvoice" w:hAnsi="ABBvoice" w:cs="ABBvoice"/>
          <w:sz w:val="20"/>
        </w:rPr>
        <w:t>Payment terms are followed as per Purchase Order (PO) terms issued by ABB GISPL to Supplier.</w:t>
      </w:r>
    </w:p>
    <w:p w14:paraId="626AC61A" w14:textId="5D20B60C" w:rsidR="00532A86" w:rsidRPr="00E42663" w:rsidRDefault="00532A86" w:rsidP="00BA7C69">
      <w:pPr>
        <w:pStyle w:val="ListParagraph"/>
        <w:numPr>
          <w:ilvl w:val="0"/>
          <w:numId w:val="29"/>
        </w:numPr>
        <w:spacing w:before="240"/>
        <w:ind w:right="397"/>
        <w:jc w:val="both"/>
        <w:rPr>
          <w:rFonts w:ascii="ABBvoice" w:hAnsi="ABBvoice" w:cs="ABBvoice"/>
          <w:color w:val="000000"/>
          <w:sz w:val="20"/>
        </w:rPr>
      </w:pPr>
      <w:r w:rsidRPr="00E42663">
        <w:rPr>
          <w:rFonts w:ascii="ABBvoice" w:hAnsi="ABBvoice" w:cs="ABBvoice"/>
          <w:color w:val="000000"/>
          <w:sz w:val="20"/>
        </w:rPr>
        <w:t xml:space="preserve">Penalty terms: Supplier must achieve the milestone as per the section </w:t>
      </w:r>
      <w:r w:rsidR="00200DD0" w:rsidRPr="00E42663">
        <w:rPr>
          <w:rFonts w:ascii="ABBvoice" w:hAnsi="ABBvoice" w:cs="ABBvoice"/>
          <w:color w:val="000000"/>
          <w:sz w:val="20"/>
        </w:rPr>
        <w:t>3.2</w:t>
      </w:r>
      <w:r w:rsidRPr="00E42663">
        <w:rPr>
          <w:rFonts w:ascii="ABBvoice" w:hAnsi="ABBvoice" w:cs="ABBvoice"/>
          <w:color w:val="000000"/>
          <w:sz w:val="20"/>
        </w:rPr>
        <w:t xml:space="preserve">.2, in case of delay in milestone delivery, ABB GISPL may reduce the milestone payment by 5% on weekly </w:t>
      </w:r>
      <w:proofErr w:type="gramStart"/>
      <w:r w:rsidRPr="00E42663">
        <w:rPr>
          <w:rFonts w:ascii="ABBvoice" w:hAnsi="ABBvoice" w:cs="ABBvoice"/>
          <w:color w:val="000000"/>
          <w:sz w:val="20"/>
        </w:rPr>
        <w:t>basis</w:t>
      </w:r>
      <w:proofErr w:type="gramEnd"/>
    </w:p>
    <w:p w14:paraId="78FBF354" w14:textId="77777777" w:rsidR="00594E61" w:rsidRPr="00E42663" w:rsidRDefault="00594E61" w:rsidP="00594E61">
      <w:pPr>
        <w:spacing w:before="240" w:after="200" w:line="276" w:lineRule="auto"/>
        <w:contextualSpacing/>
        <w:jc w:val="both"/>
        <w:rPr>
          <w:rFonts w:ascii="ABBvoice" w:hAnsi="ABBvoice" w:cs="ABBvoice"/>
          <w:sz w:val="20"/>
        </w:rPr>
      </w:pPr>
    </w:p>
    <w:p w14:paraId="74B2E6DB" w14:textId="77777777" w:rsidR="00594E61" w:rsidRPr="00E42663" w:rsidRDefault="00594E61" w:rsidP="00594E61">
      <w:pPr>
        <w:tabs>
          <w:tab w:val="left" w:pos="-720"/>
        </w:tabs>
        <w:suppressAutoHyphens/>
        <w:spacing w:before="240"/>
        <w:jc w:val="both"/>
        <w:rPr>
          <w:rFonts w:ascii="ABBvoice" w:hAnsi="ABBvoice" w:cs="ABBvoice"/>
          <w:b/>
          <w:bCs/>
          <w:color w:val="000000"/>
          <w:sz w:val="20"/>
        </w:rPr>
      </w:pPr>
      <w:r w:rsidRPr="00E42663">
        <w:rPr>
          <w:rFonts w:ascii="ABBvoice" w:hAnsi="ABBvoice" w:cs="ABBvoice"/>
          <w:b/>
          <w:bCs/>
          <w:color w:val="000000"/>
          <w:sz w:val="20"/>
        </w:rPr>
        <w:t>AGREED AND ACCEPTED:</w:t>
      </w:r>
    </w:p>
    <w:p w14:paraId="0E4F5DD1" w14:textId="77777777" w:rsidR="00594E61" w:rsidRPr="00E42663" w:rsidRDefault="00594E61" w:rsidP="00594E61">
      <w:pPr>
        <w:tabs>
          <w:tab w:val="left" w:pos="-720"/>
        </w:tabs>
        <w:suppressAutoHyphens/>
        <w:spacing w:before="240"/>
        <w:jc w:val="both"/>
        <w:rPr>
          <w:rFonts w:ascii="ABBvoice" w:hAnsi="ABBvoice" w:cs="ABBvoice"/>
          <w:b/>
          <w:bCs/>
          <w:color w:val="000000"/>
          <w:sz w:val="20"/>
        </w:rPr>
      </w:pPr>
      <w:r w:rsidRPr="00E42663">
        <w:rPr>
          <w:rFonts w:ascii="ABBvoice" w:hAnsi="ABBvoice" w:cs="ABBvoice"/>
          <w:b/>
          <w:bCs/>
          <w:sz w:val="20"/>
          <w:highlight w:val="yellow"/>
        </w:rPr>
        <w:t>Supplier</w:t>
      </w:r>
      <w:r w:rsidRPr="00E42663">
        <w:rPr>
          <w:rFonts w:ascii="ABBvoice" w:hAnsi="ABBvoice" w:cs="ABBvoice"/>
          <w:b/>
          <w:bCs/>
          <w:sz w:val="20"/>
        </w:rPr>
        <w:tab/>
        <w:t xml:space="preserve"> </w:t>
      </w:r>
    </w:p>
    <w:p w14:paraId="15CED0F4" w14:textId="77777777" w:rsidR="00594E61" w:rsidRPr="00E42663" w:rsidRDefault="00594E61" w:rsidP="00594E61">
      <w:pPr>
        <w:spacing w:line="276" w:lineRule="auto"/>
        <w:ind w:right="306"/>
        <w:jc w:val="both"/>
        <w:rPr>
          <w:rFonts w:ascii="ABBvoice" w:hAnsi="ABBvoice" w:cs="ABBvoice"/>
          <w:sz w:val="20"/>
        </w:rPr>
      </w:pPr>
    </w:p>
    <w:p w14:paraId="3A32D2B2" w14:textId="77777777" w:rsidR="00594E61" w:rsidRPr="00E42663" w:rsidRDefault="00594E61" w:rsidP="00594E61">
      <w:pPr>
        <w:spacing w:line="276" w:lineRule="auto"/>
        <w:ind w:right="306"/>
        <w:jc w:val="both"/>
        <w:rPr>
          <w:rFonts w:ascii="ABBvoice" w:hAnsi="ABBvoice" w:cs="ABBvoice"/>
          <w:sz w:val="20"/>
        </w:rPr>
      </w:pPr>
    </w:p>
    <w:p w14:paraId="4AC9B707" w14:textId="77777777" w:rsidR="00594E61" w:rsidRPr="00E42663" w:rsidRDefault="00594E61" w:rsidP="00594E61">
      <w:pPr>
        <w:spacing w:line="276" w:lineRule="auto"/>
        <w:ind w:right="306"/>
        <w:jc w:val="both"/>
        <w:rPr>
          <w:rFonts w:ascii="ABBvoice" w:hAnsi="ABBvoice" w:cs="ABBvoice"/>
          <w:sz w:val="20"/>
        </w:rPr>
      </w:pPr>
    </w:p>
    <w:p w14:paraId="377F6282" w14:textId="77777777" w:rsidR="00594E61" w:rsidRPr="00E42663" w:rsidRDefault="00594E61" w:rsidP="00594E61">
      <w:pPr>
        <w:spacing w:line="276" w:lineRule="auto"/>
        <w:ind w:right="306"/>
        <w:jc w:val="both"/>
        <w:rPr>
          <w:rFonts w:ascii="ABBvoice" w:hAnsi="ABBvoice" w:cs="ABBvoice"/>
          <w:sz w:val="20"/>
        </w:rPr>
      </w:pPr>
      <w:r w:rsidRPr="00E42663">
        <w:rPr>
          <w:rFonts w:ascii="ABBvoice" w:hAnsi="ABBvoice" w:cs="ABBvoice"/>
          <w:sz w:val="20"/>
        </w:rPr>
        <w:t xml:space="preserve">_____________________________________________              </w:t>
      </w:r>
    </w:p>
    <w:p w14:paraId="2CF2DC56" w14:textId="77777777" w:rsidR="00594E61" w:rsidRPr="00E42663" w:rsidRDefault="00594E61" w:rsidP="00594E61">
      <w:pPr>
        <w:spacing w:line="276" w:lineRule="auto"/>
        <w:ind w:right="306"/>
        <w:jc w:val="both"/>
        <w:rPr>
          <w:rFonts w:ascii="ABBvoice" w:hAnsi="ABBvoice" w:cs="ABBvoice"/>
          <w:sz w:val="20"/>
        </w:rPr>
      </w:pPr>
      <w:r w:rsidRPr="00E42663">
        <w:rPr>
          <w:rFonts w:ascii="ABBvoice" w:hAnsi="ABBvoice" w:cs="ABBvoice"/>
          <w:sz w:val="20"/>
        </w:rPr>
        <w:t>Name:</w:t>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p>
    <w:p w14:paraId="7BFB912D" w14:textId="77777777" w:rsidR="00594E61" w:rsidRPr="00E42663" w:rsidRDefault="00594E61" w:rsidP="00594E61">
      <w:pPr>
        <w:spacing w:before="240" w:after="200" w:line="276" w:lineRule="auto"/>
        <w:contextualSpacing/>
        <w:jc w:val="both"/>
        <w:rPr>
          <w:rFonts w:ascii="ABBvoice" w:hAnsi="ABBvoice" w:cs="ABBvoice"/>
          <w:sz w:val="20"/>
        </w:rPr>
      </w:pPr>
      <w:r w:rsidRPr="00E42663">
        <w:rPr>
          <w:rFonts w:ascii="ABBvoice" w:hAnsi="ABBvoice" w:cs="ABBvoice"/>
          <w:sz w:val="20"/>
        </w:rPr>
        <w:t>Title:</w:t>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r w:rsidRPr="00E42663">
        <w:rPr>
          <w:rFonts w:ascii="ABBvoice" w:hAnsi="ABBvoice" w:cs="ABBvoice"/>
          <w:sz w:val="20"/>
        </w:rPr>
        <w:tab/>
      </w:r>
    </w:p>
    <w:p w14:paraId="7CFD658D" w14:textId="11117B51" w:rsidR="00594E61" w:rsidRPr="00E42663" w:rsidRDefault="00594E61" w:rsidP="00594E61">
      <w:pPr>
        <w:spacing w:before="240" w:after="200" w:line="276" w:lineRule="auto"/>
        <w:contextualSpacing/>
        <w:jc w:val="both"/>
        <w:rPr>
          <w:rFonts w:ascii="ABBvoice" w:hAnsi="ABBvoice" w:cs="ABBvoice"/>
          <w:sz w:val="20"/>
        </w:rPr>
      </w:pPr>
    </w:p>
    <w:p w14:paraId="66B49329" w14:textId="387E89B3" w:rsidR="00975CF6" w:rsidRPr="00E42663" w:rsidRDefault="00975CF6" w:rsidP="00594E61">
      <w:pPr>
        <w:spacing w:before="240" w:after="200" w:line="276" w:lineRule="auto"/>
        <w:contextualSpacing/>
        <w:jc w:val="both"/>
        <w:rPr>
          <w:rFonts w:ascii="ABBvoice" w:hAnsi="ABBvoice" w:cs="ABBvoice"/>
          <w:sz w:val="20"/>
        </w:rPr>
      </w:pPr>
    </w:p>
    <w:p w14:paraId="697570E4" w14:textId="3D87D24D" w:rsidR="00975CF6" w:rsidRPr="00E42663" w:rsidRDefault="00975CF6" w:rsidP="00594E61">
      <w:pPr>
        <w:spacing w:before="240" w:after="200" w:line="276" w:lineRule="auto"/>
        <w:contextualSpacing/>
        <w:jc w:val="both"/>
        <w:rPr>
          <w:rFonts w:ascii="ABBvoice" w:hAnsi="ABBvoice" w:cs="ABBvoice"/>
          <w:sz w:val="20"/>
        </w:rPr>
      </w:pPr>
    </w:p>
    <w:p w14:paraId="1E9BA725" w14:textId="6BEA3E9D" w:rsidR="00975CF6" w:rsidRPr="00E42663" w:rsidRDefault="00975CF6" w:rsidP="00594E61">
      <w:pPr>
        <w:spacing w:before="240" w:after="200" w:line="276" w:lineRule="auto"/>
        <w:contextualSpacing/>
        <w:jc w:val="both"/>
        <w:rPr>
          <w:rFonts w:ascii="ABBvoice" w:hAnsi="ABBvoice" w:cs="ABBvoice"/>
          <w:sz w:val="20"/>
        </w:rPr>
      </w:pPr>
    </w:p>
    <w:p w14:paraId="147105AC" w14:textId="63725517" w:rsidR="00975CF6" w:rsidRPr="00E42663" w:rsidRDefault="00975CF6" w:rsidP="00594E61">
      <w:pPr>
        <w:spacing w:before="240" w:after="200" w:line="276" w:lineRule="auto"/>
        <w:contextualSpacing/>
        <w:jc w:val="both"/>
        <w:rPr>
          <w:rFonts w:ascii="ABBvoice" w:hAnsi="ABBvoice" w:cs="ABBvoice"/>
          <w:sz w:val="20"/>
        </w:rPr>
      </w:pPr>
    </w:p>
    <w:p w14:paraId="343750A3" w14:textId="26C65D7D" w:rsidR="00975CF6" w:rsidRPr="00E42663" w:rsidRDefault="00975CF6" w:rsidP="00594E61">
      <w:pPr>
        <w:spacing w:before="240" w:after="200" w:line="276" w:lineRule="auto"/>
        <w:contextualSpacing/>
        <w:jc w:val="both"/>
        <w:rPr>
          <w:rFonts w:ascii="ABBvoice" w:hAnsi="ABBvoice" w:cs="ABBvoice"/>
          <w:sz w:val="20"/>
        </w:rPr>
      </w:pPr>
    </w:p>
    <w:p w14:paraId="22FD400E" w14:textId="77777777" w:rsidR="00975CF6" w:rsidRPr="00E42663" w:rsidRDefault="00975CF6" w:rsidP="00594E61">
      <w:pPr>
        <w:spacing w:before="240" w:after="200" w:line="276" w:lineRule="auto"/>
        <w:contextualSpacing/>
        <w:jc w:val="both"/>
        <w:rPr>
          <w:rFonts w:ascii="ABBvoice" w:hAnsi="ABBvoice" w:cs="ABBvoice"/>
          <w:sz w:val="20"/>
        </w:rPr>
      </w:pPr>
    </w:p>
    <w:p w14:paraId="6E444C84" w14:textId="6A073AEC" w:rsidR="00D54C60" w:rsidRPr="00E42663" w:rsidRDefault="001B2F99" w:rsidP="00D54C60">
      <w:pPr>
        <w:pStyle w:val="Heading2"/>
        <w:rPr>
          <w:rFonts w:ascii="ABBvoice" w:hAnsi="ABBvoice" w:cs="ABBvoice"/>
        </w:rPr>
      </w:pPr>
      <w:bookmarkStart w:id="86" w:name="_Toc122442093"/>
      <w:r w:rsidRPr="00E42663">
        <w:rPr>
          <w:rFonts w:ascii="ABBvoice" w:hAnsi="ABBvoice" w:cs="ABBvoice"/>
        </w:rPr>
        <w:t xml:space="preserve">SOW </w:t>
      </w:r>
      <w:r w:rsidR="00D54C60" w:rsidRPr="00E42663">
        <w:rPr>
          <w:rFonts w:ascii="ABBvoice" w:hAnsi="ABBvoice" w:cs="ABBvoice"/>
        </w:rPr>
        <w:t>Revision History:</w:t>
      </w:r>
      <w:bookmarkEnd w:id="86"/>
    </w:p>
    <w:tbl>
      <w:tblPr>
        <w:tblStyle w:val="TableGrid"/>
        <w:tblW w:w="9265" w:type="dxa"/>
        <w:tblLayout w:type="fixed"/>
        <w:tblLook w:val="04A0" w:firstRow="1" w:lastRow="0" w:firstColumn="1" w:lastColumn="0" w:noHBand="0" w:noVBand="1"/>
      </w:tblPr>
      <w:tblGrid>
        <w:gridCol w:w="1075"/>
        <w:gridCol w:w="1350"/>
        <w:gridCol w:w="1080"/>
        <w:gridCol w:w="1620"/>
        <w:gridCol w:w="4140"/>
      </w:tblGrid>
      <w:tr w:rsidR="00665C88" w:rsidRPr="00E42663" w14:paraId="12FB89A9" w14:textId="77777777" w:rsidTr="00665C88">
        <w:trPr>
          <w:trHeight w:val="260"/>
          <w:tblHeader/>
        </w:trPr>
        <w:tc>
          <w:tcPr>
            <w:tcW w:w="1075" w:type="dxa"/>
            <w:shd w:val="clear" w:color="auto" w:fill="D9D9D9" w:themeFill="background1" w:themeFillShade="D9"/>
            <w:vAlign w:val="center"/>
          </w:tcPr>
          <w:p w14:paraId="281F9DD6" w14:textId="77777777" w:rsidR="00665C88" w:rsidRPr="00E42663" w:rsidRDefault="00665C88" w:rsidP="00252896">
            <w:pPr>
              <w:pStyle w:val="Body"/>
              <w:spacing w:before="60" w:after="0" w:line="276" w:lineRule="auto"/>
              <w:ind w:left="0"/>
              <w:rPr>
                <w:rFonts w:ascii="ABBvoice" w:hAnsi="ABBvoice" w:cs="ABBvoice"/>
                <w:b/>
                <w:color w:val="000000" w:themeColor="text1"/>
              </w:rPr>
            </w:pPr>
            <w:r w:rsidRPr="00E42663">
              <w:rPr>
                <w:rFonts w:ascii="ABBvoice" w:hAnsi="ABBvoice" w:cs="ABBvoice"/>
                <w:b/>
                <w:color w:val="000000" w:themeColor="text1"/>
              </w:rPr>
              <w:lastRenderedPageBreak/>
              <w:t>Revision</w:t>
            </w:r>
          </w:p>
        </w:tc>
        <w:tc>
          <w:tcPr>
            <w:tcW w:w="1350" w:type="dxa"/>
            <w:shd w:val="clear" w:color="auto" w:fill="D9D9D9" w:themeFill="background1" w:themeFillShade="D9"/>
            <w:vAlign w:val="center"/>
          </w:tcPr>
          <w:p w14:paraId="1DD2E3AB" w14:textId="77777777" w:rsidR="00665C88" w:rsidRPr="00E42663" w:rsidRDefault="00665C88" w:rsidP="00252896">
            <w:pPr>
              <w:pStyle w:val="Body"/>
              <w:spacing w:before="60" w:after="0" w:line="276" w:lineRule="auto"/>
              <w:ind w:left="0"/>
              <w:rPr>
                <w:rFonts w:ascii="ABBvoice" w:hAnsi="ABBvoice" w:cs="ABBvoice"/>
                <w:b/>
                <w:color w:val="000000" w:themeColor="text1"/>
              </w:rPr>
            </w:pPr>
            <w:r w:rsidRPr="00E42663">
              <w:rPr>
                <w:rFonts w:ascii="ABBvoice" w:hAnsi="ABBvoice" w:cs="ABBvoice"/>
                <w:b/>
                <w:color w:val="000000" w:themeColor="text1"/>
              </w:rPr>
              <w:t>Revision Date</w:t>
            </w:r>
          </w:p>
        </w:tc>
        <w:tc>
          <w:tcPr>
            <w:tcW w:w="1080" w:type="dxa"/>
            <w:shd w:val="clear" w:color="auto" w:fill="D9D9D9" w:themeFill="background1" w:themeFillShade="D9"/>
            <w:vAlign w:val="center"/>
          </w:tcPr>
          <w:p w14:paraId="3E74DCBB" w14:textId="77777777" w:rsidR="00665C88" w:rsidRPr="00E42663" w:rsidRDefault="00665C88" w:rsidP="00252896">
            <w:pPr>
              <w:pStyle w:val="Body"/>
              <w:spacing w:before="60" w:after="0" w:line="276" w:lineRule="auto"/>
              <w:ind w:left="0"/>
              <w:rPr>
                <w:rFonts w:ascii="ABBvoice" w:hAnsi="ABBvoice" w:cs="ABBvoice"/>
                <w:b/>
                <w:color w:val="000000" w:themeColor="text1"/>
              </w:rPr>
            </w:pPr>
            <w:r w:rsidRPr="00E42663">
              <w:rPr>
                <w:rFonts w:ascii="ABBvoice" w:hAnsi="ABBvoice" w:cs="ABBvoice"/>
                <w:b/>
                <w:color w:val="000000" w:themeColor="text1"/>
              </w:rPr>
              <w:t>Page / Chapter</w:t>
            </w:r>
          </w:p>
        </w:tc>
        <w:tc>
          <w:tcPr>
            <w:tcW w:w="1620" w:type="dxa"/>
            <w:shd w:val="clear" w:color="auto" w:fill="D9D9D9" w:themeFill="background1" w:themeFillShade="D9"/>
            <w:vAlign w:val="center"/>
          </w:tcPr>
          <w:p w14:paraId="2444C1F6" w14:textId="77777777" w:rsidR="00665C88" w:rsidRPr="00E42663" w:rsidRDefault="00665C88" w:rsidP="00252896">
            <w:pPr>
              <w:pStyle w:val="Body"/>
              <w:spacing w:before="60" w:after="0" w:line="276" w:lineRule="auto"/>
              <w:ind w:left="0"/>
              <w:rPr>
                <w:rFonts w:ascii="ABBvoice" w:hAnsi="ABBvoice" w:cs="ABBvoice"/>
                <w:b/>
                <w:color w:val="000000" w:themeColor="text1"/>
              </w:rPr>
            </w:pPr>
            <w:r w:rsidRPr="00E42663">
              <w:rPr>
                <w:rFonts w:ascii="ABBvoice" w:hAnsi="ABBvoice" w:cs="ABBvoice"/>
                <w:b/>
                <w:color w:val="000000" w:themeColor="text1"/>
              </w:rPr>
              <w:t>Revised by</w:t>
            </w:r>
          </w:p>
        </w:tc>
        <w:tc>
          <w:tcPr>
            <w:tcW w:w="4140" w:type="dxa"/>
            <w:shd w:val="clear" w:color="auto" w:fill="D9D9D9" w:themeFill="background1" w:themeFillShade="D9"/>
            <w:vAlign w:val="center"/>
          </w:tcPr>
          <w:p w14:paraId="7CD1AD8A" w14:textId="77777777" w:rsidR="00665C88" w:rsidRPr="00E42663" w:rsidRDefault="00665C88" w:rsidP="00252896">
            <w:pPr>
              <w:pStyle w:val="Body"/>
              <w:spacing w:before="60" w:after="0" w:line="276" w:lineRule="auto"/>
              <w:ind w:left="0"/>
              <w:rPr>
                <w:rFonts w:ascii="ABBvoice" w:hAnsi="ABBvoice" w:cs="ABBvoice"/>
                <w:b/>
                <w:color w:val="000000" w:themeColor="text1"/>
              </w:rPr>
            </w:pPr>
            <w:r w:rsidRPr="00E42663">
              <w:rPr>
                <w:rFonts w:ascii="ABBvoice" w:hAnsi="ABBvoice" w:cs="ABBvoice"/>
                <w:b/>
                <w:color w:val="000000" w:themeColor="text1"/>
              </w:rPr>
              <w:t>Change Description</w:t>
            </w:r>
          </w:p>
        </w:tc>
      </w:tr>
      <w:tr w:rsidR="00665C88" w:rsidRPr="00E42663" w14:paraId="3E588F68" w14:textId="77777777" w:rsidTr="00665C88">
        <w:tc>
          <w:tcPr>
            <w:tcW w:w="1075" w:type="dxa"/>
            <w:vAlign w:val="center"/>
          </w:tcPr>
          <w:p w14:paraId="4CF41AD4" w14:textId="5DC2E1EB" w:rsidR="00665C88" w:rsidRPr="00E42663" w:rsidRDefault="00665C88" w:rsidP="00252896">
            <w:pPr>
              <w:pStyle w:val="Body"/>
              <w:spacing w:before="60" w:after="0" w:line="276" w:lineRule="auto"/>
              <w:ind w:left="180"/>
              <w:rPr>
                <w:rFonts w:ascii="ABBvoice" w:hAnsi="ABBvoice" w:cs="ABBvoice"/>
                <w:color w:val="000000" w:themeColor="text1"/>
              </w:rPr>
            </w:pPr>
            <w:r w:rsidRPr="00E42663">
              <w:rPr>
                <w:rFonts w:ascii="ABBvoice" w:hAnsi="ABBvoice" w:cs="ABBvoice"/>
                <w:color w:val="000000" w:themeColor="text1"/>
              </w:rPr>
              <w:t>A</w:t>
            </w:r>
          </w:p>
        </w:tc>
        <w:tc>
          <w:tcPr>
            <w:tcW w:w="1350" w:type="dxa"/>
            <w:vAlign w:val="center"/>
          </w:tcPr>
          <w:p w14:paraId="229D5423" w14:textId="27902B0B" w:rsidR="00665C88" w:rsidRPr="00E42663" w:rsidRDefault="01B86267" w:rsidP="00252896">
            <w:pPr>
              <w:pStyle w:val="Body"/>
              <w:spacing w:before="60" w:after="0" w:line="276" w:lineRule="auto"/>
              <w:ind w:left="0"/>
              <w:rPr>
                <w:rFonts w:ascii="ABBvoice" w:hAnsi="ABBvoice" w:cs="ABBvoice"/>
                <w:color w:val="000000" w:themeColor="text1"/>
              </w:rPr>
            </w:pPr>
            <w:r w:rsidRPr="00E42663">
              <w:rPr>
                <w:rFonts w:ascii="ABBvoice" w:hAnsi="ABBvoice" w:cs="ABBvoice"/>
                <w:color w:val="000000" w:themeColor="text1"/>
              </w:rPr>
              <w:t>8</w:t>
            </w:r>
            <w:r w:rsidRPr="00E42663">
              <w:rPr>
                <w:rFonts w:ascii="ABBvoice" w:hAnsi="ABBvoice" w:cs="ABBvoice"/>
                <w:color w:val="000000" w:themeColor="text1"/>
                <w:vertAlign w:val="superscript"/>
              </w:rPr>
              <w:t>th</w:t>
            </w:r>
            <w:r w:rsidRPr="00E42663">
              <w:rPr>
                <w:rFonts w:ascii="ABBvoice" w:hAnsi="ABBvoice" w:cs="ABBvoice"/>
                <w:color w:val="000000" w:themeColor="text1"/>
              </w:rPr>
              <w:t xml:space="preserve"> Feb 2023</w:t>
            </w:r>
          </w:p>
        </w:tc>
        <w:tc>
          <w:tcPr>
            <w:tcW w:w="1080" w:type="dxa"/>
            <w:vAlign w:val="center"/>
          </w:tcPr>
          <w:p w14:paraId="08B19298" w14:textId="545B876C" w:rsidR="00665C88" w:rsidRPr="00E42663" w:rsidRDefault="01B86267" w:rsidP="00252896">
            <w:pPr>
              <w:pStyle w:val="Body"/>
              <w:spacing w:before="60" w:after="0" w:line="276" w:lineRule="auto"/>
              <w:ind w:left="0"/>
              <w:rPr>
                <w:rFonts w:ascii="ABBvoice" w:hAnsi="ABBvoice" w:cs="ABBvoice"/>
                <w:color w:val="000000" w:themeColor="text1"/>
              </w:rPr>
            </w:pPr>
            <w:r w:rsidRPr="00E42663">
              <w:rPr>
                <w:rFonts w:ascii="ABBvoice" w:hAnsi="ABBvoice" w:cs="ABBvoice"/>
                <w:color w:val="000000" w:themeColor="text1"/>
              </w:rPr>
              <w:t>all</w:t>
            </w:r>
          </w:p>
        </w:tc>
        <w:tc>
          <w:tcPr>
            <w:tcW w:w="1620" w:type="dxa"/>
            <w:vAlign w:val="center"/>
          </w:tcPr>
          <w:p w14:paraId="1F517676" w14:textId="13E40577" w:rsidR="00665C88" w:rsidRPr="00E42663" w:rsidRDefault="01B86267" w:rsidP="00252896">
            <w:pPr>
              <w:pStyle w:val="Body"/>
              <w:spacing w:before="60" w:after="0" w:line="276" w:lineRule="auto"/>
              <w:ind w:left="0"/>
              <w:rPr>
                <w:rFonts w:ascii="ABBvoice" w:hAnsi="ABBvoice" w:cs="ABBvoice"/>
                <w:color w:val="000000" w:themeColor="text1"/>
              </w:rPr>
            </w:pPr>
            <w:r w:rsidRPr="00E42663">
              <w:rPr>
                <w:rFonts w:ascii="ABBvoice" w:hAnsi="ABBvoice" w:cs="ABBvoice"/>
                <w:color w:val="000000" w:themeColor="text1"/>
              </w:rPr>
              <w:t>Koustubh Tengshe</w:t>
            </w:r>
          </w:p>
        </w:tc>
        <w:tc>
          <w:tcPr>
            <w:tcW w:w="4140" w:type="dxa"/>
            <w:vAlign w:val="center"/>
          </w:tcPr>
          <w:p w14:paraId="133A4AE9" w14:textId="0D04E415" w:rsidR="00665C88" w:rsidRPr="00E42663" w:rsidRDefault="01B86267" w:rsidP="00BA7C69">
            <w:pPr>
              <w:pStyle w:val="Body"/>
              <w:numPr>
                <w:ilvl w:val="0"/>
                <w:numId w:val="27"/>
              </w:numPr>
              <w:spacing w:before="60" w:after="0" w:line="276" w:lineRule="auto"/>
              <w:ind w:left="162" w:hanging="180"/>
              <w:rPr>
                <w:rFonts w:ascii="ABBvoice" w:hAnsi="ABBvoice" w:cs="ABBvoice"/>
                <w:color w:val="000000" w:themeColor="text1"/>
              </w:rPr>
            </w:pPr>
            <w:r w:rsidRPr="00E42663">
              <w:rPr>
                <w:rFonts w:ascii="ABBvoice" w:hAnsi="ABBvoice" w:cs="ABBvoice"/>
                <w:color w:val="000000" w:themeColor="text1"/>
              </w:rPr>
              <w:t>Created draft</w:t>
            </w:r>
          </w:p>
        </w:tc>
      </w:tr>
      <w:tr w:rsidR="00665C88" w:rsidRPr="00E42663" w14:paraId="1DBA0D44" w14:textId="77777777" w:rsidTr="00665C88">
        <w:tc>
          <w:tcPr>
            <w:tcW w:w="1075" w:type="dxa"/>
            <w:vAlign w:val="center"/>
          </w:tcPr>
          <w:p w14:paraId="66825C8D" w14:textId="1861DB66" w:rsidR="00665C88" w:rsidRPr="00E42663" w:rsidRDefault="00665C88" w:rsidP="00252896">
            <w:pPr>
              <w:pStyle w:val="Body"/>
              <w:spacing w:before="60" w:after="0" w:line="276" w:lineRule="auto"/>
              <w:ind w:left="180"/>
              <w:rPr>
                <w:rFonts w:ascii="ABBvoice" w:hAnsi="ABBvoice" w:cs="ABBvoice"/>
                <w:color w:val="000000" w:themeColor="text1"/>
              </w:rPr>
            </w:pPr>
            <w:r w:rsidRPr="00E42663">
              <w:rPr>
                <w:rFonts w:ascii="ABBvoice" w:hAnsi="ABBvoice" w:cs="ABBvoice"/>
                <w:color w:val="000000" w:themeColor="text1"/>
              </w:rPr>
              <w:t>B</w:t>
            </w:r>
          </w:p>
        </w:tc>
        <w:tc>
          <w:tcPr>
            <w:tcW w:w="1350" w:type="dxa"/>
            <w:vAlign w:val="center"/>
          </w:tcPr>
          <w:p w14:paraId="605CDD91" w14:textId="1EDE8C4B" w:rsidR="00665C88" w:rsidRPr="00E42663" w:rsidRDefault="00665C88" w:rsidP="00252896">
            <w:pPr>
              <w:pStyle w:val="Body"/>
              <w:spacing w:before="60" w:after="0" w:line="276" w:lineRule="auto"/>
              <w:ind w:left="0"/>
              <w:rPr>
                <w:rFonts w:ascii="ABBvoice" w:hAnsi="ABBvoice" w:cs="ABBvoice"/>
                <w:color w:val="000000" w:themeColor="text1"/>
                <w:szCs w:val="16"/>
              </w:rPr>
            </w:pPr>
          </w:p>
        </w:tc>
        <w:tc>
          <w:tcPr>
            <w:tcW w:w="1080" w:type="dxa"/>
            <w:vAlign w:val="center"/>
          </w:tcPr>
          <w:p w14:paraId="65AD0048" w14:textId="529AFCBC" w:rsidR="00665C88" w:rsidRPr="00E42663" w:rsidRDefault="00665C88" w:rsidP="00252896">
            <w:pPr>
              <w:pStyle w:val="Body"/>
              <w:spacing w:before="60" w:after="0" w:line="276" w:lineRule="auto"/>
              <w:ind w:left="0"/>
              <w:rPr>
                <w:rFonts w:ascii="ABBvoice" w:hAnsi="ABBvoice" w:cs="ABBvoice"/>
                <w:color w:val="000000" w:themeColor="text1"/>
                <w:szCs w:val="16"/>
              </w:rPr>
            </w:pPr>
          </w:p>
        </w:tc>
        <w:tc>
          <w:tcPr>
            <w:tcW w:w="1620" w:type="dxa"/>
            <w:vAlign w:val="center"/>
          </w:tcPr>
          <w:p w14:paraId="38F0A69E" w14:textId="0B80431A" w:rsidR="00665C88" w:rsidRPr="00E42663" w:rsidRDefault="00665C88" w:rsidP="00252896">
            <w:pPr>
              <w:pStyle w:val="Body"/>
              <w:spacing w:before="60" w:after="0" w:line="276" w:lineRule="auto"/>
              <w:ind w:left="0"/>
              <w:rPr>
                <w:rFonts w:ascii="ABBvoice" w:hAnsi="ABBvoice" w:cs="ABBvoice"/>
                <w:color w:val="000000" w:themeColor="text1"/>
              </w:rPr>
            </w:pPr>
          </w:p>
        </w:tc>
        <w:tc>
          <w:tcPr>
            <w:tcW w:w="4140" w:type="dxa"/>
            <w:vAlign w:val="center"/>
          </w:tcPr>
          <w:p w14:paraId="0334DAC9" w14:textId="1F333B8D" w:rsidR="00665C88" w:rsidRPr="00E42663" w:rsidRDefault="00665C88" w:rsidP="00BA7C69">
            <w:pPr>
              <w:pStyle w:val="Body"/>
              <w:numPr>
                <w:ilvl w:val="0"/>
                <w:numId w:val="27"/>
              </w:numPr>
              <w:spacing w:before="60" w:after="0" w:line="276" w:lineRule="auto"/>
              <w:ind w:left="162" w:hanging="180"/>
              <w:rPr>
                <w:rFonts w:ascii="ABBvoice" w:hAnsi="ABBvoice" w:cs="ABBvoice"/>
                <w:color w:val="000000" w:themeColor="text1"/>
              </w:rPr>
            </w:pPr>
          </w:p>
        </w:tc>
      </w:tr>
      <w:tr w:rsidR="00975CF6" w:rsidRPr="00E42663" w14:paraId="69E83739" w14:textId="77777777" w:rsidTr="00665C88">
        <w:tc>
          <w:tcPr>
            <w:tcW w:w="1075" w:type="dxa"/>
            <w:vAlign w:val="center"/>
          </w:tcPr>
          <w:p w14:paraId="3EAAF3E8" w14:textId="7DA9A13C" w:rsidR="00975CF6" w:rsidRPr="00E42663" w:rsidRDefault="00975CF6" w:rsidP="00975CF6">
            <w:pPr>
              <w:pStyle w:val="Body"/>
              <w:spacing w:before="60" w:after="0" w:line="276" w:lineRule="auto"/>
              <w:ind w:left="180"/>
              <w:rPr>
                <w:rFonts w:ascii="ABBvoice" w:hAnsi="ABBvoice" w:cs="ABBvoice"/>
                <w:color w:val="000000" w:themeColor="text1"/>
              </w:rPr>
            </w:pPr>
            <w:r w:rsidRPr="00E42663">
              <w:rPr>
                <w:rFonts w:ascii="ABBvoice" w:hAnsi="ABBvoice" w:cs="ABBvoice"/>
                <w:color w:val="000000" w:themeColor="text1"/>
              </w:rPr>
              <w:t>C</w:t>
            </w:r>
          </w:p>
        </w:tc>
        <w:tc>
          <w:tcPr>
            <w:tcW w:w="1350" w:type="dxa"/>
            <w:vAlign w:val="center"/>
          </w:tcPr>
          <w:p w14:paraId="3F5BDF47" w14:textId="77777777" w:rsidR="00975CF6" w:rsidRPr="00E42663" w:rsidRDefault="00975CF6" w:rsidP="00252896">
            <w:pPr>
              <w:pStyle w:val="Body"/>
              <w:spacing w:before="60" w:after="0" w:line="276" w:lineRule="auto"/>
              <w:ind w:left="0"/>
              <w:rPr>
                <w:rFonts w:ascii="ABBvoice" w:hAnsi="ABBvoice" w:cs="ABBvoice"/>
                <w:color w:val="000000" w:themeColor="text1"/>
                <w:szCs w:val="16"/>
              </w:rPr>
            </w:pPr>
          </w:p>
        </w:tc>
        <w:tc>
          <w:tcPr>
            <w:tcW w:w="1080" w:type="dxa"/>
            <w:vAlign w:val="center"/>
          </w:tcPr>
          <w:p w14:paraId="42917205" w14:textId="77777777" w:rsidR="00975CF6" w:rsidRPr="00E42663" w:rsidRDefault="00975CF6" w:rsidP="00252896">
            <w:pPr>
              <w:pStyle w:val="Body"/>
              <w:spacing w:before="60" w:after="0" w:line="276" w:lineRule="auto"/>
              <w:ind w:left="0"/>
              <w:rPr>
                <w:rFonts w:ascii="ABBvoice" w:hAnsi="ABBvoice" w:cs="ABBvoice"/>
                <w:color w:val="000000" w:themeColor="text1"/>
                <w:szCs w:val="16"/>
              </w:rPr>
            </w:pPr>
          </w:p>
        </w:tc>
        <w:tc>
          <w:tcPr>
            <w:tcW w:w="1620" w:type="dxa"/>
            <w:vAlign w:val="center"/>
          </w:tcPr>
          <w:p w14:paraId="60D011BE" w14:textId="77777777" w:rsidR="00975CF6" w:rsidRPr="00E42663" w:rsidRDefault="00975CF6" w:rsidP="00252896">
            <w:pPr>
              <w:pStyle w:val="Body"/>
              <w:spacing w:before="60" w:after="0" w:line="276" w:lineRule="auto"/>
              <w:ind w:left="0"/>
              <w:rPr>
                <w:rFonts w:ascii="ABBvoice" w:hAnsi="ABBvoice" w:cs="ABBvoice"/>
                <w:color w:val="000000" w:themeColor="text1"/>
              </w:rPr>
            </w:pPr>
          </w:p>
        </w:tc>
        <w:tc>
          <w:tcPr>
            <w:tcW w:w="4140" w:type="dxa"/>
            <w:vAlign w:val="center"/>
          </w:tcPr>
          <w:p w14:paraId="29457D64" w14:textId="77777777" w:rsidR="00975CF6" w:rsidRPr="00E42663" w:rsidRDefault="00975CF6" w:rsidP="00BA7C69">
            <w:pPr>
              <w:pStyle w:val="Body"/>
              <w:numPr>
                <w:ilvl w:val="0"/>
                <w:numId w:val="27"/>
              </w:numPr>
              <w:spacing w:before="60" w:after="0" w:line="276" w:lineRule="auto"/>
              <w:ind w:left="162" w:hanging="180"/>
              <w:rPr>
                <w:rFonts w:ascii="ABBvoice" w:hAnsi="ABBvoice" w:cs="ABBvoice"/>
                <w:color w:val="000000" w:themeColor="text1"/>
              </w:rPr>
            </w:pPr>
          </w:p>
        </w:tc>
      </w:tr>
      <w:tr w:rsidR="00975CF6" w:rsidRPr="00E42663" w14:paraId="20F149F0" w14:textId="77777777" w:rsidTr="00665C88">
        <w:tc>
          <w:tcPr>
            <w:tcW w:w="1075" w:type="dxa"/>
            <w:vAlign w:val="center"/>
          </w:tcPr>
          <w:p w14:paraId="55939312" w14:textId="6F9B6DCF" w:rsidR="00975CF6" w:rsidRPr="00E42663" w:rsidRDefault="00975CF6" w:rsidP="00975CF6">
            <w:pPr>
              <w:pStyle w:val="Body"/>
              <w:spacing w:before="60" w:after="0" w:line="276" w:lineRule="auto"/>
              <w:ind w:left="180"/>
              <w:rPr>
                <w:rFonts w:ascii="ABBvoice" w:hAnsi="ABBvoice" w:cs="ABBvoice"/>
                <w:color w:val="000000" w:themeColor="text1"/>
              </w:rPr>
            </w:pPr>
            <w:r w:rsidRPr="00E42663">
              <w:rPr>
                <w:rFonts w:ascii="ABBvoice" w:hAnsi="ABBvoice" w:cs="ABBvoice"/>
                <w:color w:val="000000" w:themeColor="text1"/>
              </w:rPr>
              <w:t>D</w:t>
            </w:r>
          </w:p>
        </w:tc>
        <w:tc>
          <w:tcPr>
            <w:tcW w:w="1350" w:type="dxa"/>
            <w:vAlign w:val="center"/>
          </w:tcPr>
          <w:p w14:paraId="197E0716" w14:textId="77777777" w:rsidR="00975CF6" w:rsidRPr="00E42663" w:rsidRDefault="00975CF6" w:rsidP="00252896">
            <w:pPr>
              <w:pStyle w:val="Body"/>
              <w:spacing w:before="60" w:after="0" w:line="276" w:lineRule="auto"/>
              <w:ind w:left="0"/>
              <w:rPr>
                <w:rFonts w:ascii="ABBvoice" w:hAnsi="ABBvoice" w:cs="ABBvoice"/>
                <w:color w:val="000000" w:themeColor="text1"/>
                <w:szCs w:val="16"/>
              </w:rPr>
            </w:pPr>
          </w:p>
        </w:tc>
        <w:tc>
          <w:tcPr>
            <w:tcW w:w="1080" w:type="dxa"/>
            <w:vAlign w:val="center"/>
          </w:tcPr>
          <w:p w14:paraId="12E29FE7" w14:textId="77777777" w:rsidR="00975CF6" w:rsidRPr="00E42663" w:rsidRDefault="00975CF6" w:rsidP="00252896">
            <w:pPr>
              <w:pStyle w:val="Body"/>
              <w:spacing w:before="60" w:after="0" w:line="276" w:lineRule="auto"/>
              <w:ind w:left="0"/>
              <w:rPr>
                <w:rFonts w:ascii="ABBvoice" w:hAnsi="ABBvoice" w:cs="ABBvoice"/>
                <w:color w:val="000000" w:themeColor="text1"/>
                <w:szCs w:val="16"/>
              </w:rPr>
            </w:pPr>
          </w:p>
        </w:tc>
        <w:tc>
          <w:tcPr>
            <w:tcW w:w="1620" w:type="dxa"/>
            <w:vAlign w:val="center"/>
          </w:tcPr>
          <w:p w14:paraId="1B1D0A48" w14:textId="77777777" w:rsidR="00975CF6" w:rsidRPr="00E42663" w:rsidRDefault="00975CF6" w:rsidP="00252896">
            <w:pPr>
              <w:pStyle w:val="Body"/>
              <w:spacing w:before="60" w:after="0" w:line="276" w:lineRule="auto"/>
              <w:ind w:left="0"/>
              <w:rPr>
                <w:rFonts w:ascii="ABBvoice" w:hAnsi="ABBvoice" w:cs="ABBvoice"/>
                <w:color w:val="000000" w:themeColor="text1"/>
              </w:rPr>
            </w:pPr>
          </w:p>
        </w:tc>
        <w:tc>
          <w:tcPr>
            <w:tcW w:w="4140" w:type="dxa"/>
            <w:vAlign w:val="center"/>
          </w:tcPr>
          <w:p w14:paraId="442029D3" w14:textId="77777777" w:rsidR="00975CF6" w:rsidRPr="00E42663" w:rsidRDefault="00975CF6" w:rsidP="00BA7C69">
            <w:pPr>
              <w:pStyle w:val="Body"/>
              <w:numPr>
                <w:ilvl w:val="0"/>
                <w:numId w:val="27"/>
              </w:numPr>
              <w:spacing w:before="60" w:after="0" w:line="276" w:lineRule="auto"/>
              <w:ind w:left="162" w:hanging="180"/>
              <w:rPr>
                <w:rFonts w:ascii="ABBvoice" w:hAnsi="ABBvoice" w:cs="ABBvoice"/>
                <w:color w:val="000000" w:themeColor="text1"/>
              </w:rPr>
            </w:pPr>
          </w:p>
        </w:tc>
      </w:tr>
    </w:tbl>
    <w:p w14:paraId="7618F1C6" w14:textId="29A7E2F6" w:rsidR="00975CF6" w:rsidRPr="00E42663" w:rsidRDefault="00975CF6">
      <w:pPr>
        <w:rPr>
          <w:rFonts w:ascii="ABBvoice" w:hAnsi="ABBvoice" w:cs="ABBvoice"/>
          <w:sz w:val="20"/>
        </w:rPr>
      </w:pPr>
    </w:p>
    <w:p w14:paraId="28BABE40" w14:textId="77777777" w:rsidR="00975CF6" w:rsidRPr="00E42663" w:rsidRDefault="00975CF6">
      <w:pPr>
        <w:rPr>
          <w:rFonts w:ascii="ABBvoice" w:hAnsi="ABBvoice" w:cs="ABBvoice"/>
          <w:sz w:val="20"/>
        </w:rPr>
      </w:pPr>
      <w:r w:rsidRPr="00E42663">
        <w:rPr>
          <w:rFonts w:ascii="ABBvoice" w:hAnsi="ABBvoice" w:cs="ABBvoice"/>
          <w:sz w:val="20"/>
        </w:rPr>
        <w:br w:type="page"/>
      </w:r>
    </w:p>
    <w:p w14:paraId="1AE6F73F" w14:textId="77777777" w:rsidR="001B2F99" w:rsidRPr="00E42663" w:rsidRDefault="001B2F99">
      <w:pPr>
        <w:rPr>
          <w:rFonts w:ascii="ABBvoice" w:hAnsi="ABBvoice" w:cs="ABBvoice"/>
          <w:sz w:val="20"/>
        </w:rPr>
      </w:pPr>
    </w:p>
    <w:p w14:paraId="224CD738" w14:textId="4867A508" w:rsidR="00594E61" w:rsidRPr="00E42663" w:rsidRDefault="00D144CB" w:rsidP="00594E61">
      <w:pPr>
        <w:pStyle w:val="Body"/>
        <w:rPr>
          <w:rFonts w:ascii="ABBvoice" w:hAnsi="ABBvoice" w:cs="ABBvoice"/>
          <w:b/>
          <w:bCs/>
          <w:sz w:val="28"/>
          <w:szCs w:val="28"/>
        </w:rPr>
      </w:pPr>
      <w:r w:rsidRPr="00E42663">
        <w:rPr>
          <w:rFonts w:ascii="ABBvoice" w:hAnsi="ABBvoice" w:cs="ABBvoice"/>
          <w:b/>
          <w:bCs/>
          <w:sz w:val="28"/>
          <w:szCs w:val="28"/>
        </w:rPr>
        <w:t>Template document control:</w:t>
      </w: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620"/>
        <w:gridCol w:w="1350"/>
        <w:gridCol w:w="990"/>
        <w:gridCol w:w="1560"/>
        <w:gridCol w:w="1560"/>
        <w:gridCol w:w="1200"/>
      </w:tblGrid>
      <w:tr w:rsidR="00BC0E6B" w:rsidRPr="00E42663" w14:paraId="0738A5BA" w14:textId="77777777" w:rsidTr="00BC0E6B">
        <w:trPr>
          <w:cantSplit/>
          <w:trHeight w:val="750"/>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4A05D7" w14:textId="77777777" w:rsidR="00BC0E6B" w:rsidRPr="00E42663" w:rsidRDefault="00BC0E6B" w:rsidP="00BC0E6B">
            <w:pPr>
              <w:snapToGrid w:val="0"/>
              <w:spacing w:line="276" w:lineRule="auto"/>
              <w:jc w:val="center"/>
              <w:rPr>
                <w:rFonts w:ascii="ABBvoice" w:hAnsi="ABBvoice" w:cs="ABBvoice"/>
                <w:color w:val="000000" w:themeColor="text1"/>
                <w:sz w:val="20"/>
              </w:rPr>
            </w:pPr>
            <w:r w:rsidRPr="00E42663">
              <w:rPr>
                <w:rFonts w:ascii="ABBvoice" w:hAnsi="ABBvoice" w:cs="ABBvoice"/>
                <w:bCs/>
                <w:noProof/>
                <w:color w:val="000000" w:themeColor="text1"/>
                <w:sz w:val="20"/>
              </w:rPr>
              <w:drawing>
                <wp:inline distT="0" distB="0" distL="0" distR="0" wp14:anchorId="7AB4FDD8" wp14:editId="0C7B4341">
                  <wp:extent cx="581025" cy="228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1025" cy="228600"/>
                          </a:xfrm>
                          <a:prstGeom prst="rect">
                            <a:avLst/>
                          </a:prstGeom>
                          <a:noFill/>
                          <a:ln w="9525">
                            <a:noFill/>
                            <a:miter lim="800000"/>
                            <a:headEnd/>
                            <a:tailEnd/>
                          </a:ln>
                        </pic:spPr>
                      </pic:pic>
                    </a:graphicData>
                  </a:graphic>
                </wp:inline>
              </w:drawing>
            </w:r>
          </w:p>
        </w:tc>
        <w:tc>
          <w:tcPr>
            <w:tcW w:w="828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CEE0FF" w14:textId="77777777" w:rsidR="00BC0E6B" w:rsidRPr="00E42663" w:rsidRDefault="00BC0E6B" w:rsidP="00BC0E6B">
            <w:pPr>
              <w:snapToGrid w:val="0"/>
              <w:spacing w:line="276" w:lineRule="auto"/>
              <w:jc w:val="center"/>
              <w:rPr>
                <w:rFonts w:ascii="ABBvoice" w:hAnsi="ABBvoice" w:cs="ABBvoice"/>
                <w:b/>
                <w:smallCaps/>
                <w:color w:val="000000" w:themeColor="text1"/>
                <w:sz w:val="32"/>
              </w:rPr>
            </w:pPr>
            <w:r w:rsidRPr="00E42663">
              <w:rPr>
                <w:rFonts w:ascii="ABBvoice" w:hAnsi="ABBvoice" w:cs="ABBvoice"/>
                <w:b/>
                <w:smallCaps/>
                <w:color w:val="000000" w:themeColor="text1"/>
                <w:sz w:val="32"/>
              </w:rPr>
              <w:t>ABB Global Industries and Services Private Limited,</w:t>
            </w:r>
          </w:p>
          <w:p w14:paraId="739A72F2" w14:textId="77777777" w:rsidR="00BC0E6B" w:rsidRPr="00E42663" w:rsidRDefault="00BC0E6B" w:rsidP="00BC0E6B">
            <w:pPr>
              <w:snapToGrid w:val="0"/>
              <w:spacing w:line="276" w:lineRule="auto"/>
              <w:jc w:val="center"/>
              <w:rPr>
                <w:rFonts w:ascii="ABBvoice" w:hAnsi="ABBvoice" w:cs="ABBvoice"/>
                <w:b/>
                <w:color w:val="000000" w:themeColor="text1"/>
                <w:sz w:val="20"/>
              </w:rPr>
            </w:pPr>
            <w:r w:rsidRPr="00E42663">
              <w:rPr>
                <w:rFonts w:ascii="ABBvoice" w:hAnsi="ABBvoice" w:cs="ABBvoice"/>
                <w:b/>
                <w:smallCaps/>
                <w:color w:val="000000" w:themeColor="text1"/>
                <w:sz w:val="32"/>
              </w:rPr>
              <w:t>Corporate Technology Center - IN</w:t>
            </w:r>
          </w:p>
        </w:tc>
      </w:tr>
      <w:tr w:rsidR="00BC0E6B" w:rsidRPr="00E42663" w14:paraId="13569E11" w14:textId="77777777" w:rsidTr="00BC0E6B">
        <w:trPr>
          <w:cantSplit/>
          <w:trHeight w:val="737"/>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33A9522" w14:textId="77777777" w:rsidR="00BC0E6B" w:rsidRPr="00E42663" w:rsidRDefault="00BC0E6B" w:rsidP="00BC0E6B">
            <w:pPr>
              <w:snapToGrid w:val="0"/>
              <w:spacing w:line="276" w:lineRule="auto"/>
              <w:jc w:val="center"/>
              <w:rPr>
                <w:rFonts w:ascii="ABBvoice" w:hAnsi="ABBvoice" w:cs="ABBvoice"/>
                <w:bCs/>
                <w:color w:val="000000" w:themeColor="text1"/>
                <w:sz w:val="18"/>
                <w:szCs w:val="18"/>
              </w:rPr>
            </w:pPr>
            <w:r w:rsidRPr="00E42663">
              <w:rPr>
                <w:rFonts w:ascii="ABBvoice" w:hAnsi="ABBvoice" w:cs="ABBvoice"/>
                <w:bCs/>
                <w:color w:val="000000" w:themeColor="text1"/>
                <w:sz w:val="18"/>
                <w:szCs w:val="18"/>
              </w:rPr>
              <w:t>Classification</w:t>
            </w:r>
          </w:p>
          <w:p w14:paraId="1977F48C" w14:textId="77777777" w:rsidR="00BC0E6B" w:rsidRPr="00E42663" w:rsidRDefault="00BC0E6B" w:rsidP="00BC0E6B">
            <w:pPr>
              <w:snapToGrid w:val="0"/>
              <w:spacing w:line="276" w:lineRule="auto"/>
              <w:jc w:val="center"/>
              <w:rPr>
                <w:rFonts w:ascii="ABBvoice" w:hAnsi="ABBvoice" w:cs="ABBvoice"/>
                <w:b/>
                <w:color w:val="000000" w:themeColor="text1"/>
                <w:sz w:val="24"/>
                <w:szCs w:val="24"/>
              </w:rPr>
            </w:pPr>
            <w:r w:rsidRPr="00E42663">
              <w:rPr>
                <w:rFonts w:ascii="ABBvoice" w:hAnsi="ABBvoice" w:cs="ABBvoice"/>
                <w:b/>
                <w:bCs/>
                <w:color w:val="000000" w:themeColor="text1"/>
                <w:sz w:val="18"/>
                <w:szCs w:val="18"/>
              </w:rPr>
              <w:t>Internal</w:t>
            </w:r>
          </w:p>
        </w:tc>
        <w:tc>
          <w:tcPr>
            <w:tcW w:w="828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9ED655E" w14:textId="21AC6AF0" w:rsidR="00BC0E6B" w:rsidRPr="00E42663" w:rsidRDefault="00BC0E6B" w:rsidP="00BC0E6B">
            <w:pPr>
              <w:snapToGrid w:val="0"/>
              <w:spacing w:line="276" w:lineRule="auto"/>
              <w:jc w:val="center"/>
              <w:rPr>
                <w:rFonts w:ascii="ABBvoice" w:hAnsi="ABBvoice" w:cs="ABBvoice"/>
                <w:color w:val="000000" w:themeColor="text1"/>
                <w:sz w:val="24"/>
                <w:szCs w:val="24"/>
              </w:rPr>
            </w:pPr>
            <w:r w:rsidRPr="00E42663">
              <w:rPr>
                <w:rFonts w:ascii="ABBvoice" w:hAnsi="ABBvoice" w:cs="ABBvoice"/>
                <w:b/>
                <w:bCs/>
                <w:color w:val="000000" w:themeColor="text1"/>
                <w:sz w:val="32"/>
                <w:szCs w:val="24"/>
              </w:rPr>
              <w:fldChar w:fldCharType="begin"/>
            </w:r>
            <w:r w:rsidRPr="00E42663">
              <w:rPr>
                <w:rFonts w:ascii="ABBvoice" w:hAnsi="ABBvoice" w:cs="ABBvoice"/>
                <w:b/>
                <w:bCs/>
                <w:color w:val="000000" w:themeColor="text1"/>
                <w:sz w:val="32"/>
                <w:szCs w:val="24"/>
              </w:rPr>
              <w:instrText xml:space="preserve"> DOCPROPERTY Title  \* MERGEFORMAT </w:instrText>
            </w:r>
            <w:r w:rsidRPr="00E42663">
              <w:rPr>
                <w:rFonts w:ascii="ABBvoice" w:hAnsi="ABBvoice" w:cs="ABBvoice"/>
                <w:b/>
                <w:bCs/>
                <w:color w:val="000000" w:themeColor="text1"/>
                <w:sz w:val="32"/>
                <w:szCs w:val="24"/>
              </w:rPr>
              <w:fldChar w:fldCharType="separate"/>
            </w:r>
            <w:r w:rsidRPr="00E42663">
              <w:rPr>
                <w:rFonts w:ascii="ABBvoice" w:hAnsi="ABBvoice" w:cs="ABBvoice"/>
                <w:b/>
                <w:bCs/>
                <w:color w:val="000000" w:themeColor="text1"/>
                <w:sz w:val="32"/>
                <w:szCs w:val="24"/>
              </w:rPr>
              <w:t>Statement of Work Template</w:t>
            </w:r>
            <w:r w:rsidRPr="00E42663">
              <w:rPr>
                <w:rFonts w:ascii="ABBvoice" w:hAnsi="ABBvoice" w:cs="ABBvoice"/>
                <w:b/>
                <w:bCs/>
                <w:color w:val="000000" w:themeColor="text1"/>
                <w:sz w:val="32"/>
                <w:szCs w:val="24"/>
              </w:rPr>
              <w:fldChar w:fldCharType="end"/>
            </w:r>
            <w:r w:rsidR="007726E8" w:rsidRPr="00E42663">
              <w:rPr>
                <w:rFonts w:ascii="ABBvoice" w:hAnsi="ABBvoice" w:cs="ABBvoice"/>
                <w:b/>
                <w:bCs/>
                <w:color w:val="000000" w:themeColor="text1"/>
                <w:sz w:val="32"/>
                <w:szCs w:val="24"/>
              </w:rPr>
              <w:t>_ Milestone Based Project Development</w:t>
            </w:r>
          </w:p>
        </w:tc>
      </w:tr>
      <w:tr w:rsidR="00BC0E6B" w:rsidRPr="00E42663" w14:paraId="2B8E9FB8" w14:textId="77777777" w:rsidTr="00BC0E6B">
        <w:trPr>
          <w:cantSplit/>
          <w:trHeight w:val="278"/>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FAC09F" w14:textId="77777777" w:rsidR="00BC0E6B" w:rsidRPr="00E42663" w:rsidRDefault="00BC0E6B" w:rsidP="00BC0E6B">
            <w:pPr>
              <w:snapToGrid w:val="0"/>
              <w:spacing w:line="276" w:lineRule="auto"/>
              <w:jc w:val="center"/>
              <w:rPr>
                <w:rFonts w:ascii="ABBvoice" w:hAnsi="ABBvoice" w:cs="ABBvoice"/>
                <w:bCs/>
                <w:color w:val="000000" w:themeColor="text1"/>
                <w:sz w:val="18"/>
                <w:szCs w:val="18"/>
              </w:rPr>
            </w:pPr>
            <w:r w:rsidRPr="00E42663">
              <w:rPr>
                <w:rFonts w:ascii="ABBvoice" w:hAnsi="ABBvoice" w:cs="ABBvoice"/>
                <w:bCs/>
                <w:color w:val="000000" w:themeColor="text1"/>
                <w:sz w:val="18"/>
                <w:szCs w:val="18"/>
              </w:rPr>
              <w:t>Author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C9AC8" w14:textId="77777777" w:rsidR="00BC0E6B" w:rsidRPr="00E42663" w:rsidRDefault="00BC0E6B" w:rsidP="00BC0E6B">
            <w:pPr>
              <w:snapToGrid w:val="0"/>
              <w:spacing w:line="276" w:lineRule="auto"/>
              <w:jc w:val="center"/>
              <w:rPr>
                <w:rFonts w:ascii="ABBvoice" w:hAnsi="ABBvoice" w:cs="ABBvoice"/>
                <w:bCs/>
                <w:color w:val="000000" w:themeColor="text1"/>
                <w:sz w:val="18"/>
                <w:szCs w:val="18"/>
              </w:rPr>
            </w:pPr>
            <w:r w:rsidRPr="00E42663">
              <w:rPr>
                <w:rFonts w:ascii="ABBvoice" w:hAnsi="ABBvoice" w:cs="ABBvoice"/>
                <w:bCs/>
                <w:color w:val="000000" w:themeColor="text1"/>
                <w:sz w:val="18"/>
                <w:szCs w:val="18"/>
              </w:rPr>
              <w:t>Approver</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8AD0C8" w14:textId="77777777" w:rsidR="00BC0E6B" w:rsidRPr="00E42663" w:rsidRDefault="00BC0E6B" w:rsidP="00BC0E6B">
            <w:pPr>
              <w:snapToGrid w:val="0"/>
              <w:spacing w:line="276" w:lineRule="auto"/>
              <w:jc w:val="center"/>
              <w:rPr>
                <w:rFonts w:ascii="ABBvoice" w:hAnsi="ABBvoice" w:cs="ABBvoice"/>
                <w:bCs/>
                <w:color w:val="000000" w:themeColor="text1"/>
                <w:sz w:val="18"/>
                <w:szCs w:val="18"/>
              </w:rPr>
            </w:pPr>
            <w:r w:rsidRPr="00E42663">
              <w:rPr>
                <w:rFonts w:ascii="ABBvoice" w:hAnsi="ABBvoice" w:cs="ABBvoice"/>
                <w:color w:val="000000" w:themeColor="text1"/>
                <w:sz w:val="18"/>
                <w:szCs w:val="18"/>
              </w:rPr>
              <w:t>Document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78789A" w14:textId="77777777" w:rsidR="00BC0E6B" w:rsidRPr="00E42663" w:rsidRDefault="00BC0E6B" w:rsidP="00BC0E6B">
            <w:pPr>
              <w:snapToGrid w:val="0"/>
              <w:spacing w:line="276" w:lineRule="auto"/>
              <w:jc w:val="center"/>
              <w:rPr>
                <w:rFonts w:ascii="ABBvoice" w:hAnsi="ABBvoice" w:cs="ABBvoice"/>
                <w:bCs/>
                <w:color w:val="000000" w:themeColor="text1"/>
                <w:sz w:val="18"/>
                <w:szCs w:val="18"/>
              </w:rPr>
            </w:pPr>
            <w:r w:rsidRPr="00E42663">
              <w:rPr>
                <w:rFonts w:ascii="ABBvoice" w:hAnsi="ABBvoice" w:cs="ABBvoice"/>
                <w:bCs/>
                <w:color w:val="000000" w:themeColor="text1"/>
                <w:sz w:val="18"/>
                <w:szCs w:val="18"/>
              </w:rPr>
              <w:t>Revision</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B76DCE" w14:textId="77777777" w:rsidR="00BC0E6B" w:rsidRPr="00E42663" w:rsidRDefault="00BC0E6B" w:rsidP="00BC0E6B">
            <w:pPr>
              <w:snapToGrid w:val="0"/>
              <w:spacing w:line="276" w:lineRule="auto"/>
              <w:jc w:val="center"/>
              <w:rPr>
                <w:rFonts w:ascii="ABBvoice" w:hAnsi="ABBvoice" w:cs="ABBvoice"/>
                <w:color w:val="000000" w:themeColor="text1"/>
                <w:sz w:val="18"/>
                <w:szCs w:val="18"/>
              </w:rPr>
            </w:pPr>
            <w:r w:rsidRPr="00E42663">
              <w:rPr>
                <w:rFonts w:ascii="ABBvoice" w:hAnsi="ABBvoice" w:cs="ABBvoice"/>
                <w:bCs/>
                <w:color w:val="000000" w:themeColor="text1"/>
                <w:sz w:val="18"/>
                <w:szCs w:val="18"/>
              </w:rPr>
              <w:t>Date</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7FC6B13" w14:textId="77777777" w:rsidR="00BC0E6B" w:rsidRPr="00E42663" w:rsidRDefault="00BC0E6B" w:rsidP="00BC0E6B">
            <w:pPr>
              <w:snapToGrid w:val="0"/>
              <w:spacing w:line="276" w:lineRule="auto"/>
              <w:jc w:val="center"/>
              <w:rPr>
                <w:rFonts w:ascii="ABBvoice" w:hAnsi="ABBvoice" w:cs="ABBvoice"/>
                <w:color w:val="000000" w:themeColor="text1"/>
                <w:sz w:val="18"/>
                <w:szCs w:val="18"/>
              </w:rPr>
            </w:pPr>
            <w:r w:rsidRPr="00E42663">
              <w:rPr>
                <w:rFonts w:ascii="ABBvoice" w:hAnsi="ABBvoice" w:cs="ABBvoice"/>
                <w:color w:val="000000" w:themeColor="text1"/>
                <w:sz w:val="18"/>
              </w:rPr>
              <w:t>Doc. Kind</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9A49FAE" w14:textId="77777777" w:rsidR="00BC0E6B" w:rsidRPr="00E42663" w:rsidRDefault="00BC0E6B" w:rsidP="00BC0E6B">
            <w:pPr>
              <w:snapToGrid w:val="0"/>
              <w:spacing w:line="276" w:lineRule="auto"/>
              <w:jc w:val="center"/>
              <w:rPr>
                <w:rFonts w:ascii="ABBvoice" w:hAnsi="ABBvoice" w:cs="ABBvoice"/>
                <w:color w:val="000000" w:themeColor="text1"/>
                <w:sz w:val="18"/>
                <w:szCs w:val="18"/>
              </w:rPr>
            </w:pPr>
            <w:r w:rsidRPr="00E42663">
              <w:rPr>
                <w:rFonts w:ascii="ABBvoice" w:hAnsi="ABBvoice" w:cs="ABBvoice"/>
                <w:color w:val="000000" w:themeColor="text1"/>
                <w:sz w:val="18"/>
              </w:rPr>
              <w:t>Status</w:t>
            </w:r>
          </w:p>
        </w:tc>
      </w:tr>
      <w:tr w:rsidR="00BC0E6B" w:rsidRPr="00E42663" w14:paraId="3FBBC4AC" w14:textId="77777777" w:rsidTr="00BC0E6B">
        <w:trPr>
          <w:cantSplit/>
          <w:trHeight w:val="556"/>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921097" w14:textId="24BD6228" w:rsidR="00BC0E6B" w:rsidRPr="00E42663" w:rsidRDefault="00BC0E6B" w:rsidP="00BC0E6B">
            <w:pPr>
              <w:snapToGrid w:val="0"/>
              <w:spacing w:line="276" w:lineRule="auto"/>
              <w:jc w:val="center"/>
              <w:rPr>
                <w:rFonts w:ascii="ABBvoice" w:hAnsi="ABBvoice" w:cs="ABBvoice"/>
                <w:b/>
                <w:bCs/>
                <w:color w:val="000000" w:themeColor="text1"/>
                <w:sz w:val="18"/>
                <w:szCs w:val="18"/>
              </w:rPr>
            </w:pPr>
            <w:r w:rsidRPr="00E42663">
              <w:rPr>
                <w:rFonts w:ascii="ABBvoice" w:hAnsi="ABBvoice" w:cs="ABBvoice"/>
                <w:b/>
                <w:bCs/>
                <w:color w:val="000000" w:themeColor="text1"/>
                <w:sz w:val="18"/>
                <w:szCs w:val="18"/>
              </w:rPr>
              <w:t xml:space="preserve">Mirunaashree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9333EB" w14:textId="1ED32960" w:rsidR="00BC0E6B" w:rsidRPr="00E42663" w:rsidRDefault="00BC0E6B" w:rsidP="00BC0E6B">
            <w:pPr>
              <w:snapToGrid w:val="0"/>
              <w:spacing w:line="276" w:lineRule="auto"/>
              <w:jc w:val="center"/>
              <w:rPr>
                <w:rFonts w:ascii="ABBvoice" w:hAnsi="ABBvoice" w:cs="ABBvoice"/>
                <w:b/>
                <w:bCs/>
                <w:color w:val="000000" w:themeColor="text1"/>
                <w:sz w:val="18"/>
                <w:szCs w:val="18"/>
              </w:rPr>
            </w:pPr>
            <w:r w:rsidRPr="00E42663">
              <w:rPr>
                <w:rFonts w:ascii="ABBvoice" w:hAnsi="ABBvoice" w:cs="ABBvoice"/>
                <w:b/>
                <w:bCs/>
                <w:color w:val="000000" w:themeColor="text1"/>
                <w:sz w:val="18"/>
                <w:szCs w:val="18"/>
              </w:rPr>
              <w:t>Gopinath BP</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B87A7" w14:textId="41363152" w:rsidR="00BC0E6B" w:rsidRPr="00E42663" w:rsidRDefault="00BC0E6B" w:rsidP="00BC0E6B">
            <w:pPr>
              <w:snapToGrid w:val="0"/>
              <w:spacing w:line="276" w:lineRule="auto"/>
              <w:jc w:val="center"/>
              <w:rPr>
                <w:rFonts w:ascii="ABBvoice" w:hAnsi="ABBvoice" w:cs="ABBvoice"/>
                <w:b/>
                <w:color w:val="000000" w:themeColor="text1"/>
                <w:sz w:val="18"/>
                <w:szCs w:val="18"/>
              </w:rPr>
            </w:pPr>
            <w:r w:rsidRPr="00E42663">
              <w:rPr>
                <w:rFonts w:ascii="ABBvoice" w:hAnsi="ABBvoice" w:cs="ABBvoice"/>
                <w:b/>
                <w:color w:val="000000" w:themeColor="text1"/>
              </w:rPr>
              <w:fldChar w:fldCharType="begin"/>
            </w:r>
            <w:r w:rsidRPr="00E42663">
              <w:rPr>
                <w:rFonts w:ascii="ABBvoice" w:hAnsi="ABBvoice" w:cs="ABBvoice"/>
                <w:b/>
                <w:color w:val="000000" w:themeColor="text1"/>
              </w:rPr>
              <w:instrText xml:space="preserve"> DOCPROPERTY DocumentId  \* MERGEFORMAT </w:instrText>
            </w:r>
            <w:r w:rsidRPr="00E42663">
              <w:rPr>
                <w:rFonts w:ascii="ABBvoice" w:hAnsi="ABBvoice" w:cs="ABBvoice"/>
                <w:b/>
                <w:color w:val="000000" w:themeColor="text1"/>
              </w:rPr>
              <w:fldChar w:fldCharType="separate"/>
            </w:r>
            <w:r w:rsidRPr="00E42663">
              <w:rPr>
                <w:rFonts w:ascii="ABBvoice" w:hAnsi="ABBvoice" w:cs="ABBvoice"/>
                <w:b/>
                <w:color w:val="000000" w:themeColor="text1"/>
                <w:sz w:val="20"/>
              </w:rPr>
              <w:t>9ARD7-0</w:t>
            </w:r>
            <w:r w:rsidRPr="00E42663">
              <w:rPr>
                <w:rFonts w:ascii="ABBvoice" w:hAnsi="ABBvoice" w:cs="ABBvoice"/>
                <w:b/>
                <w:color w:val="000000" w:themeColor="text1"/>
                <w:sz w:val="20"/>
              </w:rPr>
              <w:fldChar w:fldCharType="end"/>
            </w:r>
            <w:r w:rsidRPr="00E42663">
              <w:rPr>
                <w:rFonts w:ascii="ABBvoice" w:hAnsi="ABBvoice" w:cs="ABBvoice"/>
                <w:b/>
                <w:color w:val="000000" w:themeColor="text1"/>
                <w:sz w:val="20"/>
              </w:rPr>
              <w:t>83</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CFDDDF" w14:textId="7850842B" w:rsidR="00BC0E6B" w:rsidRPr="00E42663" w:rsidRDefault="00BA4C8F" w:rsidP="00BC0E6B">
            <w:pPr>
              <w:snapToGrid w:val="0"/>
              <w:spacing w:line="276" w:lineRule="auto"/>
              <w:jc w:val="center"/>
              <w:rPr>
                <w:rFonts w:ascii="ABBvoice" w:hAnsi="ABBvoice" w:cs="ABBvoice"/>
                <w:b/>
                <w:bCs/>
                <w:color w:val="000000" w:themeColor="text1"/>
                <w:sz w:val="18"/>
                <w:szCs w:val="18"/>
              </w:rPr>
            </w:pPr>
            <w:r w:rsidRPr="00E42663">
              <w:rPr>
                <w:rFonts w:ascii="ABBvoice" w:hAnsi="ABBvoice" w:cs="ABBvoice"/>
                <w:b/>
                <w:bCs/>
                <w:color w:val="000000" w:themeColor="text1"/>
                <w:sz w:val="18"/>
                <w:szCs w:val="18"/>
              </w:rPr>
              <w:t>F</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87F836F" w14:textId="47E343AC" w:rsidR="00BC0E6B" w:rsidRPr="00E42663" w:rsidRDefault="00BC0E6B" w:rsidP="00BC0E6B">
            <w:pPr>
              <w:snapToGrid w:val="0"/>
              <w:spacing w:line="276" w:lineRule="auto"/>
              <w:jc w:val="center"/>
              <w:rPr>
                <w:rFonts w:ascii="ABBvoice" w:hAnsi="ABBvoice" w:cs="ABBvoice"/>
                <w:b/>
                <w:bCs/>
                <w:sz w:val="18"/>
                <w:szCs w:val="18"/>
              </w:rPr>
            </w:pPr>
            <w:r w:rsidRPr="00E42663">
              <w:rPr>
                <w:rFonts w:ascii="ABBvoice" w:hAnsi="ABBvoice" w:cs="ABBvoice"/>
                <w:b/>
                <w:bCs/>
                <w:sz w:val="18"/>
                <w:szCs w:val="18"/>
              </w:rPr>
              <w:t>202</w:t>
            </w:r>
            <w:r w:rsidR="00594E61" w:rsidRPr="00E42663">
              <w:rPr>
                <w:rFonts w:ascii="ABBvoice" w:hAnsi="ABBvoice" w:cs="ABBvoice"/>
                <w:b/>
                <w:bCs/>
                <w:sz w:val="18"/>
                <w:szCs w:val="18"/>
              </w:rPr>
              <w:t>2</w:t>
            </w:r>
            <w:r w:rsidRPr="00E42663">
              <w:rPr>
                <w:rFonts w:ascii="ABBvoice" w:hAnsi="ABBvoice" w:cs="ABBvoice"/>
                <w:b/>
                <w:bCs/>
                <w:sz w:val="18"/>
                <w:szCs w:val="18"/>
              </w:rPr>
              <w:t>-12-</w:t>
            </w:r>
            <w:r w:rsidR="00466B1E" w:rsidRPr="00E42663">
              <w:rPr>
                <w:rFonts w:ascii="ABBvoice" w:hAnsi="ABBvoice" w:cs="ABBvoice"/>
                <w:b/>
                <w:bCs/>
                <w:sz w:val="18"/>
                <w:szCs w:val="18"/>
              </w:rPr>
              <w:t>16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EE227D8" w14:textId="77777777" w:rsidR="00BC0E6B" w:rsidRPr="00E42663" w:rsidRDefault="00BC0E6B" w:rsidP="00BC0E6B">
            <w:pPr>
              <w:snapToGrid w:val="0"/>
              <w:spacing w:line="276" w:lineRule="auto"/>
              <w:jc w:val="center"/>
              <w:rPr>
                <w:rFonts w:ascii="ABBvoice" w:hAnsi="ABBvoice" w:cs="ABBvoice"/>
                <w:b/>
                <w:color w:val="000000" w:themeColor="text1"/>
                <w:sz w:val="18"/>
              </w:rPr>
            </w:pPr>
            <w:r w:rsidRPr="00E42663">
              <w:rPr>
                <w:rFonts w:ascii="ABBvoice" w:hAnsi="ABBvoice" w:cs="ABBvoice"/>
                <w:b/>
                <w:color w:val="000000" w:themeColor="text1"/>
                <w:sz w:val="18"/>
              </w:rPr>
              <w:t>Template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51F603D" w14:textId="314B8AC4" w:rsidR="00BC0E6B" w:rsidRPr="00E42663" w:rsidRDefault="00463327" w:rsidP="00BC0E6B">
            <w:pPr>
              <w:snapToGrid w:val="0"/>
              <w:spacing w:line="276" w:lineRule="auto"/>
              <w:jc w:val="center"/>
              <w:rPr>
                <w:rFonts w:ascii="ABBvoice" w:hAnsi="ABBvoice" w:cs="ABBvoice"/>
                <w:b/>
                <w:color w:val="000000" w:themeColor="text1"/>
                <w:sz w:val="18"/>
              </w:rPr>
            </w:pPr>
            <w:r w:rsidRPr="00E42663">
              <w:rPr>
                <w:rFonts w:ascii="ABBvoice" w:hAnsi="ABBvoice" w:cs="ABBvoice"/>
                <w:b/>
                <w:color w:val="000000" w:themeColor="text1"/>
                <w:sz w:val="18"/>
              </w:rPr>
              <w:t>Approved</w:t>
            </w:r>
          </w:p>
        </w:tc>
      </w:tr>
    </w:tbl>
    <w:p w14:paraId="2174E363" w14:textId="77777777" w:rsidR="00BC0E6B" w:rsidRPr="00E42663" w:rsidRDefault="00BC0E6B" w:rsidP="00BC0E6B">
      <w:pPr>
        <w:pStyle w:val="Body"/>
        <w:spacing w:line="276" w:lineRule="auto"/>
        <w:rPr>
          <w:rFonts w:ascii="ABBvoice" w:hAnsi="ABBvoice" w:cs="ABBvoice"/>
        </w:rPr>
      </w:pPr>
    </w:p>
    <w:p w14:paraId="1C440BD5" w14:textId="77777777" w:rsidR="00BC0E6B" w:rsidRPr="00E42663" w:rsidRDefault="00BC0E6B" w:rsidP="00BC0E6B">
      <w:pPr>
        <w:pStyle w:val="Body"/>
        <w:ind w:left="0" w:right="485"/>
        <w:jc w:val="both"/>
        <w:rPr>
          <w:rFonts w:ascii="ABBvoice" w:hAnsi="ABBvoice" w:cs="ABBvoice"/>
          <w:b/>
          <w:sz w:val="24"/>
        </w:rPr>
      </w:pPr>
      <w:r w:rsidRPr="00E42663">
        <w:rPr>
          <w:rFonts w:ascii="ABBvoice" w:hAnsi="ABBvoice" w:cs="ABBvoice"/>
          <w:b/>
          <w:sz w:val="24"/>
        </w:rPr>
        <w:t xml:space="preserve">Template Scope: </w:t>
      </w:r>
    </w:p>
    <w:p w14:paraId="7986AD10" w14:textId="4CDF17DC" w:rsidR="00BC0E6B" w:rsidRPr="00E42663" w:rsidRDefault="00BC0E6B" w:rsidP="00BC0E6B">
      <w:pPr>
        <w:pStyle w:val="Body"/>
        <w:ind w:left="0" w:right="485"/>
        <w:jc w:val="both"/>
        <w:rPr>
          <w:rFonts w:ascii="ABBvoice" w:hAnsi="ABBvoice" w:cs="ABBvoice"/>
        </w:rPr>
      </w:pPr>
      <w:r w:rsidRPr="00E42663">
        <w:rPr>
          <w:rFonts w:ascii="ABBvoice" w:hAnsi="ABBvoice" w:cs="ABBvoice"/>
        </w:rPr>
        <w:t>This template will be used for creating new and revising existing CTC-IN documents. This template will ensure document control and Instruction section explains how to use this template.</w:t>
      </w:r>
    </w:p>
    <w:p w14:paraId="3EAA31FA" w14:textId="77777777" w:rsidR="00BC0E6B" w:rsidRPr="00E42663" w:rsidRDefault="00BC0E6B" w:rsidP="00BC0E6B">
      <w:pPr>
        <w:pStyle w:val="Body"/>
        <w:ind w:left="0" w:right="485"/>
        <w:jc w:val="both"/>
        <w:rPr>
          <w:rFonts w:ascii="ABBvoice" w:hAnsi="ABBvoice" w:cs="ABBvoice"/>
        </w:rPr>
      </w:pPr>
    </w:p>
    <w:p w14:paraId="224C24B4" w14:textId="77777777" w:rsidR="00BC0E6B" w:rsidRPr="00E42663" w:rsidRDefault="00BC0E6B" w:rsidP="00BC0E6B">
      <w:pPr>
        <w:pStyle w:val="Body"/>
        <w:ind w:left="0" w:right="485"/>
        <w:jc w:val="both"/>
        <w:rPr>
          <w:rFonts w:ascii="ABBvoice" w:hAnsi="ABBvoice" w:cs="ABBvoice"/>
          <w:b/>
          <w:sz w:val="24"/>
        </w:rPr>
      </w:pPr>
      <w:r w:rsidRPr="00E42663">
        <w:rPr>
          <w:rFonts w:ascii="ABBvoice" w:hAnsi="ABBvoice" w:cs="ABBvoice"/>
          <w:b/>
          <w:sz w:val="24"/>
        </w:rPr>
        <w:t>Template usage Instruction:</w:t>
      </w:r>
    </w:p>
    <w:p w14:paraId="5E28E1E9" w14:textId="77777777" w:rsidR="00BC0E6B" w:rsidRPr="00E42663" w:rsidRDefault="00BC0E6B" w:rsidP="00BA7C69">
      <w:pPr>
        <w:pStyle w:val="Body"/>
        <w:numPr>
          <w:ilvl w:val="0"/>
          <w:numId w:val="28"/>
        </w:numPr>
        <w:ind w:right="485"/>
        <w:jc w:val="both"/>
        <w:rPr>
          <w:rFonts w:ascii="ABBvoice" w:hAnsi="ABBvoice" w:cs="ABBvoice"/>
        </w:rPr>
      </w:pPr>
      <w:r w:rsidRPr="00E42663">
        <w:rPr>
          <w:rFonts w:ascii="ABBvoice" w:hAnsi="ABBvoice" w:cs="ABBvoice"/>
        </w:rPr>
        <w:t>Fill all the fields in the template.</w:t>
      </w:r>
    </w:p>
    <w:p w14:paraId="616F7D49" w14:textId="77777777" w:rsidR="00BC0E6B" w:rsidRPr="00E42663" w:rsidRDefault="00BC0E6B" w:rsidP="00BA7C69">
      <w:pPr>
        <w:pStyle w:val="Body"/>
        <w:numPr>
          <w:ilvl w:val="0"/>
          <w:numId w:val="28"/>
        </w:numPr>
        <w:ind w:right="485"/>
        <w:jc w:val="both"/>
        <w:rPr>
          <w:rFonts w:ascii="ABBvoice" w:hAnsi="ABBvoice" w:cs="ABBvoice"/>
        </w:rPr>
      </w:pPr>
      <w:r w:rsidRPr="00E42663">
        <w:rPr>
          <w:rFonts w:ascii="ABBvoice" w:hAnsi="ABBvoice" w:cs="ABBvoice"/>
        </w:rPr>
        <w:t>Update header with Document Description &amp; Doc # indicated inside &lt;&gt;.</w:t>
      </w:r>
    </w:p>
    <w:p w14:paraId="0D264AF7" w14:textId="77777777" w:rsidR="00BC0E6B" w:rsidRPr="00E42663" w:rsidRDefault="00BC0E6B" w:rsidP="00BA7C69">
      <w:pPr>
        <w:pStyle w:val="Body"/>
        <w:numPr>
          <w:ilvl w:val="0"/>
          <w:numId w:val="28"/>
        </w:numPr>
        <w:ind w:right="485"/>
        <w:jc w:val="both"/>
        <w:rPr>
          <w:rFonts w:ascii="ABBvoice" w:hAnsi="ABBvoice" w:cs="ABBvoice"/>
        </w:rPr>
      </w:pPr>
      <w:r w:rsidRPr="00E42663">
        <w:rPr>
          <w:rFonts w:ascii="ABBvoice" w:hAnsi="ABBvoice" w:cs="ABBvoice"/>
        </w:rPr>
        <w:t>Write –NA- rather than leaving blank in any section.</w:t>
      </w:r>
    </w:p>
    <w:p w14:paraId="1116995C" w14:textId="1A42D0B8" w:rsidR="00BC0E6B" w:rsidRPr="00E42663" w:rsidRDefault="00BC0E6B" w:rsidP="00BA7C69">
      <w:pPr>
        <w:pStyle w:val="Body"/>
        <w:numPr>
          <w:ilvl w:val="0"/>
          <w:numId w:val="28"/>
        </w:numPr>
        <w:ind w:right="485"/>
        <w:jc w:val="both"/>
        <w:rPr>
          <w:rFonts w:ascii="ABBvoice" w:hAnsi="ABBvoice" w:cs="ABBvoice"/>
        </w:rPr>
      </w:pPr>
      <w:r w:rsidRPr="00E42663">
        <w:rPr>
          <w:rFonts w:ascii="ABBvoice" w:hAnsi="ABBvoice" w:cs="ABBvoice"/>
        </w:rPr>
        <w:t>Delete extra row in the tables.</w:t>
      </w:r>
    </w:p>
    <w:p w14:paraId="104DEBD4" w14:textId="05CC50FE" w:rsidR="00355484" w:rsidRPr="00E42663" w:rsidRDefault="00355484" w:rsidP="00BA7C69">
      <w:pPr>
        <w:pStyle w:val="Body"/>
        <w:numPr>
          <w:ilvl w:val="0"/>
          <w:numId w:val="28"/>
        </w:numPr>
        <w:ind w:right="485"/>
        <w:jc w:val="both"/>
        <w:rPr>
          <w:rFonts w:ascii="ABBvoice" w:hAnsi="ABBvoice" w:cs="ABBvoice"/>
        </w:rPr>
      </w:pPr>
      <w:proofErr w:type="gramStart"/>
      <w:r w:rsidRPr="00E42663">
        <w:rPr>
          <w:rFonts w:ascii="ABBvoice" w:hAnsi="ABBvoice" w:cs="ABBvoice"/>
        </w:rPr>
        <w:t>Author :</w:t>
      </w:r>
      <w:proofErr w:type="gramEnd"/>
      <w:r w:rsidRPr="00E42663">
        <w:rPr>
          <w:rFonts w:ascii="ABBvoice" w:hAnsi="ABBvoice" w:cs="ABBvoice"/>
        </w:rPr>
        <w:t xml:space="preserve"> </w:t>
      </w:r>
      <w:r w:rsidR="00C921B3" w:rsidRPr="00E42663">
        <w:rPr>
          <w:rFonts w:ascii="ABBvoice" w:hAnsi="ABBvoice" w:cs="ABBvoice"/>
        </w:rPr>
        <w:t>SOW author Name</w:t>
      </w:r>
    </w:p>
    <w:p w14:paraId="0A4BCBE3" w14:textId="1958B123" w:rsidR="00C921B3" w:rsidRPr="00E42663" w:rsidRDefault="00C921B3" w:rsidP="00BA7C69">
      <w:pPr>
        <w:pStyle w:val="Body"/>
        <w:numPr>
          <w:ilvl w:val="0"/>
          <w:numId w:val="28"/>
        </w:numPr>
        <w:ind w:right="485"/>
        <w:jc w:val="both"/>
        <w:rPr>
          <w:rFonts w:ascii="ABBvoice" w:hAnsi="ABBvoice" w:cs="ABBvoice"/>
        </w:rPr>
      </w:pPr>
      <w:r w:rsidRPr="00E42663">
        <w:rPr>
          <w:rFonts w:ascii="ABBvoice" w:hAnsi="ABBvoice" w:cs="ABBvoice"/>
        </w:rPr>
        <w:t>Approver: Respective Team Manager</w:t>
      </w:r>
    </w:p>
    <w:p w14:paraId="7A9055AA" w14:textId="35961CB8" w:rsidR="00C921B3" w:rsidRPr="00E42663" w:rsidRDefault="00C921B3" w:rsidP="00BA7C69">
      <w:pPr>
        <w:pStyle w:val="Body"/>
        <w:numPr>
          <w:ilvl w:val="0"/>
          <w:numId w:val="28"/>
        </w:numPr>
        <w:ind w:right="485"/>
        <w:jc w:val="both"/>
        <w:rPr>
          <w:rFonts w:ascii="ABBvoice" w:hAnsi="ABBvoice" w:cs="ABBvoice"/>
        </w:rPr>
      </w:pPr>
      <w:r w:rsidRPr="00E42663">
        <w:rPr>
          <w:rFonts w:ascii="ABBvoice" w:hAnsi="ABBvoice" w:cs="ABBvoice"/>
        </w:rPr>
        <w:t xml:space="preserve">Revision: A(Initial), B (Next release) </w:t>
      </w:r>
      <w:r w:rsidR="009B3618" w:rsidRPr="00E42663">
        <w:rPr>
          <w:rFonts w:ascii="ABBvoice" w:hAnsi="ABBvoice" w:cs="ABBvoice"/>
        </w:rPr>
        <w:t>likewise.</w:t>
      </w:r>
    </w:p>
    <w:p w14:paraId="2B0617AB" w14:textId="77777777" w:rsidR="00BC0E6B" w:rsidRPr="00E42663" w:rsidRDefault="00BC0E6B" w:rsidP="00BA7C69">
      <w:pPr>
        <w:pStyle w:val="Body"/>
        <w:numPr>
          <w:ilvl w:val="0"/>
          <w:numId w:val="28"/>
        </w:numPr>
        <w:ind w:right="485"/>
        <w:jc w:val="both"/>
        <w:rPr>
          <w:rFonts w:ascii="ABBvoice" w:hAnsi="ABBvoice" w:cs="ABBvoice"/>
        </w:rPr>
      </w:pPr>
      <w:r w:rsidRPr="00E42663">
        <w:rPr>
          <w:rFonts w:ascii="ABBvoice" w:hAnsi="ABBvoice" w:cs="ABBvoice"/>
        </w:rPr>
        <w:t>Update Document information &amp; Revision History.</w:t>
      </w:r>
    </w:p>
    <w:p w14:paraId="1C97420B" w14:textId="182A2CC8" w:rsidR="00BC0E6B" w:rsidRPr="00E42663" w:rsidRDefault="00BC0E6B" w:rsidP="00BA7C69">
      <w:pPr>
        <w:pStyle w:val="Body"/>
        <w:numPr>
          <w:ilvl w:val="0"/>
          <w:numId w:val="28"/>
        </w:numPr>
        <w:ind w:right="485"/>
        <w:jc w:val="both"/>
        <w:rPr>
          <w:rFonts w:ascii="ABBvoice" w:hAnsi="ABBvoice" w:cs="ABBvoice"/>
        </w:rPr>
      </w:pPr>
      <w:r w:rsidRPr="00E42663">
        <w:rPr>
          <w:rFonts w:ascii="ABBvoice" w:hAnsi="ABBvoice" w:cs="ABBvoice"/>
        </w:rPr>
        <w:t>Delete page related to template document control (</w:t>
      </w:r>
      <w:proofErr w:type="spellStart"/>
      <w:r w:rsidRPr="00E42663">
        <w:rPr>
          <w:rFonts w:ascii="ABBvoice" w:hAnsi="ABBvoice" w:cs="ABBvoice"/>
        </w:rPr>
        <w:t>i.e</w:t>
      </w:r>
      <w:proofErr w:type="spellEnd"/>
      <w:r w:rsidRPr="00E42663">
        <w:rPr>
          <w:rFonts w:ascii="ABBvoice" w:hAnsi="ABBvoice" w:cs="ABBvoice"/>
        </w:rPr>
        <w:t xml:space="preserve"> Document information, Instruction &amp; revision history) before submitting for document for review/release.</w:t>
      </w:r>
    </w:p>
    <w:p w14:paraId="71CD64B4" w14:textId="77777777" w:rsidR="00BC0E6B" w:rsidRPr="00E42663" w:rsidRDefault="00BC0E6B" w:rsidP="00BC0E6B">
      <w:pPr>
        <w:pStyle w:val="Body"/>
        <w:ind w:left="0" w:right="485"/>
        <w:jc w:val="both"/>
        <w:rPr>
          <w:rFonts w:ascii="ABBvoice" w:hAnsi="ABBvoice" w:cs="ABBvoice"/>
        </w:rPr>
      </w:pPr>
    </w:p>
    <w:p w14:paraId="21F6B2BC" w14:textId="77777777" w:rsidR="00594E61" w:rsidRPr="00E42663" w:rsidRDefault="00594E61" w:rsidP="00594E61">
      <w:pPr>
        <w:pStyle w:val="Heading2"/>
        <w:rPr>
          <w:rFonts w:ascii="ABBvoice" w:hAnsi="ABBvoice" w:cs="ABBvoice"/>
        </w:rPr>
      </w:pPr>
      <w:bookmarkStart w:id="87" w:name="_Toc27574106"/>
      <w:bookmarkStart w:id="88" w:name="_Toc122442094"/>
      <w:r w:rsidRPr="00E42663">
        <w:rPr>
          <w:rFonts w:ascii="ABBvoice" w:hAnsi="ABBvoice" w:cs="ABBvoice"/>
        </w:rPr>
        <w:t>Acronyms:</w:t>
      </w:r>
      <w:bookmarkEnd w:id="87"/>
      <w:bookmarkEnd w:id="88"/>
    </w:p>
    <w:tbl>
      <w:tblPr>
        <w:tblStyle w:val="TableGrid"/>
        <w:tblW w:w="9895" w:type="dxa"/>
        <w:tblLayout w:type="fixed"/>
        <w:tblLook w:val="04A0" w:firstRow="1" w:lastRow="0" w:firstColumn="1" w:lastColumn="0" w:noHBand="0" w:noVBand="1"/>
      </w:tblPr>
      <w:tblGrid>
        <w:gridCol w:w="2065"/>
        <w:gridCol w:w="7830"/>
      </w:tblGrid>
      <w:tr w:rsidR="00594E61" w:rsidRPr="00E42663" w14:paraId="727A4ED4" w14:textId="77777777" w:rsidTr="00252896">
        <w:trPr>
          <w:trHeight w:val="260"/>
          <w:tblHeader/>
        </w:trPr>
        <w:tc>
          <w:tcPr>
            <w:tcW w:w="2065" w:type="dxa"/>
            <w:shd w:val="clear" w:color="auto" w:fill="D9D9D9" w:themeFill="background1" w:themeFillShade="D9"/>
            <w:vAlign w:val="center"/>
          </w:tcPr>
          <w:p w14:paraId="10339EAE" w14:textId="77777777" w:rsidR="00594E61" w:rsidRPr="00E42663" w:rsidRDefault="00594E61" w:rsidP="00252896">
            <w:pPr>
              <w:pStyle w:val="Body"/>
              <w:spacing w:before="60" w:after="0" w:line="276" w:lineRule="auto"/>
              <w:ind w:left="0"/>
              <w:rPr>
                <w:rFonts w:ascii="ABBvoice" w:hAnsi="ABBvoice" w:cs="ABBvoice"/>
                <w:b/>
              </w:rPr>
            </w:pPr>
            <w:r w:rsidRPr="00E42663">
              <w:rPr>
                <w:rFonts w:ascii="ABBvoice" w:hAnsi="ABBvoice" w:cs="ABBvoice"/>
                <w:b/>
              </w:rPr>
              <w:t>Acronym</w:t>
            </w:r>
          </w:p>
        </w:tc>
        <w:tc>
          <w:tcPr>
            <w:tcW w:w="7830" w:type="dxa"/>
            <w:shd w:val="clear" w:color="auto" w:fill="D9D9D9" w:themeFill="background1" w:themeFillShade="D9"/>
            <w:vAlign w:val="center"/>
          </w:tcPr>
          <w:p w14:paraId="275B3E85" w14:textId="77777777" w:rsidR="00594E61" w:rsidRPr="00E42663" w:rsidRDefault="00594E61" w:rsidP="00252896">
            <w:pPr>
              <w:pStyle w:val="Body"/>
              <w:spacing w:before="60" w:after="0" w:line="276" w:lineRule="auto"/>
              <w:ind w:left="0"/>
              <w:rPr>
                <w:rFonts w:ascii="ABBvoice" w:hAnsi="ABBvoice" w:cs="ABBvoice"/>
                <w:b/>
              </w:rPr>
            </w:pPr>
            <w:r w:rsidRPr="00E42663">
              <w:rPr>
                <w:rFonts w:ascii="ABBvoice" w:hAnsi="ABBvoice" w:cs="ABBvoice"/>
                <w:b/>
              </w:rPr>
              <w:t>Expansion</w:t>
            </w:r>
          </w:p>
        </w:tc>
      </w:tr>
      <w:tr w:rsidR="00594E61" w:rsidRPr="00E42663" w14:paraId="0849B415" w14:textId="77777777" w:rsidTr="00252896">
        <w:tc>
          <w:tcPr>
            <w:tcW w:w="2065" w:type="dxa"/>
            <w:vAlign w:val="center"/>
          </w:tcPr>
          <w:p w14:paraId="592F050A"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BOM</w:t>
            </w:r>
          </w:p>
        </w:tc>
        <w:tc>
          <w:tcPr>
            <w:tcW w:w="7830" w:type="dxa"/>
            <w:vAlign w:val="center"/>
          </w:tcPr>
          <w:p w14:paraId="7BE12B5E"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Bill of Material</w:t>
            </w:r>
          </w:p>
        </w:tc>
      </w:tr>
      <w:tr w:rsidR="00594E61" w:rsidRPr="00E42663" w14:paraId="6AF596B1" w14:textId="77777777" w:rsidTr="00252896">
        <w:tc>
          <w:tcPr>
            <w:tcW w:w="2065" w:type="dxa"/>
            <w:vAlign w:val="center"/>
          </w:tcPr>
          <w:p w14:paraId="0E8E31B8"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BST</w:t>
            </w:r>
          </w:p>
        </w:tc>
        <w:tc>
          <w:tcPr>
            <w:tcW w:w="7830" w:type="dxa"/>
            <w:vAlign w:val="center"/>
          </w:tcPr>
          <w:p w14:paraId="00161A24"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Bid Support tool</w:t>
            </w:r>
          </w:p>
        </w:tc>
      </w:tr>
      <w:tr w:rsidR="00594E61" w:rsidRPr="00E42663" w14:paraId="349D896D" w14:textId="77777777" w:rsidTr="00252896">
        <w:tc>
          <w:tcPr>
            <w:tcW w:w="2065" w:type="dxa"/>
            <w:vAlign w:val="center"/>
          </w:tcPr>
          <w:p w14:paraId="6AA2E64E"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CTC – IN</w:t>
            </w:r>
          </w:p>
        </w:tc>
        <w:tc>
          <w:tcPr>
            <w:tcW w:w="7830" w:type="dxa"/>
            <w:vAlign w:val="center"/>
          </w:tcPr>
          <w:p w14:paraId="066A3C72"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Corporate Technology Center – India</w:t>
            </w:r>
          </w:p>
        </w:tc>
      </w:tr>
      <w:tr w:rsidR="00594E61" w:rsidRPr="00E42663" w14:paraId="68E35507" w14:textId="77777777" w:rsidTr="00252896">
        <w:tc>
          <w:tcPr>
            <w:tcW w:w="2065" w:type="dxa"/>
            <w:vAlign w:val="center"/>
          </w:tcPr>
          <w:p w14:paraId="1AADF44A"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ICSS</w:t>
            </w:r>
          </w:p>
        </w:tc>
        <w:tc>
          <w:tcPr>
            <w:tcW w:w="7830" w:type="dxa"/>
            <w:vAlign w:val="center"/>
          </w:tcPr>
          <w:p w14:paraId="1E817E9F"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Integrated control system</w:t>
            </w:r>
          </w:p>
        </w:tc>
      </w:tr>
      <w:tr w:rsidR="00594E61" w:rsidRPr="00E42663" w14:paraId="533CFAF4" w14:textId="77777777" w:rsidTr="00252896">
        <w:tc>
          <w:tcPr>
            <w:tcW w:w="2065" w:type="dxa"/>
            <w:vAlign w:val="center"/>
          </w:tcPr>
          <w:p w14:paraId="7441E161"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OTS</w:t>
            </w:r>
          </w:p>
        </w:tc>
        <w:tc>
          <w:tcPr>
            <w:tcW w:w="7830" w:type="dxa"/>
            <w:vAlign w:val="center"/>
          </w:tcPr>
          <w:p w14:paraId="1E703F66"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Operator Training Simulator</w:t>
            </w:r>
          </w:p>
        </w:tc>
      </w:tr>
      <w:tr w:rsidR="00594E61" w:rsidRPr="00E42663" w14:paraId="59328378" w14:textId="77777777" w:rsidTr="00252896">
        <w:tc>
          <w:tcPr>
            <w:tcW w:w="2065" w:type="dxa"/>
            <w:vAlign w:val="center"/>
          </w:tcPr>
          <w:p w14:paraId="657446BE"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PMS</w:t>
            </w:r>
          </w:p>
        </w:tc>
        <w:tc>
          <w:tcPr>
            <w:tcW w:w="7830" w:type="dxa"/>
            <w:vAlign w:val="center"/>
          </w:tcPr>
          <w:p w14:paraId="38CADAA3"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Power Management system</w:t>
            </w:r>
          </w:p>
        </w:tc>
      </w:tr>
      <w:tr w:rsidR="00594E61" w:rsidRPr="00E42663" w14:paraId="3BB61510" w14:textId="77777777" w:rsidTr="00252896">
        <w:tc>
          <w:tcPr>
            <w:tcW w:w="2065" w:type="dxa"/>
            <w:vAlign w:val="center"/>
          </w:tcPr>
          <w:p w14:paraId="01EA6DC9"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PPM</w:t>
            </w:r>
          </w:p>
        </w:tc>
        <w:tc>
          <w:tcPr>
            <w:tcW w:w="7830" w:type="dxa"/>
            <w:vAlign w:val="center"/>
          </w:tcPr>
          <w:p w14:paraId="19826DAC"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Process Power Manager</w:t>
            </w:r>
          </w:p>
        </w:tc>
      </w:tr>
      <w:tr w:rsidR="00594E61" w:rsidRPr="00E42663" w14:paraId="03178C85" w14:textId="77777777" w:rsidTr="00252896">
        <w:tc>
          <w:tcPr>
            <w:tcW w:w="2065" w:type="dxa"/>
            <w:vAlign w:val="center"/>
          </w:tcPr>
          <w:p w14:paraId="5352CC6C"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SMDL</w:t>
            </w:r>
          </w:p>
        </w:tc>
        <w:tc>
          <w:tcPr>
            <w:tcW w:w="7830" w:type="dxa"/>
            <w:vAlign w:val="center"/>
          </w:tcPr>
          <w:p w14:paraId="2A791B42"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 xml:space="preserve"> Standard Supplier Master Document List</w:t>
            </w:r>
          </w:p>
        </w:tc>
      </w:tr>
      <w:tr w:rsidR="00594E61" w:rsidRPr="00E42663" w14:paraId="1AB819E0" w14:textId="77777777" w:rsidTr="00252896">
        <w:tc>
          <w:tcPr>
            <w:tcW w:w="2065" w:type="dxa"/>
            <w:vAlign w:val="center"/>
          </w:tcPr>
          <w:p w14:paraId="3976801E"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SOW</w:t>
            </w:r>
          </w:p>
        </w:tc>
        <w:tc>
          <w:tcPr>
            <w:tcW w:w="7830" w:type="dxa"/>
            <w:vAlign w:val="center"/>
          </w:tcPr>
          <w:p w14:paraId="121DC26A"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Statement of work</w:t>
            </w:r>
          </w:p>
        </w:tc>
      </w:tr>
      <w:tr w:rsidR="00594E61" w:rsidRPr="00E42663" w14:paraId="584FC649" w14:textId="77777777" w:rsidTr="00252896">
        <w:tc>
          <w:tcPr>
            <w:tcW w:w="2065" w:type="dxa"/>
            <w:vAlign w:val="center"/>
          </w:tcPr>
          <w:p w14:paraId="23C57726"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WBS</w:t>
            </w:r>
          </w:p>
        </w:tc>
        <w:tc>
          <w:tcPr>
            <w:tcW w:w="7830" w:type="dxa"/>
            <w:vAlign w:val="center"/>
          </w:tcPr>
          <w:p w14:paraId="6978BF4C" w14:textId="77777777" w:rsidR="00594E61" w:rsidRPr="00E42663" w:rsidRDefault="00594E61" w:rsidP="00252896">
            <w:pPr>
              <w:pStyle w:val="Body"/>
              <w:spacing w:before="60" w:after="0" w:line="276" w:lineRule="auto"/>
              <w:ind w:left="0"/>
              <w:rPr>
                <w:rFonts w:ascii="ABBvoice" w:hAnsi="ABBvoice" w:cs="ABBvoice"/>
              </w:rPr>
            </w:pPr>
            <w:r w:rsidRPr="00E42663">
              <w:rPr>
                <w:rFonts w:ascii="ABBvoice" w:hAnsi="ABBvoice" w:cs="ABBvoice"/>
                <w:color w:val="000000"/>
              </w:rPr>
              <w:t xml:space="preserve">Work breakdown structure </w:t>
            </w:r>
          </w:p>
        </w:tc>
      </w:tr>
    </w:tbl>
    <w:p w14:paraId="7349766F" w14:textId="77777777" w:rsidR="00594E61" w:rsidRPr="00E42663" w:rsidRDefault="00594E61" w:rsidP="00594E61">
      <w:pPr>
        <w:pStyle w:val="Body"/>
        <w:spacing w:line="276" w:lineRule="auto"/>
        <w:ind w:left="0"/>
        <w:rPr>
          <w:rFonts w:ascii="ABBvoice" w:hAnsi="ABBvoice" w:cs="ABBvoice"/>
        </w:rPr>
      </w:pPr>
    </w:p>
    <w:p w14:paraId="69686C3E" w14:textId="77777777" w:rsidR="00594E61" w:rsidRPr="00E42663" w:rsidRDefault="00594E61" w:rsidP="00594E61">
      <w:pPr>
        <w:pStyle w:val="Heading2"/>
        <w:rPr>
          <w:rFonts w:ascii="ABBvoice" w:hAnsi="ABBvoice" w:cs="ABBvoice"/>
        </w:rPr>
      </w:pPr>
      <w:bookmarkStart w:id="89" w:name="_Toc508966941"/>
      <w:bookmarkStart w:id="90" w:name="_Toc122442095"/>
      <w:r w:rsidRPr="00E42663">
        <w:rPr>
          <w:rFonts w:ascii="ABBvoice" w:hAnsi="ABBvoice" w:cs="ABBvoice"/>
        </w:rPr>
        <w:t>Requirements</w:t>
      </w:r>
      <w:bookmarkEnd w:id="89"/>
      <w:bookmarkEnd w:id="90"/>
    </w:p>
    <w:p w14:paraId="660D6B00" w14:textId="77777777" w:rsidR="00594E61" w:rsidRPr="00E42663" w:rsidRDefault="00594E61" w:rsidP="00BA7C69">
      <w:pPr>
        <w:pStyle w:val="Helptexthidden"/>
        <w:numPr>
          <w:ilvl w:val="0"/>
          <w:numId w:val="26"/>
        </w:numPr>
        <w:spacing w:before="240"/>
        <w:rPr>
          <w:rFonts w:ascii="ABBvoice" w:hAnsi="ABBvoice" w:cs="ABBvoice"/>
        </w:rPr>
      </w:pPr>
      <w:r w:rsidRPr="00E42663">
        <w:rPr>
          <w:rFonts w:ascii="ABBvoice" w:hAnsi="ABBvoice" w:cs="ABBvoice"/>
        </w:rPr>
        <w:t xml:space="preserve">Give each requirement an identity, priority, and description. </w:t>
      </w:r>
    </w:p>
    <w:p w14:paraId="2BCECF18" w14:textId="77777777" w:rsidR="00594E61" w:rsidRPr="00E42663" w:rsidRDefault="00594E61" w:rsidP="00594E61">
      <w:pPr>
        <w:pStyle w:val="Helptexthidden"/>
        <w:spacing w:before="240"/>
        <w:ind w:left="2138"/>
        <w:rPr>
          <w:rFonts w:ascii="ABBvoice" w:hAnsi="ABBvoice" w:cs="ABBvoice"/>
        </w:rPr>
      </w:pPr>
      <w:r w:rsidRPr="00E42663">
        <w:rPr>
          <w:rFonts w:ascii="ABBvoice" w:hAnsi="ABBvoice" w:cs="ABBvoice"/>
        </w:rPr>
        <w:t>For identity, define how it is put together (must be unique within the document). The identity as such does not exist until the requirement has been defined. It is created by the writer of the requirement specification and should not be mixed up with the identity of development items, etc.</w:t>
      </w:r>
    </w:p>
    <w:p w14:paraId="37EB9B5E" w14:textId="77777777" w:rsidR="00594E61" w:rsidRPr="00E42663" w:rsidRDefault="00594E61" w:rsidP="00594E61">
      <w:pPr>
        <w:pStyle w:val="Helptexthidden"/>
        <w:spacing w:before="240"/>
        <w:ind w:left="2138"/>
        <w:rPr>
          <w:rFonts w:ascii="ABBvoice" w:hAnsi="ABBvoice" w:cs="ABBvoice"/>
        </w:rPr>
      </w:pPr>
      <w:r w:rsidRPr="00E42663">
        <w:rPr>
          <w:rFonts w:ascii="ABBvoice" w:hAnsi="ABBvoice" w:cs="ABBvoice"/>
        </w:rPr>
        <w:t xml:space="preserve">For priority, 1 (one) is always the highest priority. </w:t>
      </w:r>
    </w:p>
    <w:p w14:paraId="64B44235" w14:textId="77777777" w:rsidR="00594E61" w:rsidRPr="00E42663" w:rsidRDefault="00594E61" w:rsidP="00594E61">
      <w:pPr>
        <w:pStyle w:val="Helptexthidden"/>
        <w:spacing w:before="240"/>
        <w:ind w:left="2138"/>
        <w:rPr>
          <w:rFonts w:ascii="ABBvoice" w:hAnsi="ABBvoice" w:cs="ABBvoice"/>
        </w:rPr>
      </w:pPr>
      <w:r w:rsidRPr="00E42663">
        <w:rPr>
          <w:rFonts w:ascii="ABBvoice" w:hAnsi="ABBvoice" w:cs="ABBvoice"/>
        </w:rPr>
        <w:t xml:space="preserve">The description shall include a headline, a definition, and a motivation. The level of detail depends on the scope of the requirement specification; requirements on a system might be more general than requirements on a sub function. </w:t>
      </w:r>
    </w:p>
    <w:p w14:paraId="725CDC05" w14:textId="77777777" w:rsidR="00594E61" w:rsidRPr="00E42663" w:rsidRDefault="00594E61" w:rsidP="00BA7C69">
      <w:pPr>
        <w:pStyle w:val="Helptexthidden"/>
        <w:numPr>
          <w:ilvl w:val="0"/>
          <w:numId w:val="26"/>
        </w:numPr>
        <w:spacing w:before="240"/>
        <w:rPr>
          <w:rFonts w:ascii="ABBvoice" w:hAnsi="ABBvoice" w:cs="ABBvoice"/>
        </w:rPr>
      </w:pPr>
      <w:r w:rsidRPr="00E42663">
        <w:rPr>
          <w:rFonts w:ascii="ABBvoice" w:hAnsi="ABBvoice" w:cs="ABBvoice"/>
        </w:rPr>
        <w:t>If applicable, state the source of a requirement.</w:t>
      </w:r>
    </w:p>
    <w:p w14:paraId="6F7193D0" w14:textId="77777777" w:rsidR="00594E61" w:rsidRPr="00E42663" w:rsidRDefault="00594E61" w:rsidP="00594E61">
      <w:pPr>
        <w:pStyle w:val="Helptexthidden"/>
        <w:spacing w:before="240"/>
        <w:ind w:left="2138"/>
        <w:rPr>
          <w:rFonts w:ascii="ABBvoice" w:hAnsi="ABBvoice" w:cs="ABBvoice"/>
        </w:rPr>
      </w:pPr>
      <w:r w:rsidRPr="00E42663">
        <w:rPr>
          <w:rFonts w:ascii="ABBvoice" w:hAnsi="ABBvoice" w:cs="ABBvoice"/>
        </w:rPr>
        <w:t xml:space="preserve">The source can be a department, a specific customer, a document, another requirement (from which it is derived), etc. Or, the source can be the identity of a proposed development plan or a proposed development item. If so, include the name of the database. </w:t>
      </w:r>
    </w:p>
    <w:p w14:paraId="73409742" w14:textId="77777777" w:rsidR="00594E61" w:rsidRPr="00E42663" w:rsidRDefault="00000000" w:rsidP="00594E61">
      <w:pPr>
        <w:pStyle w:val="Helptexthidden"/>
        <w:spacing w:before="240"/>
        <w:rPr>
          <w:rFonts w:ascii="ABBvoice" w:hAnsi="ABBvoice" w:cs="ABBvoice"/>
        </w:rPr>
      </w:pPr>
      <w:r>
        <w:rPr>
          <w:rFonts w:ascii="ABBvoice" w:hAnsi="ABBvoice" w:cs="ABBvoice"/>
        </w:rPr>
        <w:object w:dxaOrig="1440" w:dyaOrig="1440" w14:anchorId="0EBEAF1D">
          <v:shape id="_x0000_s2051" type="#_x0000_t75" style="position:absolute;left:0;text-align:left;margin-left:130.5pt;margin-top:27.2pt;width:355.3pt;height:270.85pt;z-index:251658242" o:allowincell="f">
            <v:imagedata r:id="rId13" o:title=""/>
            <w10:wrap type="topAndBottom"/>
          </v:shape>
          <o:OLEObject Type="Embed" ProgID="Word.Picture.8" ShapeID="_x0000_s2051" DrawAspect="Content" ObjectID="_1746383467" r:id="rId20"/>
        </w:object>
      </w:r>
    </w:p>
    <w:p w14:paraId="0FF7B332" w14:textId="77777777" w:rsidR="00594E61" w:rsidRPr="00E42663" w:rsidRDefault="00594E61" w:rsidP="00BA7C69">
      <w:pPr>
        <w:pStyle w:val="Helptexthidden"/>
        <w:numPr>
          <w:ilvl w:val="0"/>
          <w:numId w:val="26"/>
        </w:numPr>
        <w:spacing w:before="240"/>
        <w:rPr>
          <w:rFonts w:ascii="ABBvoice" w:hAnsi="ABBvoice" w:cs="ABBvoice"/>
        </w:rPr>
      </w:pPr>
      <w:r w:rsidRPr="00E42663">
        <w:rPr>
          <w:rFonts w:ascii="ABBvoice" w:hAnsi="ABBvoice" w:cs="ABBvoice"/>
        </w:rPr>
        <w:t>A requirement must be possible to verify.</w:t>
      </w:r>
    </w:p>
    <w:p w14:paraId="2CA22E27" w14:textId="77777777" w:rsidR="00594E61" w:rsidRPr="00E42663" w:rsidRDefault="00594E61" w:rsidP="00594E61">
      <w:pPr>
        <w:pStyle w:val="Helptexthidden"/>
        <w:spacing w:before="240"/>
        <w:ind w:left="2138"/>
        <w:rPr>
          <w:rFonts w:ascii="ABBvoice" w:hAnsi="ABBvoice" w:cs="ABBvoice"/>
        </w:rPr>
      </w:pPr>
      <w:r w:rsidRPr="00E42663">
        <w:rPr>
          <w:rFonts w:ascii="ABBvoice" w:hAnsi="ABBvoice" w:cs="ABBvoice"/>
        </w:rPr>
        <w:t>The basic guideline is to outline a requirement so it becomes testable or in some other way verifiable. The traditional way to do the verification is by means of testing during the type tests. The method of verification to use shall be stated in the requirement, e.g. type test, usability evaluation report, technical or other evaluation with a concluding statement etc. Note that all requirements must be formally verified with a test record or a report/statement.</w:t>
      </w:r>
    </w:p>
    <w:p w14:paraId="64D14F5B" w14:textId="77777777" w:rsidR="00594E61" w:rsidRPr="00E42663" w:rsidRDefault="00594E61" w:rsidP="00594E61">
      <w:pPr>
        <w:pStyle w:val="Helptexthidden"/>
        <w:spacing w:before="240"/>
        <w:ind w:left="2138"/>
        <w:rPr>
          <w:rFonts w:ascii="ABBvoice" w:hAnsi="ABBvoice" w:cs="ABBvoice"/>
        </w:rPr>
      </w:pPr>
      <w:r w:rsidRPr="00E42663">
        <w:rPr>
          <w:rFonts w:ascii="ABBvoice" w:hAnsi="ABBvoice" w:cs="ABBvoice"/>
        </w:rPr>
        <w:t>For a requirement on usability the verification method to be used and the fulfillment criteria to be met should be included in the requirement description.</w:t>
      </w:r>
    </w:p>
    <w:p w14:paraId="4CDE30F2" w14:textId="77777777" w:rsidR="00594E61" w:rsidRPr="00E42663" w:rsidRDefault="00594E61" w:rsidP="00594E61">
      <w:pPr>
        <w:pStyle w:val="Helptexthidden"/>
        <w:spacing w:before="240"/>
        <w:ind w:left="2138"/>
        <w:rPr>
          <w:rFonts w:ascii="ABBvoice" w:hAnsi="ABBvoice" w:cs="ABBvoice"/>
        </w:rPr>
      </w:pPr>
      <w:r w:rsidRPr="00E42663">
        <w:rPr>
          <w:rFonts w:ascii="ABBvoice" w:hAnsi="ABBvoice" w:cs="ABBvoice"/>
        </w:rPr>
        <w:t>For a requirement on performance the verification environment and the fulfillment criteria to be met must be specified.</w:t>
      </w:r>
    </w:p>
    <w:p w14:paraId="03089A6C" w14:textId="77777777" w:rsidR="00594E61" w:rsidRPr="00E42663" w:rsidRDefault="00594E61" w:rsidP="00BA7C69">
      <w:pPr>
        <w:pStyle w:val="Helptexthidden"/>
        <w:numPr>
          <w:ilvl w:val="0"/>
          <w:numId w:val="26"/>
        </w:numPr>
        <w:spacing w:before="240"/>
        <w:rPr>
          <w:rFonts w:ascii="ABBvoice" w:hAnsi="ABBvoice" w:cs="ABBvoice"/>
        </w:rPr>
      </w:pPr>
      <w:r w:rsidRPr="00E42663">
        <w:rPr>
          <w:rFonts w:ascii="ABBvoice" w:hAnsi="ABBvoice" w:cs="ABBvoice"/>
        </w:rPr>
        <w:t>Requirements must not be contradictory.</w:t>
      </w:r>
    </w:p>
    <w:p w14:paraId="7C18C0ED" w14:textId="77777777" w:rsidR="00594E61" w:rsidRPr="00E42663" w:rsidRDefault="00594E61" w:rsidP="00BA7C69">
      <w:pPr>
        <w:pStyle w:val="Helptexthidden"/>
        <w:numPr>
          <w:ilvl w:val="0"/>
          <w:numId w:val="26"/>
        </w:numPr>
        <w:spacing w:before="240"/>
        <w:rPr>
          <w:rFonts w:ascii="ABBvoice" w:hAnsi="ABBvoice" w:cs="ABBvoice"/>
        </w:rPr>
      </w:pPr>
      <w:r w:rsidRPr="00E42663">
        <w:rPr>
          <w:rFonts w:ascii="ABBvoice" w:hAnsi="ABBvoice" w:cs="ABBvoice"/>
        </w:rPr>
        <w:t>Requirements must be understandable by both parties; the receiver of the results and the development personnel.</w:t>
      </w:r>
    </w:p>
    <w:p w14:paraId="5CAE3DEF" w14:textId="77777777" w:rsidR="00594E61" w:rsidRPr="00E42663" w:rsidRDefault="00594E61" w:rsidP="00594E61">
      <w:pPr>
        <w:pStyle w:val="Helptexthidden"/>
        <w:spacing w:before="240"/>
        <w:rPr>
          <w:rFonts w:ascii="ABBvoice" w:hAnsi="ABBvoice" w:cs="ABBvoice"/>
        </w:rPr>
      </w:pPr>
      <w:r w:rsidRPr="00E42663">
        <w:rPr>
          <w:rFonts w:ascii="ABBvoice" w:hAnsi="ABBvoice" w:cs="ABBvoice"/>
        </w:rPr>
        <w:t>Use the following checklist to help make sure that all aspects are covered, as you define the requirements. Some items in the list, like Operations, have a different meaning depending on the product/component/function and what situa</w:t>
      </w:r>
      <w:r w:rsidRPr="00E42663">
        <w:rPr>
          <w:rFonts w:ascii="ABBvoice" w:hAnsi="ABBvoice" w:cs="ABBvoice"/>
        </w:rPr>
        <w:softHyphen/>
        <w:t>tion you are describing:</w:t>
      </w:r>
    </w:p>
    <w:p w14:paraId="238AD1B8" w14:textId="77777777" w:rsidR="00594E61" w:rsidRPr="00E42663" w:rsidRDefault="00594E61" w:rsidP="00594E61">
      <w:pPr>
        <w:pStyle w:val="Helptexthidden"/>
        <w:spacing w:before="240"/>
        <w:ind w:left="2160"/>
        <w:rPr>
          <w:rFonts w:ascii="ABBvoice" w:hAnsi="ABBvoice" w:cs="ABBvoice"/>
        </w:rPr>
      </w:pPr>
      <w:r w:rsidRPr="00E42663">
        <w:rPr>
          <w:rFonts w:ascii="ABBvoice" w:hAnsi="ABBvoice" w:cs="ABBvoice"/>
        </w:rPr>
        <w:t>Life cycle</w:t>
      </w:r>
      <w:r w:rsidRPr="00E42663">
        <w:rPr>
          <w:rFonts w:ascii="ABBvoice" w:hAnsi="ABBvoice" w:cs="ABBvoice"/>
        </w:rPr>
        <w:br/>
        <w:t>Volume goal</w:t>
      </w:r>
      <w:r w:rsidRPr="00E42663">
        <w:rPr>
          <w:rFonts w:ascii="ABBvoice" w:hAnsi="ABBvoice" w:cs="ABBvoice"/>
        </w:rPr>
        <w:br/>
        <w:t>Cost goal</w:t>
      </w:r>
      <w:r w:rsidRPr="00E42663">
        <w:rPr>
          <w:rFonts w:ascii="ABBvoice" w:hAnsi="ABBvoice" w:cs="ABBvoice"/>
        </w:rPr>
        <w:br/>
        <w:t xml:space="preserve">Time goal </w:t>
      </w:r>
      <w:r w:rsidRPr="00E42663">
        <w:rPr>
          <w:rFonts w:ascii="ABBvoice" w:hAnsi="ABBvoice" w:cs="ABBvoice"/>
        </w:rPr>
        <w:br/>
        <w:t xml:space="preserve">User interface </w:t>
      </w:r>
      <w:r w:rsidRPr="00E42663">
        <w:rPr>
          <w:rFonts w:ascii="ABBvoice" w:hAnsi="ABBvoice" w:cs="ABBvoice"/>
        </w:rPr>
        <w:br/>
        <w:t xml:space="preserve">Usability </w:t>
      </w:r>
      <w:r w:rsidRPr="00E42663">
        <w:rPr>
          <w:rFonts w:ascii="ABBvoice" w:hAnsi="ABBvoice" w:cs="ABBvoice"/>
        </w:rPr>
        <w:br/>
        <w:t>User Assistance and User Manuals</w:t>
      </w:r>
      <w:r w:rsidRPr="00E42663">
        <w:rPr>
          <w:rFonts w:ascii="ABBvoice" w:hAnsi="ABBvoice" w:cs="ABBvoice"/>
        </w:rPr>
        <w:br/>
        <w:t>Hardware interface</w:t>
      </w:r>
      <w:r w:rsidRPr="00E42663">
        <w:rPr>
          <w:rFonts w:ascii="ABBvoice" w:hAnsi="ABBvoice" w:cs="ABBvoice"/>
        </w:rPr>
        <w:br/>
        <w:t>Software interface</w:t>
      </w:r>
      <w:r w:rsidRPr="00E42663">
        <w:rPr>
          <w:rFonts w:ascii="ABBvoice" w:hAnsi="ABBvoice" w:cs="ABBvoice"/>
        </w:rPr>
        <w:br/>
        <w:t>Communication interface</w:t>
      </w:r>
      <w:r w:rsidRPr="00E42663">
        <w:rPr>
          <w:rFonts w:ascii="ABBvoice" w:hAnsi="ABBvoice" w:cs="ABBvoice"/>
        </w:rPr>
        <w:br/>
        <w:t xml:space="preserve">External interfaces </w:t>
      </w:r>
      <w:r w:rsidRPr="00E42663">
        <w:rPr>
          <w:rFonts w:ascii="ABBvoice" w:hAnsi="ABBvoice" w:cs="ABBvoice"/>
        </w:rPr>
        <w:br/>
        <w:t>Size constraints</w:t>
      </w:r>
      <w:r w:rsidRPr="00E42663">
        <w:rPr>
          <w:rFonts w:ascii="ABBvoice" w:hAnsi="ABBvoice" w:cs="ABBvoice"/>
        </w:rPr>
        <w:br/>
        <w:t>Dimensions</w:t>
      </w:r>
      <w:r w:rsidRPr="00E42663">
        <w:rPr>
          <w:rFonts w:ascii="ABBvoice" w:hAnsi="ABBvoice" w:cs="ABBvoice"/>
        </w:rPr>
        <w:br/>
        <w:t>Compatibility</w:t>
      </w:r>
      <w:r w:rsidRPr="00E42663">
        <w:rPr>
          <w:rFonts w:ascii="ABBvoice" w:hAnsi="ABBvoice" w:cs="ABBvoice"/>
        </w:rPr>
        <w:br/>
        <w:t>Functionality</w:t>
      </w:r>
      <w:r w:rsidRPr="00E42663">
        <w:rPr>
          <w:rFonts w:ascii="ABBvoice" w:hAnsi="ABBvoice" w:cs="ABBvoice"/>
        </w:rPr>
        <w:br/>
        <w:t>Capacity</w:t>
      </w:r>
      <w:r w:rsidRPr="00E42663">
        <w:rPr>
          <w:rFonts w:ascii="ABBvoice" w:hAnsi="ABBvoice" w:cs="ABBvoice"/>
        </w:rPr>
        <w:br/>
        <w:t>Performance (Installation, Configuration, Functional)</w:t>
      </w:r>
      <w:r w:rsidRPr="00E42663">
        <w:rPr>
          <w:rFonts w:ascii="ABBvoice" w:hAnsi="ABBvoice" w:cs="ABBvoice"/>
        </w:rPr>
        <w:br/>
        <w:t>Functional limitations</w:t>
      </w:r>
      <w:r w:rsidRPr="00E42663">
        <w:rPr>
          <w:rFonts w:ascii="ABBvoice" w:hAnsi="ABBvoice" w:cs="ABBvoice"/>
        </w:rPr>
        <w:br/>
        <w:t>Reliability and availability</w:t>
      </w:r>
      <w:r w:rsidRPr="00E42663">
        <w:rPr>
          <w:rFonts w:ascii="ABBvoice" w:hAnsi="ABBvoice" w:cs="ABBvoice"/>
        </w:rPr>
        <w:br/>
        <w:t>Security</w:t>
      </w:r>
      <w:r w:rsidRPr="00E42663">
        <w:rPr>
          <w:rFonts w:ascii="ABBvoice" w:hAnsi="ABBvoice" w:cs="ABBvoice"/>
        </w:rPr>
        <w:br/>
        <w:t>Maintainability</w:t>
      </w:r>
      <w:r w:rsidRPr="00E42663">
        <w:rPr>
          <w:rFonts w:ascii="ABBvoice" w:hAnsi="ABBvoice" w:cs="ABBvoice"/>
        </w:rPr>
        <w:br/>
        <w:t>Error and exception handling</w:t>
      </w:r>
      <w:r w:rsidRPr="00E42663">
        <w:rPr>
          <w:rFonts w:ascii="ABBvoice" w:hAnsi="ABBvoice" w:cs="ABBvoice"/>
        </w:rPr>
        <w:br/>
        <w:t>Data storage, type directory</w:t>
      </w:r>
      <w:r w:rsidRPr="00E42663">
        <w:rPr>
          <w:rFonts w:ascii="ABBvoice" w:hAnsi="ABBvoice" w:cs="ABBvoice"/>
        </w:rPr>
        <w:br/>
        <w:t>Operations</w:t>
      </w:r>
      <w:r w:rsidRPr="00E42663">
        <w:rPr>
          <w:rFonts w:ascii="ABBvoice" w:hAnsi="ABBvoice" w:cs="ABBvoice"/>
        </w:rPr>
        <w:br/>
        <w:t>Development environment</w:t>
      </w:r>
      <w:r w:rsidRPr="00E42663">
        <w:rPr>
          <w:rFonts w:ascii="ABBvoice" w:hAnsi="ABBvoice" w:cs="ABBvoice"/>
        </w:rPr>
        <w:br/>
        <w:t>Site adaptations</w:t>
      </w:r>
      <w:r w:rsidRPr="00E42663">
        <w:rPr>
          <w:rFonts w:ascii="ABBvoice" w:hAnsi="ABBvoice" w:cs="ABBvoice"/>
        </w:rPr>
        <w:br/>
        <w:t>Constraints/conditions regarding other existing products/components/functions or their development</w:t>
      </w:r>
      <w:r w:rsidRPr="00E42663">
        <w:rPr>
          <w:rFonts w:ascii="ABBvoice" w:hAnsi="ABBvoice" w:cs="ABBvoice"/>
        </w:rPr>
        <w:br/>
        <w:t>Standard compliance</w:t>
      </w:r>
      <w:r w:rsidRPr="00E42663">
        <w:rPr>
          <w:rFonts w:ascii="ABBvoice" w:hAnsi="ABBvoice" w:cs="ABBvoice"/>
        </w:rPr>
        <w:br/>
        <w:t>Design constraints</w:t>
      </w:r>
      <w:r w:rsidRPr="00E42663">
        <w:rPr>
          <w:rFonts w:ascii="ABBvoice" w:hAnsi="ABBvoice" w:cs="ABBvoice"/>
        </w:rPr>
        <w:br/>
        <w:t>Input/output</w:t>
      </w:r>
    </w:p>
    <w:p w14:paraId="1F9C35CB" w14:textId="77777777" w:rsidR="00594E61" w:rsidRPr="00E42663" w:rsidRDefault="00594E61" w:rsidP="00594E61">
      <w:pPr>
        <w:pStyle w:val="Helptexthidden"/>
        <w:spacing w:before="240"/>
        <w:rPr>
          <w:rFonts w:ascii="ABBvoice" w:hAnsi="ABBvoice" w:cs="ABBvoice"/>
        </w:rPr>
      </w:pPr>
      <w:r w:rsidRPr="00E42663">
        <w:rPr>
          <w:rFonts w:ascii="ABBvoice" w:hAnsi="ABBvoice" w:cs="ABBvoice"/>
        </w:rPr>
        <w:t xml:space="preserve">The following priorities should be used for requirements: </w:t>
      </w:r>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8366"/>
      </w:tblGrid>
      <w:tr w:rsidR="00594E61" w:rsidRPr="00E42663" w14:paraId="0DBEA2E5" w14:textId="77777777" w:rsidTr="00252896">
        <w:trPr>
          <w:trHeight w:val="413"/>
        </w:trPr>
        <w:tc>
          <w:tcPr>
            <w:tcW w:w="1016" w:type="dxa"/>
            <w:shd w:val="clear" w:color="auto" w:fill="66FFFF"/>
            <w:vAlign w:val="center"/>
            <w:hideMark/>
          </w:tcPr>
          <w:p w14:paraId="46C87E31" w14:textId="77777777" w:rsidR="00594E61" w:rsidRPr="00E42663" w:rsidRDefault="00594E61" w:rsidP="00252896">
            <w:pPr>
              <w:pStyle w:val="Body"/>
              <w:keepNext/>
              <w:spacing w:after="0"/>
              <w:ind w:left="0"/>
              <w:jc w:val="center"/>
              <w:rPr>
                <w:rFonts w:ascii="ABBvoice" w:hAnsi="ABBvoice" w:cs="ABBvoice"/>
                <w:b/>
                <w:bCs/>
                <w:sz w:val="22"/>
              </w:rPr>
            </w:pPr>
            <w:r w:rsidRPr="00E42663">
              <w:rPr>
                <w:rFonts w:ascii="ABBvoice" w:hAnsi="ABBvoice" w:cs="ABBvoice"/>
                <w:b/>
                <w:bCs/>
                <w:sz w:val="22"/>
              </w:rPr>
              <w:t>Priority</w:t>
            </w:r>
          </w:p>
        </w:tc>
        <w:tc>
          <w:tcPr>
            <w:tcW w:w="8366" w:type="dxa"/>
            <w:shd w:val="clear" w:color="auto" w:fill="66FFFF"/>
            <w:vAlign w:val="center"/>
            <w:hideMark/>
          </w:tcPr>
          <w:p w14:paraId="149E08A7" w14:textId="77777777" w:rsidR="00594E61" w:rsidRPr="00E42663" w:rsidRDefault="00594E61" w:rsidP="00252896">
            <w:pPr>
              <w:pStyle w:val="Body"/>
              <w:keepNext/>
              <w:spacing w:after="0"/>
              <w:ind w:left="0"/>
              <w:jc w:val="center"/>
              <w:rPr>
                <w:rFonts w:ascii="ABBvoice" w:hAnsi="ABBvoice" w:cs="ABBvoice"/>
                <w:b/>
                <w:bCs/>
                <w:sz w:val="22"/>
              </w:rPr>
            </w:pPr>
            <w:r w:rsidRPr="00E42663">
              <w:rPr>
                <w:rFonts w:ascii="ABBvoice" w:hAnsi="ABBvoice" w:cs="ABBvoice"/>
                <w:b/>
                <w:bCs/>
                <w:sz w:val="22"/>
              </w:rPr>
              <w:t>Definition</w:t>
            </w:r>
          </w:p>
        </w:tc>
      </w:tr>
      <w:tr w:rsidR="00594E61" w:rsidRPr="00E42663" w14:paraId="0B0D705B" w14:textId="77777777" w:rsidTr="00252896">
        <w:trPr>
          <w:trHeight w:val="664"/>
        </w:trPr>
        <w:tc>
          <w:tcPr>
            <w:tcW w:w="1016" w:type="dxa"/>
            <w:hideMark/>
          </w:tcPr>
          <w:p w14:paraId="657BF5D1" w14:textId="77777777" w:rsidR="00594E61" w:rsidRPr="00E42663" w:rsidRDefault="00594E61" w:rsidP="00252896">
            <w:pPr>
              <w:pStyle w:val="Body"/>
              <w:keepNext/>
              <w:spacing w:after="0"/>
              <w:ind w:left="0"/>
              <w:jc w:val="center"/>
              <w:rPr>
                <w:rFonts w:ascii="ABBvoice" w:hAnsi="ABBvoice" w:cs="ABBvoice"/>
              </w:rPr>
            </w:pPr>
            <w:r w:rsidRPr="00E42663">
              <w:rPr>
                <w:rFonts w:ascii="ABBvoice" w:hAnsi="ABBvoice" w:cs="ABBvoice"/>
              </w:rPr>
              <w:t>1</w:t>
            </w:r>
          </w:p>
        </w:tc>
        <w:tc>
          <w:tcPr>
            <w:tcW w:w="8366" w:type="dxa"/>
            <w:hideMark/>
          </w:tcPr>
          <w:p w14:paraId="5F924FD4" w14:textId="77777777" w:rsidR="00594E61" w:rsidRPr="00E42663" w:rsidRDefault="00594E61" w:rsidP="00252896">
            <w:pPr>
              <w:pStyle w:val="Body"/>
              <w:keepNext/>
              <w:spacing w:after="0"/>
              <w:ind w:left="0"/>
              <w:rPr>
                <w:rFonts w:ascii="ABBvoice" w:hAnsi="ABBvoice" w:cs="ABBvoice"/>
              </w:rPr>
            </w:pPr>
            <w:r w:rsidRPr="00E42663">
              <w:rPr>
                <w:rFonts w:ascii="ABBvoice" w:hAnsi="ABBvoice" w:cs="ABBvoice"/>
              </w:rPr>
              <w:t>Mandatory according to business commitments (through TSAs or other promises).</w:t>
            </w:r>
            <w:r w:rsidRPr="00E42663">
              <w:rPr>
                <w:rFonts w:ascii="ABBvoice" w:hAnsi="ABBvoice" w:cs="ABBvoice"/>
              </w:rPr>
              <w:br/>
              <w:t>If the requirement is not met ABB will break contracts or agreements made with customers. This would have serious impact on business and revenue. Included in the release.</w:t>
            </w:r>
          </w:p>
        </w:tc>
      </w:tr>
      <w:tr w:rsidR="00594E61" w:rsidRPr="00E42663" w14:paraId="6F376F67" w14:textId="77777777" w:rsidTr="00252896">
        <w:trPr>
          <w:trHeight w:val="670"/>
        </w:trPr>
        <w:tc>
          <w:tcPr>
            <w:tcW w:w="1016" w:type="dxa"/>
            <w:hideMark/>
          </w:tcPr>
          <w:p w14:paraId="1D9BFB99" w14:textId="77777777" w:rsidR="00594E61" w:rsidRPr="00E42663" w:rsidRDefault="00594E61" w:rsidP="00252896">
            <w:pPr>
              <w:pStyle w:val="Body"/>
              <w:keepNext/>
              <w:spacing w:after="0"/>
              <w:ind w:left="0"/>
              <w:jc w:val="center"/>
              <w:rPr>
                <w:rFonts w:ascii="ABBvoice" w:hAnsi="ABBvoice" w:cs="ABBvoice"/>
              </w:rPr>
            </w:pPr>
            <w:r w:rsidRPr="00E42663">
              <w:rPr>
                <w:rFonts w:ascii="ABBvoice" w:hAnsi="ABBvoice" w:cs="ABBvoice"/>
              </w:rPr>
              <w:t>2</w:t>
            </w:r>
          </w:p>
        </w:tc>
        <w:tc>
          <w:tcPr>
            <w:tcW w:w="8366" w:type="dxa"/>
            <w:hideMark/>
          </w:tcPr>
          <w:p w14:paraId="040FDA54" w14:textId="77777777" w:rsidR="00594E61" w:rsidRPr="00E42663" w:rsidRDefault="00594E61" w:rsidP="00252896">
            <w:pPr>
              <w:keepNext/>
              <w:snapToGrid w:val="0"/>
              <w:rPr>
                <w:rFonts w:ascii="ABBvoice" w:hAnsi="ABBvoice" w:cs="ABBvoice"/>
                <w:sz w:val="20"/>
                <w:lang w:val="en-GB"/>
              </w:rPr>
            </w:pPr>
            <w:r w:rsidRPr="00E42663">
              <w:rPr>
                <w:rFonts w:ascii="ABBvoice" w:hAnsi="ABBvoice" w:cs="ABBvoice"/>
                <w:sz w:val="20"/>
              </w:rPr>
              <w:t xml:space="preserve">Very important according to our business strategy. </w:t>
            </w:r>
            <w:r w:rsidRPr="00E42663">
              <w:rPr>
                <w:rFonts w:ascii="ABBvoice" w:hAnsi="ABBvoice" w:cs="ABBvoice"/>
                <w:sz w:val="20"/>
              </w:rPr>
              <w:br/>
            </w:r>
            <w:r w:rsidRPr="00E42663">
              <w:rPr>
                <w:rFonts w:ascii="ABBvoice" w:hAnsi="ABBvoice" w:cs="ABBvoice"/>
                <w:sz w:val="20"/>
                <w:lang w:val="en-GB"/>
              </w:rPr>
              <w:t xml:space="preserve">This requirement is in line with the product/system strategy but is not directly committed. If the requirement is not fulfilled there will be significant damage to the market value, and hence it will impact revenue. </w:t>
            </w:r>
            <w:r w:rsidRPr="00E42663">
              <w:rPr>
                <w:rFonts w:ascii="ABBvoice" w:hAnsi="ABBvoice" w:cs="ABBvoice"/>
                <w:sz w:val="20"/>
              </w:rPr>
              <w:t>Included in the release.</w:t>
            </w:r>
          </w:p>
        </w:tc>
      </w:tr>
      <w:tr w:rsidR="00594E61" w:rsidRPr="00E42663" w14:paraId="4B6C353D" w14:textId="77777777" w:rsidTr="00252896">
        <w:trPr>
          <w:trHeight w:val="395"/>
        </w:trPr>
        <w:tc>
          <w:tcPr>
            <w:tcW w:w="1016" w:type="dxa"/>
            <w:hideMark/>
          </w:tcPr>
          <w:p w14:paraId="3CB9A6AC" w14:textId="77777777" w:rsidR="00594E61" w:rsidRPr="00E42663" w:rsidRDefault="00594E61" w:rsidP="00252896">
            <w:pPr>
              <w:pStyle w:val="Body"/>
              <w:keepNext/>
              <w:spacing w:after="0"/>
              <w:ind w:left="0"/>
              <w:jc w:val="center"/>
              <w:rPr>
                <w:rFonts w:ascii="ABBvoice" w:hAnsi="ABBvoice" w:cs="ABBvoice"/>
              </w:rPr>
            </w:pPr>
            <w:r w:rsidRPr="00E42663">
              <w:rPr>
                <w:rFonts w:ascii="ABBvoice" w:hAnsi="ABBvoice" w:cs="ABBvoice"/>
              </w:rPr>
              <w:t>3</w:t>
            </w:r>
          </w:p>
        </w:tc>
        <w:tc>
          <w:tcPr>
            <w:tcW w:w="8366" w:type="dxa"/>
            <w:hideMark/>
          </w:tcPr>
          <w:p w14:paraId="393BEFD3" w14:textId="77777777" w:rsidR="00594E61" w:rsidRPr="00E42663" w:rsidRDefault="00594E61" w:rsidP="00252896">
            <w:pPr>
              <w:keepNext/>
              <w:snapToGrid w:val="0"/>
              <w:rPr>
                <w:rFonts w:ascii="ABBvoice" w:hAnsi="ABBvoice" w:cs="ABBvoice"/>
                <w:sz w:val="20"/>
              </w:rPr>
            </w:pPr>
            <w:r w:rsidRPr="00E42663">
              <w:rPr>
                <w:rFonts w:ascii="ABBvoice" w:hAnsi="ABBvoice" w:cs="ABBvoice"/>
                <w:color w:val="000000"/>
                <w:sz w:val="20"/>
              </w:rPr>
              <w:t>Other important requirement which would have impact on the market value, but which is considered possible to postpone if it can’t be included. No commitment to release.</w:t>
            </w:r>
          </w:p>
        </w:tc>
      </w:tr>
    </w:tbl>
    <w:p w14:paraId="114338DC" w14:textId="77777777" w:rsidR="00594E61" w:rsidRPr="00E42663" w:rsidRDefault="00594E61" w:rsidP="00594E61">
      <w:pPr>
        <w:pStyle w:val="Body"/>
        <w:spacing w:line="276" w:lineRule="auto"/>
        <w:ind w:left="0"/>
        <w:rPr>
          <w:rFonts w:ascii="ABBvoice" w:hAnsi="ABBvoice" w:cs="ABBvoice"/>
        </w:rPr>
      </w:pPr>
    </w:p>
    <w:p w14:paraId="5AE8FF46" w14:textId="77777777" w:rsidR="00594E61" w:rsidRPr="00E42663" w:rsidRDefault="00594E61" w:rsidP="00594E61">
      <w:pPr>
        <w:pStyle w:val="Heading2"/>
        <w:rPr>
          <w:rFonts w:ascii="ABBvoice" w:hAnsi="ABBvoice" w:cs="ABBvoice"/>
        </w:rPr>
      </w:pPr>
      <w:bookmarkStart w:id="91" w:name="_Toc27574108"/>
      <w:bookmarkStart w:id="92" w:name="_Toc122442096"/>
      <w:r w:rsidRPr="00E42663">
        <w:rPr>
          <w:rFonts w:ascii="ABBvoice" w:hAnsi="ABBvoice" w:cs="ABBvoice"/>
        </w:rPr>
        <w:t>Revision History:</w:t>
      </w:r>
      <w:bookmarkEnd w:id="91"/>
      <w:bookmarkEnd w:id="92"/>
      <w:r w:rsidRPr="00E42663">
        <w:rPr>
          <w:rFonts w:ascii="ABBvoice" w:hAnsi="ABBvoice" w:cs="ABBvoice"/>
        </w:rPr>
        <w:t xml:space="preserve"> </w:t>
      </w:r>
    </w:p>
    <w:tbl>
      <w:tblPr>
        <w:tblStyle w:val="TableGrid"/>
        <w:tblW w:w="9826" w:type="dxa"/>
        <w:tblLayout w:type="fixed"/>
        <w:tblLook w:val="04A0" w:firstRow="1" w:lastRow="0" w:firstColumn="1" w:lastColumn="0" w:noHBand="0" w:noVBand="1"/>
      </w:tblPr>
      <w:tblGrid>
        <w:gridCol w:w="1075"/>
        <w:gridCol w:w="1080"/>
        <w:gridCol w:w="1350"/>
        <w:gridCol w:w="1080"/>
        <w:gridCol w:w="1620"/>
        <w:gridCol w:w="3621"/>
      </w:tblGrid>
      <w:tr w:rsidR="00594E61" w:rsidRPr="00E42663" w14:paraId="1FBBC801" w14:textId="77777777" w:rsidTr="00252896">
        <w:trPr>
          <w:trHeight w:val="260"/>
          <w:tblHeader/>
        </w:trPr>
        <w:tc>
          <w:tcPr>
            <w:tcW w:w="1075" w:type="dxa"/>
            <w:shd w:val="clear" w:color="auto" w:fill="D9D9D9" w:themeFill="background1" w:themeFillShade="D9"/>
            <w:vAlign w:val="center"/>
          </w:tcPr>
          <w:p w14:paraId="379618D7" w14:textId="77777777" w:rsidR="00594E61" w:rsidRPr="00E42663" w:rsidRDefault="00594E61" w:rsidP="00252896">
            <w:pPr>
              <w:pStyle w:val="Body"/>
              <w:spacing w:before="60" w:after="0" w:line="276" w:lineRule="auto"/>
              <w:ind w:left="0"/>
              <w:rPr>
                <w:rFonts w:ascii="ABBvoice" w:hAnsi="ABBvoice" w:cs="ABBvoice"/>
                <w:b/>
                <w:color w:val="000000" w:themeColor="text1"/>
              </w:rPr>
            </w:pPr>
            <w:r w:rsidRPr="00E42663">
              <w:rPr>
                <w:rFonts w:ascii="ABBvoice" w:hAnsi="ABBvoice" w:cs="ABBvoice"/>
                <w:b/>
                <w:color w:val="000000" w:themeColor="text1"/>
              </w:rPr>
              <w:t>Revision</w:t>
            </w:r>
          </w:p>
        </w:tc>
        <w:tc>
          <w:tcPr>
            <w:tcW w:w="1080" w:type="dxa"/>
            <w:shd w:val="clear" w:color="auto" w:fill="D9D9D9" w:themeFill="background1" w:themeFillShade="D9"/>
            <w:vAlign w:val="center"/>
          </w:tcPr>
          <w:p w14:paraId="1443C5FA" w14:textId="77777777" w:rsidR="00594E61" w:rsidRPr="00E42663" w:rsidRDefault="00594E61" w:rsidP="00252896">
            <w:pPr>
              <w:pStyle w:val="Body"/>
              <w:spacing w:before="60" w:after="0" w:line="276" w:lineRule="auto"/>
              <w:ind w:left="0"/>
              <w:rPr>
                <w:rFonts w:ascii="ABBvoice" w:hAnsi="ABBvoice" w:cs="ABBvoice"/>
                <w:b/>
                <w:color w:val="000000" w:themeColor="text1"/>
              </w:rPr>
            </w:pPr>
            <w:r w:rsidRPr="00E42663">
              <w:rPr>
                <w:rFonts w:ascii="ABBvoice" w:hAnsi="ABBvoice" w:cs="ABBvoice"/>
                <w:b/>
                <w:color w:val="000000" w:themeColor="text1"/>
              </w:rPr>
              <w:t>Revision Ref #</w:t>
            </w:r>
          </w:p>
        </w:tc>
        <w:tc>
          <w:tcPr>
            <w:tcW w:w="1350" w:type="dxa"/>
            <w:shd w:val="clear" w:color="auto" w:fill="D9D9D9" w:themeFill="background1" w:themeFillShade="D9"/>
            <w:vAlign w:val="center"/>
          </w:tcPr>
          <w:p w14:paraId="070EC172" w14:textId="77777777" w:rsidR="00594E61" w:rsidRPr="00E42663" w:rsidRDefault="00594E61" w:rsidP="00252896">
            <w:pPr>
              <w:pStyle w:val="Body"/>
              <w:spacing w:before="60" w:after="0" w:line="276" w:lineRule="auto"/>
              <w:ind w:left="0"/>
              <w:rPr>
                <w:rFonts w:ascii="ABBvoice" w:hAnsi="ABBvoice" w:cs="ABBvoice"/>
                <w:b/>
                <w:color w:val="000000" w:themeColor="text1"/>
              </w:rPr>
            </w:pPr>
            <w:r w:rsidRPr="00E42663">
              <w:rPr>
                <w:rFonts w:ascii="ABBvoice" w:hAnsi="ABBvoice" w:cs="ABBvoice"/>
                <w:b/>
                <w:color w:val="000000" w:themeColor="text1"/>
              </w:rPr>
              <w:t>Revision Date</w:t>
            </w:r>
          </w:p>
        </w:tc>
        <w:tc>
          <w:tcPr>
            <w:tcW w:w="1080" w:type="dxa"/>
            <w:shd w:val="clear" w:color="auto" w:fill="D9D9D9" w:themeFill="background1" w:themeFillShade="D9"/>
            <w:vAlign w:val="center"/>
          </w:tcPr>
          <w:p w14:paraId="5C1FD9AD" w14:textId="77777777" w:rsidR="00594E61" w:rsidRPr="00E42663" w:rsidRDefault="00594E61" w:rsidP="00252896">
            <w:pPr>
              <w:pStyle w:val="Body"/>
              <w:spacing w:before="60" w:after="0" w:line="276" w:lineRule="auto"/>
              <w:ind w:left="0"/>
              <w:rPr>
                <w:rFonts w:ascii="ABBvoice" w:hAnsi="ABBvoice" w:cs="ABBvoice"/>
                <w:b/>
                <w:color w:val="000000" w:themeColor="text1"/>
              </w:rPr>
            </w:pPr>
            <w:r w:rsidRPr="00E42663">
              <w:rPr>
                <w:rFonts w:ascii="ABBvoice" w:hAnsi="ABBvoice" w:cs="ABBvoice"/>
                <w:b/>
                <w:color w:val="000000" w:themeColor="text1"/>
              </w:rPr>
              <w:t>Page / Chapter</w:t>
            </w:r>
          </w:p>
        </w:tc>
        <w:tc>
          <w:tcPr>
            <w:tcW w:w="1620" w:type="dxa"/>
            <w:shd w:val="clear" w:color="auto" w:fill="D9D9D9" w:themeFill="background1" w:themeFillShade="D9"/>
            <w:vAlign w:val="center"/>
          </w:tcPr>
          <w:p w14:paraId="4CEEA294" w14:textId="77777777" w:rsidR="00594E61" w:rsidRPr="00E42663" w:rsidRDefault="00594E61" w:rsidP="00252896">
            <w:pPr>
              <w:pStyle w:val="Body"/>
              <w:spacing w:before="60" w:after="0" w:line="276" w:lineRule="auto"/>
              <w:ind w:left="0"/>
              <w:rPr>
                <w:rFonts w:ascii="ABBvoice" w:hAnsi="ABBvoice" w:cs="ABBvoice"/>
                <w:b/>
                <w:color w:val="000000" w:themeColor="text1"/>
              </w:rPr>
            </w:pPr>
            <w:r w:rsidRPr="00E42663">
              <w:rPr>
                <w:rFonts w:ascii="ABBvoice" w:hAnsi="ABBvoice" w:cs="ABBvoice"/>
                <w:b/>
                <w:color w:val="000000" w:themeColor="text1"/>
              </w:rPr>
              <w:t>Revised by</w:t>
            </w:r>
          </w:p>
        </w:tc>
        <w:tc>
          <w:tcPr>
            <w:tcW w:w="3621" w:type="dxa"/>
            <w:shd w:val="clear" w:color="auto" w:fill="D9D9D9" w:themeFill="background1" w:themeFillShade="D9"/>
            <w:vAlign w:val="center"/>
          </w:tcPr>
          <w:p w14:paraId="79DFF4B5" w14:textId="77777777" w:rsidR="00594E61" w:rsidRPr="00E42663" w:rsidRDefault="00594E61" w:rsidP="00252896">
            <w:pPr>
              <w:pStyle w:val="Body"/>
              <w:spacing w:before="60" w:after="0" w:line="276" w:lineRule="auto"/>
              <w:ind w:left="0"/>
              <w:rPr>
                <w:rFonts w:ascii="ABBvoice" w:hAnsi="ABBvoice" w:cs="ABBvoice"/>
                <w:b/>
                <w:color w:val="000000" w:themeColor="text1"/>
              </w:rPr>
            </w:pPr>
            <w:r w:rsidRPr="00E42663">
              <w:rPr>
                <w:rFonts w:ascii="ABBvoice" w:hAnsi="ABBvoice" w:cs="ABBvoice"/>
                <w:b/>
                <w:color w:val="000000" w:themeColor="text1"/>
              </w:rPr>
              <w:t>Change Description</w:t>
            </w:r>
          </w:p>
        </w:tc>
      </w:tr>
      <w:tr w:rsidR="00594E61" w:rsidRPr="00E42663" w14:paraId="453DCC3A" w14:textId="77777777" w:rsidTr="00252896">
        <w:tc>
          <w:tcPr>
            <w:tcW w:w="1075" w:type="dxa"/>
            <w:vAlign w:val="center"/>
          </w:tcPr>
          <w:p w14:paraId="01F498C5" w14:textId="77777777" w:rsidR="00594E61" w:rsidRPr="00E42663" w:rsidRDefault="00594E61" w:rsidP="00252896">
            <w:pPr>
              <w:pStyle w:val="Body"/>
              <w:spacing w:before="60" w:after="0" w:line="276" w:lineRule="auto"/>
              <w:ind w:left="180"/>
              <w:rPr>
                <w:rFonts w:ascii="ABBvoice" w:hAnsi="ABBvoice" w:cs="ABBvoice"/>
                <w:color w:val="000000" w:themeColor="text1"/>
              </w:rPr>
            </w:pPr>
            <w:r w:rsidRPr="00E42663">
              <w:rPr>
                <w:rFonts w:ascii="ABBvoice" w:hAnsi="ABBvoice" w:cs="ABBvoice"/>
                <w:color w:val="000000" w:themeColor="text1"/>
              </w:rPr>
              <w:t>A-C</w:t>
            </w:r>
          </w:p>
        </w:tc>
        <w:tc>
          <w:tcPr>
            <w:tcW w:w="8751" w:type="dxa"/>
            <w:gridSpan w:val="5"/>
            <w:vAlign w:val="center"/>
          </w:tcPr>
          <w:p w14:paraId="1F957F35" w14:textId="77777777" w:rsidR="00594E61" w:rsidRPr="00E42663" w:rsidRDefault="00594E61" w:rsidP="00252896">
            <w:pPr>
              <w:pStyle w:val="Body"/>
              <w:spacing w:before="60" w:after="0" w:line="276" w:lineRule="auto"/>
              <w:ind w:left="0"/>
              <w:rPr>
                <w:rFonts w:ascii="ABBvoice" w:hAnsi="ABBvoice" w:cs="ABBvoice"/>
                <w:color w:val="000000" w:themeColor="text1"/>
              </w:rPr>
            </w:pPr>
            <w:r w:rsidRPr="00E42663">
              <w:rPr>
                <w:rFonts w:ascii="ABBvoice" w:hAnsi="ABBvoice" w:cs="ABBvoice"/>
                <w:color w:val="000000" w:themeColor="text1"/>
              </w:rPr>
              <w:t>Revision history missing</w:t>
            </w:r>
          </w:p>
        </w:tc>
      </w:tr>
      <w:tr w:rsidR="00594E61" w:rsidRPr="00E42663" w14:paraId="1AB33B8E" w14:textId="77777777" w:rsidTr="00252896">
        <w:tc>
          <w:tcPr>
            <w:tcW w:w="1075" w:type="dxa"/>
            <w:vAlign w:val="center"/>
          </w:tcPr>
          <w:p w14:paraId="6ED0B1D9" w14:textId="77777777" w:rsidR="00594E61" w:rsidRPr="00E42663" w:rsidRDefault="00594E61" w:rsidP="00252896">
            <w:pPr>
              <w:pStyle w:val="Body"/>
              <w:spacing w:before="60" w:after="0" w:line="276" w:lineRule="auto"/>
              <w:ind w:left="180"/>
              <w:rPr>
                <w:rFonts w:ascii="ABBvoice" w:hAnsi="ABBvoice" w:cs="ABBvoice"/>
                <w:color w:val="000000" w:themeColor="text1"/>
              </w:rPr>
            </w:pPr>
            <w:r w:rsidRPr="00E42663">
              <w:rPr>
                <w:rFonts w:ascii="ABBvoice" w:hAnsi="ABBvoice" w:cs="ABBvoice"/>
                <w:color w:val="000000" w:themeColor="text1"/>
              </w:rPr>
              <w:t>D</w:t>
            </w:r>
          </w:p>
        </w:tc>
        <w:tc>
          <w:tcPr>
            <w:tcW w:w="1080" w:type="dxa"/>
            <w:vAlign w:val="center"/>
          </w:tcPr>
          <w:p w14:paraId="5743B76F" w14:textId="77777777" w:rsidR="00594E61" w:rsidRPr="00E42663" w:rsidRDefault="00594E61" w:rsidP="00252896">
            <w:pPr>
              <w:pStyle w:val="Body"/>
              <w:spacing w:before="60" w:after="0" w:line="276" w:lineRule="auto"/>
              <w:ind w:left="0"/>
              <w:rPr>
                <w:rFonts w:ascii="ABBvoice" w:hAnsi="ABBvoice" w:cs="ABBvoice"/>
                <w:color w:val="000000" w:themeColor="text1"/>
              </w:rPr>
            </w:pPr>
            <w:r w:rsidRPr="00E42663">
              <w:rPr>
                <w:rFonts w:ascii="ABBvoice" w:hAnsi="ABBvoice" w:cs="ABBvoice"/>
                <w:color w:val="000000" w:themeColor="text1"/>
              </w:rPr>
              <w:t>PCR-669</w:t>
            </w:r>
          </w:p>
        </w:tc>
        <w:tc>
          <w:tcPr>
            <w:tcW w:w="1350" w:type="dxa"/>
            <w:vAlign w:val="center"/>
          </w:tcPr>
          <w:p w14:paraId="5BE102DA" w14:textId="77777777" w:rsidR="00594E61" w:rsidRPr="00E42663" w:rsidRDefault="00594E61" w:rsidP="00252896">
            <w:pPr>
              <w:pStyle w:val="Body"/>
              <w:spacing w:before="60" w:after="0" w:line="276" w:lineRule="auto"/>
              <w:ind w:left="0"/>
              <w:rPr>
                <w:rFonts w:ascii="ABBvoice" w:hAnsi="ABBvoice" w:cs="ABBvoice"/>
                <w:color w:val="000000" w:themeColor="text1"/>
                <w:szCs w:val="16"/>
              </w:rPr>
            </w:pPr>
            <w:r w:rsidRPr="00E42663">
              <w:rPr>
                <w:rFonts w:ascii="ABBvoice" w:hAnsi="ABBvoice" w:cs="ABBvoice"/>
                <w:color w:val="000000" w:themeColor="text1"/>
                <w:szCs w:val="16"/>
              </w:rPr>
              <w:t>2020-12-04</w:t>
            </w:r>
          </w:p>
        </w:tc>
        <w:tc>
          <w:tcPr>
            <w:tcW w:w="1080" w:type="dxa"/>
            <w:vAlign w:val="center"/>
          </w:tcPr>
          <w:p w14:paraId="623743C1" w14:textId="77777777" w:rsidR="00594E61" w:rsidRPr="00E42663" w:rsidRDefault="00594E61" w:rsidP="00252896">
            <w:pPr>
              <w:pStyle w:val="Body"/>
              <w:spacing w:before="60" w:after="0" w:line="276" w:lineRule="auto"/>
              <w:ind w:left="0"/>
              <w:rPr>
                <w:rFonts w:ascii="ABBvoice" w:hAnsi="ABBvoice" w:cs="ABBvoice"/>
                <w:color w:val="000000" w:themeColor="text1"/>
                <w:szCs w:val="16"/>
              </w:rPr>
            </w:pPr>
            <w:r w:rsidRPr="00E42663">
              <w:rPr>
                <w:rFonts w:ascii="ABBvoice" w:hAnsi="ABBvoice" w:cs="ABBvoice"/>
                <w:color w:val="000000" w:themeColor="text1"/>
                <w:szCs w:val="16"/>
              </w:rPr>
              <w:t>All</w:t>
            </w:r>
          </w:p>
        </w:tc>
        <w:tc>
          <w:tcPr>
            <w:tcW w:w="1620" w:type="dxa"/>
            <w:vAlign w:val="center"/>
          </w:tcPr>
          <w:p w14:paraId="7D2F25CA" w14:textId="77777777" w:rsidR="00594E61" w:rsidRPr="00E42663" w:rsidRDefault="00594E61" w:rsidP="00252896">
            <w:pPr>
              <w:pStyle w:val="Body"/>
              <w:spacing w:before="60" w:after="0" w:line="276" w:lineRule="auto"/>
              <w:ind w:left="0"/>
              <w:rPr>
                <w:rFonts w:ascii="ABBvoice" w:hAnsi="ABBvoice" w:cs="ABBvoice"/>
                <w:color w:val="000000" w:themeColor="text1"/>
              </w:rPr>
            </w:pPr>
            <w:r w:rsidRPr="00E42663">
              <w:rPr>
                <w:rFonts w:ascii="ABBvoice" w:hAnsi="ABBvoice" w:cs="ABBvoice"/>
                <w:color w:val="000000" w:themeColor="text1"/>
              </w:rPr>
              <w:t>Mirunaashree</w:t>
            </w:r>
          </w:p>
        </w:tc>
        <w:tc>
          <w:tcPr>
            <w:tcW w:w="3621" w:type="dxa"/>
            <w:vAlign w:val="center"/>
          </w:tcPr>
          <w:p w14:paraId="14C9BF0E" w14:textId="77777777" w:rsidR="00594E61" w:rsidRPr="00E42663" w:rsidRDefault="00594E61" w:rsidP="00BA7C69">
            <w:pPr>
              <w:pStyle w:val="Body"/>
              <w:numPr>
                <w:ilvl w:val="0"/>
                <w:numId w:val="27"/>
              </w:numPr>
              <w:spacing w:before="60" w:after="0" w:line="276" w:lineRule="auto"/>
              <w:ind w:left="162" w:hanging="180"/>
              <w:rPr>
                <w:rFonts w:ascii="ABBvoice" w:hAnsi="ABBvoice" w:cs="ABBvoice"/>
                <w:color w:val="000000" w:themeColor="text1"/>
              </w:rPr>
            </w:pPr>
            <w:r w:rsidRPr="00E42663">
              <w:rPr>
                <w:rFonts w:ascii="ABBvoice" w:hAnsi="ABBvoice" w:cs="ABBvoice"/>
                <w:color w:val="000000" w:themeColor="text1"/>
              </w:rPr>
              <w:t>Adapted to new version of ABB template.</w:t>
            </w:r>
          </w:p>
        </w:tc>
      </w:tr>
      <w:tr w:rsidR="00594E61" w:rsidRPr="00E42663" w14:paraId="181C97EB" w14:textId="77777777" w:rsidTr="00252896">
        <w:tc>
          <w:tcPr>
            <w:tcW w:w="1075" w:type="dxa"/>
            <w:vAlign w:val="center"/>
          </w:tcPr>
          <w:p w14:paraId="6900644A" w14:textId="77777777" w:rsidR="00594E61" w:rsidRPr="00E42663" w:rsidRDefault="00594E61" w:rsidP="00252896">
            <w:pPr>
              <w:pStyle w:val="Body"/>
              <w:spacing w:before="60" w:after="0" w:line="276" w:lineRule="auto"/>
              <w:ind w:left="180"/>
              <w:rPr>
                <w:rFonts w:ascii="ABBvoice" w:hAnsi="ABBvoice" w:cs="ABBvoice"/>
                <w:color w:val="000000" w:themeColor="text1"/>
              </w:rPr>
            </w:pPr>
            <w:r w:rsidRPr="00E42663">
              <w:rPr>
                <w:rFonts w:ascii="ABBvoice" w:hAnsi="ABBvoice" w:cs="ABBvoice"/>
                <w:color w:val="000000" w:themeColor="text1"/>
              </w:rPr>
              <w:t>E</w:t>
            </w:r>
          </w:p>
        </w:tc>
        <w:tc>
          <w:tcPr>
            <w:tcW w:w="1080" w:type="dxa"/>
            <w:vAlign w:val="center"/>
          </w:tcPr>
          <w:p w14:paraId="4F146371" w14:textId="5F4EDBEB" w:rsidR="00594E61" w:rsidRPr="00E42663" w:rsidRDefault="00594E61" w:rsidP="00252896">
            <w:pPr>
              <w:pStyle w:val="Body"/>
              <w:spacing w:before="60" w:after="0" w:line="276" w:lineRule="auto"/>
              <w:ind w:left="0"/>
              <w:rPr>
                <w:rFonts w:ascii="ABBvoice" w:hAnsi="ABBvoice" w:cs="ABBvoice"/>
                <w:color w:val="000000" w:themeColor="text1"/>
              </w:rPr>
            </w:pPr>
            <w:r w:rsidRPr="00E42663">
              <w:rPr>
                <w:rFonts w:ascii="ABBvoice" w:hAnsi="ABBvoice" w:cs="ABBvoice"/>
                <w:color w:val="000000" w:themeColor="text1"/>
              </w:rPr>
              <w:t>PCR-68</w:t>
            </w:r>
            <w:r w:rsidR="001872E7" w:rsidRPr="00E42663">
              <w:rPr>
                <w:rFonts w:ascii="ABBvoice" w:hAnsi="ABBvoice" w:cs="ABBvoice"/>
                <w:color w:val="000000" w:themeColor="text1"/>
              </w:rPr>
              <w:t>1</w:t>
            </w:r>
          </w:p>
        </w:tc>
        <w:tc>
          <w:tcPr>
            <w:tcW w:w="1350" w:type="dxa"/>
            <w:vAlign w:val="center"/>
          </w:tcPr>
          <w:p w14:paraId="5C37C9DB" w14:textId="6000760A" w:rsidR="00594E61" w:rsidRPr="00E42663" w:rsidRDefault="00594E61" w:rsidP="00252896">
            <w:pPr>
              <w:pStyle w:val="Body"/>
              <w:spacing w:before="60" w:after="0" w:line="276" w:lineRule="auto"/>
              <w:ind w:left="0"/>
              <w:rPr>
                <w:rFonts w:ascii="ABBvoice" w:hAnsi="ABBvoice" w:cs="ABBvoice"/>
                <w:color w:val="000000" w:themeColor="text1"/>
                <w:szCs w:val="16"/>
              </w:rPr>
            </w:pPr>
            <w:r w:rsidRPr="00E42663">
              <w:rPr>
                <w:rFonts w:ascii="ABBvoice" w:hAnsi="ABBvoice" w:cs="ABBvoice"/>
                <w:color w:val="000000" w:themeColor="text1"/>
                <w:szCs w:val="16"/>
              </w:rPr>
              <w:t>2022-12</w:t>
            </w:r>
            <w:r w:rsidR="00466B1E" w:rsidRPr="00E42663">
              <w:rPr>
                <w:rFonts w:ascii="ABBvoice" w:hAnsi="ABBvoice" w:cs="ABBvoice"/>
                <w:color w:val="000000" w:themeColor="text1"/>
                <w:szCs w:val="16"/>
              </w:rPr>
              <w:t>-16</w:t>
            </w:r>
          </w:p>
        </w:tc>
        <w:tc>
          <w:tcPr>
            <w:tcW w:w="1080" w:type="dxa"/>
            <w:vAlign w:val="center"/>
          </w:tcPr>
          <w:p w14:paraId="6347AE4C" w14:textId="77777777" w:rsidR="00594E61" w:rsidRPr="00E42663" w:rsidRDefault="00594E61" w:rsidP="00252896">
            <w:pPr>
              <w:pStyle w:val="Body"/>
              <w:spacing w:before="60" w:after="0" w:line="276" w:lineRule="auto"/>
              <w:ind w:left="0"/>
              <w:rPr>
                <w:rFonts w:ascii="ABBvoice" w:hAnsi="ABBvoice" w:cs="ABBvoice"/>
                <w:color w:val="000000" w:themeColor="text1"/>
                <w:szCs w:val="16"/>
              </w:rPr>
            </w:pPr>
            <w:r w:rsidRPr="00E42663">
              <w:rPr>
                <w:rFonts w:ascii="ABBvoice" w:hAnsi="ABBvoice" w:cs="ABBvoice"/>
                <w:color w:val="000000" w:themeColor="text1"/>
                <w:szCs w:val="16"/>
              </w:rPr>
              <w:t>All</w:t>
            </w:r>
          </w:p>
        </w:tc>
        <w:tc>
          <w:tcPr>
            <w:tcW w:w="1620" w:type="dxa"/>
            <w:vAlign w:val="center"/>
          </w:tcPr>
          <w:p w14:paraId="4FF68E59" w14:textId="77777777" w:rsidR="00594E61" w:rsidRPr="00E42663" w:rsidRDefault="00594E61" w:rsidP="00252896">
            <w:pPr>
              <w:pStyle w:val="Body"/>
              <w:spacing w:before="60" w:after="0" w:line="276" w:lineRule="auto"/>
              <w:ind w:left="0"/>
              <w:rPr>
                <w:rFonts w:ascii="ABBvoice" w:hAnsi="ABBvoice" w:cs="ABBvoice"/>
                <w:color w:val="000000" w:themeColor="text1"/>
              </w:rPr>
            </w:pPr>
            <w:r w:rsidRPr="00E42663">
              <w:rPr>
                <w:rFonts w:ascii="ABBvoice" w:hAnsi="ABBvoice" w:cs="ABBvoice"/>
                <w:color w:val="000000" w:themeColor="text1"/>
              </w:rPr>
              <w:t>Mirunaashree</w:t>
            </w:r>
          </w:p>
        </w:tc>
        <w:tc>
          <w:tcPr>
            <w:tcW w:w="3621" w:type="dxa"/>
            <w:vAlign w:val="center"/>
          </w:tcPr>
          <w:p w14:paraId="40BFC605" w14:textId="7B4C41DA" w:rsidR="00594E61" w:rsidRPr="00E42663" w:rsidRDefault="001872E7" w:rsidP="00BA7C69">
            <w:pPr>
              <w:pStyle w:val="Body"/>
              <w:numPr>
                <w:ilvl w:val="0"/>
                <w:numId w:val="27"/>
              </w:numPr>
              <w:spacing w:before="60" w:after="0" w:line="276" w:lineRule="auto"/>
              <w:ind w:left="162" w:hanging="180"/>
              <w:rPr>
                <w:rFonts w:ascii="ABBvoice" w:hAnsi="ABBvoice" w:cs="ABBvoice"/>
                <w:color w:val="000000" w:themeColor="text1"/>
              </w:rPr>
            </w:pPr>
            <w:r w:rsidRPr="00E42663">
              <w:rPr>
                <w:rFonts w:ascii="ABBvoice" w:hAnsi="ABBvoice" w:cs="ABBvoice"/>
                <w:color w:val="000000" w:themeColor="text1"/>
              </w:rPr>
              <w:t xml:space="preserve">Separated Legal and Financial sections </w:t>
            </w:r>
          </w:p>
        </w:tc>
      </w:tr>
      <w:tr w:rsidR="002E5514" w:rsidRPr="00E42663" w14:paraId="7E709A5E" w14:textId="77777777" w:rsidTr="00252896">
        <w:tc>
          <w:tcPr>
            <w:tcW w:w="1075" w:type="dxa"/>
            <w:vAlign w:val="center"/>
          </w:tcPr>
          <w:p w14:paraId="1BFCCDA4" w14:textId="7F5E5999" w:rsidR="002E5514" w:rsidRPr="00E42663" w:rsidRDefault="002E5514" w:rsidP="002E5514">
            <w:pPr>
              <w:pStyle w:val="Body"/>
              <w:spacing w:before="60" w:after="0" w:line="276" w:lineRule="auto"/>
              <w:ind w:left="180"/>
              <w:rPr>
                <w:rFonts w:ascii="ABBvoice" w:hAnsi="ABBvoice" w:cs="ABBvoice"/>
                <w:color w:val="000000" w:themeColor="text1"/>
              </w:rPr>
            </w:pPr>
            <w:r w:rsidRPr="00E42663">
              <w:rPr>
                <w:rFonts w:ascii="ABBvoice" w:hAnsi="ABBvoice" w:cs="ABBvoice"/>
                <w:color w:val="000000" w:themeColor="text1"/>
              </w:rPr>
              <w:t>F</w:t>
            </w:r>
          </w:p>
        </w:tc>
        <w:tc>
          <w:tcPr>
            <w:tcW w:w="1080" w:type="dxa"/>
            <w:vAlign w:val="center"/>
          </w:tcPr>
          <w:p w14:paraId="4C69DA0E" w14:textId="169EB9E4" w:rsidR="002E5514" w:rsidRPr="00E42663" w:rsidRDefault="002E5514" w:rsidP="002E5514">
            <w:pPr>
              <w:pStyle w:val="Body"/>
              <w:spacing w:before="60" w:after="0" w:line="276" w:lineRule="auto"/>
              <w:ind w:left="0"/>
              <w:rPr>
                <w:rFonts w:ascii="ABBvoice" w:hAnsi="ABBvoice" w:cs="ABBvoice"/>
                <w:color w:val="000000" w:themeColor="text1"/>
              </w:rPr>
            </w:pPr>
            <w:r w:rsidRPr="00E42663">
              <w:rPr>
                <w:rFonts w:ascii="ABBvoice" w:hAnsi="ABBvoice" w:cs="ABBvoice"/>
                <w:color w:val="000000" w:themeColor="text1"/>
              </w:rPr>
              <w:t>PCR-685</w:t>
            </w:r>
          </w:p>
        </w:tc>
        <w:tc>
          <w:tcPr>
            <w:tcW w:w="1350" w:type="dxa"/>
            <w:vAlign w:val="center"/>
          </w:tcPr>
          <w:p w14:paraId="13DF1DE2" w14:textId="624E2E80" w:rsidR="002E5514" w:rsidRPr="00E42663" w:rsidRDefault="002E5514" w:rsidP="002E5514">
            <w:pPr>
              <w:pStyle w:val="Body"/>
              <w:spacing w:before="60" w:after="0" w:line="276" w:lineRule="auto"/>
              <w:ind w:left="0"/>
              <w:rPr>
                <w:rFonts w:ascii="ABBvoice" w:hAnsi="ABBvoice" w:cs="ABBvoice"/>
                <w:color w:val="000000" w:themeColor="text1"/>
                <w:szCs w:val="16"/>
              </w:rPr>
            </w:pPr>
            <w:r w:rsidRPr="00E42663">
              <w:rPr>
                <w:rFonts w:ascii="ABBvoice" w:hAnsi="ABBvoice" w:cs="ABBvoice"/>
                <w:color w:val="000000" w:themeColor="text1"/>
                <w:szCs w:val="16"/>
              </w:rPr>
              <w:t>2022-12-20</w:t>
            </w:r>
          </w:p>
        </w:tc>
        <w:tc>
          <w:tcPr>
            <w:tcW w:w="1080" w:type="dxa"/>
            <w:vAlign w:val="center"/>
          </w:tcPr>
          <w:p w14:paraId="718A35EC" w14:textId="6C5ADA0F" w:rsidR="002E5514" w:rsidRPr="00E42663" w:rsidRDefault="002E5514" w:rsidP="002E5514">
            <w:pPr>
              <w:pStyle w:val="Body"/>
              <w:spacing w:before="60" w:after="0" w:line="276" w:lineRule="auto"/>
              <w:ind w:left="0"/>
              <w:rPr>
                <w:rFonts w:ascii="ABBvoice" w:hAnsi="ABBvoice" w:cs="ABBvoice"/>
                <w:color w:val="000000" w:themeColor="text1"/>
                <w:szCs w:val="16"/>
              </w:rPr>
            </w:pPr>
            <w:r w:rsidRPr="00E42663">
              <w:rPr>
                <w:rFonts w:ascii="ABBvoice" w:hAnsi="ABBvoice" w:cs="ABBvoice"/>
                <w:color w:val="000000" w:themeColor="text1"/>
                <w:szCs w:val="16"/>
              </w:rPr>
              <w:t>1</w:t>
            </w:r>
          </w:p>
        </w:tc>
        <w:tc>
          <w:tcPr>
            <w:tcW w:w="1620" w:type="dxa"/>
            <w:vAlign w:val="center"/>
          </w:tcPr>
          <w:p w14:paraId="5E43A23B" w14:textId="746C716D" w:rsidR="002E5514" w:rsidRPr="00E42663" w:rsidRDefault="002E5514" w:rsidP="002E5514">
            <w:pPr>
              <w:pStyle w:val="Body"/>
              <w:spacing w:before="60" w:after="0" w:line="276" w:lineRule="auto"/>
              <w:ind w:left="0"/>
              <w:rPr>
                <w:rFonts w:ascii="ABBvoice" w:hAnsi="ABBvoice" w:cs="ABBvoice"/>
                <w:color w:val="000000" w:themeColor="text1"/>
              </w:rPr>
            </w:pPr>
            <w:r w:rsidRPr="00E42663">
              <w:rPr>
                <w:rFonts w:ascii="ABBvoice" w:hAnsi="ABBvoice" w:cs="ABBvoice"/>
                <w:color w:val="000000" w:themeColor="text1"/>
              </w:rPr>
              <w:t>Mirunaashree</w:t>
            </w:r>
          </w:p>
        </w:tc>
        <w:tc>
          <w:tcPr>
            <w:tcW w:w="3621" w:type="dxa"/>
            <w:vAlign w:val="center"/>
          </w:tcPr>
          <w:p w14:paraId="63B3A93E" w14:textId="7F4845B9" w:rsidR="002E5514" w:rsidRPr="00E42663" w:rsidRDefault="002E5514" w:rsidP="00BA7C69">
            <w:pPr>
              <w:pStyle w:val="Body"/>
              <w:numPr>
                <w:ilvl w:val="0"/>
                <w:numId w:val="27"/>
              </w:numPr>
              <w:spacing w:before="60" w:after="0" w:line="276" w:lineRule="auto"/>
              <w:ind w:left="162" w:hanging="180"/>
              <w:rPr>
                <w:rFonts w:ascii="ABBvoice" w:hAnsi="ABBvoice" w:cs="ABBvoice"/>
                <w:color w:val="000000" w:themeColor="text1"/>
              </w:rPr>
            </w:pPr>
            <w:r w:rsidRPr="00E42663">
              <w:rPr>
                <w:rFonts w:ascii="ABBvoice" w:hAnsi="ABBvoice" w:cs="ABBvoice"/>
                <w:color w:val="000000" w:themeColor="text1"/>
              </w:rPr>
              <w:t xml:space="preserve">Template </w:t>
            </w:r>
            <w:proofErr w:type="spellStart"/>
            <w:r w:rsidRPr="00E42663">
              <w:rPr>
                <w:rFonts w:ascii="ABBvoice" w:hAnsi="ABBvoice" w:cs="ABBvoice"/>
                <w:color w:val="000000" w:themeColor="text1"/>
              </w:rPr>
              <w:t>Doc.Kind</w:t>
            </w:r>
            <w:proofErr w:type="spellEnd"/>
            <w:r w:rsidRPr="00E42663">
              <w:rPr>
                <w:rFonts w:ascii="ABBvoice" w:hAnsi="ABBvoice" w:cs="ABBvoice"/>
                <w:color w:val="000000" w:themeColor="text1"/>
              </w:rPr>
              <w:t xml:space="preserve"> and approval removed in page -1. Sections with authority signature authorizes for usage of document</w:t>
            </w:r>
          </w:p>
        </w:tc>
      </w:tr>
    </w:tbl>
    <w:p w14:paraId="4EE21E33" w14:textId="77777777" w:rsidR="00BC0E6B" w:rsidRPr="00E42663" w:rsidRDefault="00BC0E6B" w:rsidP="00594E61">
      <w:pPr>
        <w:pStyle w:val="Heading2"/>
        <w:spacing w:line="276" w:lineRule="auto"/>
        <w:rPr>
          <w:rFonts w:ascii="ABBvoice" w:hAnsi="ABBvoice" w:cs="ABBvoice"/>
        </w:rPr>
      </w:pPr>
    </w:p>
    <w:sectPr w:rsidR="00BC0E6B" w:rsidRPr="00E42663" w:rsidSect="00BD7A84">
      <w:headerReference w:type="default" r:id="rId21"/>
      <w:footerReference w:type="default" r:id="rId22"/>
      <w:footerReference w:type="first" r:id="rId23"/>
      <w:pgSz w:w="11906" w:h="16838" w:code="9"/>
      <w:pgMar w:top="567" w:right="1016" w:bottom="1565" w:left="1080" w:header="432" w:footer="432"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Sagar Manjappa" w:date="2023-04-24T11:20:00Z" w:initials="SM">
    <w:p w14:paraId="4ED599B1" w14:textId="456ED956" w:rsidR="3C26758A" w:rsidRDefault="3C26758A">
      <w:pPr>
        <w:pStyle w:val="CommentText"/>
      </w:pPr>
      <w:r>
        <w:t>Updated</w:t>
      </w:r>
      <w:r>
        <w:rPr>
          <w:rStyle w:val="CommentReference"/>
        </w:rPr>
        <w:annotationRef/>
      </w:r>
    </w:p>
  </w:comment>
  <w:comment w:id="17" w:author="Koustubh Tengshe" w:date="2023-05-04T14:49:00Z" w:initials="KT">
    <w:p w14:paraId="001E00BC" w14:textId="0BE83887" w:rsidR="0066776B" w:rsidRDefault="0066776B">
      <w:pPr>
        <w:pStyle w:val="CommentText"/>
      </w:pPr>
      <w:r>
        <w:rPr>
          <w:rStyle w:val="CommentReference"/>
        </w:rPr>
        <w:annotationRef/>
      </w:r>
      <w:r>
        <w:t>thanks</w:t>
      </w:r>
    </w:p>
  </w:comment>
  <w:comment w:id="20" w:author="Sagar Manjappa" w:date="2023-04-24T11:24:00Z" w:initials="SM">
    <w:p w14:paraId="35AE707E" w14:textId="12AB7659" w:rsidR="3C26758A" w:rsidRDefault="3C26758A">
      <w:pPr>
        <w:pStyle w:val="CommentText"/>
      </w:pPr>
      <w:r>
        <w:t>Updated</w:t>
      </w:r>
      <w:r>
        <w:rPr>
          <w:rStyle w:val="CommentReference"/>
        </w:rPr>
        <w:annotationRef/>
      </w:r>
    </w:p>
  </w:comment>
  <w:comment w:id="21" w:author="Koustubh Tengshe" w:date="2023-05-04T14:49:00Z" w:initials="KT">
    <w:p w14:paraId="751C30D7" w14:textId="48585768" w:rsidR="0066776B" w:rsidRDefault="0066776B">
      <w:pPr>
        <w:pStyle w:val="CommentText"/>
      </w:pPr>
      <w:r>
        <w:rPr>
          <w:rStyle w:val="CommentReference"/>
        </w:rPr>
        <w:annotationRef/>
      </w:r>
      <w:r>
        <w:t>thanks</w:t>
      </w:r>
    </w:p>
  </w:comment>
  <w:comment w:id="31" w:author="Sagar Manjappa" w:date="2023-04-24T11:23:00Z" w:initials="SM">
    <w:p w14:paraId="4CF6E920" w14:textId="43DC634F" w:rsidR="3C26758A" w:rsidRDefault="3C26758A">
      <w:pPr>
        <w:pStyle w:val="CommentText"/>
      </w:pPr>
      <w:r>
        <w:t>Updated</w:t>
      </w:r>
      <w:r>
        <w:rPr>
          <w:rStyle w:val="CommentReference"/>
        </w:rPr>
        <w:annotationRef/>
      </w:r>
    </w:p>
  </w:comment>
  <w:comment w:id="32" w:author="Koustubh Tengshe" w:date="2023-05-04T14:49:00Z" w:initials="KT">
    <w:p w14:paraId="66CD5A26" w14:textId="66458630" w:rsidR="0066776B" w:rsidRDefault="0066776B">
      <w:pPr>
        <w:pStyle w:val="CommentText"/>
      </w:pPr>
      <w:r>
        <w:rPr>
          <w:rStyle w:val="CommentReference"/>
        </w:rPr>
        <w:annotationRef/>
      </w:r>
      <w:r>
        <w:t>thanks</w:t>
      </w:r>
    </w:p>
  </w:comment>
  <w:comment w:id="37" w:author="Sagar Manjappa" w:date="2023-04-24T14:33:00Z" w:initials="SM">
    <w:p w14:paraId="79EFABE2" w14:textId="2A8533AE" w:rsidR="3C26758A" w:rsidRDefault="3C26758A">
      <w:pPr>
        <w:pStyle w:val="CommentText"/>
      </w:pPr>
      <w:r>
        <w:t>Updated</w:t>
      </w:r>
      <w:r>
        <w:rPr>
          <w:rStyle w:val="CommentReference"/>
        </w:rPr>
        <w:annotationRef/>
      </w:r>
    </w:p>
  </w:comment>
  <w:comment w:id="38" w:author="Koustubh Tengshe" w:date="2023-05-04T14:49:00Z" w:initials="KT">
    <w:p w14:paraId="268F02B4" w14:textId="70809CE7" w:rsidR="00F443CC" w:rsidRDefault="00F443CC">
      <w:pPr>
        <w:pStyle w:val="CommentText"/>
      </w:pPr>
      <w:r>
        <w:rPr>
          <w:rStyle w:val="CommentReference"/>
        </w:rPr>
        <w:annotationRef/>
      </w:r>
      <w:r>
        <w:t>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D599B1" w15:done="0"/>
  <w15:commentEx w15:paraId="001E00BC" w15:paraIdParent="4ED599B1" w15:done="0"/>
  <w15:commentEx w15:paraId="35AE707E" w15:done="0"/>
  <w15:commentEx w15:paraId="751C30D7" w15:paraIdParent="35AE707E" w15:done="0"/>
  <w15:commentEx w15:paraId="4CF6E920" w15:done="0"/>
  <w15:commentEx w15:paraId="66CD5A26" w15:paraIdParent="4CF6E920" w15:done="0"/>
  <w15:commentEx w15:paraId="79EFABE2" w15:done="0"/>
  <w15:commentEx w15:paraId="268F02B4" w15:paraIdParent="79EFAB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7D4E7D" w16cex:dateUtc="2023-04-24T05:50:00Z"/>
  <w16cex:commentExtensible w16cex:durableId="27FE4478" w16cex:dateUtc="2023-05-04T09:19:00Z"/>
  <w16cex:commentExtensible w16cex:durableId="0B1D00C0" w16cex:dateUtc="2023-04-24T05:54:00Z"/>
  <w16cex:commentExtensible w16cex:durableId="27FE4473" w16cex:dateUtc="2023-05-04T09:19:00Z"/>
  <w16cex:commentExtensible w16cex:durableId="287A6FFF" w16cex:dateUtc="2023-04-24T05:53:00Z"/>
  <w16cex:commentExtensible w16cex:durableId="27FE447E" w16cex:dateUtc="2023-05-04T09:19:00Z"/>
  <w16cex:commentExtensible w16cex:durableId="047352E8" w16cex:dateUtc="2023-04-24T09:03:00Z"/>
  <w16cex:commentExtensible w16cex:durableId="27FE4491" w16cex:dateUtc="2023-05-04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D599B1" w16cid:durableId="217D4E7D"/>
  <w16cid:commentId w16cid:paraId="001E00BC" w16cid:durableId="27FE4478"/>
  <w16cid:commentId w16cid:paraId="35AE707E" w16cid:durableId="0B1D00C0"/>
  <w16cid:commentId w16cid:paraId="751C30D7" w16cid:durableId="27FE4473"/>
  <w16cid:commentId w16cid:paraId="4CF6E920" w16cid:durableId="287A6FFF"/>
  <w16cid:commentId w16cid:paraId="66CD5A26" w16cid:durableId="27FE447E"/>
  <w16cid:commentId w16cid:paraId="79EFABE2" w16cid:durableId="047352E8"/>
  <w16cid:commentId w16cid:paraId="268F02B4" w16cid:durableId="27FE44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EAEA9" w14:textId="77777777" w:rsidR="001D2041" w:rsidRDefault="001D2041">
      <w:r>
        <w:separator/>
      </w:r>
    </w:p>
  </w:endnote>
  <w:endnote w:type="continuationSeparator" w:id="0">
    <w:p w14:paraId="64C74B1F" w14:textId="77777777" w:rsidR="001D2041" w:rsidRDefault="001D2041">
      <w:r>
        <w:continuationSeparator/>
      </w:r>
    </w:p>
  </w:endnote>
  <w:endnote w:type="continuationNotice" w:id="1">
    <w:p w14:paraId="4609C479" w14:textId="77777777" w:rsidR="001D2041" w:rsidRDefault="001D20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Bvoice-Regular">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ABBvoice">
    <w:altName w:val="Trebuchet MS"/>
    <w:charset w:val="00"/>
    <w:family w:val="swiss"/>
    <w:pitch w:val="variable"/>
    <w:sig w:usb0="A10006FF" w:usb1="100060FB" w:usb2="00000028"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5B40E" w14:textId="12D95EC6" w:rsidR="00A8224B" w:rsidRPr="007B0D36" w:rsidRDefault="00A8224B" w:rsidP="007B0D36">
    <w:pPr>
      <w:rPr>
        <w:rFonts w:ascii="ABBvoice" w:hAnsi="ABBvoice" w:cs="ABBvoice"/>
        <w:vertAlign w:val="superscript"/>
      </w:rPr>
    </w:pPr>
    <w:r w:rsidRPr="007B0D36">
      <w:rPr>
        <w:rFonts w:ascii="ABBvoice" w:hAnsi="ABBvoice" w:cs="ABBvoice"/>
        <w:vertAlign w:val="superscript"/>
      </w:rPr>
      <w:t>_______________________________________________</w:t>
    </w:r>
    <w:r>
      <w:rPr>
        <w:rFonts w:ascii="ABBvoice" w:hAnsi="ABBvoice" w:cs="ABBvoice"/>
        <w:vertAlign w:val="superscript"/>
      </w:rPr>
      <w:t>____________________________________________________________________________________________</w:t>
    </w:r>
  </w:p>
  <w:p w14:paraId="5879E4F7" w14:textId="5AA2C215" w:rsidR="00A8224B" w:rsidRPr="007B0D36" w:rsidRDefault="00A8224B" w:rsidP="007B0D36">
    <w:pPr>
      <w:pStyle w:val="zClause6p0bL"/>
      <w:pBdr>
        <w:bottom w:val="none" w:sz="0" w:space="0" w:color="auto"/>
      </w:pBdr>
      <w:rPr>
        <w:rFonts w:ascii="ABBvoice" w:hAnsi="ABBvoice" w:cs="ABBvoice"/>
        <w:sz w:val="16"/>
        <w:szCs w:val="16"/>
      </w:rPr>
    </w:pPr>
    <w:r w:rsidRPr="007B0D36">
      <w:rPr>
        <w:rFonts w:ascii="ABBvoice" w:hAnsi="ABBvoice" w:cs="ABBvoice"/>
        <w:sz w:val="16"/>
        <w:szCs w:val="16"/>
      </w:rPr>
      <w:t>We reserve all rights in this document and in the information contained therein. Reproduction use or disclosure to third parties without express authority is strictly forbidden.</w:t>
    </w:r>
  </w:p>
  <w:p w14:paraId="16D63683" w14:textId="7238CB72" w:rsidR="00A8224B" w:rsidRPr="007B0D36" w:rsidRDefault="00A8224B" w:rsidP="007B0D36">
    <w:pPr>
      <w:pStyle w:val="zClause6p0bL"/>
      <w:pBdr>
        <w:bottom w:val="none" w:sz="0" w:space="0" w:color="auto"/>
      </w:pBdr>
      <w:rPr>
        <w:rFonts w:ascii="ABBvoice" w:hAnsi="ABBvoice" w:cs="ABBvoice"/>
        <w:sz w:val="24"/>
      </w:rPr>
    </w:pPr>
    <w:r w:rsidRPr="00154021">
      <w:rPr>
        <w:rFonts w:ascii="Symbol" w:eastAsia="Symbol" w:hAnsi="Symbol" w:cs="Symbol"/>
        <w:sz w:val="16"/>
        <w:szCs w:val="16"/>
      </w:rPr>
      <w:t>Ó</w:t>
    </w:r>
    <w:r w:rsidRPr="007B0D36">
      <w:rPr>
        <w:sz w:val="16"/>
        <w:szCs w:val="16"/>
      </w:rPr>
      <w:t xml:space="preserve"> </w:t>
    </w:r>
    <w:r>
      <w:rPr>
        <w:sz w:val="16"/>
        <w:szCs w:val="16"/>
      </w:rPr>
      <w:t>Copyright 20</w:t>
    </w:r>
    <w:r w:rsidR="00B73CAF">
      <w:rPr>
        <w:sz w:val="16"/>
        <w:szCs w:val="16"/>
      </w:rPr>
      <w:t>22</w:t>
    </w:r>
    <w:r>
      <w:rPr>
        <w:sz w:val="16"/>
        <w:szCs w:val="16"/>
      </w:rPr>
      <w:t xml:space="preserve"> </w:t>
    </w:r>
    <w:r w:rsidRPr="00B73CAF">
      <w:rPr>
        <w:rFonts w:ascii="ABBvoice" w:hAnsi="ABBvoice" w:cs="ABBvoice"/>
        <w:sz w:val="16"/>
        <w:szCs w:val="16"/>
      </w:rPr>
      <w:t>ABB</w:t>
    </w:r>
    <w:r>
      <w:rPr>
        <w:rFonts w:ascii="ABBvoice" w:hAnsi="ABBvoice" w:cs="ABBvoice"/>
        <w:sz w:val="16"/>
        <w:szCs w:val="16"/>
      </w:rPr>
      <w:tab/>
    </w:r>
    <w:r>
      <w:rPr>
        <w:rFonts w:ascii="ABBvoice" w:hAnsi="ABBvoice" w:cs="ABBvoice"/>
        <w:sz w:val="16"/>
        <w:szCs w:val="16"/>
      </w:rPr>
      <w:tab/>
    </w:r>
    <w:r>
      <w:rPr>
        <w:rFonts w:ascii="ABBvoice" w:hAnsi="ABBvoice" w:cs="ABBvoice"/>
        <w:sz w:val="16"/>
        <w:szCs w:val="16"/>
      </w:rPr>
      <w:tab/>
    </w:r>
    <w:r>
      <w:rPr>
        <w:rFonts w:ascii="ABBvoice" w:hAnsi="ABBvoice" w:cs="ABBvoice"/>
        <w:sz w:val="16"/>
        <w:szCs w:val="16"/>
      </w:rPr>
      <w:tab/>
    </w:r>
    <w:r>
      <w:rPr>
        <w:rFonts w:ascii="ABBvoice" w:hAnsi="ABBvoice" w:cs="ABBvoice"/>
        <w:sz w:val="16"/>
        <w:szCs w:val="16"/>
      </w:rPr>
      <w:tab/>
    </w:r>
    <w:r>
      <w:rPr>
        <w:rFonts w:ascii="ABBvoice" w:hAnsi="ABBvoice" w:cs="ABBvoice"/>
        <w:sz w:val="16"/>
        <w:szCs w:val="16"/>
      </w:rPr>
      <w:tab/>
    </w:r>
    <w:r>
      <w:rPr>
        <w:rFonts w:ascii="ABBvoice" w:hAnsi="ABBvoice" w:cs="ABBvoice"/>
        <w:sz w:val="16"/>
        <w:szCs w:val="16"/>
      </w:rPr>
      <w:tab/>
    </w:r>
    <w:r>
      <w:rPr>
        <w:rFonts w:ascii="ABBvoice" w:hAnsi="ABBvoice" w:cs="ABBvoice"/>
        <w:sz w:val="16"/>
        <w:szCs w:val="16"/>
      </w:rPr>
      <w:tab/>
    </w:r>
    <w:r>
      <w:rPr>
        <w:rFonts w:ascii="ABBvoice" w:hAnsi="ABBvoice" w:cs="ABBvoice"/>
        <w:sz w:val="16"/>
        <w:szCs w:val="16"/>
      </w:rPr>
      <w:tab/>
    </w:r>
    <w:r>
      <w:rPr>
        <w:rFonts w:ascii="ABBvoice" w:hAnsi="ABBvoice" w:cs="ABBvoice"/>
        <w:sz w:val="16"/>
        <w:szCs w:val="16"/>
      </w:rPr>
      <w:tab/>
    </w:r>
    <w:r w:rsidRPr="00827B6B">
      <w:rPr>
        <w:rFonts w:ascii="ABBvoice" w:hAnsi="ABBvoice" w:cs="ABBvoice"/>
        <w:sz w:val="16"/>
        <w:szCs w:val="16"/>
      </w:rPr>
      <w:t xml:space="preserve">Page: </w:t>
    </w:r>
    <w:r w:rsidRPr="00827B6B">
      <w:rPr>
        <w:rFonts w:ascii="ABBvoice" w:hAnsi="ABBvoice" w:cs="ABBvoice"/>
        <w:sz w:val="16"/>
        <w:szCs w:val="16"/>
      </w:rPr>
      <w:fldChar w:fldCharType="begin"/>
    </w:r>
    <w:r w:rsidRPr="00827B6B">
      <w:rPr>
        <w:rFonts w:ascii="ABBvoice" w:hAnsi="ABBvoice" w:cs="ABBvoice"/>
        <w:sz w:val="16"/>
        <w:szCs w:val="16"/>
      </w:rPr>
      <w:instrText xml:space="preserve">PAGE </w:instrText>
    </w:r>
    <w:r w:rsidRPr="00827B6B">
      <w:rPr>
        <w:rFonts w:ascii="ABBvoice" w:hAnsi="ABBvoice" w:cs="ABBvoice"/>
        <w:sz w:val="16"/>
        <w:szCs w:val="16"/>
      </w:rPr>
      <w:fldChar w:fldCharType="separate"/>
    </w:r>
    <w:r>
      <w:rPr>
        <w:rFonts w:ascii="ABBvoice" w:hAnsi="ABBvoice" w:cs="ABBvoice"/>
        <w:noProof/>
        <w:sz w:val="16"/>
        <w:szCs w:val="16"/>
      </w:rPr>
      <w:t>4</w:t>
    </w:r>
    <w:r w:rsidRPr="00827B6B">
      <w:rPr>
        <w:rFonts w:ascii="ABBvoice" w:hAnsi="ABBvoice" w:cs="ABBvoice"/>
        <w:sz w:val="16"/>
        <w:szCs w:val="16"/>
      </w:rPr>
      <w:fldChar w:fldCharType="end"/>
    </w:r>
    <w:r w:rsidRPr="00827B6B">
      <w:rPr>
        <w:rFonts w:ascii="ABBvoice" w:hAnsi="ABBvoice" w:cs="ABBvoice"/>
        <w:sz w:val="16"/>
        <w:szCs w:val="16"/>
      </w:rPr>
      <w:t xml:space="preserve"> of </w:t>
    </w:r>
    <w:r w:rsidRPr="00827B6B">
      <w:rPr>
        <w:rFonts w:ascii="ABBvoice" w:hAnsi="ABBvoice" w:cs="ABBvoice"/>
        <w:sz w:val="16"/>
        <w:szCs w:val="16"/>
      </w:rPr>
      <w:fldChar w:fldCharType="begin"/>
    </w:r>
    <w:r w:rsidRPr="00827B6B">
      <w:rPr>
        <w:rFonts w:ascii="ABBvoice" w:hAnsi="ABBvoice" w:cs="ABBvoice"/>
        <w:sz w:val="16"/>
        <w:szCs w:val="16"/>
      </w:rPr>
      <w:instrText xml:space="preserve">NUMPAGES </w:instrText>
    </w:r>
    <w:r w:rsidRPr="00827B6B">
      <w:rPr>
        <w:rFonts w:ascii="ABBvoice" w:hAnsi="ABBvoice" w:cs="ABBvoice"/>
        <w:sz w:val="16"/>
        <w:szCs w:val="16"/>
      </w:rPr>
      <w:fldChar w:fldCharType="separate"/>
    </w:r>
    <w:r>
      <w:rPr>
        <w:rFonts w:ascii="ABBvoice" w:hAnsi="ABBvoice" w:cs="ABBvoice"/>
        <w:noProof/>
        <w:sz w:val="16"/>
        <w:szCs w:val="16"/>
      </w:rPr>
      <w:t>18</w:t>
    </w:r>
    <w:r w:rsidRPr="00827B6B">
      <w:rPr>
        <w:rFonts w:ascii="ABBvoice" w:hAnsi="ABBvoice" w:cs="ABBvoice"/>
        <w:sz w:val="16"/>
        <w:szCs w:val="16"/>
      </w:rPr>
      <w:fldChar w:fldCharType="end"/>
    </w:r>
  </w:p>
  <w:p w14:paraId="30FDE20F" w14:textId="77777777" w:rsidR="00A8224B" w:rsidRPr="00154021" w:rsidRDefault="00A8224B" w:rsidP="007B0D36">
    <w:pPr>
      <w:pStyle w:val="zClause6p0bL"/>
      <w:pBdr>
        <w:bottom w:val="none" w:sz="0" w:space="0" w:color="auto"/>
      </w:pBd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8522" w14:textId="699AC938" w:rsidR="00A8224B" w:rsidRDefault="00A8224B">
    <w:pPr>
      <w:pStyle w:val="Footer"/>
    </w:pPr>
  </w:p>
  <w:p w14:paraId="40BE7B16" w14:textId="30E0D993" w:rsidR="00A8224B" w:rsidRPr="002677D7" w:rsidRDefault="00A8224B" w:rsidP="002677D7">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FE8F" w14:textId="77777777" w:rsidR="001D2041" w:rsidRDefault="001D2041">
      <w:r>
        <w:separator/>
      </w:r>
    </w:p>
  </w:footnote>
  <w:footnote w:type="continuationSeparator" w:id="0">
    <w:p w14:paraId="1CC6AB37" w14:textId="77777777" w:rsidR="001D2041" w:rsidRDefault="001D2041">
      <w:r>
        <w:continuationSeparator/>
      </w:r>
    </w:p>
  </w:footnote>
  <w:footnote w:type="continuationNotice" w:id="1">
    <w:p w14:paraId="69E005F6" w14:textId="77777777" w:rsidR="001D2041" w:rsidRDefault="001D20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FADEA" w14:textId="77777777" w:rsidR="00A8224B" w:rsidRDefault="00A8224B">
    <w:pPr>
      <w:pStyle w:val="Header"/>
    </w:pPr>
  </w:p>
  <w:p w14:paraId="60A43835" w14:textId="1DB47683" w:rsidR="00A8224B" w:rsidRPr="0072118F" w:rsidRDefault="00A8224B" w:rsidP="0072118F">
    <w:pPr>
      <w:pStyle w:val="Body"/>
      <w:ind w:left="0"/>
      <w:rPr>
        <w:rFonts w:ascii="ABBvoice" w:hAnsi="ABBvoice" w:cs="ABBvoice"/>
      </w:rPr>
    </w:pPr>
    <w:r>
      <w:rPr>
        <w:rFonts w:ascii="ABBvoice" w:hAnsi="ABBvoice" w:cs="ABBvoice"/>
      </w:rPr>
      <w:t xml:space="preserve">Statement of Work </w:t>
    </w:r>
    <w:proofErr w:type="spellStart"/>
    <w:r>
      <w:rPr>
        <w:rFonts w:ascii="ABBvoice" w:hAnsi="ABBvoice" w:cs="ABBvoice"/>
      </w:rPr>
      <w:t>Templat</w:t>
    </w:r>
    <w:r w:rsidR="007726E8">
      <w:rPr>
        <w:rFonts w:ascii="ABBvoice" w:hAnsi="ABBvoice" w:cs="ABBvoice"/>
      </w:rPr>
      <w:t>e_Milestone</w:t>
    </w:r>
    <w:proofErr w:type="spellEnd"/>
    <w:r w:rsidR="007726E8">
      <w:rPr>
        <w:rFonts w:ascii="ABBvoice" w:hAnsi="ABBvoice" w:cs="ABBvoice"/>
      </w:rPr>
      <w:t xml:space="preserve"> Based Project Development               </w:t>
    </w:r>
    <w:r>
      <w:rPr>
        <w:rFonts w:ascii="ABBvoice" w:hAnsi="ABBvoice" w:cs="ABBvoice"/>
      </w:rPr>
      <w:t xml:space="preserve">        </w:t>
    </w:r>
    <w:r>
      <w:rPr>
        <w:rFonts w:ascii="ABBvoice" w:hAnsi="ABBvoice" w:cs="ABBvoice"/>
      </w:rPr>
      <w:tab/>
      <w:t>9ARD7-</w:t>
    </w:r>
    <w:proofErr w:type="gramStart"/>
    <w:r>
      <w:rPr>
        <w:rFonts w:ascii="ABBvoice" w:hAnsi="ABBvoice" w:cs="ABBvoice"/>
      </w:rPr>
      <w:t>083</w:t>
    </w:r>
    <w:proofErr w:type="gramEnd"/>
  </w:p>
  <w:p w14:paraId="3D0422D8" w14:textId="017151EE" w:rsidR="00A8224B" w:rsidRPr="0072118F" w:rsidRDefault="00A8224B" w:rsidP="0072118F">
    <w:pPr>
      <w:pStyle w:val="Body"/>
      <w:rPr>
        <w:rFonts w:ascii="ABBvoice" w:hAnsi="ABBvoice" w:cs="ABBvoice"/>
      </w:rPr>
    </w:pPr>
    <w:r w:rsidRPr="0072118F">
      <w:rPr>
        <w:rFonts w:ascii="ABBvoice" w:hAnsi="ABBvoice" w:cs="ABBvoice"/>
        <w:noProof/>
      </w:rPr>
      <mc:AlternateContent>
        <mc:Choice Requires="wps">
          <w:drawing>
            <wp:anchor distT="0" distB="0" distL="114300" distR="114300" simplePos="0" relativeHeight="251658240" behindDoc="0" locked="0" layoutInCell="1" allowOverlap="1" wp14:anchorId="7360D294" wp14:editId="65E51B61">
              <wp:simplePos x="0" y="0"/>
              <wp:positionH relativeFrom="column">
                <wp:posOffset>35560</wp:posOffset>
              </wp:positionH>
              <wp:positionV relativeFrom="paragraph">
                <wp:posOffset>108585</wp:posOffset>
              </wp:positionV>
              <wp:extent cx="260350" cy="0"/>
              <wp:effectExtent l="0" t="19050" r="25400" b="19050"/>
              <wp:wrapNone/>
              <wp:docPr id="4" name="Straight Connector 4"/>
              <wp:cNvGraphicFramePr/>
              <a:graphic xmlns:a="http://schemas.openxmlformats.org/drawingml/2006/main">
                <a:graphicData uri="http://schemas.microsoft.com/office/word/2010/wordprocessingShape">
                  <wps:wsp>
                    <wps:cNvCnPr/>
                    <wps:spPr>
                      <a:xfrm>
                        <a:off x="0" y="0"/>
                        <a:ext cx="260350"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w14:anchorId="7B68A22F">
            <v:line id="Straight Connector 4"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red" strokeweight="2.25pt" from="2.8pt,8.55pt" to="23.3pt,8.55pt" w14:anchorId="4272AF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72FCB83A"/>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97FADB6A"/>
    <w:lvl w:ilvl="0">
      <w:start w:val="1"/>
      <w:numFmt w:val="decimal"/>
      <w:pStyle w:val="ListNumber2"/>
      <w:lvlText w:val="%1."/>
      <w:lvlJc w:val="left"/>
      <w:pPr>
        <w:tabs>
          <w:tab w:val="num" w:pos="643"/>
        </w:tabs>
        <w:ind w:left="643" w:hanging="360"/>
      </w:pPr>
    </w:lvl>
  </w:abstractNum>
  <w:abstractNum w:abstractNumId="2" w15:restartNumberingAfterBreak="0">
    <w:nsid w:val="FFFFFF83"/>
    <w:multiLevelType w:val="singleLevel"/>
    <w:tmpl w:val="7EAE674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40B02F80"/>
    <w:lvl w:ilvl="0">
      <w:start w:val="1"/>
      <w:numFmt w:val="decimal"/>
      <w:pStyle w:val="ListNumber"/>
      <w:lvlText w:val="%1."/>
      <w:lvlJc w:val="left"/>
      <w:pPr>
        <w:tabs>
          <w:tab w:val="num" w:pos="360"/>
        </w:tabs>
        <w:ind w:left="360" w:hanging="360"/>
      </w:pPr>
    </w:lvl>
  </w:abstractNum>
  <w:abstractNum w:abstractNumId="4" w15:restartNumberingAfterBreak="0">
    <w:nsid w:val="03B43D11"/>
    <w:multiLevelType w:val="multilevel"/>
    <w:tmpl w:val="4720F6C4"/>
    <w:lvl w:ilvl="0">
      <w:start w:val="1"/>
      <w:numFmt w:val="decimal"/>
      <w:pStyle w:val="Heading1"/>
      <w:lvlText w:val="%1."/>
      <w:lvlJc w:val="left"/>
      <w:pPr>
        <w:ind w:left="720" w:hanging="360"/>
      </w:pPr>
      <w:rPr>
        <w:rFonts w:hint="default"/>
      </w:rPr>
    </w:lvl>
    <w:lvl w:ilvl="1">
      <w:start w:val="1"/>
      <w:numFmt w:val="decimal"/>
      <w:lvlText w:val="%1.%2"/>
      <w:lvlJc w:val="left"/>
      <w:pPr>
        <w:ind w:left="630" w:hanging="360"/>
      </w:pPr>
    </w:lvl>
    <w:lvl w:ilvl="2">
      <w:start w:val="1"/>
      <w:numFmt w:val="decimal"/>
      <w:pStyle w:val="Heading3"/>
      <w:isLgl/>
      <w:lvlText w:val="%1.%2.%3"/>
      <w:lvlJc w:val="left"/>
      <w:pPr>
        <w:ind w:left="1800" w:hanging="720"/>
      </w:pPr>
      <w:rPr>
        <w:rFonts w:hint="default"/>
      </w:rPr>
    </w:lvl>
    <w:lvl w:ilvl="3">
      <w:start w:val="1"/>
      <w:numFmt w:val="decimal"/>
      <w:pStyle w:val="Heading4"/>
      <w:isLgl/>
      <w:lvlText w:val="%1.%2.%3.%4"/>
      <w:lvlJc w:val="left"/>
      <w:pPr>
        <w:ind w:left="2160" w:hanging="720"/>
      </w:pPr>
      <w:rPr>
        <w:rFonts w:hint="default"/>
      </w:rPr>
    </w:lvl>
    <w:lvl w:ilvl="4">
      <w:start w:val="1"/>
      <w:numFmt w:val="decimal"/>
      <w:pStyle w:val="Heading5"/>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5971CBE"/>
    <w:multiLevelType w:val="hybridMultilevel"/>
    <w:tmpl w:val="91BEB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456188"/>
    <w:multiLevelType w:val="hybridMultilevel"/>
    <w:tmpl w:val="B3B25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171B0"/>
    <w:multiLevelType w:val="hybridMultilevel"/>
    <w:tmpl w:val="3C0CEAD6"/>
    <w:lvl w:ilvl="0" w:tplc="9BE069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4307D5"/>
    <w:multiLevelType w:val="hybridMultilevel"/>
    <w:tmpl w:val="075A86A0"/>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061844"/>
    <w:multiLevelType w:val="hybridMultilevel"/>
    <w:tmpl w:val="075A86A0"/>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9324CC"/>
    <w:multiLevelType w:val="hybridMultilevel"/>
    <w:tmpl w:val="C658B3C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11D13AC2"/>
    <w:multiLevelType w:val="hybridMultilevel"/>
    <w:tmpl w:val="6F94F716"/>
    <w:lvl w:ilvl="0" w:tplc="FFFFFFFF">
      <w:start w:val="1"/>
      <w:numFmt w:val="bullet"/>
      <w:lvlText w:val="-"/>
      <w:lvlJc w:val="left"/>
      <w:pPr>
        <w:ind w:left="720" w:hanging="360"/>
      </w:pPr>
      <w:rPr>
        <w:rFonts w:ascii="ABBvoice-Regular" w:hAnsi="ABBvoice-Regular"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E236B"/>
    <w:multiLevelType w:val="hybridMultilevel"/>
    <w:tmpl w:val="CC12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F07A9"/>
    <w:multiLevelType w:val="multilevel"/>
    <w:tmpl w:val="091817E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18662BE0"/>
    <w:multiLevelType w:val="hybridMultilevel"/>
    <w:tmpl w:val="DF5A1CCA"/>
    <w:lvl w:ilvl="0" w:tplc="04090011">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BFA6B4BA">
      <w:start w:val="1"/>
      <w:numFmt w:val="decimal"/>
      <w:lvlText w:val="%3."/>
      <w:lvlJc w:val="left"/>
      <w:pPr>
        <w:ind w:left="3780" w:hanging="360"/>
      </w:pPr>
      <w:rPr>
        <w:rFonts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43376C7"/>
    <w:multiLevelType w:val="hybridMultilevel"/>
    <w:tmpl w:val="FFC01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754399"/>
    <w:multiLevelType w:val="hybridMultilevel"/>
    <w:tmpl w:val="0E2621F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58A68B5"/>
    <w:multiLevelType w:val="multilevel"/>
    <w:tmpl w:val="D32CC6A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lowerLetter"/>
      <w:lvlText w:val="(%2)"/>
      <w:lvlJc w:val="left"/>
      <w:pPr>
        <w:tabs>
          <w:tab w:val="num" w:pos="1080"/>
        </w:tabs>
        <w:ind w:left="1080" w:hanging="360"/>
      </w:pPr>
    </w:lvl>
    <w:lvl w:ilvl="2">
      <w:start w:val="1"/>
      <w:numFmt w:val="lowerRoman"/>
      <w:lvlText w:val="(%3)"/>
      <w:lvlJc w:val="left"/>
      <w:pPr>
        <w:tabs>
          <w:tab w:val="num" w:pos="2160"/>
        </w:tabs>
        <w:ind w:left="2160" w:hanging="720"/>
      </w:pPr>
      <w:rPr>
        <w:b w:val="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5AB3C21"/>
    <w:multiLevelType w:val="multilevel"/>
    <w:tmpl w:val="591E4596"/>
    <w:styleLink w:val="Numberedlist"/>
    <w:lvl w:ilvl="0">
      <w:start w:val="1"/>
      <w:numFmt w:val="decimal"/>
      <w:suff w:val="space"/>
      <w:lvlText w:val="%1."/>
      <w:lvlJc w:val="left"/>
      <w:pPr>
        <w:ind w:left="284" w:hanging="284"/>
      </w:pPr>
      <w:rPr>
        <w:rFonts w:hint="default"/>
      </w:rPr>
    </w:lvl>
    <w:lvl w:ilvl="1">
      <w:start w:val="1"/>
      <w:numFmt w:val="decimal"/>
      <w:suff w:val="space"/>
      <w:lvlText w:val="%1.%2."/>
      <w:lvlJc w:val="left"/>
      <w:pPr>
        <w:ind w:left="1021" w:hanging="454"/>
      </w:pPr>
      <w:rPr>
        <w:rFonts w:hint="default"/>
      </w:rPr>
    </w:lvl>
    <w:lvl w:ilvl="2">
      <w:start w:val="1"/>
      <w:numFmt w:val="decimal"/>
      <w:suff w:val="space"/>
      <w:lvlText w:val="%1.%2.%3."/>
      <w:lvlJc w:val="left"/>
      <w:pPr>
        <w:ind w:left="2381" w:hanging="680"/>
      </w:pPr>
      <w:rPr>
        <w:rFonts w:hint="default"/>
      </w:rPr>
    </w:lvl>
    <w:lvl w:ilvl="3">
      <w:start w:val="1"/>
      <w:numFmt w:val="decimal"/>
      <w:suff w:val="space"/>
      <w:lvlText w:val="%1.%2.%3.%4."/>
      <w:lvlJc w:val="left"/>
      <w:pPr>
        <w:ind w:left="3119" w:hanging="851"/>
      </w:pPr>
      <w:rPr>
        <w:rFonts w:hint="default"/>
      </w:rPr>
    </w:lvl>
    <w:lvl w:ilvl="4">
      <w:start w:val="1"/>
      <w:numFmt w:val="decimal"/>
      <w:lvlText w:val="%1.%2.%3.%4.%5."/>
      <w:lvlJc w:val="left"/>
      <w:pPr>
        <w:tabs>
          <w:tab w:val="num" w:pos="5094"/>
        </w:tabs>
        <w:ind w:left="4806" w:hanging="792"/>
      </w:pPr>
      <w:rPr>
        <w:rFonts w:hint="default"/>
      </w:rPr>
    </w:lvl>
    <w:lvl w:ilvl="5">
      <w:start w:val="1"/>
      <w:numFmt w:val="decimal"/>
      <w:lvlText w:val="%1.%2.%3.%4.%5.%6."/>
      <w:lvlJc w:val="left"/>
      <w:pPr>
        <w:tabs>
          <w:tab w:val="num" w:pos="5454"/>
        </w:tabs>
        <w:ind w:left="5310" w:hanging="936"/>
      </w:pPr>
      <w:rPr>
        <w:rFonts w:hint="default"/>
      </w:rPr>
    </w:lvl>
    <w:lvl w:ilvl="6">
      <w:start w:val="1"/>
      <w:numFmt w:val="decimal"/>
      <w:lvlText w:val="%1.%2.%3.%4.%5.%6.%7."/>
      <w:lvlJc w:val="left"/>
      <w:pPr>
        <w:tabs>
          <w:tab w:val="num" w:pos="6174"/>
        </w:tabs>
        <w:ind w:left="5814" w:hanging="1080"/>
      </w:pPr>
      <w:rPr>
        <w:rFonts w:hint="default"/>
      </w:rPr>
    </w:lvl>
    <w:lvl w:ilvl="7">
      <w:start w:val="1"/>
      <w:numFmt w:val="decimal"/>
      <w:lvlText w:val="%1.%2.%3.%4.%5.%6.%7.%8."/>
      <w:lvlJc w:val="left"/>
      <w:pPr>
        <w:tabs>
          <w:tab w:val="num" w:pos="6534"/>
        </w:tabs>
        <w:ind w:left="6318" w:hanging="1224"/>
      </w:pPr>
      <w:rPr>
        <w:rFonts w:hint="default"/>
      </w:rPr>
    </w:lvl>
    <w:lvl w:ilvl="8">
      <w:start w:val="1"/>
      <w:numFmt w:val="decimal"/>
      <w:lvlText w:val="%1.%2.%3.%4.%5.%6.%7.%8.%9."/>
      <w:lvlJc w:val="left"/>
      <w:pPr>
        <w:tabs>
          <w:tab w:val="num" w:pos="7254"/>
        </w:tabs>
        <w:ind w:left="6894" w:hanging="1440"/>
      </w:pPr>
      <w:rPr>
        <w:rFonts w:hint="default"/>
      </w:rPr>
    </w:lvl>
  </w:abstractNum>
  <w:abstractNum w:abstractNumId="19" w15:restartNumberingAfterBreak="0">
    <w:nsid w:val="29171874"/>
    <w:multiLevelType w:val="hybridMultilevel"/>
    <w:tmpl w:val="075A86A0"/>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5A5CB8"/>
    <w:multiLevelType w:val="hybridMultilevel"/>
    <w:tmpl w:val="4AD0990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4F362175"/>
    <w:multiLevelType w:val="hybridMultilevel"/>
    <w:tmpl w:val="B50AEFF0"/>
    <w:lvl w:ilvl="0" w:tplc="1AA2113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F51F0"/>
    <w:multiLevelType w:val="hybridMultilevel"/>
    <w:tmpl w:val="59F4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E2A2D"/>
    <w:multiLevelType w:val="hybridMultilevel"/>
    <w:tmpl w:val="F3BC1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2754D9"/>
    <w:multiLevelType w:val="hybridMultilevel"/>
    <w:tmpl w:val="BCACA4A2"/>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5" w15:restartNumberingAfterBreak="0">
    <w:nsid w:val="6A127F2D"/>
    <w:multiLevelType w:val="hybridMultilevel"/>
    <w:tmpl w:val="DD4AE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3A397A"/>
    <w:multiLevelType w:val="hybridMultilevel"/>
    <w:tmpl w:val="68E0CD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77B53984"/>
    <w:multiLevelType w:val="hybridMultilevel"/>
    <w:tmpl w:val="DD4AE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607D5"/>
    <w:multiLevelType w:val="singleLevel"/>
    <w:tmpl w:val="3DEE2E6C"/>
    <w:lvl w:ilvl="0">
      <w:start w:val="1"/>
      <w:numFmt w:val="bullet"/>
      <w:pStyle w:val="ListBullet"/>
      <w:lvlText w:val=""/>
      <w:lvlJc w:val="left"/>
      <w:pPr>
        <w:tabs>
          <w:tab w:val="num" w:pos="1778"/>
        </w:tabs>
        <w:ind w:left="1758" w:hanging="340"/>
      </w:pPr>
      <w:rPr>
        <w:rFonts w:ascii="Symbol" w:hAnsi="Symbol" w:hint="default"/>
      </w:rPr>
    </w:lvl>
  </w:abstractNum>
  <w:num w:numId="1" w16cid:durableId="2047363962">
    <w:abstractNumId w:val="13"/>
  </w:num>
  <w:num w:numId="2" w16cid:durableId="1266501095">
    <w:abstractNumId w:val="13"/>
  </w:num>
  <w:num w:numId="3" w16cid:durableId="489717037">
    <w:abstractNumId w:val="13"/>
  </w:num>
  <w:num w:numId="4" w16cid:durableId="418864856">
    <w:abstractNumId w:val="13"/>
  </w:num>
  <w:num w:numId="5" w16cid:durableId="1551305216">
    <w:abstractNumId w:val="28"/>
  </w:num>
  <w:num w:numId="6" w16cid:durableId="1122068597">
    <w:abstractNumId w:val="2"/>
  </w:num>
  <w:num w:numId="7" w16cid:durableId="1383022575">
    <w:abstractNumId w:val="3"/>
  </w:num>
  <w:num w:numId="8" w16cid:durableId="75054009">
    <w:abstractNumId w:val="1"/>
  </w:num>
  <w:num w:numId="9" w16cid:durableId="34085295">
    <w:abstractNumId w:val="0"/>
  </w:num>
  <w:num w:numId="10" w16cid:durableId="871305676">
    <w:abstractNumId w:val="4"/>
  </w:num>
  <w:num w:numId="11" w16cid:durableId="2066054097">
    <w:abstractNumId w:val="20"/>
  </w:num>
  <w:num w:numId="12" w16cid:durableId="2022732660">
    <w:abstractNumId w:val="10"/>
  </w:num>
  <w:num w:numId="13" w16cid:durableId="1915702253">
    <w:abstractNumId w:val="14"/>
  </w:num>
  <w:num w:numId="14" w16cid:durableId="1554193917">
    <w:abstractNumId w:val="8"/>
  </w:num>
  <w:num w:numId="15" w16cid:durableId="176384701">
    <w:abstractNumId w:val="19"/>
  </w:num>
  <w:num w:numId="16" w16cid:durableId="222722843">
    <w:abstractNumId w:val="6"/>
  </w:num>
  <w:num w:numId="17" w16cid:durableId="1292905522">
    <w:abstractNumId w:val="17"/>
    <w:lvlOverride w:ilvl="0"/>
    <w:lvlOverride w:ilvl="1">
      <w:startOverride w:val="1"/>
    </w:lvlOverride>
    <w:lvlOverride w:ilvl="2">
      <w:startOverride w:val="1"/>
    </w:lvlOverride>
    <w:lvlOverride w:ilvl="3"/>
    <w:lvlOverride w:ilvl="4"/>
    <w:lvlOverride w:ilvl="5"/>
    <w:lvlOverride w:ilvl="6"/>
    <w:lvlOverride w:ilvl="7"/>
    <w:lvlOverride w:ilvl="8"/>
  </w:num>
  <w:num w:numId="18" w16cid:durableId="357047890">
    <w:abstractNumId w:val="21"/>
  </w:num>
  <w:num w:numId="19" w16cid:durableId="1262178746">
    <w:abstractNumId w:val="9"/>
  </w:num>
  <w:num w:numId="20" w16cid:durableId="1434403871">
    <w:abstractNumId w:val="23"/>
  </w:num>
  <w:num w:numId="21" w16cid:durableId="15541648">
    <w:abstractNumId w:val="7"/>
  </w:num>
  <w:num w:numId="22" w16cid:durableId="513499497">
    <w:abstractNumId w:val="25"/>
  </w:num>
  <w:num w:numId="23" w16cid:durableId="1928996074">
    <w:abstractNumId w:val="5"/>
  </w:num>
  <w:num w:numId="24" w16cid:durableId="563953658">
    <w:abstractNumId w:val="27"/>
  </w:num>
  <w:num w:numId="25" w16cid:durableId="1679844543">
    <w:abstractNumId w:val="18"/>
  </w:num>
  <w:num w:numId="26" w16cid:durableId="633949340">
    <w:abstractNumId w:val="24"/>
  </w:num>
  <w:num w:numId="27" w16cid:durableId="357122070">
    <w:abstractNumId w:val="12"/>
  </w:num>
  <w:num w:numId="28" w16cid:durableId="1937327150">
    <w:abstractNumId w:val="22"/>
  </w:num>
  <w:num w:numId="29" w16cid:durableId="1244411073">
    <w:abstractNumId w:val="26"/>
  </w:num>
  <w:num w:numId="30" w16cid:durableId="621233817">
    <w:abstractNumId w:val="16"/>
  </w:num>
  <w:num w:numId="31" w16cid:durableId="1672370879">
    <w:abstractNumId w:val="11"/>
  </w:num>
  <w:num w:numId="32" w16cid:durableId="1949775898">
    <w:abstractNumId w:val="15"/>
  </w:num>
  <w:num w:numId="33" w16cid:durableId="1425688891">
    <w:abstractNumId w:val="7"/>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gar Manjappa">
    <w15:presenceInfo w15:providerId="AD" w15:userId="S::sagar.manjappa@in.abb.com::57fea044-3152-4fad-8e97-e103c07492e9"/>
  </w15:person>
  <w15:person w15:author="Koustubh Tengshe">
    <w15:presenceInfo w15:providerId="AD" w15:userId="S::koustubh.tengshe1@in.abb.com::6b49dc21-ca84-464b-ad68-e71680cac5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32E"/>
    <w:rsid w:val="000012EE"/>
    <w:rsid w:val="000015C0"/>
    <w:rsid w:val="000026E2"/>
    <w:rsid w:val="00012E86"/>
    <w:rsid w:val="00017B5B"/>
    <w:rsid w:val="00017D2F"/>
    <w:rsid w:val="0002125A"/>
    <w:rsid w:val="0003128F"/>
    <w:rsid w:val="00036259"/>
    <w:rsid w:val="0004076F"/>
    <w:rsid w:val="0004795D"/>
    <w:rsid w:val="00053F7B"/>
    <w:rsid w:val="00055F12"/>
    <w:rsid w:val="00062CD8"/>
    <w:rsid w:val="000660D9"/>
    <w:rsid w:val="00073327"/>
    <w:rsid w:val="00074B10"/>
    <w:rsid w:val="00075ECB"/>
    <w:rsid w:val="0007795F"/>
    <w:rsid w:val="00084937"/>
    <w:rsid w:val="00091D60"/>
    <w:rsid w:val="00095A6A"/>
    <w:rsid w:val="000A25C6"/>
    <w:rsid w:val="000B537E"/>
    <w:rsid w:val="000B55B8"/>
    <w:rsid w:val="000C3547"/>
    <w:rsid w:val="000C5198"/>
    <w:rsid w:val="000E2B5E"/>
    <w:rsid w:val="000E4087"/>
    <w:rsid w:val="000F6744"/>
    <w:rsid w:val="00102637"/>
    <w:rsid w:val="00103D1A"/>
    <w:rsid w:val="00104D9D"/>
    <w:rsid w:val="00105348"/>
    <w:rsid w:val="00107F3A"/>
    <w:rsid w:val="00115E34"/>
    <w:rsid w:val="001173D8"/>
    <w:rsid w:val="001222F6"/>
    <w:rsid w:val="00130395"/>
    <w:rsid w:val="00132537"/>
    <w:rsid w:val="00133221"/>
    <w:rsid w:val="0013447E"/>
    <w:rsid w:val="001347F7"/>
    <w:rsid w:val="0013692D"/>
    <w:rsid w:val="00141F45"/>
    <w:rsid w:val="001465E4"/>
    <w:rsid w:val="00146C16"/>
    <w:rsid w:val="0015091D"/>
    <w:rsid w:val="00152EBC"/>
    <w:rsid w:val="00153357"/>
    <w:rsid w:val="00154021"/>
    <w:rsid w:val="00154ADE"/>
    <w:rsid w:val="00162A86"/>
    <w:rsid w:val="0017067D"/>
    <w:rsid w:val="001811F8"/>
    <w:rsid w:val="001872E7"/>
    <w:rsid w:val="0019142A"/>
    <w:rsid w:val="0019160D"/>
    <w:rsid w:val="001940F2"/>
    <w:rsid w:val="00195FE7"/>
    <w:rsid w:val="00196B53"/>
    <w:rsid w:val="001A2836"/>
    <w:rsid w:val="001A3CE9"/>
    <w:rsid w:val="001A4CBA"/>
    <w:rsid w:val="001A612B"/>
    <w:rsid w:val="001A70AE"/>
    <w:rsid w:val="001B2F99"/>
    <w:rsid w:val="001B365C"/>
    <w:rsid w:val="001B3A80"/>
    <w:rsid w:val="001B6926"/>
    <w:rsid w:val="001C11ED"/>
    <w:rsid w:val="001C1FD0"/>
    <w:rsid w:val="001C705A"/>
    <w:rsid w:val="001D2041"/>
    <w:rsid w:val="001D6181"/>
    <w:rsid w:val="001D6FDB"/>
    <w:rsid w:val="001E12C9"/>
    <w:rsid w:val="001F5D1E"/>
    <w:rsid w:val="001F64FA"/>
    <w:rsid w:val="00200DD0"/>
    <w:rsid w:val="0020593D"/>
    <w:rsid w:val="00206555"/>
    <w:rsid w:val="0020744A"/>
    <w:rsid w:val="002076B6"/>
    <w:rsid w:val="00207B57"/>
    <w:rsid w:val="00212484"/>
    <w:rsid w:val="00214D06"/>
    <w:rsid w:val="00215EFC"/>
    <w:rsid w:val="00222A02"/>
    <w:rsid w:val="00226478"/>
    <w:rsid w:val="00234AD0"/>
    <w:rsid w:val="00235DB0"/>
    <w:rsid w:val="00235E92"/>
    <w:rsid w:val="002363F5"/>
    <w:rsid w:val="002379CF"/>
    <w:rsid w:val="00237ED8"/>
    <w:rsid w:val="00241964"/>
    <w:rsid w:val="00245A5F"/>
    <w:rsid w:val="00252896"/>
    <w:rsid w:val="00252D42"/>
    <w:rsid w:val="00252FC0"/>
    <w:rsid w:val="00255953"/>
    <w:rsid w:val="0026050D"/>
    <w:rsid w:val="00261870"/>
    <w:rsid w:val="002631EF"/>
    <w:rsid w:val="00263751"/>
    <w:rsid w:val="00264561"/>
    <w:rsid w:val="002648A4"/>
    <w:rsid w:val="00266105"/>
    <w:rsid w:val="0026662A"/>
    <w:rsid w:val="002677D7"/>
    <w:rsid w:val="00271CB8"/>
    <w:rsid w:val="00275582"/>
    <w:rsid w:val="00283F54"/>
    <w:rsid w:val="00284269"/>
    <w:rsid w:val="00292C29"/>
    <w:rsid w:val="002933D2"/>
    <w:rsid w:val="00294A8C"/>
    <w:rsid w:val="00294A8E"/>
    <w:rsid w:val="002A0E7E"/>
    <w:rsid w:val="002A3506"/>
    <w:rsid w:val="002A7377"/>
    <w:rsid w:val="002B5EB8"/>
    <w:rsid w:val="002C03E8"/>
    <w:rsid w:val="002C3452"/>
    <w:rsid w:val="002C6F44"/>
    <w:rsid w:val="002C77A5"/>
    <w:rsid w:val="002D183B"/>
    <w:rsid w:val="002D2F88"/>
    <w:rsid w:val="002D3317"/>
    <w:rsid w:val="002D540E"/>
    <w:rsid w:val="002E5514"/>
    <w:rsid w:val="003003FB"/>
    <w:rsid w:val="003073C7"/>
    <w:rsid w:val="0030766A"/>
    <w:rsid w:val="00310BFB"/>
    <w:rsid w:val="0031655A"/>
    <w:rsid w:val="00316A42"/>
    <w:rsid w:val="003206E8"/>
    <w:rsid w:val="00320DC6"/>
    <w:rsid w:val="00321C81"/>
    <w:rsid w:val="003220BF"/>
    <w:rsid w:val="00324FCA"/>
    <w:rsid w:val="003254C3"/>
    <w:rsid w:val="00337603"/>
    <w:rsid w:val="00355484"/>
    <w:rsid w:val="00360E31"/>
    <w:rsid w:val="00362BBE"/>
    <w:rsid w:val="003644CF"/>
    <w:rsid w:val="003657B2"/>
    <w:rsid w:val="00366BB7"/>
    <w:rsid w:val="003729D3"/>
    <w:rsid w:val="00376538"/>
    <w:rsid w:val="00382F11"/>
    <w:rsid w:val="00383701"/>
    <w:rsid w:val="003862B3"/>
    <w:rsid w:val="003871DB"/>
    <w:rsid w:val="003912DA"/>
    <w:rsid w:val="00391973"/>
    <w:rsid w:val="0039533B"/>
    <w:rsid w:val="00396A78"/>
    <w:rsid w:val="003A7A69"/>
    <w:rsid w:val="003B14D1"/>
    <w:rsid w:val="003B7A12"/>
    <w:rsid w:val="003C01DB"/>
    <w:rsid w:val="003C12BF"/>
    <w:rsid w:val="003C3059"/>
    <w:rsid w:val="003C617B"/>
    <w:rsid w:val="003D03A5"/>
    <w:rsid w:val="003D32C0"/>
    <w:rsid w:val="003D4063"/>
    <w:rsid w:val="003E24F7"/>
    <w:rsid w:val="003E3D93"/>
    <w:rsid w:val="003E6155"/>
    <w:rsid w:val="003E7AB0"/>
    <w:rsid w:val="003F4A17"/>
    <w:rsid w:val="003F5C30"/>
    <w:rsid w:val="003F7DB4"/>
    <w:rsid w:val="0040362E"/>
    <w:rsid w:val="004054AF"/>
    <w:rsid w:val="00412E19"/>
    <w:rsid w:val="00412EBB"/>
    <w:rsid w:val="0041739B"/>
    <w:rsid w:val="00417891"/>
    <w:rsid w:val="00421D18"/>
    <w:rsid w:val="00423480"/>
    <w:rsid w:val="004277F0"/>
    <w:rsid w:val="004347DE"/>
    <w:rsid w:val="00437799"/>
    <w:rsid w:val="00445B82"/>
    <w:rsid w:val="004471DA"/>
    <w:rsid w:val="00450275"/>
    <w:rsid w:val="00450949"/>
    <w:rsid w:val="00456A17"/>
    <w:rsid w:val="00461D29"/>
    <w:rsid w:val="004632A1"/>
    <w:rsid w:val="00463327"/>
    <w:rsid w:val="00463828"/>
    <w:rsid w:val="00465262"/>
    <w:rsid w:val="004658F2"/>
    <w:rsid w:val="00466ACF"/>
    <w:rsid w:val="00466B1E"/>
    <w:rsid w:val="00471F96"/>
    <w:rsid w:val="00482612"/>
    <w:rsid w:val="00487BE9"/>
    <w:rsid w:val="00490980"/>
    <w:rsid w:val="00493F19"/>
    <w:rsid w:val="00496ACF"/>
    <w:rsid w:val="004A50FA"/>
    <w:rsid w:val="004A515D"/>
    <w:rsid w:val="004B77F0"/>
    <w:rsid w:val="004C537C"/>
    <w:rsid w:val="004D07F2"/>
    <w:rsid w:val="004D0EB0"/>
    <w:rsid w:val="004D2486"/>
    <w:rsid w:val="004E08E8"/>
    <w:rsid w:val="004E367C"/>
    <w:rsid w:val="004E7A48"/>
    <w:rsid w:val="004F3103"/>
    <w:rsid w:val="005056DE"/>
    <w:rsid w:val="0051311D"/>
    <w:rsid w:val="0051317F"/>
    <w:rsid w:val="00523E8E"/>
    <w:rsid w:val="00530DDF"/>
    <w:rsid w:val="00532A86"/>
    <w:rsid w:val="00542C1F"/>
    <w:rsid w:val="00545F3E"/>
    <w:rsid w:val="005506F5"/>
    <w:rsid w:val="005541E4"/>
    <w:rsid w:val="00554719"/>
    <w:rsid w:val="00555AA4"/>
    <w:rsid w:val="00556444"/>
    <w:rsid w:val="00561F3F"/>
    <w:rsid w:val="0056510C"/>
    <w:rsid w:val="005817F6"/>
    <w:rsid w:val="00582E79"/>
    <w:rsid w:val="005859A5"/>
    <w:rsid w:val="005872EA"/>
    <w:rsid w:val="00594E61"/>
    <w:rsid w:val="00596039"/>
    <w:rsid w:val="005A17E1"/>
    <w:rsid w:val="005A1A4A"/>
    <w:rsid w:val="005A245D"/>
    <w:rsid w:val="005B0EE0"/>
    <w:rsid w:val="005B1B32"/>
    <w:rsid w:val="005B74FD"/>
    <w:rsid w:val="005B77B1"/>
    <w:rsid w:val="005C138F"/>
    <w:rsid w:val="005C3F4C"/>
    <w:rsid w:val="005D0699"/>
    <w:rsid w:val="005D300F"/>
    <w:rsid w:val="005D5F07"/>
    <w:rsid w:val="005E032F"/>
    <w:rsid w:val="005E0F84"/>
    <w:rsid w:val="005F336B"/>
    <w:rsid w:val="005F474D"/>
    <w:rsid w:val="005F549C"/>
    <w:rsid w:val="005F79ED"/>
    <w:rsid w:val="006012AD"/>
    <w:rsid w:val="006014A8"/>
    <w:rsid w:val="00602494"/>
    <w:rsid w:val="0060536B"/>
    <w:rsid w:val="0060632E"/>
    <w:rsid w:val="0061181D"/>
    <w:rsid w:val="00615938"/>
    <w:rsid w:val="006316FF"/>
    <w:rsid w:val="006373C4"/>
    <w:rsid w:val="00641338"/>
    <w:rsid w:val="006433F5"/>
    <w:rsid w:val="00650E53"/>
    <w:rsid w:val="006538B1"/>
    <w:rsid w:val="00654A41"/>
    <w:rsid w:val="00657744"/>
    <w:rsid w:val="00665C88"/>
    <w:rsid w:val="006667BB"/>
    <w:rsid w:val="00666FA8"/>
    <w:rsid w:val="0066776B"/>
    <w:rsid w:val="00667E24"/>
    <w:rsid w:val="006800CC"/>
    <w:rsid w:val="0068363B"/>
    <w:rsid w:val="00691F87"/>
    <w:rsid w:val="00694472"/>
    <w:rsid w:val="0069588D"/>
    <w:rsid w:val="00697633"/>
    <w:rsid w:val="006A242C"/>
    <w:rsid w:val="006A3B37"/>
    <w:rsid w:val="006B24CE"/>
    <w:rsid w:val="006C7CA4"/>
    <w:rsid w:val="006D1A85"/>
    <w:rsid w:val="006D218E"/>
    <w:rsid w:val="006D62FE"/>
    <w:rsid w:val="006D692F"/>
    <w:rsid w:val="006D7E31"/>
    <w:rsid w:val="006E3243"/>
    <w:rsid w:val="006E32F6"/>
    <w:rsid w:val="006E5B8D"/>
    <w:rsid w:val="006E5D9D"/>
    <w:rsid w:val="006E6D8E"/>
    <w:rsid w:val="006F0D52"/>
    <w:rsid w:val="006F588A"/>
    <w:rsid w:val="006F5A53"/>
    <w:rsid w:val="00702209"/>
    <w:rsid w:val="0070399D"/>
    <w:rsid w:val="00710A9D"/>
    <w:rsid w:val="00712637"/>
    <w:rsid w:val="007141A4"/>
    <w:rsid w:val="00715F88"/>
    <w:rsid w:val="0072118F"/>
    <w:rsid w:val="00721230"/>
    <w:rsid w:val="00723946"/>
    <w:rsid w:val="00725B9B"/>
    <w:rsid w:val="00726430"/>
    <w:rsid w:val="00732E99"/>
    <w:rsid w:val="007331A1"/>
    <w:rsid w:val="00736331"/>
    <w:rsid w:val="00736CAE"/>
    <w:rsid w:val="00737049"/>
    <w:rsid w:val="00740C8D"/>
    <w:rsid w:val="00746D88"/>
    <w:rsid w:val="007513C8"/>
    <w:rsid w:val="0076185B"/>
    <w:rsid w:val="007641C3"/>
    <w:rsid w:val="007657D7"/>
    <w:rsid w:val="007726E8"/>
    <w:rsid w:val="00776268"/>
    <w:rsid w:val="00784DBA"/>
    <w:rsid w:val="00794324"/>
    <w:rsid w:val="00795F50"/>
    <w:rsid w:val="00796EA4"/>
    <w:rsid w:val="007A2254"/>
    <w:rsid w:val="007A2650"/>
    <w:rsid w:val="007B0788"/>
    <w:rsid w:val="007B0D36"/>
    <w:rsid w:val="007B2CC8"/>
    <w:rsid w:val="007B31C4"/>
    <w:rsid w:val="007B581A"/>
    <w:rsid w:val="007B7A89"/>
    <w:rsid w:val="007C0596"/>
    <w:rsid w:val="007C5C1A"/>
    <w:rsid w:val="007D186B"/>
    <w:rsid w:val="007D7715"/>
    <w:rsid w:val="007E4685"/>
    <w:rsid w:val="007E4B77"/>
    <w:rsid w:val="007E6DFE"/>
    <w:rsid w:val="007E7655"/>
    <w:rsid w:val="007E7F4E"/>
    <w:rsid w:val="007F3684"/>
    <w:rsid w:val="007F4B63"/>
    <w:rsid w:val="007F4BED"/>
    <w:rsid w:val="007F5EB4"/>
    <w:rsid w:val="007F70AC"/>
    <w:rsid w:val="007F7B7B"/>
    <w:rsid w:val="00800617"/>
    <w:rsid w:val="00802032"/>
    <w:rsid w:val="00802414"/>
    <w:rsid w:val="0080294C"/>
    <w:rsid w:val="00803319"/>
    <w:rsid w:val="00804525"/>
    <w:rsid w:val="00811BD8"/>
    <w:rsid w:val="008167AA"/>
    <w:rsid w:val="00822E97"/>
    <w:rsid w:val="00824C2B"/>
    <w:rsid w:val="00827B6B"/>
    <w:rsid w:val="008315B9"/>
    <w:rsid w:val="0083209F"/>
    <w:rsid w:val="008326B5"/>
    <w:rsid w:val="00832A04"/>
    <w:rsid w:val="00836612"/>
    <w:rsid w:val="00837267"/>
    <w:rsid w:val="00840261"/>
    <w:rsid w:val="00841439"/>
    <w:rsid w:val="00842D61"/>
    <w:rsid w:val="00846D14"/>
    <w:rsid w:val="008474DD"/>
    <w:rsid w:val="008531BA"/>
    <w:rsid w:val="008549D4"/>
    <w:rsid w:val="00855FC7"/>
    <w:rsid w:val="00856F05"/>
    <w:rsid w:val="00860647"/>
    <w:rsid w:val="00860F17"/>
    <w:rsid w:val="00861ED5"/>
    <w:rsid w:val="00867557"/>
    <w:rsid w:val="00871F9A"/>
    <w:rsid w:val="008756B8"/>
    <w:rsid w:val="00876562"/>
    <w:rsid w:val="008765BE"/>
    <w:rsid w:val="00882E06"/>
    <w:rsid w:val="0088305F"/>
    <w:rsid w:val="0088313F"/>
    <w:rsid w:val="00886101"/>
    <w:rsid w:val="00887F7B"/>
    <w:rsid w:val="008926CA"/>
    <w:rsid w:val="00897EAC"/>
    <w:rsid w:val="008A1CAE"/>
    <w:rsid w:val="008B211B"/>
    <w:rsid w:val="008B33FB"/>
    <w:rsid w:val="008C2665"/>
    <w:rsid w:val="008C3A69"/>
    <w:rsid w:val="008C48FC"/>
    <w:rsid w:val="008D78A8"/>
    <w:rsid w:val="008D7BD3"/>
    <w:rsid w:val="008E75E5"/>
    <w:rsid w:val="008F0950"/>
    <w:rsid w:val="008F2070"/>
    <w:rsid w:val="008F43F9"/>
    <w:rsid w:val="008F4A57"/>
    <w:rsid w:val="0090458D"/>
    <w:rsid w:val="0090482C"/>
    <w:rsid w:val="00905933"/>
    <w:rsid w:val="0091192D"/>
    <w:rsid w:val="0091619F"/>
    <w:rsid w:val="00916452"/>
    <w:rsid w:val="00916521"/>
    <w:rsid w:val="00917FB2"/>
    <w:rsid w:val="009200C4"/>
    <w:rsid w:val="00926116"/>
    <w:rsid w:val="009268CD"/>
    <w:rsid w:val="00930CDE"/>
    <w:rsid w:val="0093269F"/>
    <w:rsid w:val="00932704"/>
    <w:rsid w:val="00932964"/>
    <w:rsid w:val="00932BD2"/>
    <w:rsid w:val="009332B1"/>
    <w:rsid w:val="0093546D"/>
    <w:rsid w:val="00935751"/>
    <w:rsid w:val="00937E89"/>
    <w:rsid w:val="009429B3"/>
    <w:rsid w:val="009439D2"/>
    <w:rsid w:val="009448B1"/>
    <w:rsid w:val="00951A9A"/>
    <w:rsid w:val="00956453"/>
    <w:rsid w:val="0095757F"/>
    <w:rsid w:val="0096178E"/>
    <w:rsid w:val="00962B13"/>
    <w:rsid w:val="00963649"/>
    <w:rsid w:val="00970A8F"/>
    <w:rsid w:val="0097109F"/>
    <w:rsid w:val="009730E7"/>
    <w:rsid w:val="009754DA"/>
    <w:rsid w:val="00975CF6"/>
    <w:rsid w:val="00980844"/>
    <w:rsid w:val="0098366D"/>
    <w:rsid w:val="00987CA6"/>
    <w:rsid w:val="00993F8D"/>
    <w:rsid w:val="009970D3"/>
    <w:rsid w:val="00997C00"/>
    <w:rsid w:val="009A5045"/>
    <w:rsid w:val="009A51BD"/>
    <w:rsid w:val="009A67A9"/>
    <w:rsid w:val="009A7599"/>
    <w:rsid w:val="009B01FD"/>
    <w:rsid w:val="009B3618"/>
    <w:rsid w:val="009B69A4"/>
    <w:rsid w:val="009C3B7A"/>
    <w:rsid w:val="009D12FC"/>
    <w:rsid w:val="009D3EA1"/>
    <w:rsid w:val="009D5013"/>
    <w:rsid w:val="009E0772"/>
    <w:rsid w:val="009E0D07"/>
    <w:rsid w:val="009E15F7"/>
    <w:rsid w:val="009E53DA"/>
    <w:rsid w:val="009F147B"/>
    <w:rsid w:val="009F3828"/>
    <w:rsid w:val="009F4125"/>
    <w:rsid w:val="009F5626"/>
    <w:rsid w:val="009F612A"/>
    <w:rsid w:val="00A0237F"/>
    <w:rsid w:val="00A05472"/>
    <w:rsid w:val="00A0621C"/>
    <w:rsid w:val="00A0673A"/>
    <w:rsid w:val="00A10F83"/>
    <w:rsid w:val="00A11679"/>
    <w:rsid w:val="00A17E3E"/>
    <w:rsid w:val="00A20D54"/>
    <w:rsid w:val="00A22C77"/>
    <w:rsid w:val="00A23EF2"/>
    <w:rsid w:val="00A263ED"/>
    <w:rsid w:val="00A337C1"/>
    <w:rsid w:val="00A371A5"/>
    <w:rsid w:val="00A47EAA"/>
    <w:rsid w:val="00A51375"/>
    <w:rsid w:val="00A54D5B"/>
    <w:rsid w:val="00A56E24"/>
    <w:rsid w:val="00A632F8"/>
    <w:rsid w:val="00A6379C"/>
    <w:rsid w:val="00A66F96"/>
    <w:rsid w:val="00A72235"/>
    <w:rsid w:val="00A735E8"/>
    <w:rsid w:val="00A73AE7"/>
    <w:rsid w:val="00A8224B"/>
    <w:rsid w:val="00A82B49"/>
    <w:rsid w:val="00A84105"/>
    <w:rsid w:val="00A90F2C"/>
    <w:rsid w:val="00A927CF"/>
    <w:rsid w:val="00A94A41"/>
    <w:rsid w:val="00A9707C"/>
    <w:rsid w:val="00AA1774"/>
    <w:rsid w:val="00AA31D9"/>
    <w:rsid w:val="00AB2EED"/>
    <w:rsid w:val="00AB57B6"/>
    <w:rsid w:val="00AC2CDC"/>
    <w:rsid w:val="00AC36F4"/>
    <w:rsid w:val="00AD2057"/>
    <w:rsid w:val="00AD4B7E"/>
    <w:rsid w:val="00AE03E3"/>
    <w:rsid w:val="00AE1546"/>
    <w:rsid w:val="00AE2B00"/>
    <w:rsid w:val="00AE44BB"/>
    <w:rsid w:val="00AE4824"/>
    <w:rsid w:val="00AF2D92"/>
    <w:rsid w:val="00AF3EA8"/>
    <w:rsid w:val="00AF7EB1"/>
    <w:rsid w:val="00B10047"/>
    <w:rsid w:val="00B118EA"/>
    <w:rsid w:val="00B216A2"/>
    <w:rsid w:val="00B22871"/>
    <w:rsid w:val="00B24230"/>
    <w:rsid w:val="00B2461A"/>
    <w:rsid w:val="00B3580D"/>
    <w:rsid w:val="00B36A75"/>
    <w:rsid w:val="00B4031D"/>
    <w:rsid w:val="00B41EF5"/>
    <w:rsid w:val="00B55DCB"/>
    <w:rsid w:val="00B565EF"/>
    <w:rsid w:val="00B65AE3"/>
    <w:rsid w:val="00B71387"/>
    <w:rsid w:val="00B73CAF"/>
    <w:rsid w:val="00B74A84"/>
    <w:rsid w:val="00B86AF2"/>
    <w:rsid w:val="00B9554B"/>
    <w:rsid w:val="00B95D51"/>
    <w:rsid w:val="00BA4C8F"/>
    <w:rsid w:val="00BA79E5"/>
    <w:rsid w:val="00BA7C69"/>
    <w:rsid w:val="00BB63BA"/>
    <w:rsid w:val="00BC0E6B"/>
    <w:rsid w:val="00BC40E4"/>
    <w:rsid w:val="00BD093F"/>
    <w:rsid w:val="00BD6574"/>
    <w:rsid w:val="00BD7A84"/>
    <w:rsid w:val="00BE139E"/>
    <w:rsid w:val="00BE5162"/>
    <w:rsid w:val="00BE76D9"/>
    <w:rsid w:val="00BF5250"/>
    <w:rsid w:val="00C04EB8"/>
    <w:rsid w:val="00C14E25"/>
    <w:rsid w:val="00C156A4"/>
    <w:rsid w:val="00C15FEB"/>
    <w:rsid w:val="00C2178A"/>
    <w:rsid w:val="00C21E02"/>
    <w:rsid w:val="00C25B31"/>
    <w:rsid w:val="00C27B93"/>
    <w:rsid w:val="00C306E3"/>
    <w:rsid w:val="00C320C0"/>
    <w:rsid w:val="00C32DB2"/>
    <w:rsid w:val="00C4257F"/>
    <w:rsid w:val="00C47329"/>
    <w:rsid w:val="00C5298E"/>
    <w:rsid w:val="00C60259"/>
    <w:rsid w:val="00C62B22"/>
    <w:rsid w:val="00C637E4"/>
    <w:rsid w:val="00C67B4D"/>
    <w:rsid w:val="00C723C4"/>
    <w:rsid w:val="00C753D9"/>
    <w:rsid w:val="00C87B20"/>
    <w:rsid w:val="00C921B3"/>
    <w:rsid w:val="00CA016D"/>
    <w:rsid w:val="00CA7580"/>
    <w:rsid w:val="00CB2A2B"/>
    <w:rsid w:val="00CB4642"/>
    <w:rsid w:val="00CB7594"/>
    <w:rsid w:val="00CC14A0"/>
    <w:rsid w:val="00CC17FD"/>
    <w:rsid w:val="00CD11ED"/>
    <w:rsid w:val="00CD1E44"/>
    <w:rsid w:val="00CD2801"/>
    <w:rsid w:val="00CD320F"/>
    <w:rsid w:val="00CD43A5"/>
    <w:rsid w:val="00CD4A68"/>
    <w:rsid w:val="00CE1552"/>
    <w:rsid w:val="00CE15EF"/>
    <w:rsid w:val="00CE4084"/>
    <w:rsid w:val="00CE4A4D"/>
    <w:rsid w:val="00CF5B78"/>
    <w:rsid w:val="00D01268"/>
    <w:rsid w:val="00D03506"/>
    <w:rsid w:val="00D04466"/>
    <w:rsid w:val="00D07B43"/>
    <w:rsid w:val="00D07E44"/>
    <w:rsid w:val="00D10910"/>
    <w:rsid w:val="00D12A68"/>
    <w:rsid w:val="00D13133"/>
    <w:rsid w:val="00D144CB"/>
    <w:rsid w:val="00D20D28"/>
    <w:rsid w:val="00D252B9"/>
    <w:rsid w:val="00D401B6"/>
    <w:rsid w:val="00D44EB6"/>
    <w:rsid w:val="00D46DB4"/>
    <w:rsid w:val="00D51240"/>
    <w:rsid w:val="00D52CDD"/>
    <w:rsid w:val="00D531AA"/>
    <w:rsid w:val="00D54C60"/>
    <w:rsid w:val="00D5699B"/>
    <w:rsid w:val="00D57171"/>
    <w:rsid w:val="00D60810"/>
    <w:rsid w:val="00D64585"/>
    <w:rsid w:val="00D67336"/>
    <w:rsid w:val="00D72DE1"/>
    <w:rsid w:val="00D7343E"/>
    <w:rsid w:val="00D803CC"/>
    <w:rsid w:val="00D8278E"/>
    <w:rsid w:val="00D877ED"/>
    <w:rsid w:val="00D879C5"/>
    <w:rsid w:val="00D87A6C"/>
    <w:rsid w:val="00D918E0"/>
    <w:rsid w:val="00D94517"/>
    <w:rsid w:val="00D955E9"/>
    <w:rsid w:val="00DA1473"/>
    <w:rsid w:val="00DA6721"/>
    <w:rsid w:val="00DB3853"/>
    <w:rsid w:val="00DB4C43"/>
    <w:rsid w:val="00DB691D"/>
    <w:rsid w:val="00DB71A5"/>
    <w:rsid w:val="00DC0B63"/>
    <w:rsid w:val="00DC115F"/>
    <w:rsid w:val="00DC295B"/>
    <w:rsid w:val="00DC2C68"/>
    <w:rsid w:val="00DC6677"/>
    <w:rsid w:val="00DD001E"/>
    <w:rsid w:val="00DD46E9"/>
    <w:rsid w:val="00DE13A5"/>
    <w:rsid w:val="00DE301C"/>
    <w:rsid w:val="00DE7205"/>
    <w:rsid w:val="00DF3F35"/>
    <w:rsid w:val="00E00410"/>
    <w:rsid w:val="00E013E9"/>
    <w:rsid w:val="00E049F3"/>
    <w:rsid w:val="00E05EDB"/>
    <w:rsid w:val="00E24463"/>
    <w:rsid w:val="00E26BC1"/>
    <w:rsid w:val="00E3065B"/>
    <w:rsid w:val="00E31119"/>
    <w:rsid w:val="00E35290"/>
    <w:rsid w:val="00E4246C"/>
    <w:rsid w:val="00E42663"/>
    <w:rsid w:val="00E4438E"/>
    <w:rsid w:val="00E46818"/>
    <w:rsid w:val="00E51964"/>
    <w:rsid w:val="00E5436E"/>
    <w:rsid w:val="00E551FB"/>
    <w:rsid w:val="00E576DD"/>
    <w:rsid w:val="00E600EF"/>
    <w:rsid w:val="00E72354"/>
    <w:rsid w:val="00E75ECA"/>
    <w:rsid w:val="00E80218"/>
    <w:rsid w:val="00E8065A"/>
    <w:rsid w:val="00E8283E"/>
    <w:rsid w:val="00E9313E"/>
    <w:rsid w:val="00EA7FFA"/>
    <w:rsid w:val="00EB4635"/>
    <w:rsid w:val="00EC36B9"/>
    <w:rsid w:val="00EC4F21"/>
    <w:rsid w:val="00EC551F"/>
    <w:rsid w:val="00EC5B65"/>
    <w:rsid w:val="00ED01A0"/>
    <w:rsid w:val="00ED5BA3"/>
    <w:rsid w:val="00EE187C"/>
    <w:rsid w:val="00EE5684"/>
    <w:rsid w:val="00EE6306"/>
    <w:rsid w:val="00EE6FDD"/>
    <w:rsid w:val="00EF6B0B"/>
    <w:rsid w:val="00F04DED"/>
    <w:rsid w:val="00F15B6D"/>
    <w:rsid w:val="00F179B6"/>
    <w:rsid w:val="00F25220"/>
    <w:rsid w:val="00F262C3"/>
    <w:rsid w:val="00F26EF7"/>
    <w:rsid w:val="00F27216"/>
    <w:rsid w:val="00F305EA"/>
    <w:rsid w:val="00F413DA"/>
    <w:rsid w:val="00F42588"/>
    <w:rsid w:val="00F443CC"/>
    <w:rsid w:val="00F4579D"/>
    <w:rsid w:val="00F46027"/>
    <w:rsid w:val="00F52307"/>
    <w:rsid w:val="00F57624"/>
    <w:rsid w:val="00F66523"/>
    <w:rsid w:val="00F669AF"/>
    <w:rsid w:val="00F675EC"/>
    <w:rsid w:val="00F7370C"/>
    <w:rsid w:val="00F74994"/>
    <w:rsid w:val="00F75501"/>
    <w:rsid w:val="00F77BB3"/>
    <w:rsid w:val="00F77C24"/>
    <w:rsid w:val="00F85768"/>
    <w:rsid w:val="00F93FAE"/>
    <w:rsid w:val="00FA221F"/>
    <w:rsid w:val="00FA2570"/>
    <w:rsid w:val="00FA4439"/>
    <w:rsid w:val="00FB0177"/>
    <w:rsid w:val="00FB1E98"/>
    <w:rsid w:val="00FB21D7"/>
    <w:rsid w:val="00FB4467"/>
    <w:rsid w:val="00FB4EFE"/>
    <w:rsid w:val="00FB729C"/>
    <w:rsid w:val="00FC009E"/>
    <w:rsid w:val="00FC05EB"/>
    <w:rsid w:val="00FC705B"/>
    <w:rsid w:val="00FD0573"/>
    <w:rsid w:val="00FD0D7F"/>
    <w:rsid w:val="00FD3DD8"/>
    <w:rsid w:val="00FD4050"/>
    <w:rsid w:val="00FD40DE"/>
    <w:rsid w:val="00FD5208"/>
    <w:rsid w:val="00FD5CDF"/>
    <w:rsid w:val="00FE3AB3"/>
    <w:rsid w:val="01B86267"/>
    <w:rsid w:val="0288B087"/>
    <w:rsid w:val="02FA5695"/>
    <w:rsid w:val="03288307"/>
    <w:rsid w:val="04EAF7F6"/>
    <w:rsid w:val="05634E6B"/>
    <w:rsid w:val="057E15F9"/>
    <w:rsid w:val="066779D7"/>
    <w:rsid w:val="06695E8B"/>
    <w:rsid w:val="067C4B1B"/>
    <w:rsid w:val="08C2B99B"/>
    <w:rsid w:val="09572E52"/>
    <w:rsid w:val="09B35465"/>
    <w:rsid w:val="09DFF468"/>
    <w:rsid w:val="0A12FE56"/>
    <w:rsid w:val="0BC6D95F"/>
    <w:rsid w:val="0BECCAA2"/>
    <w:rsid w:val="0D68B759"/>
    <w:rsid w:val="0E8E803D"/>
    <w:rsid w:val="0F30CC2F"/>
    <w:rsid w:val="0FA2A7C2"/>
    <w:rsid w:val="104A230C"/>
    <w:rsid w:val="10F244FF"/>
    <w:rsid w:val="1118B6BC"/>
    <w:rsid w:val="115C7EBB"/>
    <w:rsid w:val="11705ECD"/>
    <w:rsid w:val="120C140D"/>
    <w:rsid w:val="1491A9CC"/>
    <w:rsid w:val="14CA8997"/>
    <w:rsid w:val="16AAFB0E"/>
    <w:rsid w:val="190F15A9"/>
    <w:rsid w:val="195A27EF"/>
    <w:rsid w:val="1A310FA6"/>
    <w:rsid w:val="1AA00AE5"/>
    <w:rsid w:val="1B1FD5E4"/>
    <w:rsid w:val="1CF8B435"/>
    <w:rsid w:val="1D68B068"/>
    <w:rsid w:val="1E121E9C"/>
    <w:rsid w:val="1E948496"/>
    <w:rsid w:val="1F9B5360"/>
    <w:rsid w:val="1FB83968"/>
    <w:rsid w:val="21A62BCC"/>
    <w:rsid w:val="23F97F05"/>
    <w:rsid w:val="242E046B"/>
    <w:rsid w:val="24807F67"/>
    <w:rsid w:val="2504B189"/>
    <w:rsid w:val="26B70BFA"/>
    <w:rsid w:val="2722A197"/>
    <w:rsid w:val="284B21A6"/>
    <w:rsid w:val="2AFA9AF2"/>
    <w:rsid w:val="2D8F584A"/>
    <w:rsid w:val="2DB827E7"/>
    <w:rsid w:val="2E7654D0"/>
    <w:rsid w:val="2EF01780"/>
    <w:rsid w:val="30991098"/>
    <w:rsid w:val="30E8C03E"/>
    <w:rsid w:val="33214915"/>
    <w:rsid w:val="33CC4F41"/>
    <w:rsid w:val="355B17B3"/>
    <w:rsid w:val="36BCF10C"/>
    <w:rsid w:val="37A1D60D"/>
    <w:rsid w:val="3A32F406"/>
    <w:rsid w:val="3C26758A"/>
    <w:rsid w:val="3D6A94C8"/>
    <w:rsid w:val="3E016713"/>
    <w:rsid w:val="3E2E34C1"/>
    <w:rsid w:val="3E37894E"/>
    <w:rsid w:val="446F82E5"/>
    <w:rsid w:val="448E0817"/>
    <w:rsid w:val="45F1874E"/>
    <w:rsid w:val="46A17ADB"/>
    <w:rsid w:val="46DA9CBA"/>
    <w:rsid w:val="46E79B08"/>
    <w:rsid w:val="472BCC5F"/>
    <w:rsid w:val="473C5273"/>
    <w:rsid w:val="47619540"/>
    <w:rsid w:val="476740A7"/>
    <w:rsid w:val="48546951"/>
    <w:rsid w:val="485B19AF"/>
    <w:rsid w:val="490251CE"/>
    <w:rsid w:val="49441A06"/>
    <w:rsid w:val="4B7DFB63"/>
    <w:rsid w:val="4B961470"/>
    <w:rsid w:val="4E747B85"/>
    <w:rsid w:val="4EF6F141"/>
    <w:rsid w:val="50104BE6"/>
    <w:rsid w:val="52DF5912"/>
    <w:rsid w:val="52E2E5E2"/>
    <w:rsid w:val="545814F8"/>
    <w:rsid w:val="54CA94AC"/>
    <w:rsid w:val="54E3BD09"/>
    <w:rsid w:val="560F2A3D"/>
    <w:rsid w:val="57F03940"/>
    <w:rsid w:val="5830DC19"/>
    <w:rsid w:val="59F3B00C"/>
    <w:rsid w:val="5A17DC33"/>
    <w:rsid w:val="5A6B1817"/>
    <w:rsid w:val="5BDA0005"/>
    <w:rsid w:val="5C9F63B5"/>
    <w:rsid w:val="5E23D221"/>
    <w:rsid w:val="606CA81E"/>
    <w:rsid w:val="60A8533D"/>
    <w:rsid w:val="615ADB6B"/>
    <w:rsid w:val="648D2B39"/>
    <w:rsid w:val="649F91D6"/>
    <w:rsid w:val="658CCAE5"/>
    <w:rsid w:val="66626D4D"/>
    <w:rsid w:val="67B43E7E"/>
    <w:rsid w:val="686F9AA7"/>
    <w:rsid w:val="68C5031F"/>
    <w:rsid w:val="68C6320F"/>
    <w:rsid w:val="69326700"/>
    <w:rsid w:val="6A21D626"/>
    <w:rsid w:val="6BFD3B59"/>
    <w:rsid w:val="6CB71FB5"/>
    <w:rsid w:val="6CF3B7E1"/>
    <w:rsid w:val="6E65DF46"/>
    <w:rsid w:val="6F5C693E"/>
    <w:rsid w:val="733C4EC8"/>
    <w:rsid w:val="76FE65EF"/>
    <w:rsid w:val="787A3287"/>
    <w:rsid w:val="7AB9F500"/>
    <w:rsid w:val="7AEEFD3E"/>
    <w:rsid w:val="7B07D594"/>
    <w:rsid w:val="7CD8C2D3"/>
    <w:rsid w:val="7F37CBD5"/>
    <w:rsid w:val="7FDA17C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0BE7990"/>
  <w15:docId w15:val="{3BCDA388-6E1F-4A5F-9F68-785C85DD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44A"/>
    <w:rPr>
      <w:rFonts w:ascii="Arial" w:hAnsi="Arial"/>
      <w:sz w:val="22"/>
    </w:rPr>
  </w:style>
  <w:style w:type="paragraph" w:styleId="Heading1">
    <w:name w:val="heading 1"/>
    <w:basedOn w:val="Body"/>
    <w:next w:val="Body"/>
    <w:link w:val="Heading1Char"/>
    <w:uiPriority w:val="9"/>
    <w:qFormat/>
    <w:rsid w:val="00A20D54"/>
    <w:pPr>
      <w:numPr>
        <w:numId w:val="10"/>
      </w:numPr>
      <w:outlineLvl w:val="0"/>
    </w:pPr>
    <w:rPr>
      <w:b/>
      <w:sz w:val="28"/>
      <w:szCs w:val="28"/>
    </w:rPr>
  </w:style>
  <w:style w:type="paragraph" w:styleId="Heading2">
    <w:name w:val="heading 2"/>
    <w:basedOn w:val="Body"/>
    <w:next w:val="Body"/>
    <w:link w:val="Heading2Char"/>
    <w:autoRedefine/>
    <w:qFormat/>
    <w:rsid w:val="00D67336"/>
    <w:pPr>
      <w:ind w:left="0"/>
      <w:outlineLvl w:val="1"/>
    </w:pPr>
    <w:rPr>
      <w:b/>
      <w:sz w:val="24"/>
      <w:szCs w:val="24"/>
    </w:rPr>
  </w:style>
  <w:style w:type="paragraph" w:styleId="Heading3">
    <w:name w:val="heading 3"/>
    <w:basedOn w:val="Body"/>
    <w:next w:val="Body"/>
    <w:link w:val="Heading3Char"/>
    <w:uiPriority w:val="9"/>
    <w:qFormat/>
    <w:rsid w:val="006373C4"/>
    <w:pPr>
      <w:numPr>
        <w:ilvl w:val="2"/>
        <w:numId w:val="10"/>
      </w:numPr>
      <w:outlineLvl w:val="2"/>
    </w:pPr>
    <w:rPr>
      <w:sz w:val="24"/>
      <w:szCs w:val="24"/>
    </w:rPr>
  </w:style>
  <w:style w:type="paragraph" w:styleId="Heading4">
    <w:name w:val="heading 4"/>
    <w:basedOn w:val="Body"/>
    <w:next w:val="Body"/>
    <w:link w:val="Heading4Char"/>
    <w:uiPriority w:val="9"/>
    <w:qFormat/>
    <w:rsid w:val="00860F17"/>
    <w:pPr>
      <w:numPr>
        <w:ilvl w:val="3"/>
        <w:numId w:val="10"/>
      </w:numPr>
      <w:outlineLvl w:val="3"/>
    </w:pPr>
    <w:rPr>
      <w:szCs w:val="22"/>
      <w:u w:val="single"/>
    </w:rPr>
  </w:style>
  <w:style w:type="paragraph" w:styleId="Heading5">
    <w:name w:val="heading 5"/>
    <w:basedOn w:val="Body"/>
    <w:next w:val="Body"/>
    <w:link w:val="Heading5Char"/>
    <w:qFormat/>
    <w:rsid w:val="003871DB"/>
    <w:pPr>
      <w:numPr>
        <w:ilvl w:val="4"/>
        <w:numId w:val="10"/>
      </w:numPr>
      <w:outlineLvl w:val="4"/>
    </w:pPr>
    <w:rPr>
      <w:i/>
      <w:szCs w:val="22"/>
    </w:rPr>
  </w:style>
  <w:style w:type="paragraph" w:styleId="Heading6">
    <w:name w:val="heading 6"/>
    <w:basedOn w:val="Heading1"/>
    <w:next w:val="Body"/>
    <w:link w:val="Heading6Char"/>
    <w:qFormat/>
    <w:rsid w:val="0020744A"/>
    <w:pPr>
      <w:numPr>
        <w:ilvl w:val="5"/>
        <w:numId w:val="1"/>
      </w:numPr>
      <w:outlineLvl w:val="5"/>
    </w:pPr>
    <w:rPr>
      <w:b w:val="0"/>
    </w:rPr>
  </w:style>
  <w:style w:type="paragraph" w:styleId="Heading7">
    <w:name w:val="heading 7"/>
    <w:basedOn w:val="Heading1"/>
    <w:next w:val="Body"/>
    <w:link w:val="Heading7Char"/>
    <w:qFormat/>
    <w:rsid w:val="0020744A"/>
    <w:pPr>
      <w:numPr>
        <w:ilvl w:val="6"/>
        <w:numId w:val="2"/>
      </w:numPr>
      <w:outlineLvl w:val="6"/>
    </w:pPr>
    <w:rPr>
      <w:b w:val="0"/>
    </w:rPr>
  </w:style>
  <w:style w:type="paragraph" w:styleId="Heading8">
    <w:name w:val="heading 8"/>
    <w:basedOn w:val="Heading1"/>
    <w:next w:val="Body"/>
    <w:link w:val="Heading8Char"/>
    <w:qFormat/>
    <w:rsid w:val="0020744A"/>
    <w:pPr>
      <w:numPr>
        <w:ilvl w:val="7"/>
        <w:numId w:val="3"/>
      </w:numPr>
      <w:outlineLvl w:val="7"/>
    </w:pPr>
    <w:rPr>
      <w:b w:val="0"/>
    </w:rPr>
  </w:style>
  <w:style w:type="paragraph" w:styleId="Heading9">
    <w:name w:val="heading 9"/>
    <w:basedOn w:val="Heading1"/>
    <w:next w:val="Body"/>
    <w:link w:val="Heading9Char"/>
    <w:qFormat/>
    <w:rsid w:val="0020744A"/>
    <w:pPr>
      <w:numPr>
        <w:ilvl w:val="8"/>
        <w:numId w:val="4"/>
      </w:num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746D88"/>
    <w:pPr>
      <w:spacing w:after="120"/>
      <w:ind w:left="720"/>
    </w:pPr>
    <w:rPr>
      <w:rFonts w:ascii="Arial" w:hAnsi="Arial"/>
    </w:rPr>
  </w:style>
  <w:style w:type="paragraph" w:styleId="Title">
    <w:name w:val="Title"/>
    <w:basedOn w:val="Normal"/>
    <w:next w:val="Normal"/>
    <w:link w:val="TitleChar"/>
    <w:uiPriority w:val="10"/>
    <w:qFormat/>
    <w:rsid w:val="00320DC6"/>
    <w:pPr>
      <w:spacing w:before="60" w:after="60"/>
      <w:jc w:val="center"/>
      <w:outlineLvl w:val="0"/>
    </w:pPr>
    <w:rPr>
      <w:rFonts w:cs="Arial"/>
      <w:b/>
      <w:bCs/>
      <w:kern w:val="28"/>
      <w:sz w:val="40"/>
      <w:szCs w:val="36"/>
    </w:rPr>
  </w:style>
  <w:style w:type="character" w:customStyle="1" w:styleId="TitleChar">
    <w:name w:val="Title Char"/>
    <w:basedOn w:val="DefaultParagraphFont"/>
    <w:link w:val="Title"/>
    <w:uiPriority w:val="10"/>
    <w:rsid w:val="00320DC6"/>
    <w:rPr>
      <w:rFonts w:ascii="Arial" w:hAnsi="Arial" w:cs="Arial"/>
      <w:b/>
      <w:bCs/>
      <w:kern w:val="28"/>
      <w:sz w:val="40"/>
      <w:szCs w:val="36"/>
    </w:rPr>
  </w:style>
  <w:style w:type="paragraph" w:styleId="ListParagraph">
    <w:name w:val="List Paragraph"/>
    <w:aliases w:val="Heading2"/>
    <w:basedOn w:val="Normal"/>
    <w:link w:val="ListParagraphChar"/>
    <w:uiPriority w:val="34"/>
    <w:qFormat/>
    <w:rsid w:val="009D3EA1"/>
    <w:pPr>
      <w:ind w:left="720"/>
    </w:pPr>
  </w:style>
  <w:style w:type="paragraph" w:styleId="Caption">
    <w:name w:val="caption"/>
    <w:next w:val="Body"/>
    <w:qFormat/>
    <w:rsid w:val="0020744A"/>
    <w:pPr>
      <w:spacing w:before="120" w:after="120"/>
      <w:ind w:left="1418"/>
      <w:jc w:val="center"/>
    </w:pPr>
    <w:rPr>
      <w:rFonts w:ascii="Arial" w:hAnsi="Arial"/>
      <w:i/>
      <w:sz w:val="22"/>
    </w:rPr>
  </w:style>
  <w:style w:type="paragraph" w:customStyle="1" w:styleId="Code">
    <w:name w:val="Code"/>
    <w:basedOn w:val="Body"/>
    <w:rsid w:val="0020744A"/>
    <w:rPr>
      <w:rFonts w:ascii="Courier New" w:hAnsi="Courier New"/>
    </w:rPr>
  </w:style>
  <w:style w:type="paragraph" w:customStyle="1" w:styleId="DocTitle22p6b3aC">
    <w:name w:val="DocTitle22p6b3aC"/>
    <w:basedOn w:val="Normal"/>
    <w:rsid w:val="0020744A"/>
    <w:pPr>
      <w:spacing w:before="120" w:after="60"/>
      <w:jc w:val="center"/>
    </w:pPr>
    <w:rPr>
      <w:b/>
      <w:sz w:val="44"/>
    </w:rPr>
  </w:style>
  <w:style w:type="paragraph" w:customStyle="1" w:styleId="FigTabletitle">
    <w:name w:val="Fig_Table title"/>
    <w:next w:val="Body"/>
    <w:rsid w:val="0020744A"/>
    <w:pPr>
      <w:spacing w:before="120" w:after="120"/>
      <w:ind w:left="1418"/>
      <w:jc w:val="center"/>
    </w:pPr>
    <w:rPr>
      <w:rFonts w:ascii="Arial" w:hAnsi="Arial"/>
      <w:i/>
      <w:sz w:val="22"/>
    </w:rPr>
  </w:style>
  <w:style w:type="paragraph" w:styleId="Footer">
    <w:name w:val="footer"/>
    <w:basedOn w:val="Body"/>
    <w:link w:val="FooterChar"/>
    <w:uiPriority w:val="99"/>
    <w:rsid w:val="0020744A"/>
    <w:pPr>
      <w:tabs>
        <w:tab w:val="center" w:pos="4819"/>
        <w:tab w:val="right" w:pos="9071"/>
      </w:tabs>
    </w:pPr>
  </w:style>
  <w:style w:type="character" w:styleId="FootnoteReference">
    <w:name w:val="footnote reference"/>
    <w:basedOn w:val="DefaultParagraphFont"/>
    <w:semiHidden/>
    <w:rsid w:val="0020744A"/>
    <w:rPr>
      <w:vertAlign w:val="superscript"/>
    </w:rPr>
  </w:style>
  <w:style w:type="paragraph" w:styleId="FootnoteText">
    <w:name w:val="footnote text"/>
    <w:basedOn w:val="Body"/>
    <w:semiHidden/>
    <w:rsid w:val="0020744A"/>
    <w:pPr>
      <w:keepLines/>
      <w:spacing w:after="0"/>
      <w:ind w:left="0"/>
    </w:pPr>
    <w:rPr>
      <w:sz w:val="18"/>
    </w:rPr>
  </w:style>
  <w:style w:type="paragraph" w:styleId="Header">
    <w:name w:val="header"/>
    <w:next w:val="Body"/>
    <w:link w:val="HeaderChar"/>
    <w:uiPriority w:val="99"/>
    <w:rsid w:val="0020744A"/>
    <w:pPr>
      <w:keepNext/>
      <w:spacing w:before="240" w:after="120"/>
    </w:pPr>
    <w:rPr>
      <w:rFonts w:ascii="Arial" w:hAnsi="Arial"/>
      <w:b/>
      <w:sz w:val="22"/>
    </w:rPr>
  </w:style>
  <w:style w:type="paragraph" w:customStyle="1" w:styleId="Helptext">
    <w:name w:val="Help text"/>
    <w:basedOn w:val="Body"/>
    <w:rsid w:val="0020744A"/>
    <w:rPr>
      <w:i/>
      <w:color w:val="0000FF"/>
    </w:rPr>
  </w:style>
  <w:style w:type="paragraph" w:customStyle="1" w:styleId="Helptexthidden">
    <w:name w:val="Helptext hidden"/>
    <w:basedOn w:val="Body"/>
    <w:rsid w:val="0020744A"/>
    <w:rPr>
      <w:i/>
      <w:vanish/>
      <w:color w:val="0000FF"/>
    </w:rPr>
  </w:style>
  <w:style w:type="paragraph" w:styleId="Index1">
    <w:name w:val="index 1"/>
    <w:next w:val="Body"/>
    <w:autoRedefine/>
    <w:semiHidden/>
    <w:rsid w:val="0020744A"/>
    <w:rPr>
      <w:rFonts w:ascii="Arial" w:hAnsi="Arial"/>
      <w:sz w:val="22"/>
    </w:rPr>
  </w:style>
  <w:style w:type="paragraph" w:styleId="Index2">
    <w:name w:val="index 2"/>
    <w:basedOn w:val="Index1"/>
    <w:next w:val="Body"/>
    <w:autoRedefine/>
    <w:semiHidden/>
    <w:rsid w:val="0020744A"/>
    <w:pPr>
      <w:ind w:left="284"/>
    </w:pPr>
  </w:style>
  <w:style w:type="paragraph" w:styleId="Index3">
    <w:name w:val="index 3"/>
    <w:basedOn w:val="Index1"/>
    <w:next w:val="Body"/>
    <w:autoRedefine/>
    <w:semiHidden/>
    <w:rsid w:val="0020744A"/>
    <w:pPr>
      <w:ind w:left="567"/>
    </w:pPr>
  </w:style>
  <w:style w:type="paragraph" w:styleId="Index4">
    <w:name w:val="index 4"/>
    <w:basedOn w:val="Index1"/>
    <w:next w:val="Body"/>
    <w:autoRedefine/>
    <w:semiHidden/>
    <w:rsid w:val="0020744A"/>
    <w:pPr>
      <w:ind w:left="851"/>
    </w:pPr>
  </w:style>
  <w:style w:type="paragraph" w:styleId="Index5">
    <w:name w:val="index 5"/>
    <w:basedOn w:val="Index1"/>
    <w:next w:val="Body"/>
    <w:autoRedefine/>
    <w:semiHidden/>
    <w:rsid w:val="0020744A"/>
    <w:pPr>
      <w:ind w:left="1134"/>
    </w:pPr>
  </w:style>
  <w:style w:type="paragraph" w:styleId="Index6">
    <w:name w:val="index 6"/>
    <w:basedOn w:val="Index1"/>
    <w:next w:val="Body"/>
    <w:autoRedefine/>
    <w:semiHidden/>
    <w:rsid w:val="0020744A"/>
    <w:pPr>
      <w:ind w:left="1418"/>
    </w:pPr>
  </w:style>
  <w:style w:type="paragraph" w:styleId="Index7">
    <w:name w:val="index 7"/>
    <w:basedOn w:val="Index1"/>
    <w:next w:val="Body"/>
    <w:autoRedefine/>
    <w:semiHidden/>
    <w:rsid w:val="0020744A"/>
    <w:pPr>
      <w:ind w:left="1701"/>
    </w:pPr>
  </w:style>
  <w:style w:type="paragraph" w:styleId="Index8">
    <w:name w:val="index 8"/>
    <w:basedOn w:val="Index1"/>
    <w:next w:val="Body"/>
    <w:autoRedefine/>
    <w:semiHidden/>
    <w:rsid w:val="0020744A"/>
    <w:pPr>
      <w:ind w:left="1985"/>
    </w:pPr>
  </w:style>
  <w:style w:type="paragraph" w:styleId="Index9">
    <w:name w:val="index 9"/>
    <w:basedOn w:val="Index1"/>
    <w:next w:val="Body"/>
    <w:autoRedefine/>
    <w:semiHidden/>
    <w:rsid w:val="0020744A"/>
    <w:pPr>
      <w:ind w:left="2268"/>
    </w:pPr>
  </w:style>
  <w:style w:type="paragraph" w:styleId="IndexHeading">
    <w:name w:val="index heading"/>
    <w:next w:val="Body"/>
    <w:semiHidden/>
    <w:rsid w:val="0020744A"/>
    <w:pPr>
      <w:spacing w:before="240"/>
    </w:pPr>
    <w:rPr>
      <w:b/>
      <w:sz w:val="22"/>
    </w:rPr>
  </w:style>
  <w:style w:type="paragraph" w:styleId="List">
    <w:name w:val="List"/>
    <w:basedOn w:val="Body"/>
    <w:semiHidden/>
    <w:rsid w:val="0020744A"/>
    <w:pPr>
      <w:spacing w:after="60"/>
      <w:ind w:left="1701"/>
    </w:pPr>
  </w:style>
  <w:style w:type="paragraph" w:styleId="List2">
    <w:name w:val="List 2"/>
    <w:basedOn w:val="Body"/>
    <w:semiHidden/>
    <w:rsid w:val="0020744A"/>
    <w:pPr>
      <w:spacing w:after="60"/>
      <w:ind w:left="1985"/>
    </w:pPr>
  </w:style>
  <w:style w:type="paragraph" w:styleId="ListBullet">
    <w:name w:val="List Bullet"/>
    <w:basedOn w:val="Body"/>
    <w:autoRedefine/>
    <w:rsid w:val="0020744A"/>
    <w:pPr>
      <w:numPr>
        <w:numId w:val="5"/>
      </w:numPr>
      <w:tabs>
        <w:tab w:val="clear" w:pos="1778"/>
      </w:tabs>
      <w:spacing w:after="60"/>
      <w:ind w:left="1775" w:hanging="357"/>
    </w:pPr>
  </w:style>
  <w:style w:type="paragraph" w:styleId="ListBullet2">
    <w:name w:val="List Bullet 2"/>
    <w:basedOn w:val="Body"/>
    <w:autoRedefine/>
    <w:semiHidden/>
    <w:rsid w:val="0020744A"/>
    <w:pPr>
      <w:numPr>
        <w:numId w:val="6"/>
      </w:numPr>
      <w:tabs>
        <w:tab w:val="clear" w:pos="643"/>
      </w:tabs>
      <w:spacing w:after="60"/>
      <w:ind w:left="2058" w:hanging="357"/>
    </w:pPr>
  </w:style>
  <w:style w:type="paragraph" w:styleId="ListNumber">
    <w:name w:val="List Number"/>
    <w:basedOn w:val="Body"/>
    <w:semiHidden/>
    <w:rsid w:val="0020744A"/>
    <w:pPr>
      <w:numPr>
        <w:numId w:val="7"/>
      </w:numPr>
      <w:tabs>
        <w:tab w:val="clear" w:pos="360"/>
      </w:tabs>
      <w:spacing w:after="60"/>
      <w:ind w:left="1775" w:hanging="357"/>
    </w:pPr>
  </w:style>
  <w:style w:type="paragraph" w:styleId="ListNumber2">
    <w:name w:val="List Number 2"/>
    <w:basedOn w:val="Body"/>
    <w:semiHidden/>
    <w:rsid w:val="0020744A"/>
    <w:pPr>
      <w:numPr>
        <w:numId w:val="8"/>
      </w:numPr>
      <w:tabs>
        <w:tab w:val="clear" w:pos="643"/>
      </w:tabs>
      <w:spacing w:after="60"/>
      <w:ind w:left="2058" w:hanging="357"/>
    </w:pPr>
  </w:style>
  <w:style w:type="paragraph" w:styleId="ListNumber3">
    <w:name w:val="List Number 3"/>
    <w:basedOn w:val="Body"/>
    <w:semiHidden/>
    <w:rsid w:val="0020744A"/>
    <w:pPr>
      <w:numPr>
        <w:numId w:val="9"/>
      </w:numPr>
      <w:tabs>
        <w:tab w:val="clear" w:pos="926"/>
      </w:tabs>
      <w:spacing w:after="60"/>
      <w:ind w:left="2342" w:hanging="357"/>
    </w:pPr>
  </w:style>
  <w:style w:type="paragraph" w:styleId="NormalIndent">
    <w:name w:val="Normal Indent"/>
    <w:basedOn w:val="Normal"/>
    <w:semiHidden/>
    <w:rsid w:val="0020744A"/>
    <w:pPr>
      <w:ind w:left="363"/>
    </w:pPr>
  </w:style>
  <w:style w:type="character" w:styleId="PageNumber">
    <w:name w:val="page number"/>
    <w:basedOn w:val="DefaultParagraphFont"/>
    <w:rsid w:val="0020744A"/>
  </w:style>
  <w:style w:type="paragraph" w:customStyle="1" w:styleId="TableHead">
    <w:name w:val="Table Head"/>
    <w:rsid w:val="00D60810"/>
    <w:pPr>
      <w:keepNext/>
      <w:keepLines/>
      <w:spacing w:before="60" w:after="60"/>
      <w:ind w:left="57" w:right="57"/>
    </w:pPr>
    <w:rPr>
      <w:rFonts w:ascii="Arial" w:hAnsi="Arial"/>
      <w:b/>
      <w:sz w:val="16"/>
      <w:szCs w:val="16"/>
    </w:rPr>
  </w:style>
  <w:style w:type="paragraph" w:styleId="TableofFigures">
    <w:name w:val="table of figures"/>
    <w:basedOn w:val="Normal"/>
    <w:next w:val="Normal"/>
    <w:semiHidden/>
    <w:rsid w:val="0020744A"/>
    <w:pPr>
      <w:ind w:left="2552" w:hanging="1134"/>
    </w:pPr>
  </w:style>
  <w:style w:type="paragraph" w:customStyle="1" w:styleId="TableText">
    <w:name w:val="TableText"/>
    <w:rsid w:val="00A371A5"/>
    <w:pPr>
      <w:spacing w:before="60"/>
      <w:ind w:left="57" w:right="57"/>
    </w:pPr>
    <w:rPr>
      <w:rFonts w:ascii="Arial" w:hAnsi="Arial"/>
      <w:sz w:val="16"/>
      <w:szCs w:val="16"/>
    </w:rPr>
  </w:style>
  <w:style w:type="paragraph" w:styleId="TOC1">
    <w:name w:val="toc 1"/>
    <w:next w:val="Body"/>
    <w:autoRedefine/>
    <w:uiPriority w:val="39"/>
    <w:rsid w:val="00D72DE1"/>
    <w:pPr>
      <w:spacing w:before="120" w:after="120"/>
    </w:pPr>
    <w:rPr>
      <w:rFonts w:asciiTheme="minorHAnsi" w:hAnsiTheme="minorHAnsi"/>
      <w:b/>
      <w:bCs/>
      <w:caps/>
    </w:rPr>
  </w:style>
  <w:style w:type="paragraph" w:styleId="TOC2">
    <w:name w:val="toc 2"/>
    <w:basedOn w:val="TOC1"/>
    <w:next w:val="Body"/>
    <w:autoRedefine/>
    <w:uiPriority w:val="39"/>
    <w:rsid w:val="00320DC6"/>
    <w:pPr>
      <w:spacing w:before="0" w:after="0"/>
      <w:ind w:left="220"/>
    </w:pPr>
    <w:rPr>
      <w:b w:val="0"/>
      <w:bCs w:val="0"/>
      <w:caps w:val="0"/>
      <w:smallCaps/>
    </w:rPr>
  </w:style>
  <w:style w:type="paragraph" w:styleId="TOC3">
    <w:name w:val="toc 3"/>
    <w:basedOn w:val="TOC2"/>
    <w:next w:val="Body"/>
    <w:autoRedefine/>
    <w:uiPriority w:val="39"/>
    <w:rsid w:val="00FD4050"/>
    <w:pPr>
      <w:ind w:left="440"/>
    </w:pPr>
    <w:rPr>
      <w:i/>
      <w:iCs/>
      <w:smallCaps w:val="0"/>
    </w:rPr>
  </w:style>
  <w:style w:type="paragraph" w:styleId="TOC4">
    <w:name w:val="toc 4"/>
    <w:basedOn w:val="TOC3"/>
    <w:next w:val="Body"/>
    <w:autoRedefine/>
    <w:semiHidden/>
    <w:rsid w:val="0020744A"/>
    <w:pPr>
      <w:ind w:left="660"/>
    </w:pPr>
    <w:rPr>
      <w:i w:val="0"/>
      <w:iCs w:val="0"/>
      <w:sz w:val="18"/>
      <w:szCs w:val="18"/>
    </w:rPr>
  </w:style>
  <w:style w:type="paragraph" w:styleId="TOC5">
    <w:name w:val="toc 5"/>
    <w:basedOn w:val="TOC1"/>
    <w:next w:val="Body"/>
    <w:autoRedefine/>
    <w:semiHidden/>
    <w:rsid w:val="0020744A"/>
    <w:pPr>
      <w:spacing w:before="0" w:after="0"/>
      <w:ind w:left="880"/>
    </w:pPr>
    <w:rPr>
      <w:b w:val="0"/>
      <w:bCs w:val="0"/>
      <w:caps w:val="0"/>
      <w:sz w:val="18"/>
      <w:szCs w:val="18"/>
    </w:rPr>
  </w:style>
  <w:style w:type="paragraph" w:styleId="TOC6">
    <w:name w:val="toc 6"/>
    <w:basedOn w:val="TOC5"/>
    <w:next w:val="Body"/>
    <w:autoRedefine/>
    <w:semiHidden/>
    <w:rsid w:val="0020744A"/>
    <w:pPr>
      <w:ind w:left="1100"/>
    </w:pPr>
  </w:style>
  <w:style w:type="paragraph" w:styleId="TOC7">
    <w:name w:val="toc 7"/>
    <w:basedOn w:val="TOC6"/>
    <w:next w:val="Body"/>
    <w:autoRedefine/>
    <w:semiHidden/>
    <w:rsid w:val="0020744A"/>
    <w:pPr>
      <w:ind w:left="1320"/>
    </w:pPr>
  </w:style>
  <w:style w:type="paragraph" w:styleId="TOC8">
    <w:name w:val="toc 8"/>
    <w:basedOn w:val="TOC7"/>
    <w:next w:val="Body"/>
    <w:autoRedefine/>
    <w:semiHidden/>
    <w:rsid w:val="0020744A"/>
    <w:pPr>
      <w:ind w:left="1540"/>
    </w:pPr>
  </w:style>
  <w:style w:type="paragraph" w:styleId="TOC9">
    <w:name w:val="toc 9"/>
    <w:basedOn w:val="TOC8"/>
    <w:next w:val="Body"/>
    <w:autoRedefine/>
    <w:semiHidden/>
    <w:rsid w:val="0020744A"/>
    <w:pPr>
      <w:ind w:left="1760"/>
    </w:pPr>
  </w:style>
  <w:style w:type="paragraph" w:customStyle="1" w:styleId="zAddr7p0bL">
    <w:name w:val="zAddr7p0bL"/>
    <w:rsid w:val="0020744A"/>
    <w:pPr>
      <w:ind w:left="28" w:right="57"/>
    </w:pPr>
    <w:rPr>
      <w:rFonts w:ascii="Arial" w:hAnsi="Arial"/>
      <w:sz w:val="14"/>
    </w:rPr>
  </w:style>
  <w:style w:type="paragraph" w:customStyle="1" w:styleId="zClause6p0bL">
    <w:name w:val="zClause6p0bL"/>
    <w:rsid w:val="0020744A"/>
    <w:pPr>
      <w:pBdr>
        <w:bottom w:val="single" w:sz="6" w:space="1" w:color="auto"/>
      </w:pBdr>
    </w:pPr>
    <w:rPr>
      <w:rFonts w:ascii="Arial" w:hAnsi="Arial"/>
      <w:sz w:val="12"/>
    </w:rPr>
  </w:style>
  <w:style w:type="paragraph" w:customStyle="1" w:styleId="zCoNa11p3bC">
    <w:name w:val="zCoNa11p3bC"/>
    <w:rsid w:val="0020744A"/>
    <w:pPr>
      <w:spacing w:before="60"/>
      <w:ind w:left="57" w:right="57"/>
      <w:jc w:val="center"/>
    </w:pPr>
    <w:rPr>
      <w:rFonts w:ascii="Arial" w:hAnsi="Arial"/>
      <w:sz w:val="22"/>
    </w:rPr>
  </w:style>
  <w:style w:type="paragraph" w:customStyle="1" w:styleId="zCoNa12p8b6aC">
    <w:name w:val="zCoNa12p8b6aC"/>
    <w:basedOn w:val="Normal"/>
    <w:rsid w:val="0020744A"/>
    <w:pPr>
      <w:spacing w:before="160" w:after="120"/>
    </w:pPr>
  </w:style>
  <w:style w:type="paragraph" w:customStyle="1" w:styleId="zCoNa14p12b8aC">
    <w:name w:val="zCoNa14p12b8aC"/>
    <w:rsid w:val="0020744A"/>
    <w:pPr>
      <w:spacing w:before="240" w:after="160"/>
      <w:ind w:left="57" w:right="57"/>
      <w:jc w:val="center"/>
    </w:pPr>
    <w:rPr>
      <w:rFonts w:ascii="Arial" w:hAnsi="Arial"/>
      <w:sz w:val="28"/>
    </w:rPr>
  </w:style>
  <w:style w:type="paragraph" w:customStyle="1" w:styleId="zDocNo11p3bC">
    <w:name w:val="zDocNo11p3bC"/>
    <w:rsid w:val="0020744A"/>
    <w:pPr>
      <w:widowControl w:val="0"/>
      <w:spacing w:before="60"/>
      <w:ind w:left="57" w:right="57"/>
      <w:jc w:val="center"/>
    </w:pPr>
    <w:rPr>
      <w:rFonts w:ascii="Arial" w:hAnsi="Arial"/>
      <w:sz w:val="22"/>
    </w:rPr>
  </w:style>
  <w:style w:type="paragraph" w:customStyle="1" w:styleId="zDocNo15p8b6aC">
    <w:name w:val="zDocNo15p8b6aC"/>
    <w:basedOn w:val="Normal"/>
    <w:rsid w:val="0020744A"/>
    <w:pPr>
      <w:spacing w:before="160" w:after="120"/>
      <w:ind w:left="57" w:right="57"/>
      <w:jc w:val="center"/>
    </w:pPr>
    <w:rPr>
      <w:sz w:val="30"/>
    </w:rPr>
  </w:style>
  <w:style w:type="paragraph" w:customStyle="1" w:styleId="zDocTitle14p8bC">
    <w:name w:val="zDocTitle14p8bC"/>
    <w:rsid w:val="0020744A"/>
    <w:pPr>
      <w:spacing w:before="160"/>
      <w:jc w:val="center"/>
    </w:pPr>
    <w:rPr>
      <w:rFonts w:ascii="Arial" w:hAnsi="Arial"/>
      <w:b/>
      <w:sz w:val="28"/>
    </w:rPr>
  </w:style>
  <w:style w:type="paragraph" w:customStyle="1" w:styleId="zField10p0bL">
    <w:name w:val="zField10p0bL"/>
    <w:rsid w:val="0020744A"/>
    <w:pPr>
      <w:ind w:left="28" w:right="57"/>
    </w:pPr>
    <w:rPr>
      <w:rFonts w:ascii="Arial" w:hAnsi="Arial"/>
    </w:rPr>
  </w:style>
  <w:style w:type="paragraph" w:customStyle="1" w:styleId="zField10p3bC">
    <w:name w:val="zField10p3bC"/>
    <w:basedOn w:val="zField10p0bL"/>
    <w:rsid w:val="0020744A"/>
    <w:pPr>
      <w:spacing w:before="60"/>
      <w:ind w:left="57"/>
      <w:jc w:val="center"/>
    </w:pPr>
  </w:style>
  <w:style w:type="paragraph" w:customStyle="1" w:styleId="zField11p0bL">
    <w:name w:val="zField11p0bL"/>
    <w:basedOn w:val="zField10p0bL"/>
    <w:rsid w:val="0020744A"/>
    <w:rPr>
      <w:sz w:val="22"/>
    </w:rPr>
  </w:style>
  <w:style w:type="paragraph" w:customStyle="1" w:styleId="zField11p3bL">
    <w:name w:val="zField11p3bL"/>
    <w:basedOn w:val="Normal"/>
    <w:rsid w:val="0020744A"/>
    <w:pPr>
      <w:spacing w:before="60"/>
      <w:ind w:left="28" w:right="57"/>
    </w:pPr>
  </w:style>
  <w:style w:type="paragraph" w:customStyle="1" w:styleId="zField8p2bL">
    <w:name w:val="zField8p2bL"/>
    <w:basedOn w:val="Normal"/>
    <w:rsid w:val="0020744A"/>
    <w:pPr>
      <w:spacing w:before="40"/>
    </w:pPr>
    <w:rPr>
      <w:sz w:val="16"/>
    </w:rPr>
  </w:style>
  <w:style w:type="paragraph" w:customStyle="1" w:styleId="zFooterLine6p0bL">
    <w:name w:val="zFooterLine6p0bL"/>
    <w:rsid w:val="0020744A"/>
    <w:rPr>
      <w:rFonts w:ascii="Arial Narrow" w:hAnsi="Arial Narrow"/>
      <w:sz w:val="12"/>
    </w:rPr>
  </w:style>
  <w:style w:type="paragraph" w:customStyle="1" w:styleId="zLabel6p0bL">
    <w:name w:val="zLabel6p0bL"/>
    <w:rsid w:val="0020744A"/>
    <w:pPr>
      <w:ind w:left="28" w:right="57"/>
    </w:pPr>
    <w:rPr>
      <w:rFonts w:ascii="Arial" w:hAnsi="Arial"/>
      <w:sz w:val="12"/>
    </w:rPr>
  </w:style>
  <w:style w:type="paragraph" w:customStyle="1" w:styleId="zLabel10p0bL">
    <w:name w:val="zLabel10p0bL"/>
    <w:basedOn w:val="zLabel6p0bL"/>
    <w:rsid w:val="0020744A"/>
    <w:rPr>
      <w:sz w:val="20"/>
    </w:rPr>
  </w:style>
  <w:style w:type="paragraph" w:customStyle="1" w:styleId="zLabel11p3bR">
    <w:name w:val="zLabel11p3bR"/>
    <w:basedOn w:val="Normal"/>
    <w:next w:val="Normal"/>
    <w:rsid w:val="0020744A"/>
    <w:pPr>
      <w:spacing w:before="60"/>
      <w:jc w:val="right"/>
    </w:pPr>
  </w:style>
  <w:style w:type="paragraph" w:customStyle="1" w:styleId="zLabel14p3aR">
    <w:name w:val="zLabel14p3aR"/>
    <w:basedOn w:val="Normal"/>
    <w:next w:val="Normal"/>
    <w:rsid w:val="0020744A"/>
    <w:pPr>
      <w:spacing w:after="60"/>
      <w:jc w:val="right"/>
    </w:pPr>
    <w:rPr>
      <w:b/>
      <w:sz w:val="28"/>
    </w:rPr>
  </w:style>
  <w:style w:type="paragraph" w:customStyle="1" w:styleId="zLabel6p3bL">
    <w:name w:val="zLabel6p3bL"/>
    <w:basedOn w:val="zLabel6p0bL"/>
    <w:rsid w:val="0020744A"/>
    <w:pPr>
      <w:spacing w:before="60"/>
    </w:pPr>
  </w:style>
  <w:style w:type="paragraph" w:customStyle="1" w:styleId="zLabel8p2bL">
    <w:name w:val="zLabel8p2bL"/>
    <w:basedOn w:val="zLabel6p0bL"/>
    <w:rsid w:val="0020744A"/>
    <w:pPr>
      <w:spacing w:before="40"/>
    </w:pPr>
    <w:rPr>
      <w:sz w:val="16"/>
    </w:rPr>
  </w:style>
  <w:style w:type="paragraph" w:customStyle="1" w:styleId="zLabel8p2b2aR">
    <w:name w:val="zLabel8p2b2aR"/>
    <w:basedOn w:val="zLabel8p2bL"/>
    <w:rsid w:val="0020744A"/>
    <w:pPr>
      <w:spacing w:after="40"/>
      <w:jc w:val="right"/>
    </w:pPr>
  </w:style>
  <w:style w:type="paragraph" w:customStyle="1" w:styleId="zLogo">
    <w:name w:val="zLogo"/>
    <w:rsid w:val="0020744A"/>
    <w:pPr>
      <w:widowControl w:val="0"/>
      <w:spacing w:before="140"/>
      <w:ind w:left="142"/>
    </w:pPr>
    <w:rPr>
      <w:rFonts w:ascii="Arial" w:hAnsi="Arial"/>
      <w:b/>
      <w:sz w:val="28"/>
    </w:rPr>
  </w:style>
  <w:style w:type="paragraph" w:customStyle="1" w:styleId="zLogoRegul">
    <w:name w:val="zLogo Regul"/>
    <w:basedOn w:val="Normal"/>
    <w:rsid w:val="0020744A"/>
    <w:pPr>
      <w:spacing w:before="120"/>
      <w:jc w:val="center"/>
    </w:pPr>
  </w:style>
  <w:style w:type="paragraph" w:customStyle="1" w:styleId="zLogotype">
    <w:name w:val="zLogotype"/>
    <w:rsid w:val="0020744A"/>
    <w:pPr>
      <w:framePr w:w="1871" w:h="726" w:hSpace="181" w:wrap="around" w:vAnchor="page" w:hAnchor="page" w:x="5184" w:y="577"/>
      <w:jc w:val="center"/>
    </w:pPr>
    <w:rPr>
      <w:rFonts w:ascii="Arial" w:hAnsi="Arial"/>
      <w:sz w:val="72"/>
    </w:rPr>
  </w:style>
  <w:style w:type="paragraph" w:customStyle="1" w:styleId="zPageNumber11p0bR">
    <w:name w:val="zPageNumber11p0bR"/>
    <w:basedOn w:val="zField10p0bL"/>
    <w:rsid w:val="0020744A"/>
    <w:pPr>
      <w:ind w:left="57"/>
      <w:jc w:val="right"/>
    </w:pPr>
    <w:rPr>
      <w:sz w:val="22"/>
    </w:rPr>
  </w:style>
  <w:style w:type="paragraph" w:customStyle="1" w:styleId="zSpace">
    <w:name w:val="zSpace"/>
    <w:rsid w:val="0020744A"/>
    <w:rPr>
      <w:rFonts w:ascii="Arial" w:hAnsi="Arial"/>
      <w:sz w:val="8"/>
    </w:rPr>
  </w:style>
  <w:style w:type="table" w:styleId="TableGrid">
    <w:name w:val="Table Grid"/>
    <w:basedOn w:val="TableNormal"/>
    <w:rsid w:val="00A371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E4246C"/>
    <w:pPr>
      <w:keepNext/>
      <w:keepLines/>
      <w:numPr>
        <w:numId w:val="0"/>
      </w:numPr>
      <w:spacing w:before="480" w:after="0" w:line="276" w:lineRule="auto"/>
      <w:outlineLvl w:val="9"/>
    </w:pPr>
    <w:rPr>
      <w:rFonts w:ascii="Cambria" w:hAnsi="Cambria"/>
      <w:bCs/>
      <w:color w:val="365F91"/>
    </w:rPr>
  </w:style>
  <w:style w:type="character" w:styleId="Hyperlink">
    <w:name w:val="Hyperlink"/>
    <w:basedOn w:val="DefaultParagraphFont"/>
    <w:uiPriority w:val="99"/>
    <w:unhideWhenUsed/>
    <w:rsid w:val="00E4246C"/>
    <w:rPr>
      <w:color w:val="0000FF"/>
      <w:u w:val="single"/>
    </w:rPr>
  </w:style>
  <w:style w:type="character" w:styleId="Emphasis">
    <w:name w:val="Emphasis"/>
    <w:basedOn w:val="DefaultParagraphFont"/>
    <w:uiPriority w:val="20"/>
    <w:qFormat/>
    <w:rsid w:val="008167AA"/>
    <w:rPr>
      <w:i/>
      <w:iCs/>
    </w:rPr>
  </w:style>
  <w:style w:type="character" w:styleId="BookTitle">
    <w:name w:val="Book Title"/>
    <w:basedOn w:val="DefaultParagraphFont"/>
    <w:uiPriority w:val="33"/>
    <w:qFormat/>
    <w:rsid w:val="008167AA"/>
    <w:rPr>
      <w:b/>
      <w:bCs/>
      <w:smallCaps/>
      <w:spacing w:val="5"/>
    </w:rPr>
  </w:style>
  <w:style w:type="paragraph" w:customStyle="1" w:styleId="StyleLeft004Right004Before3pt">
    <w:name w:val="Style Left:  0.04&quot; Right:  0.04&quot; Before:  3 pt"/>
    <w:basedOn w:val="Normal"/>
    <w:rsid w:val="00A6379C"/>
    <w:pPr>
      <w:spacing w:before="60"/>
      <w:ind w:left="58" w:right="58"/>
      <w:jc w:val="both"/>
    </w:pPr>
    <w:rPr>
      <w:sz w:val="18"/>
    </w:rPr>
  </w:style>
  <w:style w:type="paragraph" w:customStyle="1" w:styleId="StyleBullettext">
    <w:name w:val="Style Bullet text"/>
    <w:basedOn w:val="Normal"/>
    <w:autoRedefine/>
    <w:rsid w:val="00F27216"/>
    <w:pPr>
      <w:spacing w:line="480" w:lineRule="auto"/>
      <w:ind w:left="533"/>
      <w:jc w:val="both"/>
    </w:pPr>
    <w:rPr>
      <w:sz w:val="20"/>
    </w:rPr>
  </w:style>
  <w:style w:type="paragraph" w:customStyle="1" w:styleId="StyleTableText">
    <w:name w:val="Style TableText"/>
    <w:basedOn w:val="Normal"/>
    <w:autoRedefine/>
    <w:rsid w:val="006F5A53"/>
    <w:pPr>
      <w:spacing w:before="60"/>
      <w:ind w:left="58" w:right="58"/>
      <w:jc w:val="both"/>
    </w:pPr>
    <w:rPr>
      <w:sz w:val="18"/>
    </w:rPr>
  </w:style>
  <w:style w:type="paragraph" w:customStyle="1" w:styleId="TableHeading">
    <w:name w:val="Table Heading"/>
    <w:basedOn w:val="Heading3"/>
    <w:autoRedefine/>
    <w:rsid w:val="006F5A53"/>
    <w:pPr>
      <w:keepNext/>
      <w:numPr>
        <w:ilvl w:val="0"/>
        <w:numId w:val="0"/>
      </w:numPr>
      <w:spacing w:before="60" w:after="60"/>
    </w:pPr>
    <w:rPr>
      <w:b/>
      <w:sz w:val="26"/>
      <w:szCs w:val="26"/>
    </w:rPr>
  </w:style>
  <w:style w:type="paragraph" w:customStyle="1" w:styleId="styletable">
    <w:name w:val="styletable"/>
    <w:basedOn w:val="Normal"/>
    <w:rsid w:val="006F5A53"/>
    <w:pPr>
      <w:spacing w:before="60"/>
      <w:ind w:right="57"/>
      <w:jc w:val="both"/>
    </w:pPr>
    <w:rPr>
      <w:snapToGrid w:val="0"/>
      <w:sz w:val="18"/>
    </w:rPr>
  </w:style>
  <w:style w:type="character" w:customStyle="1" w:styleId="stylehelptextChar">
    <w:name w:val="stylehelptext Char"/>
    <w:basedOn w:val="DefaultParagraphFont"/>
    <w:rsid w:val="00721230"/>
    <w:rPr>
      <w:rFonts w:ascii="Arial" w:eastAsia="SimSun" w:hAnsi="Arial"/>
      <w:color w:val="0000FF"/>
      <w:sz w:val="18"/>
      <w:szCs w:val="24"/>
      <w:lang w:val="en-US" w:eastAsia="zh-CN" w:bidi="ar-SA"/>
    </w:rPr>
  </w:style>
  <w:style w:type="character" w:customStyle="1" w:styleId="Heading3Char">
    <w:name w:val="Heading 3 Char"/>
    <w:basedOn w:val="DefaultParagraphFont"/>
    <w:link w:val="Heading3"/>
    <w:uiPriority w:val="9"/>
    <w:rsid w:val="009A7599"/>
    <w:rPr>
      <w:rFonts w:ascii="Arial" w:hAnsi="Arial"/>
      <w:sz w:val="24"/>
      <w:szCs w:val="24"/>
    </w:rPr>
  </w:style>
  <w:style w:type="paragraph" w:styleId="DocumentMap">
    <w:name w:val="Document Map"/>
    <w:basedOn w:val="Normal"/>
    <w:semiHidden/>
    <w:rsid w:val="00E75ECA"/>
    <w:pPr>
      <w:shd w:val="clear" w:color="auto" w:fill="000080"/>
    </w:pPr>
    <w:rPr>
      <w:rFonts w:ascii="Tahoma" w:hAnsi="Tahoma" w:cs="Tahoma"/>
      <w:sz w:val="20"/>
    </w:rPr>
  </w:style>
  <w:style w:type="paragraph" w:styleId="BalloonText">
    <w:name w:val="Balloon Text"/>
    <w:basedOn w:val="Normal"/>
    <w:link w:val="BalloonTextChar"/>
    <w:uiPriority w:val="99"/>
    <w:semiHidden/>
    <w:unhideWhenUsed/>
    <w:rsid w:val="00320DC6"/>
    <w:rPr>
      <w:rFonts w:ascii="Tahoma" w:hAnsi="Tahoma" w:cs="Tahoma"/>
      <w:sz w:val="16"/>
      <w:szCs w:val="16"/>
    </w:rPr>
  </w:style>
  <w:style w:type="character" w:customStyle="1" w:styleId="BalloonTextChar">
    <w:name w:val="Balloon Text Char"/>
    <w:basedOn w:val="DefaultParagraphFont"/>
    <w:link w:val="BalloonText"/>
    <w:uiPriority w:val="99"/>
    <w:semiHidden/>
    <w:rsid w:val="00320DC6"/>
    <w:rPr>
      <w:rFonts w:ascii="Tahoma" w:hAnsi="Tahoma" w:cs="Tahoma"/>
      <w:sz w:val="16"/>
      <w:szCs w:val="16"/>
    </w:rPr>
  </w:style>
  <w:style w:type="paragraph" w:customStyle="1" w:styleId="INCRCHelptextHidden">
    <w:name w:val="INCRC Helptext Hidden"/>
    <w:basedOn w:val="Helptext"/>
    <w:qFormat/>
    <w:rsid w:val="00320DC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ind w:left="0"/>
    </w:pPr>
    <w:rPr>
      <w:i w:val="0"/>
      <w:vanish/>
      <w:color w:val="808080" w:themeColor="background1" w:themeShade="80"/>
      <w:sz w:val="16"/>
    </w:rPr>
  </w:style>
  <w:style w:type="paragraph" w:styleId="Revision">
    <w:name w:val="Revision"/>
    <w:hidden/>
    <w:uiPriority w:val="99"/>
    <w:semiHidden/>
    <w:rsid w:val="0002125A"/>
    <w:rPr>
      <w:rFonts w:ascii="Arial" w:hAnsi="Arial"/>
      <w:sz w:val="22"/>
    </w:rPr>
  </w:style>
  <w:style w:type="table" w:styleId="PlainTable3">
    <w:name w:val="Plain Table 3"/>
    <w:basedOn w:val="TableNormal"/>
    <w:uiPriority w:val="43"/>
    <w:rsid w:val="0065774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6577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417891"/>
    <w:rPr>
      <w:rFonts w:ascii="Arial" w:hAnsi="Arial"/>
    </w:rPr>
  </w:style>
  <w:style w:type="character" w:customStyle="1" w:styleId="HeaderChar">
    <w:name w:val="Header Char"/>
    <w:basedOn w:val="DefaultParagraphFont"/>
    <w:link w:val="Header"/>
    <w:uiPriority w:val="99"/>
    <w:rsid w:val="003C3059"/>
    <w:rPr>
      <w:rFonts w:ascii="Arial" w:hAnsi="Arial"/>
      <w:b/>
      <w:sz w:val="22"/>
    </w:rPr>
  </w:style>
  <w:style w:type="paragraph" w:customStyle="1" w:styleId="Default">
    <w:name w:val="Default"/>
    <w:rsid w:val="007E7655"/>
    <w:pPr>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F52307"/>
    <w:rPr>
      <w:color w:val="808080"/>
    </w:rPr>
  </w:style>
  <w:style w:type="character" w:customStyle="1" w:styleId="Heading1Char">
    <w:name w:val="Heading 1 Char"/>
    <w:basedOn w:val="DefaultParagraphFont"/>
    <w:link w:val="Heading1"/>
    <w:uiPriority w:val="9"/>
    <w:rsid w:val="007C5C1A"/>
    <w:rPr>
      <w:rFonts w:ascii="Arial" w:hAnsi="Arial"/>
      <w:b/>
      <w:sz w:val="28"/>
      <w:szCs w:val="28"/>
    </w:rPr>
  </w:style>
  <w:style w:type="character" w:customStyle="1" w:styleId="Heading2Char">
    <w:name w:val="Heading 2 Char"/>
    <w:basedOn w:val="DefaultParagraphFont"/>
    <w:link w:val="Heading2"/>
    <w:rsid w:val="007C5C1A"/>
    <w:rPr>
      <w:rFonts w:ascii="Arial" w:hAnsi="Arial"/>
      <w:b/>
      <w:sz w:val="24"/>
      <w:szCs w:val="24"/>
    </w:rPr>
  </w:style>
  <w:style w:type="character" w:customStyle="1" w:styleId="Heading4Char">
    <w:name w:val="Heading 4 Char"/>
    <w:basedOn w:val="DefaultParagraphFont"/>
    <w:link w:val="Heading4"/>
    <w:uiPriority w:val="9"/>
    <w:rsid w:val="007C5C1A"/>
    <w:rPr>
      <w:rFonts w:ascii="Arial" w:hAnsi="Arial"/>
      <w:szCs w:val="22"/>
      <w:u w:val="single"/>
    </w:rPr>
  </w:style>
  <w:style w:type="character" w:customStyle="1" w:styleId="Heading5Char">
    <w:name w:val="Heading 5 Char"/>
    <w:basedOn w:val="DefaultParagraphFont"/>
    <w:link w:val="Heading5"/>
    <w:rsid w:val="007C5C1A"/>
    <w:rPr>
      <w:rFonts w:ascii="Arial" w:hAnsi="Arial"/>
      <w:i/>
      <w:szCs w:val="22"/>
    </w:rPr>
  </w:style>
  <w:style w:type="character" w:customStyle="1" w:styleId="Heading6Char">
    <w:name w:val="Heading 6 Char"/>
    <w:basedOn w:val="DefaultParagraphFont"/>
    <w:link w:val="Heading6"/>
    <w:rsid w:val="007C5C1A"/>
    <w:rPr>
      <w:rFonts w:ascii="Arial" w:hAnsi="Arial"/>
      <w:sz w:val="28"/>
      <w:szCs w:val="28"/>
    </w:rPr>
  </w:style>
  <w:style w:type="character" w:customStyle="1" w:styleId="Heading7Char">
    <w:name w:val="Heading 7 Char"/>
    <w:basedOn w:val="DefaultParagraphFont"/>
    <w:link w:val="Heading7"/>
    <w:rsid w:val="007C5C1A"/>
    <w:rPr>
      <w:rFonts w:ascii="Arial" w:hAnsi="Arial"/>
      <w:sz w:val="28"/>
      <w:szCs w:val="28"/>
    </w:rPr>
  </w:style>
  <w:style w:type="character" w:customStyle="1" w:styleId="Heading8Char">
    <w:name w:val="Heading 8 Char"/>
    <w:basedOn w:val="DefaultParagraphFont"/>
    <w:link w:val="Heading8"/>
    <w:rsid w:val="007C5C1A"/>
    <w:rPr>
      <w:rFonts w:ascii="Arial" w:hAnsi="Arial"/>
      <w:sz w:val="28"/>
      <w:szCs w:val="28"/>
    </w:rPr>
  </w:style>
  <w:style w:type="character" w:customStyle="1" w:styleId="Heading9Char">
    <w:name w:val="Heading 9 Char"/>
    <w:basedOn w:val="DefaultParagraphFont"/>
    <w:link w:val="Heading9"/>
    <w:rsid w:val="007C5C1A"/>
    <w:rPr>
      <w:rFonts w:ascii="Arial" w:hAnsi="Arial"/>
      <w:sz w:val="28"/>
      <w:szCs w:val="28"/>
    </w:rPr>
  </w:style>
  <w:style w:type="paragraph" w:styleId="NoSpacing">
    <w:name w:val="No Spacing"/>
    <w:uiPriority w:val="1"/>
    <w:qFormat/>
    <w:rsid w:val="007C5C1A"/>
    <w:rPr>
      <w:rFonts w:asciiTheme="minorHAnsi" w:eastAsiaTheme="minorEastAsia" w:hAnsiTheme="minorHAnsi" w:cstheme="minorBidi"/>
      <w:sz w:val="22"/>
      <w:szCs w:val="22"/>
    </w:rPr>
  </w:style>
  <w:style w:type="character" w:customStyle="1" w:styleId="ListParagraphChar">
    <w:name w:val="List Paragraph Char"/>
    <w:aliases w:val="Heading2 Char"/>
    <w:link w:val="ListParagraph"/>
    <w:uiPriority w:val="34"/>
    <w:locked/>
    <w:rsid w:val="007C5C1A"/>
    <w:rPr>
      <w:rFonts w:ascii="Arial" w:hAnsi="Arial"/>
      <w:sz w:val="22"/>
    </w:rPr>
  </w:style>
  <w:style w:type="table" w:styleId="LightList-Accent5">
    <w:name w:val="Light List Accent 5"/>
    <w:basedOn w:val="TableNormal"/>
    <w:uiPriority w:val="61"/>
    <w:rsid w:val="007C5C1A"/>
    <w:rPr>
      <w:rFonts w:asciiTheme="minorHAnsi" w:eastAsiaTheme="minorEastAsia" w:hAnsiTheme="minorHAnsi" w:cstheme="minorBid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Indent">
    <w:name w:val="Body Text Indent"/>
    <w:basedOn w:val="Normal"/>
    <w:link w:val="BodyTextIndentChar"/>
    <w:rsid w:val="007C5C1A"/>
    <w:pPr>
      <w:ind w:left="1440"/>
    </w:pPr>
    <w:rPr>
      <w:sz w:val="20"/>
    </w:rPr>
  </w:style>
  <w:style w:type="character" w:customStyle="1" w:styleId="BodyTextIndentChar">
    <w:name w:val="Body Text Indent Char"/>
    <w:basedOn w:val="DefaultParagraphFont"/>
    <w:link w:val="BodyTextIndent"/>
    <w:rsid w:val="007C5C1A"/>
    <w:rPr>
      <w:rFonts w:ascii="Arial" w:hAnsi="Arial"/>
    </w:rPr>
  </w:style>
  <w:style w:type="paragraph" w:styleId="NormalWeb">
    <w:name w:val="Normal (Web)"/>
    <w:basedOn w:val="Normal"/>
    <w:uiPriority w:val="99"/>
    <w:unhideWhenUsed/>
    <w:rsid w:val="007C5C1A"/>
    <w:pPr>
      <w:spacing w:before="100" w:beforeAutospacing="1" w:after="100" w:afterAutospacing="1"/>
    </w:pPr>
    <w:rPr>
      <w:rFonts w:ascii="Times New Roman" w:hAnsi="Times New Roman"/>
      <w:sz w:val="24"/>
      <w:szCs w:val="24"/>
    </w:rPr>
  </w:style>
  <w:style w:type="character" w:styleId="CommentReference">
    <w:name w:val="annotation reference"/>
    <w:basedOn w:val="DefaultParagraphFont"/>
    <w:uiPriority w:val="99"/>
    <w:semiHidden/>
    <w:unhideWhenUsed/>
    <w:rsid w:val="007C5C1A"/>
    <w:rPr>
      <w:sz w:val="16"/>
      <w:szCs w:val="16"/>
    </w:rPr>
  </w:style>
  <w:style w:type="paragraph" w:styleId="CommentText">
    <w:name w:val="annotation text"/>
    <w:basedOn w:val="Normal"/>
    <w:link w:val="CommentTextChar"/>
    <w:uiPriority w:val="99"/>
    <w:semiHidden/>
    <w:unhideWhenUsed/>
    <w:rsid w:val="007C5C1A"/>
    <w:pPr>
      <w:spacing w:after="200"/>
    </w:pPr>
    <w:rPr>
      <w:rFonts w:asciiTheme="minorHAnsi" w:eastAsiaTheme="minorEastAsia" w:hAnsiTheme="minorHAnsi" w:cstheme="minorBidi"/>
      <w:sz w:val="20"/>
    </w:rPr>
  </w:style>
  <w:style w:type="character" w:customStyle="1" w:styleId="CommentTextChar">
    <w:name w:val="Comment Text Char"/>
    <w:basedOn w:val="DefaultParagraphFont"/>
    <w:link w:val="CommentText"/>
    <w:uiPriority w:val="99"/>
    <w:semiHidden/>
    <w:rsid w:val="007C5C1A"/>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semiHidden/>
    <w:unhideWhenUsed/>
    <w:rsid w:val="007C5C1A"/>
    <w:rPr>
      <w:b/>
      <w:bCs/>
    </w:rPr>
  </w:style>
  <w:style w:type="character" w:customStyle="1" w:styleId="CommentSubjectChar">
    <w:name w:val="Comment Subject Char"/>
    <w:basedOn w:val="CommentTextChar"/>
    <w:link w:val="CommentSubject"/>
    <w:uiPriority w:val="99"/>
    <w:semiHidden/>
    <w:rsid w:val="007C5C1A"/>
    <w:rPr>
      <w:rFonts w:asciiTheme="minorHAnsi" w:eastAsiaTheme="minorEastAsia" w:hAnsiTheme="minorHAnsi" w:cstheme="minorBidi"/>
      <w:b/>
      <w:bCs/>
    </w:rPr>
  </w:style>
  <w:style w:type="table" w:customStyle="1" w:styleId="LightShading1">
    <w:name w:val="Light Shading1"/>
    <w:basedOn w:val="TableNormal"/>
    <w:uiPriority w:val="60"/>
    <w:rsid w:val="007C5C1A"/>
    <w:rPr>
      <w:rFonts w:asciiTheme="minorHAnsi" w:eastAsiaTheme="minorEastAsia"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C5C1A"/>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1">
    <w:name w:val="Medium List 11"/>
    <w:basedOn w:val="TableNormal"/>
    <w:uiPriority w:val="65"/>
    <w:rsid w:val="007C5C1A"/>
    <w:rPr>
      <w:rFonts w:asciiTheme="minorHAnsi" w:eastAsiaTheme="minorEastAsia" w:hAnsiTheme="minorHAnsi" w:cstheme="minorBid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Accent6">
    <w:name w:val="Medium Shading 2 Accent 6"/>
    <w:basedOn w:val="TableNormal"/>
    <w:uiPriority w:val="64"/>
    <w:rsid w:val="007C5C1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7C5C1A"/>
    <w:rPr>
      <w:rFonts w:asciiTheme="minorHAnsi" w:eastAsiaTheme="minorEastAsia" w:hAnsiTheme="minorHAnsi" w:cstheme="minorBidi"/>
      <w:color w:val="000000" w:themeColor="text1"/>
      <w:sz w:val="22"/>
      <w:szCs w:val="22"/>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7C5C1A"/>
    <w:rPr>
      <w:rFonts w:asciiTheme="minorHAnsi" w:eastAsiaTheme="minorEastAsia"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Accent2">
    <w:name w:val="Light Shading Accent 2"/>
    <w:basedOn w:val="TableNormal"/>
    <w:uiPriority w:val="60"/>
    <w:rsid w:val="007C5C1A"/>
    <w:rPr>
      <w:rFonts w:asciiTheme="minorHAnsi" w:eastAsiaTheme="minorEastAsia"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gh3body">
    <w:name w:val="cog_h3_body"/>
    <w:basedOn w:val="Normal"/>
    <w:rsid w:val="007C5C1A"/>
    <w:pPr>
      <w:ind w:left="720"/>
      <w:jc w:val="both"/>
    </w:pPr>
    <w:rPr>
      <w:szCs w:val="24"/>
      <w:lang w:val="en-GB"/>
    </w:rPr>
  </w:style>
  <w:style w:type="character" w:styleId="Strong">
    <w:name w:val="Strong"/>
    <w:basedOn w:val="DefaultParagraphFont"/>
    <w:uiPriority w:val="22"/>
    <w:qFormat/>
    <w:rsid w:val="007C5C1A"/>
    <w:rPr>
      <w:b/>
      <w:bCs/>
    </w:rPr>
  </w:style>
  <w:style w:type="paragraph" w:styleId="Quote">
    <w:name w:val="Quote"/>
    <w:basedOn w:val="Normal"/>
    <w:next w:val="Normal"/>
    <w:link w:val="QuoteChar"/>
    <w:uiPriority w:val="29"/>
    <w:qFormat/>
    <w:rsid w:val="007C5C1A"/>
    <w:pPr>
      <w:spacing w:after="200" w:line="276" w:lineRule="auto"/>
    </w:pPr>
    <w:rPr>
      <w:rFonts w:asciiTheme="minorHAnsi" w:eastAsiaTheme="minorEastAsia" w:hAnsiTheme="minorHAnsi" w:cstheme="minorBidi"/>
      <w:i/>
      <w:iCs/>
      <w:color w:val="000000" w:themeColor="text1"/>
      <w:szCs w:val="22"/>
    </w:rPr>
  </w:style>
  <w:style w:type="character" w:customStyle="1" w:styleId="QuoteChar">
    <w:name w:val="Quote Char"/>
    <w:basedOn w:val="DefaultParagraphFont"/>
    <w:link w:val="Quote"/>
    <w:uiPriority w:val="29"/>
    <w:rsid w:val="007C5C1A"/>
    <w:rPr>
      <w:rFonts w:asciiTheme="minorHAnsi" w:eastAsiaTheme="minorEastAsia" w:hAnsiTheme="minorHAnsi" w:cstheme="minorBidi"/>
      <w:i/>
      <w:iCs/>
      <w:color w:val="000000" w:themeColor="text1"/>
      <w:sz w:val="22"/>
      <w:szCs w:val="22"/>
    </w:rPr>
  </w:style>
  <w:style w:type="table" w:customStyle="1" w:styleId="LightList-Accent11">
    <w:name w:val="Light List - Accent 11"/>
    <w:basedOn w:val="TableNormal"/>
    <w:uiPriority w:val="61"/>
    <w:rsid w:val="007C5C1A"/>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7C5C1A"/>
    <w:rPr>
      <w:rFonts w:asciiTheme="minorHAnsi" w:eastAsiaTheme="minorEastAsia"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6">
    <w:name w:val="Medium List 1 Accent 6"/>
    <w:basedOn w:val="TableNormal"/>
    <w:uiPriority w:val="65"/>
    <w:rsid w:val="007C5C1A"/>
    <w:rPr>
      <w:rFonts w:asciiTheme="minorHAnsi" w:eastAsiaTheme="minorEastAsia" w:hAnsiTheme="minorHAnsi" w:cstheme="minorBidi"/>
      <w:color w:val="000000" w:themeColor="text1"/>
      <w:sz w:val="22"/>
      <w:szCs w:val="22"/>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LightGrid-Accent11">
    <w:name w:val="Light Grid - Accent 11"/>
    <w:basedOn w:val="TableNormal"/>
    <w:uiPriority w:val="62"/>
    <w:rsid w:val="007C5C1A"/>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7C5C1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Cog-body">
    <w:name w:val="Cog-body"/>
    <w:aliases w:val="cb,Cog-boby,Cog-boby + Line spacing:  single,Cog-boby Char Char Char Char,Cog-boby Char Char Char,Cog-boby Char Char Char Char Char Char Char Char Char Char Char Char Char Char Char,Cog-boby Char Char Char...,Cog-body Char1 Char"/>
    <w:basedOn w:val="Normal"/>
    <w:link w:val="Cog-bodyChar1"/>
    <w:rsid w:val="007C5C1A"/>
    <w:pPr>
      <w:spacing w:before="60" w:after="60" w:line="260" w:lineRule="atLeast"/>
      <w:jc w:val="both"/>
    </w:pPr>
    <w:rPr>
      <w:rFonts w:cs="Arial"/>
      <w:color w:val="000000"/>
      <w:sz w:val="20"/>
    </w:rPr>
  </w:style>
  <w:style w:type="character" w:customStyle="1" w:styleId="Cog-bodyChar1">
    <w:name w:val="Cog-body Char1"/>
    <w:aliases w:val="cb Char,Cog-boby Char,Cog-boby + Line spacing:  single Char,Cog-body Char2"/>
    <w:basedOn w:val="DefaultParagraphFont"/>
    <w:link w:val="Cog-body"/>
    <w:locked/>
    <w:rsid w:val="007C5C1A"/>
    <w:rPr>
      <w:rFonts w:ascii="Arial" w:hAnsi="Arial" w:cs="Arial"/>
      <w:color w:val="000000"/>
    </w:rPr>
  </w:style>
  <w:style w:type="paragraph" w:customStyle="1" w:styleId="cog-bullet">
    <w:name w:val="cog-bullet"/>
    <w:basedOn w:val="Normal"/>
    <w:rsid w:val="007C5C1A"/>
    <w:pPr>
      <w:numPr>
        <w:numId w:val="17"/>
      </w:numPr>
      <w:spacing w:after="60" w:line="240" w:lineRule="atLeast"/>
    </w:pPr>
    <w:rPr>
      <w:rFonts w:ascii="Calibri" w:hAnsi="Calibri" w:cs="Arial"/>
      <w:color w:val="000000"/>
      <w:szCs w:val="22"/>
      <w:lang w:bidi="en-US"/>
    </w:rPr>
  </w:style>
  <w:style w:type="paragraph" w:customStyle="1" w:styleId="MediaParagraph">
    <w:name w:val="Media Paragraph"/>
    <w:basedOn w:val="Normal"/>
    <w:link w:val="MediaParagraphChar"/>
    <w:uiPriority w:val="99"/>
    <w:rsid w:val="007C5C1A"/>
    <w:pPr>
      <w:keepNext/>
      <w:jc w:val="both"/>
      <w:outlineLvl w:val="1"/>
    </w:pPr>
    <w:rPr>
      <w:rFonts w:ascii="Verdana" w:hAnsi="Verdana" w:cs="Verdana"/>
      <w:sz w:val="20"/>
      <w:lang w:val="en-GB"/>
    </w:rPr>
  </w:style>
  <w:style w:type="character" w:customStyle="1" w:styleId="MediaParagraphChar">
    <w:name w:val="Media Paragraph Char"/>
    <w:basedOn w:val="DefaultParagraphFont"/>
    <w:link w:val="MediaParagraph"/>
    <w:uiPriority w:val="99"/>
    <w:locked/>
    <w:rsid w:val="007C5C1A"/>
    <w:rPr>
      <w:rFonts w:ascii="Verdana" w:hAnsi="Verdana" w:cs="Verdana"/>
      <w:lang w:val="en-GB"/>
    </w:rPr>
  </w:style>
  <w:style w:type="table" w:styleId="LightShading-Accent4">
    <w:name w:val="Light Shading Accent 4"/>
    <w:basedOn w:val="TableNormal"/>
    <w:uiPriority w:val="60"/>
    <w:rsid w:val="007C5C1A"/>
    <w:rPr>
      <w:rFonts w:asciiTheme="minorHAnsi" w:eastAsiaTheme="minorEastAsia" w:hAnsiTheme="minorHAnsi" w:cstheme="minorBidi"/>
      <w:color w:val="5F497A" w:themeColor="accent4" w:themeShade="BF"/>
      <w:sz w:val="22"/>
      <w:szCs w:val="22"/>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C5C1A"/>
    <w:rPr>
      <w:rFonts w:asciiTheme="minorHAnsi" w:eastAsiaTheme="minorEastAsia" w:hAnsiTheme="minorHAnsi" w:cstheme="minorBid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7C5C1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Numberedlist">
    <w:name w:val="Numbered list"/>
    <w:basedOn w:val="NoList"/>
    <w:rsid w:val="007C5C1A"/>
    <w:pPr>
      <w:numPr>
        <w:numId w:val="25"/>
      </w:numPr>
    </w:pPr>
  </w:style>
  <w:style w:type="paragraph" w:customStyle="1" w:styleId="Para">
    <w:name w:val="Para"/>
    <w:basedOn w:val="Normal"/>
    <w:uiPriority w:val="99"/>
    <w:rsid w:val="007C5C1A"/>
    <w:pPr>
      <w:spacing w:before="120" w:after="120"/>
      <w:ind w:left="397" w:right="397"/>
    </w:pPr>
    <w:rPr>
      <w:rFonts w:ascii="Franklin Gothic Book" w:hAnsi="Franklin Gothic Book"/>
      <w:szCs w:val="24"/>
      <w:lang w:val="sv-SE"/>
    </w:rPr>
  </w:style>
  <w:style w:type="character" w:styleId="FollowedHyperlink">
    <w:name w:val="FollowedHyperlink"/>
    <w:basedOn w:val="DefaultParagraphFont"/>
    <w:uiPriority w:val="99"/>
    <w:semiHidden/>
    <w:unhideWhenUsed/>
    <w:rsid w:val="007C5C1A"/>
    <w:rPr>
      <w:color w:val="800080" w:themeColor="followedHyperlink"/>
      <w:u w:val="single"/>
    </w:rPr>
  </w:style>
  <w:style w:type="paragraph" w:styleId="PlainText">
    <w:name w:val="Plain Text"/>
    <w:basedOn w:val="Normal"/>
    <w:link w:val="PlainTextChar"/>
    <w:rsid w:val="007C5C1A"/>
    <w:rPr>
      <w:rFonts w:ascii="Courier New" w:hAnsi="Courier New"/>
      <w:sz w:val="20"/>
    </w:rPr>
  </w:style>
  <w:style w:type="character" w:customStyle="1" w:styleId="PlainTextChar">
    <w:name w:val="Plain Text Char"/>
    <w:basedOn w:val="DefaultParagraphFont"/>
    <w:link w:val="PlainText"/>
    <w:rsid w:val="007C5C1A"/>
    <w:rPr>
      <w:rFonts w:ascii="Courier New" w:hAnsi="Courier New"/>
    </w:rPr>
  </w:style>
  <w:style w:type="character" w:customStyle="1" w:styleId="BodyChar">
    <w:name w:val="Body Char"/>
    <w:link w:val="Body"/>
    <w:locked/>
    <w:rsid w:val="007C5C1A"/>
    <w:rPr>
      <w:rFonts w:ascii="Arial" w:hAnsi="Arial"/>
    </w:rPr>
  </w:style>
  <w:style w:type="paragraph" w:customStyle="1" w:styleId="StyleNormalStyle">
    <w:name w:val="Style NormalStyle"/>
    <w:basedOn w:val="Normal"/>
    <w:rsid w:val="007C5C1A"/>
    <w:pPr>
      <w:ind w:left="440"/>
      <w:jc w:val="both"/>
    </w:pPr>
    <w:rPr>
      <w:sz w:val="18"/>
    </w:rPr>
  </w:style>
  <w:style w:type="table" w:styleId="GridTable4-Accent1">
    <w:name w:val="Grid Table 4 Accent 1"/>
    <w:basedOn w:val="TableNormal"/>
    <w:uiPriority w:val="49"/>
    <w:rsid w:val="0055644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
    <w:name w:val="Grid Table 7 Colorful"/>
    <w:basedOn w:val="TableNormal"/>
    <w:uiPriority w:val="52"/>
    <w:rsid w:val="006F588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paragraph">
    <w:name w:val="paragraph"/>
    <w:basedOn w:val="Normal"/>
    <w:rsid w:val="00115E34"/>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115E34"/>
  </w:style>
  <w:style w:type="character" w:customStyle="1" w:styleId="eop">
    <w:name w:val="eop"/>
    <w:basedOn w:val="DefaultParagraphFont"/>
    <w:rsid w:val="00115E34"/>
  </w:style>
  <w:style w:type="character" w:styleId="UnresolvedMention">
    <w:name w:val="Unresolved Mention"/>
    <w:basedOn w:val="DefaultParagraphFont"/>
    <w:uiPriority w:val="99"/>
    <w:unhideWhenUsed/>
    <w:rsid w:val="00D10910"/>
    <w:rPr>
      <w:color w:val="605E5C"/>
      <w:shd w:val="clear" w:color="auto" w:fill="E1DFDD"/>
    </w:rPr>
  </w:style>
  <w:style w:type="character" w:styleId="Mention">
    <w:name w:val="Mention"/>
    <w:basedOn w:val="DefaultParagraphFont"/>
    <w:uiPriority w:val="99"/>
    <w:unhideWhenUsed/>
    <w:rsid w:val="00D1091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54">
      <w:bodyDiv w:val="1"/>
      <w:marLeft w:val="0"/>
      <w:marRight w:val="0"/>
      <w:marTop w:val="0"/>
      <w:marBottom w:val="0"/>
      <w:divBdr>
        <w:top w:val="none" w:sz="0" w:space="0" w:color="auto"/>
        <w:left w:val="none" w:sz="0" w:space="0" w:color="auto"/>
        <w:bottom w:val="none" w:sz="0" w:space="0" w:color="auto"/>
        <w:right w:val="none" w:sz="0" w:space="0" w:color="auto"/>
      </w:divBdr>
    </w:div>
    <w:div w:id="207032176">
      <w:bodyDiv w:val="1"/>
      <w:marLeft w:val="0"/>
      <w:marRight w:val="0"/>
      <w:marTop w:val="0"/>
      <w:marBottom w:val="0"/>
      <w:divBdr>
        <w:top w:val="none" w:sz="0" w:space="0" w:color="auto"/>
        <w:left w:val="none" w:sz="0" w:space="0" w:color="auto"/>
        <w:bottom w:val="none" w:sz="0" w:space="0" w:color="auto"/>
        <w:right w:val="none" w:sz="0" w:space="0" w:color="auto"/>
      </w:divBdr>
    </w:div>
    <w:div w:id="215046732">
      <w:bodyDiv w:val="1"/>
      <w:marLeft w:val="0"/>
      <w:marRight w:val="0"/>
      <w:marTop w:val="0"/>
      <w:marBottom w:val="0"/>
      <w:divBdr>
        <w:top w:val="none" w:sz="0" w:space="0" w:color="auto"/>
        <w:left w:val="none" w:sz="0" w:space="0" w:color="auto"/>
        <w:bottom w:val="none" w:sz="0" w:space="0" w:color="auto"/>
        <w:right w:val="none" w:sz="0" w:space="0" w:color="auto"/>
      </w:divBdr>
    </w:div>
    <w:div w:id="261567409">
      <w:bodyDiv w:val="1"/>
      <w:marLeft w:val="0"/>
      <w:marRight w:val="0"/>
      <w:marTop w:val="0"/>
      <w:marBottom w:val="0"/>
      <w:divBdr>
        <w:top w:val="none" w:sz="0" w:space="0" w:color="auto"/>
        <w:left w:val="none" w:sz="0" w:space="0" w:color="auto"/>
        <w:bottom w:val="none" w:sz="0" w:space="0" w:color="auto"/>
        <w:right w:val="none" w:sz="0" w:space="0" w:color="auto"/>
      </w:divBdr>
      <w:divsChild>
        <w:div w:id="259459287">
          <w:marLeft w:val="274"/>
          <w:marRight w:val="0"/>
          <w:marTop w:val="0"/>
          <w:marBottom w:val="0"/>
          <w:divBdr>
            <w:top w:val="none" w:sz="0" w:space="0" w:color="auto"/>
            <w:left w:val="none" w:sz="0" w:space="0" w:color="auto"/>
            <w:bottom w:val="none" w:sz="0" w:space="0" w:color="auto"/>
            <w:right w:val="none" w:sz="0" w:space="0" w:color="auto"/>
          </w:divBdr>
        </w:div>
        <w:div w:id="1338657706">
          <w:marLeft w:val="274"/>
          <w:marRight w:val="0"/>
          <w:marTop w:val="0"/>
          <w:marBottom w:val="0"/>
          <w:divBdr>
            <w:top w:val="none" w:sz="0" w:space="0" w:color="auto"/>
            <w:left w:val="none" w:sz="0" w:space="0" w:color="auto"/>
            <w:bottom w:val="none" w:sz="0" w:space="0" w:color="auto"/>
            <w:right w:val="none" w:sz="0" w:space="0" w:color="auto"/>
          </w:divBdr>
        </w:div>
      </w:divsChild>
    </w:div>
    <w:div w:id="328294826">
      <w:bodyDiv w:val="1"/>
      <w:marLeft w:val="0"/>
      <w:marRight w:val="0"/>
      <w:marTop w:val="0"/>
      <w:marBottom w:val="0"/>
      <w:divBdr>
        <w:top w:val="none" w:sz="0" w:space="0" w:color="auto"/>
        <w:left w:val="none" w:sz="0" w:space="0" w:color="auto"/>
        <w:bottom w:val="none" w:sz="0" w:space="0" w:color="auto"/>
        <w:right w:val="none" w:sz="0" w:space="0" w:color="auto"/>
      </w:divBdr>
    </w:div>
    <w:div w:id="447747254">
      <w:bodyDiv w:val="1"/>
      <w:marLeft w:val="0"/>
      <w:marRight w:val="0"/>
      <w:marTop w:val="0"/>
      <w:marBottom w:val="0"/>
      <w:divBdr>
        <w:top w:val="none" w:sz="0" w:space="0" w:color="auto"/>
        <w:left w:val="none" w:sz="0" w:space="0" w:color="auto"/>
        <w:bottom w:val="none" w:sz="0" w:space="0" w:color="auto"/>
        <w:right w:val="none" w:sz="0" w:space="0" w:color="auto"/>
      </w:divBdr>
    </w:div>
    <w:div w:id="461073272">
      <w:bodyDiv w:val="1"/>
      <w:marLeft w:val="0"/>
      <w:marRight w:val="0"/>
      <w:marTop w:val="0"/>
      <w:marBottom w:val="0"/>
      <w:divBdr>
        <w:top w:val="none" w:sz="0" w:space="0" w:color="auto"/>
        <w:left w:val="none" w:sz="0" w:space="0" w:color="auto"/>
        <w:bottom w:val="none" w:sz="0" w:space="0" w:color="auto"/>
        <w:right w:val="none" w:sz="0" w:space="0" w:color="auto"/>
      </w:divBdr>
    </w:div>
    <w:div w:id="646009571">
      <w:bodyDiv w:val="1"/>
      <w:marLeft w:val="0"/>
      <w:marRight w:val="0"/>
      <w:marTop w:val="0"/>
      <w:marBottom w:val="0"/>
      <w:divBdr>
        <w:top w:val="none" w:sz="0" w:space="0" w:color="auto"/>
        <w:left w:val="none" w:sz="0" w:space="0" w:color="auto"/>
        <w:bottom w:val="none" w:sz="0" w:space="0" w:color="auto"/>
        <w:right w:val="none" w:sz="0" w:space="0" w:color="auto"/>
      </w:divBdr>
      <w:divsChild>
        <w:div w:id="537475646">
          <w:marLeft w:val="274"/>
          <w:marRight w:val="0"/>
          <w:marTop w:val="0"/>
          <w:marBottom w:val="0"/>
          <w:divBdr>
            <w:top w:val="none" w:sz="0" w:space="0" w:color="auto"/>
            <w:left w:val="none" w:sz="0" w:space="0" w:color="auto"/>
            <w:bottom w:val="none" w:sz="0" w:space="0" w:color="auto"/>
            <w:right w:val="none" w:sz="0" w:space="0" w:color="auto"/>
          </w:divBdr>
        </w:div>
        <w:div w:id="1541670120">
          <w:marLeft w:val="274"/>
          <w:marRight w:val="0"/>
          <w:marTop w:val="0"/>
          <w:marBottom w:val="0"/>
          <w:divBdr>
            <w:top w:val="none" w:sz="0" w:space="0" w:color="auto"/>
            <w:left w:val="none" w:sz="0" w:space="0" w:color="auto"/>
            <w:bottom w:val="none" w:sz="0" w:space="0" w:color="auto"/>
            <w:right w:val="none" w:sz="0" w:space="0" w:color="auto"/>
          </w:divBdr>
        </w:div>
      </w:divsChild>
    </w:div>
    <w:div w:id="652299479">
      <w:bodyDiv w:val="1"/>
      <w:marLeft w:val="0"/>
      <w:marRight w:val="0"/>
      <w:marTop w:val="0"/>
      <w:marBottom w:val="0"/>
      <w:divBdr>
        <w:top w:val="none" w:sz="0" w:space="0" w:color="auto"/>
        <w:left w:val="none" w:sz="0" w:space="0" w:color="auto"/>
        <w:bottom w:val="none" w:sz="0" w:space="0" w:color="auto"/>
        <w:right w:val="none" w:sz="0" w:space="0" w:color="auto"/>
      </w:divBdr>
    </w:div>
    <w:div w:id="926693717">
      <w:bodyDiv w:val="1"/>
      <w:marLeft w:val="0"/>
      <w:marRight w:val="0"/>
      <w:marTop w:val="0"/>
      <w:marBottom w:val="0"/>
      <w:divBdr>
        <w:top w:val="none" w:sz="0" w:space="0" w:color="auto"/>
        <w:left w:val="none" w:sz="0" w:space="0" w:color="auto"/>
        <w:bottom w:val="none" w:sz="0" w:space="0" w:color="auto"/>
        <w:right w:val="none" w:sz="0" w:space="0" w:color="auto"/>
      </w:divBdr>
    </w:div>
    <w:div w:id="1214276084">
      <w:bodyDiv w:val="1"/>
      <w:marLeft w:val="0"/>
      <w:marRight w:val="0"/>
      <w:marTop w:val="0"/>
      <w:marBottom w:val="0"/>
      <w:divBdr>
        <w:top w:val="none" w:sz="0" w:space="0" w:color="auto"/>
        <w:left w:val="none" w:sz="0" w:space="0" w:color="auto"/>
        <w:bottom w:val="none" w:sz="0" w:space="0" w:color="auto"/>
        <w:right w:val="none" w:sz="0" w:space="0" w:color="auto"/>
      </w:divBdr>
    </w:div>
    <w:div w:id="1275166398">
      <w:bodyDiv w:val="1"/>
      <w:marLeft w:val="0"/>
      <w:marRight w:val="0"/>
      <w:marTop w:val="0"/>
      <w:marBottom w:val="0"/>
      <w:divBdr>
        <w:top w:val="none" w:sz="0" w:space="0" w:color="auto"/>
        <w:left w:val="none" w:sz="0" w:space="0" w:color="auto"/>
        <w:bottom w:val="none" w:sz="0" w:space="0" w:color="auto"/>
        <w:right w:val="none" w:sz="0" w:space="0" w:color="auto"/>
      </w:divBdr>
    </w:div>
    <w:div w:id="1294284544">
      <w:bodyDiv w:val="1"/>
      <w:marLeft w:val="0"/>
      <w:marRight w:val="0"/>
      <w:marTop w:val="0"/>
      <w:marBottom w:val="0"/>
      <w:divBdr>
        <w:top w:val="none" w:sz="0" w:space="0" w:color="auto"/>
        <w:left w:val="none" w:sz="0" w:space="0" w:color="auto"/>
        <w:bottom w:val="none" w:sz="0" w:space="0" w:color="auto"/>
        <w:right w:val="none" w:sz="0" w:space="0" w:color="auto"/>
      </w:divBdr>
    </w:div>
    <w:div w:id="1319655356">
      <w:bodyDiv w:val="1"/>
      <w:marLeft w:val="0"/>
      <w:marRight w:val="0"/>
      <w:marTop w:val="0"/>
      <w:marBottom w:val="0"/>
      <w:divBdr>
        <w:top w:val="none" w:sz="0" w:space="0" w:color="auto"/>
        <w:left w:val="none" w:sz="0" w:space="0" w:color="auto"/>
        <w:bottom w:val="none" w:sz="0" w:space="0" w:color="auto"/>
        <w:right w:val="none" w:sz="0" w:space="0" w:color="auto"/>
      </w:divBdr>
    </w:div>
    <w:div w:id="1320697313">
      <w:bodyDiv w:val="1"/>
      <w:marLeft w:val="0"/>
      <w:marRight w:val="0"/>
      <w:marTop w:val="0"/>
      <w:marBottom w:val="0"/>
      <w:divBdr>
        <w:top w:val="none" w:sz="0" w:space="0" w:color="auto"/>
        <w:left w:val="none" w:sz="0" w:space="0" w:color="auto"/>
        <w:bottom w:val="none" w:sz="0" w:space="0" w:color="auto"/>
        <w:right w:val="none" w:sz="0" w:space="0" w:color="auto"/>
      </w:divBdr>
    </w:div>
    <w:div w:id="1320770301">
      <w:bodyDiv w:val="1"/>
      <w:marLeft w:val="0"/>
      <w:marRight w:val="0"/>
      <w:marTop w:val="0"/>
      <w:marBottom w:val="0"/>
      <w:divBdr>
        <w:top w:val="none" w:sz="0" w:space="0" w:color="auto"/>
        <w:left w:val="none" w:sz="0" w:space="0" w:color="auto"/>
        <w:bottom w:val="none" w:sz="0" w:space="0" w:color="auto"/>
        <w:right w:val="none" w:sz="0" w:space="0" w:color="auto"/>
      </w:divBdr>
    </w:div>
    <w:div w:id="1794786527">
      <w:bodyDiv w:val="1"/>
      <w:marLeft w:val="0"/>
      <w:marRight w:val="0"/>
      <w:marTop w:val="0"/>
      <w:marBottom w:val="0"/>
      <w:divBdr>
        <w:top w:val="none" w:sz="0" w:space="0" w:color="auto"/>
        <w:left w:val="none" w:sz="0" w:space="0" w:color="auto"/>
        <w:bottom w:val="none" w:sz="0" w:space="0" w:color="auto"/>
        <w:right w:val="none" w:sz="0" w:space="0" w:color="auto"/>
      </w:divBdr>
      <w:divsChild>
        <w:div w:id="1268545067">
          <w:marLeft w:val="0"/>
          <w:marRight w:val="0"/>
          <w:marTop w:val="0"/>
          <w:marBottom w:val="0"/>
          <w:divBdr>
            <w:top w:val="none" w:sz="0" w:space="0" w:color="auto"/>
            <w:left w:val="none" w:sz="0" w:space="0" w:color="auto"/>
            <w:bottom w:val="none" w:sz="0" w:space="0" w:color="auto"/>
            <w:right w:val="none" w:sz="0" w:space="0" w:color="auto"/>
          </w:divBdr>
          <w:divsChild>
            <w:div w:id="446388411">
              <w:blockQuote w:val="1"/>
              <w:marLeft w:val="720"/>
              <w:marRight w:val="0"/>
              <w:marTop w:val="100"/>
              <w:marBottom w:val="100"/>
              <w:divBdr>
                <w:top w:val="none" w:sz="0" w:space="0" w:color="auto"/>
                <w:left w:val="none" w:sz="0" w:space="0" w:color="auto"/>
                <w:bottom w:val="none" w:sz="0" w:space="0" w:color="auto"/>
                <w:right w:val="none" w:sz="0" w:space="0" w:color="auto"/>
              </w:divBdr>
            </w:div>
            <w:div w:id="996999208">
              <w:blockQuote w:val="1"/>
              <w:marLeft w:val="720"/>
              <w:marRight w:val="0"/>
              <w:marTop w:val="100"/>
              <w:marBottom w:val="100"/>
              <w:divBdr>
                <w:top w:val="none" w:sz="0" w:space="0" w:color="auto"/>
                <w:left w:val="none" w:sz="0" w:space="0" w:color="auto"/>
                <w:bottom w:val="none" w:sz="0" w:space="0" w:color="auto"/>
                <w:right w:val="none" w:sz="0" w:space="0" w:color="auto"/>
              </w:divBdr>
            </w:div>
            <w:div w:id="1492404574">
              <w:blockQuote w:val="1"/>
              <w:marLeft w:val="720"/>
              <w:marRight w:val="0"/>
              <w:marTop w:val="100"/>
              <w:marBottom w:val="100"/>
              <w:divBdr>
                <w:top w:val="none" w:sz="0" w:space="0" w:color="auto"/>
                <w:left w:val="none" w:sz="0" w:space="0" w:color="auto"/>
                <w:bottom w:val="none" w:sz="0" w:space="0" w:color="auto"/>
                <w:right w:val="none" w:sz="0" w:space="0" w:color="auto"/>
              </w:divBdr>
            </w:div>
            <w:div w:id="202743839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2037457844">
      <w:bodyDiv w:val="1"/>
      <w:marLeft w:val="0"/>
      <w:marRight w:val="0"/>
      <w:marTop w:val="0"/>
      <w:marBottom w:val="0"/>
      <w:divBdr>
        <w:top w:val="none" w:sz="0" w:space="0" w:color="auto"/>
        <w:left w:val="none" w:sz="0" w:space="0" w:color="auto"/>
        <w:bottom w:val="none" w:sz="0" w:space="0" w:color="auto"/>
        <w:right w:val="none" w:sz="0" w:space="0" w:color="auto"/>
      </w:divBdr>
    </w:div>
    <w:div w:id="2076930102">
      <w:bodyDiv w:val="1"/>
      <w:marLeft w:val="0"/>
      <w:marRight w:val="0"/>
      <w:marTop w:val="0"/>
      <w:marBottom w:val="0"/>
      <w:divBdr>
        <w:top w:val="none" w:sz="0" w:space="0" w:color="auto"/>
        <w:left w:val="none" w:sz="0" w:space="0" w:color="auto"/>
        <w:bottom w:val="none" w:sz="0" w:space="0" w:color="auto"/>
        <w:right w:val="none" w:sz="0" w:space="0" w:color="auto"/>
      </w:divBdr>
    </w:div>
    <w:div w:id="208071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Bhuvan.bhoot@in.abb.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1F1F76F632B5C44B650D4B431A98C58" ma:contentTypeVersion="12" ma:contentTypeDescription="Create a new document." ma:contentTypeScope="" ma:versionID="70cc986c083421e77b953cb2a455e205">
  <xsd:schema xmlns:xsd="http://www.w3.org/2001/XMLSchema" xmlns:xs="http://www.w3.org/2001/XMLSchema" xmlns:p="http://schemas.microsoft.com/office/2006/metadata/properties" xmlns:ns3="c0e2712b-5318-4c12-b639-b7bf51cc3d5a" xmlns:ns4="ce9a7d2d-1646-4e5b-949c-3740dc85d9c1" targetNamespace="http://schemas.microsoft.com/office/2006/metadata/properties" ma:root="true" ma:fieldsID="2c6537de0f07afe72a62bab21ec00368" ns3:_="" ns4:_="">
    <xsd:import namespace="c0e2712b-5318-4c12-b639-b7bf51cc3d5a"/>
    <xsd:import namespace="ce9a7d2d-1646-4e5b-949c-3740dc85d9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e2712b-5318-4c12-b639-b7bf51cc3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9a7d2d-1646-4e5b-949c-3740dc85d9c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F676F77-16E2-4D3D-8497-EAAD963F49C6}">
  <ds:schemaRefs>
    <ds:schemaRef ds:uri="http://schemas.microsoft.com/sharepoint/v3/contenttype/forms"/>
  </ds:schemaRefs>
</ds:datastoreItem>
</file>

<file path=customXml/itemProps2.xml><?xml version="1.0" encoding="utf-8"?>
<ds:datastoreItem xmlns:ds="http://schemas.openxmlformats.org/officeDocument/2006/customXml" ds:itemID="{CD9846C8-E9D2-4C40-863C-CF6B5500D772}">
  <ds:schemaRefs>
    <ds:schemaRef ds:uri="http://schemas.openxmlformats.org/officeDocument/2006/bibliography"/>
  </ds:schemaRefs>
</ds:datastoreItem>
</file>

<file path=customXml/itemProps3.xml><?xml version="1.0" encoding="utf-8"?>
<ds:datastoreItem xmlns:ds="http://schemas.openxmlformats.org/officeDocument/2006/customXml" ds:itemID="{5DFBFCC5-5E92-486E-AD77-425372F4F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e2712b-5318-4c12-b639-b7bf51cc3d5a"/>
    <ds:schemaRef ds:uri="ce9a7d2d-1646-4e5b-949c-3740dc85d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B9F4A7-718F-484D-AC6B-80237565A37E}">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4144</Words>
  <Characters>23498</Characters>
  <Application>Microsoft Office Word</Application>
  <DocSecurity>0</DocSecurity>
  <Lines>1021</Lines>
  <Paragraphs>708</Paragraphs>
  <ScaleCrop>false</ScaleCrop>
  <Manager>Ramakrishnan G</Manager>
  <Company>ABB</Company>
  <LinksUpToDate>false</LinksUpToDate>
  <CharactersWithSpaces>26934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Word Document Template</dc:title>
  <dc:subject/>
  <dc:creator>Ramakrishnan G</dc:creator>
  <cp:keywords/>
  <cp:lastModifiedBy>Shivaraju N J</cp:lastModifiedBy>
  <cp:revision>104</cp:revision>
  <cp:lastPrinted>2009-03-18T19:53:00Z</cp:lastPrinted>
  <dcterms:created xsi:type="dcterms:W3CDTF">2020-11-27T23:25:00Z</dcterms:created>
  <dcterms:modified xsi:type="dcterms:W3CDTF">2023-05-23T16:15:00Z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LabelRevisionTablePageChapt1">
    <vt:lpwstr/>
  </property>
  <property fmtid="{D5CDD505-2E9C-101B-9397-08002B2CF9AE}" pid="3" name="ZLabelRevisionTableHead">
    <vt:lpwstr/>
  </property>
  <property fmtid="{D5CDD505-2E9C-101B-9397-08002B2CF9AE}" pid="4" name="ZLabelRevisionTableDescr">
    <vt:lpwstr/>
  </property>
  <property fmtid="{D5CDD505-2E9C-101B-9397-08002B2CF9AE}" pid="5" name="ZLabelRevisionTableDateDept1">
    <vt:lpwstr/>
  </property>
  <property fmtid="{D5CDD505-2E9C-101B-9397-08002B2CF9AE}" pid="6" name="ZLabelRevisionIndex">
    <vt:lpwstr/>
  </property>
  <property fmtid="{D5CDD505-2E9C-101B-9397-08002B2CF9AE}" pid="7" name="TypeDesignation">
    <vt:lpwstr> </vt:lpwstr>
  </property>
  <property fmtid="{D5CDD505-2E9C-101B-9397-08002B2CF9AE}" pid="8" name="TemplateRevisionIndex">
    <vt:lpwstr>A</vt:lpwstr>
  </property>
  <property fmtid="{D5CDD505-2E9C-101B-9397-08002B2CF9AE}" pid="9" name="TemplateDocumentNumber">
    <vt:lpwstr>9AKK100713D0006</vt:lpwstr>
  </property>
  <property fmtid="{D5CDD505-2E9C-101B-9397-08002B2CF9AE}" pid="10" name="Summary">
    <vt:lpwstr> </vt:lpwstr>
  </property>
  <property fmtid="{D5CDD505-2E9C-101B-9397-08002B2CF9AE}" pid="11" name="Replacing">
    <vt:lpwstr> </vt:lpwstr>
  </property>
  <property fmtid="{D5CDD505-2E9C-101B-9397-08002B2CF9AE}" pid="12" name="ReferenceDesignation">
    <vt:lpwstr> </vt:lpwstr>
  </property>
  <property fmtid="{D5CDD505-2E9C-101B-9397-08002B2CF9AE}" pid="13" name="ProcessRef">
    <vt:lpwstr> </vt:lpwstr>
  </property>
  <property fmtid="{D5CDD505-2E9C-101B-9397-08002B2CF9AE}" pid="14" name="PartNumber">
    <vt:lpwstr> </vt:lpwstr>
  </property>
  <property fmtid="{D5CDD505-2E9C-101B-9397-08002B2CF9AE}" pid="15" name="PaperSizeCode">
    <vt:lpwstr>A4</vt:lpwstr>
  </property>
  <property fmtid="{D5CDD505-2E9C-101B-9397-08002B2CF9AE}" pid="16" name="OwnerOrgName">
    <vt:lpwstr>ABB</vt:lpwstr>
  </property>
  <property fmtid="{D5CDD505-2E9C-101B-9397-08002B2CF9AE}" pid="17" name="OwnerOrgCode">
    <vt:lpwstr> </vt:lpwstr>
  </property>
  <property fmtid="{D5CDD505-2E9C-101B-9397-08002B2CF9AE}" pid="18" name="OwnerDeptCode">
    <vt:lpwstr> </vt:lpwstr>
  </property>
  <property fmtid="{D5CDD505-2E9C-101B-9397-08002B2CF9AE}" pid="19" name="FooterField05Line06">
    <vt:lpwstr> </vt:lpwstr>
  </property>
  <property fmtid="{D5CDD505-2E9C-101B-9397-08002B2CF9AE}" pid="20" name="FooterField05Line05">
    <vt:lpwstr> </vt:lpwstr>
  </property>
  <property fmtid="{D5CDD505-2E9C-101B-9397-08002B2CF9AE}" pid="21" name="FooterField05Line04">
    <vt:lpwstr> </vt:lpwstr>
  </property>
  <property fmtid="{D5CDD505-2E9C-101B-9397-08002B2CF9AE}" pid="22" name="FooterField05Line03">
    <vt:lpwstr> </vt:lpwstr>
  </property>
  <property fmtid="{D5CDD505-2E9C-101B-9397-08002B2CF9AE}" pid="23" name="FooterField05Line02">
    <vt:lpwstr> </vt:lpwstr>
  </property>
  <property fmtid="{D5CDD505-2E9C-101B-9397-08002B2CF9AE}" pid="24" name="FooterField05Line01">
    <vt:lpwstr> </vt:lpwstr>
  </property>
  <property fmtid="{D5CDD505-2E9C-101B-9397-08002B2CF9AE}" pid="25" name="FooterField04Line06">
    <vt:lpwstr> </vt:lpwstr>
  </property>
  <property fmtid="{D5CDD505-2E9C-101B-9397-08002B2CF9AE}" pid="26" name="FooterField04Line05">
    <vt:lpwstr> </vt:lpwstr>
  </property>
  <property fmtid="{D5CDD505-2E9C-101B-9397-08002B2CF9AE}" pid="27" name="FooterField04Line04">
    <vt:lpwstr> </vt:lpwstr>
  </property>
  <property fmtid="{D5CDD505-2E9C-101B-9397-08002B2CF9AE}" pid="28" name="FooterField04Line03">
    <vt:lpwstr> </vt:lpwstr>
  </property>
  <property fmtid="{D5CDD505-2E9C-101B-9397-08002B2CF9AE}" pid="29" name="FooterField04Line02">
    <vt:lpwstr> </vt:lpwstr>
  </property>
  <property fmtid="{D5CDD505-2E9C-101B-9397-08002B2CF9AE}" pid="30" name="FooterField04Line01">
    <vt:lpwstr> </vt:lpwstr>
  </property>
  <property fmtid="{D5CDD505-2E9C-101B-9397-08002B2CF9AE}" pid="31" name="FooterField03Line06">
    <vt:lpwstr> </vt:lpwstr>
  </property>
  <property fmtid="{D5CDD505-2E9C-101B-9397-08002B2CF9AE}" pid="32" name="FooterField03Line05">
    <vt:lpwstr> </vt:lpwstr>
  </property>
  <property fmtid="{D5CDD505-2E9C-101B-9397-08002B2CF9AE}" pid="33" name="FooterField03Line04">
    <vt:lpwstr> </vt:lpwstr>
  </property>
  <property fmtid="{D5CDD505-2E9C-101B-9397-08002B2CF9AE}" pid="34" name="FooterField03Line03">
    <vt:lpwstr> </vt:lpwstr>
  </property>
  <property fmtid="{D5CDD505-2E9C-101B-9397-08002B2CF9AE}" pid="35" name="FooterField03Line02">
    <vt:lpwstr> </vt:lpwstr>
  </property>
  <property fmtid="{D5CDD505-2E9C-101B-9397-08002B2CF9AE}" pid="36" name="FooterField03Line01">
    <vt:lpwstr> </vt:lpwstr>
  </property>
  <property fmtid="{D5CDD505-2E9C-101B-9397-08002B2CF9AE}" pid="37" name="FooterField02Line06">
    <vt:lpwstr> </vt:lpwstr>
  </property>
  <property fmtid="{D5CDD505-2E9C-101B-9397-08002B2CF9AE}" pid="38" name="FooterField02Line05">
    <vt:lpwstr> </vt:lpwstr>
  </property>
  <property fmtid="{D5CDD505-2E9C-101B-9397-08002B2CF9AE}" pid="39" name="FooterField02Line04">
    <vt:lpwstr> </vt:lpwstr>
  </property>
  <property fmtid="{D5CDD505-2E9C-101B-9397-08002B2CF9AE}" pid="40" name="FooterField02Line03">
    <vt:lpwstr> </vt:lpwstr>
  </property>
  <property fmtid="{D5CDD505-2E9C-101B-9397-08002B2CF9AE}" pid="41" name="FooterField02Line02">
    <vt:lpwstr> </vt:lpwstr>
  </property>
  <property fmtid="{D5CDD505-2E9C-101B-9397-08002B2CF9AE}" pid="42" name="FooterField02Line01">
    <vt:lpwstr> </vt:lpwstr>
  </property>
  <property fmtid="{D5CDD505-2E9C-101B-9397-08002B2CF9AE}" pid="43" name="FooterField01Line06">
    <vt:lpwstr> </vt:lpwstr>
  </property>
  <property fmtid="{D5CDD505-2E9C-101B-9397-08002B2CF9AE}" pid="44" name="FooterField01Line05">
    <vt:lpwstr> </vt:lpwstr>
  </property>
  <property fmtid="{D5CDD505-2E9C-101B-9397-08002B2CF9AE}" pid="45" name="FooterField01Line04">
    <vt:lpwstr> </vt:lpwstr>
  </property>
  <property fmtid="{D5CDD505-2E9C-101B-9397-08002B2CF9AE}" pid="46" name="FooterField01Line03">
    <vt:lpwstr> </vt:lpwstr>
  </property>
  <property fmtid="{D5CDD505-2E9C-101B-9397-08002B2CF9AE}" pid="47" name="FooterField01Line02">
    <vt:lpwstr> </vt:lpwstr>
  </property>
  <property fmtid="{D5CDD505-2E9C-101B-9397-08002B2CF9AE}" pid="48" name="FooterField01Line01">
    <vt:lpwstr> </vt:lpwstr>
  </property>
  <property fmtid="{D5CDD505-2E9C-101B-9397-08002B2CF9AE}" pid="49" name="ExternalDocumentNumber">
    <vt:lpwstr> </vt:lpwstr>
  </property>
  <property fmtid="{D5CDD505-2E9C-101B-9397-08002B2CF9AE}" pid="50" name="EDMRevisionIndex">
    <vt:lpwstr>C</vt:lpwstr>
  </property>
  <property fmtid="{D5CDD505-2E9C-101B-9397-08002B2CF9AE}" pid="51" name="DocumentKind">
    <vt:lpwstr>Template</vt:lpwstr>
  </property>
  <property fmtid="{D5CDD505-2E9C-101B-9397-08002B2CF9AE}" pid="52" name="DocumentDesignation">
    <vt:lpwstr> </vt:lpwstr>
  </property>
  <property fmtid="{D5CDD505-2E9C-101B-9397-08002B2CF9AE}" pid="53" name="DCC">
    <vt:lpwstr>X</vt:lpwstr>
  </property>
  <property fmtid="{D5CDD505-2E9C-101B-9397-08002B2CF9AE}" pid="54" name="CreatorOrgCode">
    <vt:lpwstr> </vt:lpwstr>
  </property>
  <property fmtid="{D5CDD505-2E9C-101B-9397-08002B2CF9AE}" pid="55" name="CreatorDeptCode">
    <vt:lpwstr> </vt:lpwstr>
  </property>
  <property fmtid="{D5CDD505-2E9C-101B-9397-08002B2CF9AE}" pid="56" name="BasedOnRevisionIndex">
    <vt:lpwstr> </vt:lpwstr>
  </property>
  <property fmtid="{D5CDD505-2E9C-101B-9397-08002B2CF9AE}" pid="57" name="BasedOnLang">
    <vt:lpwstr> </vt:lpwstr>
  </property>
  <property fmtid="{D5CDD505-2E9C-101B-9397-08002B2CF9AE}" pid="58" name="InternalProjectId">
    <vt:lpwstr> </vt:lpwstr>
  </property>
  <property fmtid="{D5CDD505-2E9C-101B-9397-08002B2CF9AE}" pid="59" name="ProjectFileName">
    <vt:lpwstr> </vt:lpwstr>
  </property>
  <property fmtid="{D5CDD505-2E9C-101B-9397-08002B2CF9AE}" pid="60" name="ProjectName">
    <vt:lpwstr> </vt:lpwstr>
  </property>
  <property fmtid="{D5CDD505-2E9C-101B-9397-08002B2CF9AE}" pid="61" name="CustomerOrgName">
    <vt:lpwstr> </vt:lpwstr>
  </property>
  <property fmtid="{D5CDD505-2E9C-101B-9397-08002B2CF9AE}" pid="62" name="ExternalProjectId">
    <vt:lpwstr> </vt:lpwstr>
  </property>
  <property fmtid="{D5CDD505-2E9C-101B-9397-08002B2CF9AE}" pid="63" name="ABBLogo">
    <vt:lpwstr>True</vt:lpwstr>
  </property>
  <property fmtid="{D5CDD505-2E9C-101B-9397-08002B2CF9AE}" pid="64" name="CopyToCity">
    <vt:lpwstr> </vt:lpwstr>
  </property>
  <property fmtid="{D5CDD505-2E9C-101B-9397-08002B2CF9AE}" pid="65" name="CopyToDeptCode">
    <vt:lpwstr> </vt:lpwstr>
  </property>
  <property fmtid="{D5CDD505-2E9C-101B-9397-08002B2CF9AE}" pid="66" name="CopyToFax">
    <vt:lpwstr> </vt:lpwstr>
  </property>
  <property fmtid="{D5CDD505-2E9C-101B-9397-08002B2CF9AE}" pid="67" name="CopyToName">
    <vt:lpwstr> </vt:lpwstr>
  </property>
  <property fmtid="{D5CDD505-2E9C-101B-9397-08002B2CF9AE}" pid="68" name="CopyToOrgName">
    <vt:lpwstr> </vt:lpwstr>
  </property>
  <property fmtid="{D5CDD505-2E9C-101B-9397-08002B2CF9AE}" pid="69" name="CopyToTitle">
    <vt:lpwstr> </vt:lpwstr>
  </property>
  <property fmtid="{D5CDD505-2E9C-101B-9397-08002B2CF9AE}" pid="70" name="CreatorDeptName">
    <vt:lpwstr> </vt:lpwstr>
  </property>
  <property fmtid="{D5CDD505-2E9C-101B-9397-08002B2CF9AE}" pid="71" name="CreatorEmail">
    <vt:lpwstr> </vt:lpwstr>
  </property>
  <property fmtid="{D5CDD505-2E9C-101B-9397-08002B2CF9AE}" pid="72" name="CreatorFax">
    <vt:lpwstr> </vt:lpwstr>
  </property>
  <property fmtid="{D5CDD505-2E9C-101B-9397-08002B2CF9AE}" pid="73" name="CreatorPhone">
    <vt:lpwstr> </vt:lpwstr>
  </property>
  <property fmtid="{D5CDD505-2E9C-101B-9397-08002B2CF9AE}" pid="74" name="CreatorTitle">
    <vt:lpwstr> </vt:lpwstr>
  </property>
  <property fmtid="{D5CDD505-2E9C-101B-9397-08002B2CF9AE}" pid="75" name="DocumentYear">
    <vt:lpwstr>2009</vt:lpwstr>
  </property>
  <property fmtid="{D5CDD505-2E9C-101B-9397-08002B2CF9AE}" pid="76" name="DomesticLetter">
    <vt:lpwstr>False</vt:lpwstr>
  </property>
  <property fmtid="{D5CDD505-2E9C-101B-9397-08002B2CF9AE}" pid="77" name="OwnerCity">
    <vt:lpwstr> </vt:lpwstr>
  </property>
  <property fmtid="{D5CDD505-2E9C-101B-9397-08002B2CF9AE}" pid="78" name="OwnerCountry">
    <vt:lpwstr> </vt:lpwstr>
  </property>
  <property fmtid="{D5CDD505-2E9C-101B-9397-08002B2CF9AE}" pid="79" name="OwnerDeptName">
    <vt:lpwstr> </vt:lpwstr>
  </property>
  <property fmtid="{D5CDD505-2E9C-101B-9397-08002B2CF9AE}" pid="80" name="OwnerOrgAddress1">
    <vt:lpwstr> </vt:lpwstr>
  </property>
  <property fmtid="{D5CDD505-2E9C-101B-9397-08002B2CF9AE}" pid="81" name="OwnerOrgAddress2">
    <vt:lpwstr> </vt:lpwstr>
  </property>
  <property fmtid="{D5CDD505-2E9C-101B-9397-08002B2CF9AE}" pid="82" name="OwnerOrgAddress3">
    <vt:lpwstr> </vt:lpwstr>
  </property>
  <property fmtid="{D5CDD505-2E9C-101B-9397-08002B2CF9AE}" pid="83" name="OwnerState">
    <vt:lpwstr> </vt:lpwstr>
  </property>
  <property fmtid="{D5CDD505-2E9C-101B-9397-08002B2CF9AE}" pid="84" name="OwnerZip">
    <vt:lpwstr> </vt:lpwstr>
  </property>
  <property fmtid="{D5CDD505-2E9C-101B-9397-08002B2CF9AE}" pid="85" name="PersonalLetter">
    <vt:lpwstr>False</vt:lpwstr>
  </property>
  <property fmtid="{D5CDD505-2E9C-101B-9397-08002B2CF9AE}" pid="86" name="ProposalSection">
    <vt:lpwstr/>
  </property>
  <property fmtid="{D5CDD505-2E9C-101B-9397-08002B2CF9AE}" pid="87" name="RecipientAddressLocal1">
    <vt:lpwstr> </vt:lpwstr>
  </property>
  <property fmtid="{D5CDD505-2E9C-101B-9397-08002B2CF9AE}" pid="88" name="RecipientAddressLocal2">
    <vt:lpwstr> </vt:lpwstr>
  </property>
  <property fmtid="{D5CDD505-2E9C-101B-9397-08002B2CF9AE}" pid="89" name="RecipientAddressLocal3">
    <vt:lpwstr> </vt:lpwstr>
  </property>
  <property fmtid="{D5CDD505-2E9C-101B-9397-08002B2CF9AE}" pid="90" name="RecipientAddressLocal4">
    <vt:lpwstr> </vt:lpwstr>
  </property>
  <property fmtid="{D5CDD505-2E9C-101B-9397-08002B2CF9AE}" pid="91" name="RecipientAddressLocal5">
    <vt:lpwstr> </vt:lpwstr>
  </property>
  <property fmtid="{D5CDD505-2E9C-101B-9397-08002B2CF9AE}" pid="92" name="RecipientAddressLocal6">
    <vt:lpwstr> </vt:lpwstr>
  </property>
  <property fmtid="{D5CDD505-2E9C-101B-9397-08002B2CF9AE}" pid="93" name="RecipientAddressLocal7">
    <vt:lpwstr> </vt:lpwstr>
  </property>
  <property fmtid="{D5CDD505-2E9C-101B-9397-08002B2CF9AE}" pid="94" name="RecipientCity">
    <vt:lpwstr> </vt:lpwstr>
  </property>
  <property fmtid="{D5CDD505-2E9C-101B-9397-08002B2CF9AE}" pid="95" name="RecipientCountry">
    <vt:lpwstr> </vt:lpwstr>
  </property>
  <property fmtid="{D5CDD505-2E9C-101B-9397-08002B2CF9AE}" pid="96" name="RecipientCountryCode">
    <vt:lpwstr> </vt:lpwstr>
  </property>
  <property fmtid="{D5CDD505-2E9C-101B-9397-08002B2CF9AE}" pid="97" name="RecipientDate">
    <vt:lpwstr> </vt:lpwstr>
  </property>
  <property fmtid="{D5CDD505-2E9C-101B-9397-08002B2CF9AE}" pid="98" name="RecipientDeptCode">
    <vt:lpwstr> </vt:lpwstr>
  </property>
  <property fmtid="{D5CDD505-2E9C-101B-9397-08002B2CF9AE}" pid="99" name="RecipientDeptName">
    <vt:lpwstr> </vt:lpwstr>
  </property>
  <property fmtid="{D5CDD505-2E9C-101B-9397-08002B2CF9AE}" pid="100" name="RecipientDocumentRef">
    <vt:lpwstr> </vt:lpwstr>
  </property>
  <property fmtid="{D5CDD505-2E9C-101B-9397-08002B2CF9AE}" pid="101" name="RecipientFax">
    <vt:lpwstr> </vt:lpwstr>
  </property>
  <property fmtid="{D5CDD505-2E9C-101B-9397-08002B2CF9AE}" pid="102" name="RecipientName">
    <vt:lpwstr> </vt:lpwstr>
  </property>
  <property fmtid="{D5CDD505-2E9C-101B-9397-08002B2CF9AE}" pid="103" name="RecipientOrgCode">
    <vt:lpwstr> </vt:lpwstr>
  </property>
  <property fmtid="{D5CDD505-2E9C-101B-9397-08002B2CF9AE}" pid="104" name="RecipientOrgName">
    <vt:lpwstr> </vt:lpwstr>
  </property>
  <property fmtid="{D5CDD505-2E9C-101B-9397-08002B2CF9AE}" pid="105" name="RecipientState">
    <vt:lpwstr> </vt:lpwstr>
  </property>
  <property fmtid="{D5CDD505-2E9C-101B-9397-08002B2CF9AE}" pid="106" name="RecipientTitle">
    <vt:lpwstr> </vt:lpwstr>
  </property>
  <property fmtid="{D5CDD505-2E9C-101B-9397-08002B2CF9AE}" pid="107" name="RecipientZip">
    <vt:lpwstr> </vt:lpwstr>
  </property>
  <property fmtid="{D5CDD505-2E9C-101B-9397-08002B2CF9AE}" pid="108" name="SkeletonDocumentNumber">
    <vt:lpwstr> </vt:lpwstr>
  </property>
  <property fmtid="{D5CDD505-2E9C-101B-9397-08002B2CF9AE}" pid="109" name="SkeletonLanguageCode">
    <vt:lpwstr> </vt:lpwstr>
  </property>
  <property fmtid="{D5CDD505-2E9C-101B-9397-08002B2CF9AE}" pid="110" name="SkeletonRevisionIndex">
    <vt:lpwstr> </vt:lpwstr>
  </property>
  <property fmtid="{D5CDD505-2E9C-101B-9397-08002B2CF9AE}" pid="111" name="UniqueNameCopyTo">
    <vt:lpwstr> </vt:lpwstr>
  </property>
  <property fmtid="{D5CDD505-2E9C-101B-9397-08002B2CF9AE}" pid="112" name="UniqueNameRecipient">
    <vt:lpwstr> </vt:lpwstr>
  </property>
  <property fmtid="{D5CDD505-2E9C-101B-9397-08002B2CF9AE}" pid="113" name="UniqueNameStatusSetName">
    <vt:lpwstr>None</vt:lpwstr>
  </property>
  <property fmtid="{D5CDD505-2E9C-101B-9397-08002B2CF9AE}" pid="114" name="ZLabelBasedOn">
    <vt:lpwstr/>
  </property>
  <property fmtid="{D5CDD505-2E9C-101B-9397-08002B2CF9AE}" pid="115" name="ZLabelClause1">
    <vt:lpwstr/>
  </property>
  <property fmtid="{D5CDD505-2E9C-101B-9397-08002B2CF9AE}" pid="116" name="ZLabelClause2">
    <vt:lpwstr/>
  </property>
  <property fmtid="{D5CDD505-2E9C-101B-9397-08002B2CF9AE}" pid="117" name="ZLabelCopyToAddress">
    <vt:lpwstr/>
  </property>
  <property fmtid="{D5CDD505-2E9C-101B-9397-08002B2CF9AE}" pid="118" name="ZLabelCopyToFax">
    <vt:lpwstr/>
  </property>
  <property fmtid="{D5CDD505-2E9C-101B-9397-08002B2CF9AE}" pid="119" name="ZLabelCreatedDate">
    <vt:lpwstr/>
  </property>
  <property fmtid="{D5CDD505-2E9C-101B-9397-08002B2CF9AE}" pid="120" name="ZLabelCreatorDeptCode">
    <vt:lpwstr/>
  </property>
  <property fmtid="{D5CDD505-2E9C-101B-9397-08002B2CF9AE}" pid="121" name="ZLabelCreatorEmail">
    <vt:lpwstr/>
  </property>
  <property fmtid="{D5CDD505-2E9C-101B-9397-08002B2CF9AE}" pid="122" name="ZLabelCreatorFax">
    <vt:lpwstr/>
  </property>
  <property fmtid="{D5CDD505-2E9C-101B-9397-08002B2CF9AE}" pid="123" name="ZLabelCreatorName">
    <vt:lpwstr/>
  </property>
  <property fmtid="{D5CDD505-2E9C-101B-9397-08002B2CF9AE}" pid="124" name="ZLabelCustomerOrgName">
    <vt:lpwstr/>
  </property>
  <property fmtid="{D5CDD505-2E9C-101B-9397-08002B2CF9AE}" pid="125" name="ZLabelDocumentDesignation1">
    <vt:lpwstr/>
  </property>
  <property fmtid="{D5CDD505-2E9C-101B-9397-08002B2CF9AE}" pid="126" name="ZLabelDocumentKindLine1">
    <vt:lpwstr/>
  </property>
  <property fmtid="{D5CDD505-2E9C-101B-9397-08002B2CF9AE}" pid="127" name="ZLabelDocumentNumber">
    <vt:lpwstr/>
  </property>
  <property fmtid="{D5CDD505-2E9C-101B-9397-08002B2CF9AE}" pid="128" name="ZLabelDocumentTitle">
    <vt:lpwstr/>
  </property>
  <property fmtid="{D5CDD505-2E9C-101B-9397-08002B2CF9AE}" pid="129" name="ZLabelExternalDocumentNumber">
    <vt:lpwstr/>
  </property>
  <property fmtid="{D5CDD505-2E9C-101B-9397-08002B2CF9AE}" pid="130" name="ZLabelExternalProjectId">
    <vt:lpwstr/>
  </property>
  <property fmtid="{D5CDD505-2E9C-101B-9397-08002B2CF9AE}" pid="131" name="ZLabelInternalProjectId">
    <vt:lpwstr/>
  </property>
  <property fmtid="{D5CDD505-2E9C-101B-9397-08002B2CF9AE}" pid="132" name="ZLabelFaxNumberOfPages">
    <vt:lpwstr/>
  </property>
  <property fmtid="{D5CDD505-2E9C-101B-9397-08002B2CF9AE}" pid="133" name="ZLabelFileId">
    <vt:lpwstr/>
  </property>
  <property fmtid="{D5CDD505-2E9C-101B-9397-08002B2CF9AE}" pid="134" name="ZLabelNumberOfPages">
    <vt:lpwstr/>
  </property>
  <property fmtid="{D5CDD505-2E9C-101B-9397-08002B2CF9AE}" pid="135" name="ZLabelLanguageCode">
    <vt:lpwstr/>
  </property>
  <property fmtid="{D5CDD505-2E9C-101B-9397-08002B2CF9AE}" pid="136" name="ZLabelOwnerOrgName">
    <vt:lpwstr/>
  </property>
  <property fmtid="{D5CDD505-2E9C-101B-9397-08002B2CF9AE}" pid="137" name="ZLabelPageNumber">
    <vt:lpwstr/>
  </property>
  <property fmtid="{D5CDD505-2E9C-101B-9397-08002B2CF9AE}" pid="138" name="ZLabelPartNumber">
    <vt:lpwstr/>
  </property>
  <property fmtid="{D5CDD505-2E9C-101B-9397-08002B2CF9AE}" pid="139" name="ZLabelProjectName">
    <vt:lpwstr/>
  </property>
  <property fmtid="{D5CDD505-2E9C-101B-9397-08002B2CF9AE}" pid="140" name="ZLabelProposalSection">
    <vt:lpwstr/>
  </property>
  <property fmtid="{D5CDD505-2E9C-101B-9397-08002B2CF9AE}" pid="141" name="ZLabelRecipientAddress">
    <vt:lpwstr/>
  </property>
  <property fmtid="{D5CDD505-2E9C-101B-9397-08002B2CF9AE}" pid="142" name="ZLabelRecipientDocumentRef">
    <vt:lpwstr/>
  </property>
  <property fmtid="{D5CDD505-2E9C-101B-9397-08002B2CF9AE}" pid="143" name="ZLabelRecipientFax">
    <vt:lpwstr/>
  </property>
  <property fmtid="{D5CDD505-2E9C-101B-9397-08002B2CF9AE}" pid="144" name="ZLabelRecipientName">
    <vt:lpwstr/>
  </property>
  <property fmtid="{D5CDD505-2E9C-101B-9397-08002B2CF9AE}" pid="145" name="ZLabelRecipientOrg">
    <vt:lpwstr/>
  </property>
  <property fmtid="{D5CDD505-2E9C-101B-9397-08002B2CF9AE}" pid="146" name="ZLabelReferenceDesignation1">
    <vt:lpwstr/>
  </property>
  <property fmtid="{D5CDD505-2E9C-101B-9397-08002B2CF9AE}" pid="147" name="ZLabelRevisionStatus">
    <vt:lpwstr/>
  </property>
  <property fmtid="{D5CDD505-2E9C-101B-9397-08002B2CF9AE}" pid="148" name="ZLabelSavedate">
    <vt:lpwstr/>
  </property>
  <property fmtid="{D5CDD505-2E9C-101B-9397-08002B2CF9AE}" pid="149" name="ZLabelSkeletonDocumentNumber">
    <vt:lpwstr/>
  </property>
  <property fmtid="{D5CDD505-2E9C-101B-9397-08002B2CF9AE}" pid="150" name="ZLabelStatusSetName">
    <vt:lpwstr/>
  </property>
  <property fmtid="{D5CDD505-2E9C-101B-9397-08002B2CF9AE}" pid="151" name="ZLabelTemplateName">
    <vt:lpwstr/>
  </property>
  <property fmtid="{D5CDD505-2E9C-101B-9397-08002B2CF9AE}" pid="152" name="ZLabelTypeDesignation">
    <vt:lpwstr/>
  </property>
  <property fmtid="{D5CDD505-2E9C-101B-9397-08002B2CF9AE}" pid="153" name="OwnerCountryCode">
    <vt:lpwstr> </vt:lpwstr>
  </property>
  <property fmtid="{D5CDD505-2E9C-101B-9397-08002B2CF9AE}" pid="154" name="CopyToOrgCode">
    <vt:lpwstr> </vt:lpwstr>
  </property>
  <property fmtid="{D5CDD505-2E9C-101B-9397-08002B2CF9AE}" pid="155" name="CopyToDeptName">
    <vt:lpwstr> </vt:lpwstr>
  </property>
  <property fmtid="{D5CDD505-2E9C-101B-9397-08002B2CF9AE}" pid="156" name="CopyToAddress1">
    <vt:lpwstr> </vt:lpwstr>
  </property>
  <property fmtid="{D5CDD505-2E9C-101B-9397-08002B2CF9AE}" pid="157" name="CopyToAddress2">
    <vt:lpwstr> </vt:lpwstr>
  </property>
  <property fmtid="{D5CDD505-2E9C-101B-9397-08002B2CF9AE}" pid="158" name="CopyToAddress3">
    <vt:lpwstr> </vt:lpwstr>
  </property>
  <property fmtid="{D5CDD505-2E9C-101B-9397-08002B2CF9AE}" pid="159" name="CopyToZip">
    <vt:lpwstr> </vt:lpwstr>
  </property>
  <property fmtid="{D5CDD505-2E9C-101B-9397-08002B2CF9AE}" pid="160" name="CopyToState">
    <vt:lpwstr> </vt:lpwstr>
  </property>
  <property fmtid="{D5CDD505-2E9C-101B-9397-08002B2CF9AE}" pid="161" name="CopyToCountry">
    <vt:lpwstr> </vt:lpwstr>
  </property>
  <property fmtid="{D5CDD505-2E9C-101B-9397-08002B2CF9AE}" pid="162" name="CopyToCountryCode">
    <vt:lpwstr> </vt:lpwstr>
  </property>
  <property fmtid="{D5CDD505-2E9C-101B-9397-08002B2CF9AE}" pid="163" name="ApplicableOrgName">
    <vt:lpwstr> </vt:lpwstr>
  </property>
  <property fmtid="{D5CDD505-2E9C-101B-9397-08002B2CF9AE}" pid="164" name="Coverage">
    <vt:lpwstr> </vt:lpwstr>
  </property>
  <property fmtid="{D5CDD505-2E9C-101B-9397-08002B2CF9AE}" pid="165" name="QuantityPages">
    <vt:lpwstr> </vt:lpwstr>
  </property>
  <property fmtid="{D5CDD505-2E9C-101B-9397-08002B2CF9AE}" pid="166" name="ZLabelAttachment">
    <vt:lpwstr/>
  </property>
  <property fmtid="{D5CDD505-2E9C-101B-9397-08002B2CF9AE}" pid="167" name="ZLabelCreatorPhone">
    <vt:lpwstr/>
  </property>
  <property fmtid="{D5CDD505-2E9C-101B-9397-08002B2CF9AE}" pid="168" name="ZLabelRecipientDate">
    <vt:lpwstr/>
  </property>
  <property fmtid="{D5CDD505-2E9C-101B-9397-08002B2CF9AE}" pid="169" name="ZLabelRegulationCategory">
    <vt:lpwstr/>
  </property>
  <property fmtid="{D5CDD505-2E9C-101B-9397-08002B2CF9AE}" pid="170" name="ZLabelOwnerDeptCode">
    <vt:lpwstr/>
  </property>
  <property fmtid="{D5CDD505-2E9C-101B-9397-08002B2CF9AE}" pid="171" name="PaperOrientation">
    <vt:lpwstr> </vt:lpwstr>
  </property>
  <property fmtid="{D5CDD505-2E9C-101B-9397-08002B2CF9AE}" pid="172" name="ZLabelClauseA">
    <vt:lpwstr/>
  </property>
  <property fmtid="{D5CDD505-2E9C-101B-9397-08002B2CF9AE}" pid="173" name="ZLabelClauseB">
    <vt:lpwstr/>
  </property>
  <property fmtid="{D5CDD505-2E9C-101B-9397-08002B2CF9AE}" pid="174" name="ZlabelPublishedDate">
    <vt:lpwstr/>
  </property>
  <property fmtid="{D5CDD505-2E9C-101B-9397-08002B2CF9AE}" pid="175" name="PublishedDate">
    <vt:lpwstr> </vt:lpwstr>
  </property>
  <property fmtid="{D5CDD505-2E9C-101B-9397-08002B2CF9AE}" pid="176" name="PublishedDateLocal">
    <vt:lpwstr> </vt:lpwstr>
  </property>
  <property fmtid="{D5CDD505-2E9C-101B-9397-08002B2CF9AE}" pid="177" name="ProductClass">
    <vt:lpwstr> </vt:lpwstr>
  </property>
  <property fmtid="{D5CDD505-2E9C-101B-9397-08002B2CF9AE}" pid="178" name="ZLabelProductClass">
    <vt:lpwstr/>
  </property>
  <property fmtid="{D5CDD505-2E9C-101B-9397-08002B2CF9AE}" pid="179" name="CopyToEmail">
    <vt:lpwstr> </vt:lpwstr>
  </property>
  <property fmtid="{D5CDD505-2E9C-101B-9397-08002B2CF9AE}" pid="180" name="CopyToPhone">
    <vt:lpwstr> </vt:lpwstr>
  </property>
  <property fmtid="{D5CDD505-2E9C-101B-9397-08002B2CF9AE}" pid="181" name="RecipientEmail">
    <vt:lpwstr> </vt:lpwstr>
  </property>
  <property fmtid="{D5CDD505-2E9C-101B-9397-08002B2CF9AE}" pid="182" name="RecipientPhone">
    <vt:lpwstr> </vt:lpwstr>
  </property>
  <property fmtid="{D5CDD505-2E9C-101B-9397-08002B2CF9AE}" pid="183" name="RecipientAddress1">
    <vt:lpwstr> </vt:lpwstr>
  </property>
  <property fmtid="{D5CDD505-2E9C-101B-9397-08002B2CF9AE}" pid="184" name="RecipientAddress2">
    <vt:lpwstr> </vt:lpwstr>
  </property>
  <property fmtid="{D5CDD505-2E9C-101B-9397-08002B2CF9AE}" pid="185" name="RecipientAddress3">
    <vt:lpwstr> </vt:lpwstr>
  </property>
  <property fmtid="{D5CDD505-2E9C-101B-9397-08002B2CF9AE}" pid="186" name="OwnerOrgDivision">
    <vt:lpwstr> </vt:lpwstr>
  </property>
  <property fmtid="{D5CDD505-2E9C-101B-9397-08002B2CF9AE}" pid="187" name="tttlocaldateformat">
    <vt:lpwstr>MM/DD/YYYY</vt:lpwstr>
  </property>
  <property fmtid="{D5CDD505-2E9C-101B-9397-08002B2CF9AE}" pid="188" name="CreatedDateLocal">
    <vt:lpwstr>4/26/2013</vt:lpwstr>
  </property>
  <property fmtid="{D5CDD505-2E9C-101B-9397-08002B2CF9AE}" pid="189" name="BasedOn">
    <vt:lpwstr>3BSE</vt:lpwstr>
  </property>
  <property fmtid="{D5CDD505-2E9C-101B-9397-08002B2CF9AE}" pid="190" name="CreatedDate">
    <vt:lpwstr>2013-04-26</vt:lpwstr>
  </property>
  <property fmtid="{D5CDD505-2E9C-101B-9397-08002B2CF9AE}" pid="191" name="CreatorName">
    <vt:lpwstr>Ramakrishnan G</vt:lpwstr>
  </property>
  <property fmtid="{D5CDD505-2E9C-101B-9397-08002B2CF9AE}" pid="192" name="UniqueNameCreator">
    <vt:lpwstr/>
  </property>
  <property fmtid="{D5CDD505-2E9C-101B-9397-08002B2CF9AE}" pid="193" name="StatusSetOrgCode">
    <vt:lpwstr/>
  </property>
  <property fmtid="{D5CDD505-2E9C-101B-9397-08002B2CF9AE}" pid="194" name="ContentTypeId">
    <vt:lpwstr>0x01010001F1F76F632B5C44B650D4B431A98C58</vt:lpwstr>
  </property>
  <property fmtid="{D5CDD505-2E9C-101B-9397-08002B2CF9AE}" pid="195" name="StatusSetName">
    <vt:lpwstr/>
  </property>
  <property fmtid="{D5CDD505-2E9C-101B-9397-08002B2CF9AE}" pid="196" name="StatusLocal">
    <vt:lpwstr/>
  </property>
  <property fmtid="{D5CDD505-2E9C-101B-9397-08002B2CF9AE}" pid="197" name="Status">
    <vt:lpwstr/>
  </property>
  <property fmtid="{D5CDD505-2E9C-101B-9397-08002B2CF9AE}" pid="198" name="StatusSetDate">
    <vt:lpwstr/>
  </property>
  <property fmtid="{D5CDD505-2E9C-101B-9397-08002B2CF9AE}" pid="199" name="StatusSetDateLocal">
    <vt:lpwstr> </vt:lpwstr>
  </property>
  <property fmtid="{D5CDD505-2E9C-101B-9397-08002B2CF9AE}" pid="200" name="RevisionIndex">
    <vt:lpwstr>I</vt:lpwstr>
  </property>
  <property fmtid="{D5CDD505-2E9C-101B-9397-08002B2CF9AE}" pid="201" name="LanguageCode">
    <vt:lpwstr>en</vt:lpwstr>
  </property>
  <property fmtid="{D5CDD505-2E9C-101B-9397-08002B2CF9AE}" pid="202" name="DocumentTitle">
    <vt:lpwstr>Blank Word Document Template</vt:lpwstr>
  </property>
  <property fmtid="{D5CDD505-2E9C-101B-9397-08002B2CF9AE}" pid="203" name="DocumentNumber">
    <vt:lpwstr>9ARD7-002</vt:lpwstr>
  </property>
  <property fmtid="{D5CDD505-2E9C-101B-9397-08002B2CF9AE}" pid="204" name="DocumentKindLocal">
    <vt:lpwstr>Template</vt:lpwstr>
  </property>
  <property fmtid="{D5CDD505-2E9C-101B-9397-08002B2CF9AE}" pid="205" name="DocPartId">
    <vt:lpwstr/>
  </property>
  <property fmtid="{D5CDD505-2E9C-101B-9397-08002B2CF9AE}" pid="206" name="Classification">
    <vt:lpwstr>Internal</vt:lpwstr>
  </property>
  <property fmtid="{D5CDD505-2E9C-101B-9397-08002B2CF9AE}" pid="207" name="StatusSetDeptCode">
    <vt:lpwstr/>
  </property>
  <property fmtid="{D5CDD505-2E9C-101B-9397-08002B2CF9AE}" pid="208" name="GrammarlyDocumentId">
    <vt:lpwstr>07e0287dbde7c85078e0ec02383e95995e974f4f4bb2dedade745c426356b70c</vt:lpwstr>
  </property>
</Properties>
</file>