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8AA5" w14:textId="77777777" w:rsidR="00303B67" w:rsidRDefault="00303B67" w:rsidP="00303B67">
      <w:pPr>
        <w:rPr>
          <w:color w:val="000000"/>
          <w:sz w:val="24"/>
          <w:szCs w:val="24"/>
          <w14:ligatures w14:val="none"/>
        </w:rPr>
      </w:pPr>
      <w:r>
        <w:rPr>
          <w:color w:val="000000"/>
          <w:sz w:val="24"/>
          <w:szCs w:val="24"/>
        </w:rPr>
        <w:t>Hi All,</w:t>
      </w:r>
    </w:p>
    <w:p w14:paraId="40C2993C" w14:textId="77777777" w:rsidR="00303B67" w:rsidRDefault="00303B67" w:rsidP="00303B67">
      <w:pPr>
        <w:rPr>
          <w:color w:val="000000"/>
          <w:sz w:val="24"/>
          <w:szCs w:val="24"/>
        </w:rPr>
      </w:pPr>
    </w:p>
    <w:p w14:paraId="047D5C9B" w14:textId="77777777" w:rsidR="00303B67" w:rsidRDefault="00303B67" w:rsidP="00303B67">
      <w:pPr>
        <w:rPr>
          <w:color w:val="000000"/>
          <w:sz w:val="24"/>
          <w:szCs w:val="24"/>
        </w:rPr>
      </w:pPr>
      <w:r>
        <w:rPr>
          <w:color w:val="000000"/>
          <w:sz w:val="24"/>
          <w:szCs w:val="24"/>
        </w:rPr>
        <w:t>Please find the Azure Infrastructure Assignment.</w:t>
      </w:r>
    </w:p>
    <w:p w14:paraId="58565690" w14:textId="77777777" w:rsidR="00303B67" w:rsidRDefault="00303B67" w:rsidP="00303B67">
      <w:pPr>
        <w:rPr>
          <w:color w:val="000000"/>
          <w:sz w:val="24"/>
          <w:szCs w:val="24"/>
        </w:rPr>
      </w:pPr>
      <w:r>
        <w:rPr>
          <w:color w:val="000000"/>
        </w:rPr>
        <w:t> </w:t>
      </w:r>
    </w:p>
    <w:p w14:paraId="0343AB42" w14:textId="77777777" w:rsidR="00303B67" w:rsidRDefault="00303B67" w:rsidP="00303B67">
      <w:pPr>
        <w:spacing w:after="160"/>
        <w:rPr>
          <w:color w:val="000000"/>
        </w:rPr>
      </w:pPr>
      <w:r>
        <w:rPr>
          <w:color w:val="000000"/>
          <w:sz w:val="24"/>
          <w:szCs w:val="24"/>
        </w:rPr>
        <w:t>The objective of this assignment is to explore and gain hands-on experience with Azure services such as Azure Active Directory (Azure AD), Azure Virtual Machines (VMs), Azure Storage, and Azure Networking.  </w:t>
      </w:r>
    </w:p>
    <w:p w14:paraId="560DA764" w14:textId="77777777" w:rsidR="00303B67" w:rsidRDefault="00303B67" w:rsidP="00303B67">
      <w:pPr>
        <w:spacing w:after="160"/>
        <w:rPr>
          <w:color w:val="000000"/>
        </w:rPr>
      </w:pPr>
      <w:r>
        <w:rPr>
          <w:color w:val="000000"/>
          <w:sz w:val="24"/>
          <w:szCs w:val="24"/>
        </w:rPr>
        <w:t>Tasks: 1</w:t>
      </w:r>
    </w:p>
    <w:p w14:paraId="64DB8BCF" w14:textId="77777777" w:rsidR="00303B67" w:rsidRDefault="00303B67" w:rsidP="00303B67">
      <w:pPr>
        <w:pStyle w:val="ListParagraph"/>
        <w:ind w:hanging="360"/>
        <w:rPr>
          <w:color w:val="000000"/>
        </w:rPr>
      </w:pPr>
      <w:r>
        <w:rPr>
          <w:rStyle w:val="contentpasted0"/>
          <w:color w:val="000000"/>
          <w:sz w:val="24"/>
          <w:szCs w:val="24"/>
        </w:rPr>
        <w:t xml:space="preserve">1.       </w:t>
      </w:r>
      <w:r>
        <w:rPr>
          <w:rStyle w:val="contentpasted0"/>
          <w:b/>
          <w:bCs/>
          <w:color w:val="000000"/>
          <w:sz w:val="24"/>
          <w:szCs w:val="24"/>
          <w:u w:val="single"/>
        </w:rPr>
        <w:t>Azure Active Directory (Azure AD</w:t>
      </w:r>
      <w:r>
        <w:rPr>
          <w:b/>
          <w:bCs/>
          <w:color w:val="000000"/>
          <w:sz w:val="24"/>
          <w:szCs w:val="24"/>
          <w:u w:val="single"/>
        </w:rPr>
        <w:t xml:space="preserve">) </w:t>
      </w:r>
      <w:r>
        <w:rPr>
          <w:color w:val="000000"/>
          <w:sz w:val="24"/>
          <w:szCs w:val="24"/>
        </w:rPr>
        <w:t> </w:t>
      </w:r>
    </w:p>
    <w:p w14:paraId="558F64EE" w14:textId="77777777" w:rsidR="00303B67" w:rsidRDefault="00303B67" w:rsidP="00303B67">
      <w:pPr>
        <w:pStyle w:val="ListParagraph"/>
        <w:rPr>
          <w:color w:val="000000"/>
        </w:rPr>
      </w:pPr>
      <w:r>
        <w:rPr>
          <w:rStyle w:val="contentpasted0"/>
          <w:color w:val="000000"/>
          <w:sz w:val="24"/>
          <w:szCs w:val="24"/>
        </w:rPr>
        <w:t xml:space="preserve">      </w:t>
      </w:r>
      <w:r>
        <w:rPr>
          <w:color w:val="000000"/>
          <w:sz w:val="24"/>
          <w:szCs w:val="24"/>
        </w:rPr>
        <w:t>a. Create an Azure AD tenant and configure the basic settings. </w:t>
      </w:r>
    </w:p>
    <w:p w14:paraId="791FEB67" w14:textId="77777777" w:rsidR="00303B67" w:rsidRDefault="00303B67" w:rsidP="00303B67">
      <w:pPr>
        <w:pStyle w:val="ListParagraph"/>
        <w:rPr>
          <w:color w:val="000000"/>
        </w:rPr>
      </w:pPr>
      <w:r>
        <w:rPr>
          <w:rStyle w:val="contentpasted0"/>
          <w:color w:val="000000"/>
          <w:sz w:val="24"/>
          <w:szCs w:val="24"/>
        </w:rPr>
        <w:t xml:space="preserve">      </w:t>
      </w:r>
      <w:r>
        <w:rPr>
          <w:color w:val="000000"/>
          <w:sz w:val="24"/>
          <w:szCs w:val="24"/>
        </w:rPr>
        <w:t xml:space="preserve">b. Add and manage users and groups within </w:t>
      </w:r>
      <w:proofErr w:type="gramStart"/>
      <w:r>
        <w:rPr>
          <w:color w:val="000000"/>
          <w:sz w:val="24"/>
          <w:szCs w:val="24"/>
        </w:rPr>
        <w:t>the Azure</w:t>
      </w:r>
      <w:proofErr w:type="gramEnd"/>
      <w:r>
        <w:rPr>
          <w:color w:val="000000"/>
          <w:sz w:val="24"/>
          <w:szCs w:val="24"/>
        </w:rPr>
        <w:t xml:space="preserve"> AD.  </w:t>
      </w:r>
    </w:p>
    <w:p w14:paraId="5896D2AA" w14:textId="77777777" w:rsidR="00303B67" w:rsidRDefault="00303B67" w:rsidP="00303B67">
      <w:pPr>
        <w:pStyle w:val="ListParagraph"/>
        <w:rPr>
          <w:color w:val="000000"/>
        </w:rPr>
      </w:pPr>
      <w:r>
        <w:rPr>
          <w:rStyle w:val="contentpasted0"/>
          <w:color w:val="000000"/>
          <w:sz w:val="24"/>
          <w:szCs w:val="24"/>
        </w:rPr>
        <w:t xml:space="preserve">      </w:t>
      </w:r>
      <w:r>
        <w:rPr>
          <w:color w:val="000000"/>
          <w:sz w:val="24"/>
          <w:szCs w:val="24"/>
        </w:rPr>
        <w:t>c. Configure and enforce multi-factor authentication for a specific user.  </w:t>
      </w:r>
    </w:p>
    <w:p w14:paraId="2D1CB487" w14:textId="77777777" w:rsidR="00303B67" w:rsidRDefault="00303B67" w:rsidP="00303B67">
      <w:pPr>
        <w:pStyle w:val="ListParagraph"/>
        <w:ind w:hanging="360"/>
        <w:rPr>
          <w:color w:val="000000"/>
        </w:rPr>
      </w:pPr>
      <w:r>
        <w:rPr>
          <w:rStyle w:val="contentpasted0"/>
          <w:color w:val="000000"/>
          <w:sz w:val="24"/>
          <w:szCs w:val="24"/>
        </w:rPr>
        <w:t xml:space="preserve">2.       </w:t>
      </w:r>
      <w:r>
        <w:rPr>
          <w:rStyle w:val="contentpasted0"/>
          <w:b/>
          <w:bCs/>
          <w:color w:val="000000"/>
          <w:sz w:val="24"/>
          <w:szCs w:val="24"/>
          <w:u w:val="single"/>
        </w:rPr>
        <w:t>Azure Virtual Machines (VMs)  </w:t>
      </w:r>
      <w:r>
        <w:rPr>
          <w:color w:val="000000"/>
        </w:rPr>
        <w:br/>
      </w:r>
      <w:r>
        <w:rPr>
          <w:color w:val="000000"/>
        </w:rPr>
        <w:br/>
      </w:r>
      <w:r>
        <w:rPr>
          <w:rStyle w:val="contentpasted0"/>
          <w:color w:val="000000"/>
          <w:sz w:val="24"/>
          <w:szCs w:val="24"/>
        </w:rPr>
        <w:t xml:space="preserve">      </w:t>
      </w:r>
      <w:r>
        <w:rPr>
          <w:color w:val="000000"/>
          <w:sz w:val="24"/>
          <w:szCs w:val="24"/>
        </w:rPr>
        <w:t>a. Create a virtual network (</w:t>
      </w:r>
      <w:proofErr w:type="spellStart"/>
      <w:r>
        <w:rPr>
          <w:color w:val="000000"/>
          <w:sz w:val="24"/>
          <w:szCs w:val="24"/>
        </w:rPr>
        <w:t>VNet</w:t>
      </w:r>
      <w:proofErr w:type="spellEnd"/>
      <w:r>
        <w:rPr>
          <w:color w:val="000000"/>
          <w:sz w:val="24"/>
          <w:szCs w:val="24"/>
        </w:rPr>
        <w:t>) with appropriate subnets and security groups. </w:t>
      </w:r>
      <w:r>
        <w:rPr>
          <w:color w:val="000000"/>
        </w:rPr>
        <w:br/>
      </w:r>
      <w:r>
        <w:rPr>
          <w:rStyle w:val="contentpasted0"/>
          <w:color w:val="000000"/>
          <w:sz w:val="24"/>
          <w:szCs w:val="24"/>
        </w:rPr>
        <w:t xml:space="preserve">      </w:t>
      </w:r>
      <w:r>
        <w:rPr>
          <w:color w:val="000000"/>
          <w:sz w:val="24"/>
          <w:szCs w:val="24"/>
        </w:rPr>
        <w:t>b. Provision of a Windows or Linux-based Azure VM using the Azure portal or Azure CLI. </w:t>
      </w:r>
    </w:p>
    <w:p w14:paraId="414660AE" w14:textId="77777777" w:rsidR="00303B67" w:rsidRDefault="00303B67" w:rsidP="00303B67">
      <w:pPr>
        <w:pStyle w:val="ListParagraph"/>
        <w:ind w:hanging="360"/>
        <w:rPr>
          <w:color w:val="000000"/>
        </w:rPr>
      </w:pPr>
      <w:r>
        <w:rPr>
          <w:rStyle w:val="contentpasted0"/>
          <w:color w:val="000000"/>
          <w:sz w:val="24"/>
          <w:szCs w:val="24"/>
        </w:rPr>
        <w:t>             </w:t>
      </w:r>
      <w:r>
        <w:rPr>
          <w:color w:val="000000"/>
          <w:sz w:val="24"/>
          <w:szCs w:val="24"/>
        </w:rPr>
        <w:t>c. Configure VM networking, including public and private IP addresses, load balancers, and network          security   groups. </w:t>
      </w:r>
    </w:p>
    <w:p w14:paraId="43F7D18C" w14:textId="77777777" w:rsidR="00303B67" w:rsidRDefault="00303B67" w:rsidP="00303B67">
      <w:pPr>
        <w:pStyle w:val="ListParagraph"/>
        <w:ind w:hanging="360"/>
        <w:rPr>
          <w:color w:val="000000"/>
        </w:rPr>
      </w:pPr>
      <w:r>
        <w:rPr>
          <w:rStyle w:val="contentpasted0"/>
          <w:color w:val="000000"/>
          <w:sz w:val="24"/>
          <w:szCs w:val="24"/>
        </w:rPr>
        <w:t>             </w:t>
      </w:r>
      <w:r>
        <w:rPr>
          <w:color w:val="000000"/>
          <w:sz w:val="24"/>
          <w:szCs w:val="24"/>
        </w:rPr>
        <w:t>d. Implement VM auto-scaling based on predefined conditions. </w:t>
      </w:r>
    </w:p>
    <w:p w14:paraId="152EB5A3" w14:textId="77777777" w:rsidR="00303B67" w:rsidRDefault="00303B67" w:rsidP="00303B67">
      <w:pPr>
        <w:pStyle w:val="ListParagraph"/>
        <w:ind w:hanging="360"/>
        <w:rPr>
          <w:color w:val="000000"/>
        </w:rPr>
      </w:pPr>
      <w:r>
        <w:rPr>
          <w:rStyle w:val="contentpasted0"/>
          <w:color w:val="000000"/>
          <w:sz w:val="24"/>
          <w:szCs w:val="24"/>
        </w:rPr>
        <w:t xml:space="preserve">3.       </w:t>
      </w:r>
      <w:r>
        <w:rPr>
          <w:rStyle w:val="contentpasted0"/>
          <w:b/>
          <w:bCs/>
          <w:color w:val="000000"/>
          <w:sz w:val="24"/>
          <w:szCs w:val="24"/>
          <w:u w:val="single"/>
        </w:rPr>
        <w:t>Azure Storage  </w:t>
      </w:r>
      <w:r>
        <w:rPr>
          <w:color w:val="000000"/>
        </w:rPr>
        <w:br/>
      </w:r>
      <w:r>
        <w:rPr>
          <w:rStyle w:val="contentpasted0"/>
          <w:color w:val="000000"/>
          <w:sz w:val="24"/>
          <w:szCs w:val="24"/>
        </w:rPr>
        <w:t xml:space="preserve">      </w:t>
      </w:r>
      <w:r>
        <w:rPr>
          <w:color w:val="000000"/>
          <w:sz w:val="24"/>
          <w:szCs w:val="24"/>
        </w:rPr>
        <w:t>a. Create an Azure Storage account and configure the account settings. </w:t>
      </w:r>
      <w:r>
        <w:rPr>
          <w:color w:val="000000"/>
        </w:rPr>
        <w:br/>
      </w:r>
      <w:r>
        <w:rPr>
          <w:rStyle w:val="contentpasted0"/>
          <w:color w:val="000000"/>
          <w:sz w:val="24"/>
          <w:szCs w:val="24"/>
        </w:rPr>
        <w:t xml:space="preserve">      </w:t>
      </w:r>
      <w:r>
        <w:rPr>
          <w:color w:val="000000"/>
          <w:sz w:val="24"/>
          <w:szCs w:val="24"/>
        </w:rPr>
        <w:t>b. Create and manage Azure storage containers and blobs. </w:t>
      </w:r>
      <w:r>
        <w:rPr>
          <w:color w:val="000000"/>
        </w:rPr>
        <w:br/>
      </w:r>
      <w:r>
        <w:rPr>
          <w:rStyle w:val="contentpasted0"/>
          <w:color w:val="000000"/>
          <w:sz w:val="24"/>
          <w:szCs w:val="24"/>
        </w:rPr>
        <w:t xml:space="preserve">      </w:t>
      </w:r>
      <w:r>
        <w:rPr>
          <w:color w:val="000000"/>
          <w:sz w:val="24"/>
          <w:szCs w:val="24"/>
        </w:rPr>
        <w:t>c. Implement shared access signatures (SAS) for secure access to storage resources. </w:t>
      </w:r>
    </w:p>
    <w:p w14:paraId="3BFAF685" w14:textId="77777777" w:rsidR="00303B67" w:rsidRDefault="00303B67" w:rsidP="00303B67">
      <w:pPr>
        <w:pStyle w:val="ListParagraph"/>
        <w:ind w:hanging="360"/>
        <w:rPr>
          <w:color w:val="000000"/>
        </w:rPr>
      </w:pPr>
      <w:r>
        <w:rPr>
          <w:rStyle w:val="contentpasted0"/>
          <w:color w:val="000000"/>
          <w:sz w:val="24"/>
          <w:szCs w:val="24"/>
        </w:rPr>
        <w:t>             </w:t>
      </w:r>
      <w:r>
        <w:rPr>
          <w:color w:val="000000"/>
          <w:sz w:val="24"/>
          <w:szCs w:val="24"/>
        </w:rPr>
        <w:t>d. Configure Azure Storage replication options for redundancy and disaster recovery. </w:t>
      </w:r>
    </w:p>
    <w:p w14:paraId="25D03106" w14:textId="77777777" w:rsidR="00303B67" w:rsidRDefault="00303B67" w:rsidP="00303B67">
      <w:pPr>
        <w:pStyle w:val="ListParagraph"/>
        <w:ind w:hanging="360"/>
        <w:rPr>
          <w:color w:val="000000"/>
        </w:rPr>
      </w:pPr>
      <w:r>
        <w:rPr>
          <w:rStyle w:val="contentpasted0"/>
          <w:color w:val="000000"/>
          <w:sz w:val="24"/>
          <w:szCs w:val="24"/>
        </w:rPr>
        <w:t xml:space="preserve">4.       </w:t>
      </w:r>
      <w:r>
        <w:rPr>
          <w:rStyle w:val="contentpasted0"/>
          <w:b/>
          <w:bCs/>
          <w:color w:val="000000"/>
          <w:sz w:val="24"/>
          <w:szCs w:val="24"/>
          <w:u w:val="single"/>
        </w:rPr>
        <w:t>Azure Networking </w:t>
      </w:r>
      <w:r>
        <w:rPr>
          <w:color w:val="000000"/>
        </w:rPr>
        <w:br/>
      </w:r>
      <w:r>
        <w:rPr>
          <w:rStyle w:val="contentpasted0"/>
          <w:color w:val="000000"/>
          <w:sz w:val="24"/>
          <w:szCs w:val="24"/>
        </w:rPr>
        <w:t xml:space="preserve">      </w:t>
      </w:r>
      <w:r>
        <w:rPr>
          <w:color w:val="000000"/>
          <w:sz w:val="24"/>
          <w:szCs w:val="24"/>
        </w:rPr>
        <w:t>a. Create and configure a virtual network (</w:t>
      </w:r>
      <w:proofErr w:type="spellStart"/>
      <w:r>
        <w:rPr>
          <w:color w:val="000000"/>
          <w:sz w:val="24"/>
          <w:szCs w:val="24"/>
        </w:rPr>
        <w:t>VNet</w:t>
      </w:r>
      <w:proofErr w:type="spellEnd"/>
      <w:r>
        <w:rPr>
          <w:color w:val="000000"/>
          <w:sz w:val="24"/>
          <w:szCs w:val="24"/>
        </w:rPr>
        <w:t>) with multiple subnets. </w:t>
      </w:r>
      <w:r>
        <w:rPr>
          <w:color w:val="000000"/>
        </w:rPr>
        <w:br/>
      </w:r>
      <w:r>
        <w:rPr>
          <w:rStyle w:val="contentpasted0"/>
          <w:color w:val="000000"/>
          <w:sz w:val="24"/>
          <w:szCs w:val="24"/>
        </w:rPr>
        <w:t xml:space="preserve">      </w:t>
      </w:r>
      <w:r>
        <w:rPr>
          <w:color w:val="000000"/>
          <w:sz w:val="24"/>
          <w:szCs w:val="24"/>
        </w:rPr>
        <w:t xml:space="preserve">b. Implement a site-to-site VPN connection between an Azure </w:t>
      </w:r>
      <w:proofErr w:type="spellStart"/>
      <w:r>
        <w:rPr>
          <w:color w:val="000000"/>
          <w:sz w:val="24"/>
          <w:szCs w:val="24"/>
        </w:rPr>
        <w:t>VNet</w:t>
      </w:r>
      <w:proofErr w:type="spellEnd"/>
      <w:r>
        <w:rPr>
          <w:color w:val="000000"/>
          <w:sz w:val="24"/>
          <w:szCs w:val="24"/>
        </w:rPr>
        <w:t xml:space="preserve"> and an on-premises network. </w:t>
      </w:r>
      <w:r>
        <w:rPr>
          <w:color w:val="000000"/>
        </w:rPr>
        <w:br/>
      </w:r>
      <w:r>
        <w:rPr>
          <w:rStyle w:val="contentpasted0"/>
          <w:color w:val="000000"/>
          <w:sz w:val="24"/>
          <w:szCs w:val="24"/>
        </w:rPr>
        <w:t xml:space="preserve">      </w:t>
      </w:r>
      <w:r>
        <w:rPr>
          <w:color w:val="000000"/>
          <w:sz w:val="24"/>
          <w:szCs w:val="24"/>
        </w:rPr>
        <w:t>c. Implement Azure Application Gateway for load balancing and traffic management. </w:t>
      </w:r>
    </w:p>
    <w:p w14:paraId="3EF56B74" w14:textId="77777777" w:rsidR="00303B67" w:rsidRDefault="00303B67" w:rsidP="00303B67">
      <w:pPr>
        <w:pStyle w:val="ListParagraph"/>
        <w:rPr>
          <w:color w:val="000000"/>
        </w:rPr>
      </w:pPr>
      <w:r>
        <w:rPr>
          <w:rStyle w:val="contentpasted0"/>
          <w:color w:val="000000"/>
          <w:sz w:val="24"/>
          <w:szCs w:val="24"/>
        </w:rPr>
        <w:t xml:space="preserve">      </w:t>
      </w:r>
      <w:r>
        <w:rPr>
          <w:color w:val="000000"/>
          <w:sz w:val="24"/>
          <w:szCs w:val="24"/>
        </w:rPr>
        <w:t>d. Configure Azure Traffic Manager for global load balancing and failover. </w:t>
      </w:r>
    </w:p>
    <w:p w14:paraId="6828046D" w14:textId="77777777" w:rsidR="00303B67" w:rsidRDefault="00303B67" w:rsidP="00303B67">
      <w:pPr>
        <w:spacing w:after="160"/>
        <w:rPr>
          <w:color w:val="000000"/>
          <w:sz w:val="24"/>
          <w:szCs w:val="24"/>
        </w:rPr>
      </w:pPr>
      <w:r>
        <w:rPr>
          <w:color w:val="000000"/>
          <w:sz w:val="24"/>
          <w:szCs w:val="24"/>
        </w:rPr>
        <w:t>Tasks: 2</w:t>
      </w:r>
    </w:p>
    <w:p w14:paraId="623EA7C8" w14:textId="77777777" w:rsidR="00303B67" w:rsidRDefault="00303B67" w:rsidP="00303B67">
      <w:r>
        <w:rPr>
          <w:b/>
          <w:bCs/>
        </w:rPr>
        <w:t>Highly Available Web Application Deployment:</w:t>
      </w:r>
    </w:p>
    <w:p w14:paraId="18B789DC" w14:textId="77777777" w:rsidR="00303B67" w:rsidRDefault="00303B67" w:rsidP="00303B67">
      <w:pPr>
        <w:numPr>
          <w:ilvl w:val="0"/>
          <w:numId w:val="5"/>
        </w:numPr>
        <w:spacing w:after="160" w:line="252" w:lineRule="auto"/>
        <w:rPr>
          <w:rFonts w:eastAsia="Times New Roman"/>
        </w:rPr>
      </w:pPr>
      <w:r>
        <w:rPr>
          <w:rFonts w:eastAsia="Times New Roman"/>
        </w:rPr>
        <w:t>Design and deploy a highly available web application on Azure VMs. Utilize Azure Availability Sets or Azure Availability Zones to ensure redundancy and fault tolerance. Configure load balancing using Azure Load Balancer or Azure Application Gateway to distribute traffic across VM instances. Implement auto-scaling based on CPU utilization to handle varying levels of traffic. Ensure seamless deployment and rolling updates without downtime.</w:t>
      </w:r>
    </w:p>
    <w:p w14:paraId="54308D78" w14:textId="77777777" w:rsidR="00303B67" w:rsidRDefault="00303B67" w:rsidP="00303B67"/>
    <w:p w14:paraId="65B0188C" w14:textId="77777777" w:rsidR="00303B67" w:rsidRDefault="00303B67" w:rsidP="00303B67">
      <w:r>
        <w:rPr>
          <w:b/>
          <w:bCs/>
        </w:rPr>
        <w:t>Remote Desktop Services (RDS) Deployment:</w:t>
      </w:r>
    </w:p>
    <w:p w14:paraId="2FAA988A" w14:textId="77777777" w:rsidR="00303B67" w:rsidRDefault="00303B67" w:rsidP="00303B67">
      <w:pPr>
        <w:numPr>
          <w:ilvl w:val="0"/>
          <w:numId w:val="6"/>
        </w:numPr>
        <w:spacing w:after="160" w:line="252" w:lineRule="auto"/>
        <w:rPr>
          <w:rFonts w:eastAsia="Times New Roman"/>
        </w:rPr>
      </w:pPr>
      <w:r>
        <w:rPr>
          <w:rFonts w:eastAsia="Times New Roman"/>
        </w:rPr>
        <w:t>Deploy a Remote Desktop Services (RDS) infrastructure on Azure VMs for remote desktop and application virtualization. Set up a virtual network with Azure Active Directory (Azure AD) integration for user authentication and access control. Deploy RDS roles such as Remote Desktop Gateway, Remote Desktop Session Host, and Remote Desktop Web Access on VM instances. Implement RemoteApp for publishing virtualized applications to end-users.</w:t>
      </w:r>
    </w:p>
    <w:p w14:paraId="3EAAAC44" w14:textId="77777777" w:rsidR="00303B67" w:rsidRDefault="00303B67" w:rsidP="00303B67">
      <w:pPr>
        <w:spacing w:after="160"/>
        <w:rPr>
          <w:color w:val="000000"/>
          <w:sz w:val="24"/>
          <w:szCs w:val="24"/>
        </w:rPr>
      </w:pPr>
    </w:p>
    <w:p w14:paraId="349F8725" w14:textId="77777777" w:rsidR="00303B67" w:rsidRDefault="00303B67" w:rsidP="00303B67">
      <w:pPr>
        <w:spacing w:after="160"/>
        <w:rPr>
          <w:color w:val="000000"/>
          <w:sz w:val="24"/>
          <w:szCs w:val="24"/>
        </w:rPr>
      </w:pPr>
      <w:r>
        <w:rPr>
          <w:color w:val="000000"/>
          <w:sz w:val="24"/>
          <w:szCs w:val="24"/>
        </w:rPr>
        <w:lastRenderedPageBreak/>
        <w:t>Tasks: 3</w:t>
      </w:r>
    </w:p>
    <w:p w14:paraId="67105322" w14:textId="77777777" w:rsidR="00303B67" w:rsidRDefault="00303B67" w:rsidP="00303B67">
      <w:pPr>
        <w:rPr>
          <w:b/>
          <w:bCs/>
        </w:rPr>
      </w:pPr>
      <w:r>
        <w:rPr>
          <w:b/>
          <w:bCs/>
        </w:rPr>
        <w:t>Building a Scalable Web Application on Azure.</w:t>
      </w:r>
    </w:p>
    <w:p w14:paraId="78521E22" w14:textId="77777777" w:rsidR="00303B67" w:rsidRDefault="00303B67" w:rsidP="00303B67">
      <w:r>
        <w:t>create a scalable web application using Azure services. The application should be able to handle varying levels of traffic and provide a reliable user experience. You will need to utilize various Azure services to achieve scalability, reliability, and performance.</w:t>
      </w:r>
    </w:p>
    <w:p w14:paraId="015AF5F1" w14:textId="77777777" w:rsidR="00303B67" w:rsidRDefault="00303B67" w:rsidP="00303B67">
      <w:pPr>
        <w:numPr>
          <w:ilvl w:val="0"/>
          <w:numId w:val="7"/>
        </w:numPr>
        <w:spacing w:after="160" w:line="252" w:lineRule="auto"/>
        <w:rPr>
          <w:rFonts w:eastAsia="Times New Roman"/>
        </w:rPr>
      </w:pPr>
      <w:r>
        <w:rPr>
          <w:rFonts w:eastAsia="Times New Roman"/>
          <w:b/>
          <w:bCs/>
        </w:rPr>
        <w:t>Implementation:</w:t>
      </w:r>
    </w:p>
    <w:p w14:paraId="1999CE22" w14:textId="77777777" w:rsidR="00303B67" w:rsidRDefault="00303B67" w:rsidP="00303B67">
      <w:pPr>
        <w:numPr>
          <w:ilvl w:val="1"/>
          <w:numId w:val="7"/>
        </w:numPr>
        <w:spacing w:line="252" w:lineRule="auto"/>
        <w:rPr>
          <w:rFonts w:eastAsia="Times New Roman"/>
        </w:rPr>
      </w:pPr>
      <w:r>
        <w:rPr>
          <w:rFonts w:eastAsia="Times New Roman"/>
        </w:rPr>
        <w:t>Set up a virtual network in Azure for your application.</w:t>
      </w:r>
    </w:p>
    <w:p w14:paraId="3C85AEF1" w14:textId="77777777" w:rsidR="00303B67" w:rsidRDefault="00303B67" w:rsidP="00303B67">
      <w:pPr>
        <w:numPr>
          <w:ilvl w:val="1"/>
          <w:numId w:val="7"/>
        </w:numPr>
        <w:spacing w:line="252" w:lineRule="auto"/>
        <w:rPr>
          <w:rFonts w:eastAsia="Times New Roman"/>
        </w:rPr>
      </w:pPr>
      <w:r>
        <w:rPr>
          <w:rFonts w:eastAsia="Times New Roman"/>
        </w:rPr>
        <w:t>Deploy virtual machines to host your web application.</w:t>
      </w:r>
    </w:p>
    <w:p w14:paraId="6F95288E" w14:textId="77777777" w:rsidR="00303B67" w:rsidRDefault="00303B67" w:rsidP="00303B67">
      <w:pPr>
        <w:numPr>
          <w:ilvl w:val="1"/>
          <w:numId w:val="7"/>
        </w:numPr>
        <w:spacing w:line="252" w:lineRule="auto"/>
        <w:rPr>
          <w:rFonts w:eastAsia="Times New Roman"/>
        </w:rPr>
      </w:pPr>
      <w:r>
        <w:rPr>
          <w:rFonts w:eastAsia="Times New Roman"/>
        </w:rPr>
        <w:t>Utilize Azure App Services or Azure Kubernetes Service (AKS) for deploying and managing your application.</w:t>
      </w:r>
    </w:p>
    <w:p w14:paraId="4841BF61" w14:textId="77777777" w:rsidR="00303B67" w:rsidRDefault="00303B67" w:rsidP="00303B67">
      <w:pPr>
        <w:numPr>
          <w:ilvl w:val="1"/>
          <w:numId w:val="7"/>
        </w:numPr>
        <w:spacing w:line="252" w:lineRule="auto"/>
        <w:rPr>
          <w:rFonts w:eastAsia="Times New Roman"/>
        </w:rPr>
      </w:pPr>
      <w:r>
        <w:rPr>
          <w:rFonts w:eastAsia="Times New Roman"/>
        </w:rPr>
        <w:t>Use Azure SQL Database or Azure Cosmos DB as your backend database.</w:t>
      </w:r>
    </w:p>
    <w:p w14:paraId="1D57C661" w14:textId="77777777" w:rsidR="00303B67" w:rsidRDefault="00303B67" w:rsidP="00303B67">
      <w:pPr>
        <w:numPr>
          <w:ilvl w:val="1"/>
          <w:numId w:val="7"/>
        </w:numPr>
        <w:spacing w:line="252" w:lineRule="auto"/>
        <w:rPr>
          <w:rFonts w:eastAsia="Times New Roman"/>
        </w:rPr>
      </w:pPr>
      <w:r>
        <w:rPr>
          <w:rFonts w:eastAsia="Times New Roman"/>
        </w:rPr>
        <w:t>Implement Azure Blob Storage for storing static assets like images, videos, etc.</w:t>
      </w:r>
    </w:p>
    <w:p w14:paraId="4B623E6B" w14:textId="77777777" w:rsidR="00303B67" w:rsidRDefault="00303B67" w:rsidP="00303B67">
      <w:pPr>
        <w:numPr>
          <w:ilvl w:val="1"/>
          <w:numId w:val="7"/>
        </w:numPr>
        <w:spacing w:line="252" w:lineRule="auto"/>
        <w:rPr>
          <w:rFonts w:eastAsia="Times New Roman"/>
        </w:rPr>
      </w:pPr>
      <w:r>
        <w:rPr>
          <w:rFonts w:eastAsia="Times New Roman"/>
        </w:rPr>
        <w:t>Configure Azure CDN to deliver content faster to users across the globe.</w:t>
      </w:r>
    </w:p>
    <w:p w14:paraId="13017E25" w14:textId="77777777" w:rsidR="00303B67" w:rsidRDefault="00303B67" w:rsidP="00303B67">
      <w:pPr>
        <w:numPr>
          <w:ilvl w:val="1"/>
          <w:numId w:val="7"/>
        </w:numPr>
        <w:spacing w:line="252" w:lineRule="auto"/>
        <w:rPr>
          <w:rFonts w:eastAsia="Times New Roman"/>
        </w:rPr>
      </w:pPr>
      <w:r>
        <w:rPr>
          <w:rFonts w:eastAsia="Times New Roman"/>
        </w:rPr>
        <w:t>Implement Azure Traffic Manager or Azure Front Door for load balancing and routing traffic to different regions.</w:t>
      </w:r>
    </w:p>
    <w:p w14:paraId="3B50FACD" w14:textId="77777777" w:rsidR="00303B67" w:rsidRDefault="00303B67" w:rsidP="00303B67">
      <w:pPr>
        <w:numPr>
          <w:ilvl w:val="1"/>
          <w:numId w:val="7"/>
        </w:numPr>
        <w:spacing w:line="252" w:lineRule="auto"/>
        <w:rPr>
          <w:rFonts w:eastAsia="Times New Roman"/>
        </w:rPr>
      </w:pPr>
      <w:r>
        <w:rPr>
          <w:rFonts w:eastAsia="Times New Roman"/>
        </w:rPr>
        <w:t>Implement Azure Monitor to monitor the performance and health of your application.</w:t>
      </w:r>
    </w:p>
    <w:p w14:paraId="2CB26E81" w14:textId="77777777" w:rsidR="00303B67" w:rsidRDefault="00303B67" w:rsidP="00303B67">
      <w:pPr>
        <w:numPr>
          <w:ilvl w:val="0"/>
          <w:numId w:val="7"/>
        </w:numPr>
        <w:spacing w:after="160" w:line="252" w:lineRule="auto"/>
        <w:rPr>
          <w:rFonts w:eastAsia="Times New Roman"/>
        </w:rPr>
      </w:pPr>
      <w:r>
        <w:rPr>
          <w:rFonts w:eastAsia="Times New Roman"/>
          <w:b/>
          <w:bCs/>
        </w:rPr>
        <w:t>Scalability:</w:t>
      </w:r>
    </w:p>
    <w:p w14:paraId="54461125" w14:textId="77777777" w:rsidR="00303B67" w:rsidRDefault="00303B67" w:rsidP="00303B67">
      <w:pPr>
        <w:numPr>
          <w:ilvl w:val="1"/>
          <w:numId w:val="7"/>
        </w:numPr>
        <w:spacing w:line="252" w:lineRule="auto"/>
        <w:rPr>
          <w:rFonts w:eastAsia="Times New Roman"/>
        </w:rPr>
      </w:pPr>
      <w:r>
        <w:rPr>
          <w:rFonts w:eastAsia="Times New Roman"/>
        </w:rPr>
        <w:t>Implement auto-scaling for your virtual machines or application instances based on CPU usage or other metrics.</w:t>
      </w:r>
    </w:p>
    <w:p w14:paraId="1F0CA0D2" w14:textId="77777777" w:rsidR="00303B67" w:rsidRDefault="00303B67" w:rsidP="00303B67">
      <w:pPr>
        <w:numPr>
          <w:ilvl w:val="1"/>
          <w:numId w:val="7"/>
        </w:numPr>
        <w:spacing w:line="252" w:lineRule="auto"/>
        <w:rPr>
          <w:rFonts w:eastAsia="Times New Roman"/>
        </w:rPr>
      </w:pPr>
      <w:r>
        <w:rPr>
          <w:rFonts w:eastAsia="Times New Roman"/>
        </w:rPr>
        <w:t>Utilize Azure Cosmos DB's global distribution for scaling out your database globally.</w:t>
      </w:r>
    </w:p>
    <w:p w14:paraId="42824CBD" w14:textId="77777777" w:rsidR="00303B67" w:rsidRDefault="00303B67" w:rsidP="00303B67">
      <w:pPr>
        <w:numPr>
          <w:ilvl w:val="0"/>
          <w:numId w:val="7"/>
        </w:numPr>
        <w:spacing w:after="160" w:line="252" w:lineRule="auto"/>
        <w:rPr>
          <w:rFonts w:eastAsia="Times New Roman"/>
        </w:rPr>
      </w:pPr>
      <w:r>
        <w:rPr>
          <w:rFonts w:eastAsia="Times New Roman"/>
          <w:b/>
          <w:bCs/>
        </w:rPr>
        <w:t>Security:</w:t>
      </w:r>
    </w:p>
    <w:p w14:paraId="1BC6CE32" w14:textId="77777777" w:rsidR="00303B67" w:rsidRDefault="00303B67" w:rsidP="00303B67">
      <w:pPr>
        <w:numPr>
          <w:ilvl w:val="1"/>
          <w:numId w:val="7"/>
        </w:numPr>
        <w:spacing w:line="252" w:lineRule="auto"/>
        <w:rPr>
          <w:rFonts w:eastAsia="Times New Roman"/>
        </w:rPr>
      </w:pPr>
      <w:r>
        <w:rPr>
          <w:rFonts w:eastAsia="Times New Roman"/>
        </w:rPr>
        <w:t>Implement Azure Key Vault to securely store and manage application secrets and keys.</w:t>
      </w:r>
    </w:p>
    <w:p w14:paraId="34E11E58" w14:textId="77777777" w:rsidR="00303B67" w:rsidRDefault="00303B67" w:rsidP="00303B67">
      <w:pPr>
        <w:numPr>
          <w:ilvl w:val="1"/>
          <w:numId w:val="7"/>
        </w:numPr>
        <w:spacing w:line="252" w:lineRule="auto"/>
        <w:rPr>
          <w:rFonts w:eastAsia="Times New Roman"/>
        </w:rPr>
      </w:pPr>
      <w:r>
        <w:rPr>
          <w:rFonts w:eastAsia="Times New Roman"/>
        </w:rPr>
        <w:t>Configure Azure Firewall or Azure DDoS Protection to protect your application from cyber threats.</w:t>
      </w:r>
    </w:p>
    <w:p w14:paraId="3B55E911" w14:textId="77777777" w:rsidR="00303B67" w:rsidRDefault="00303B67" w:rsidP="00303B67">
      <w:pPr>
        <w:numPr>
          <w:ilvl w:val="0"/>
          <w:numId w:val="7"/>
        </w:numPr>
        <w:spacing w:after="160" w:line="252" w:lineRule="auto"/>
        <w:rPr>
          <w:rFonts w:eastAsia="Times New Roman"/>
        </w:rPr>
      </w:pPr>
      <w:r>
        <w:rPr>
          <w:rFonts w:eastAsia="Times New Roman"/>
          <w:b/>
          <w:bCs/>
        </w:rPr>
        <w:t>Monitoring and Logging:</w:t>
      </w:r>
    </w:p>
    <w:p w14:paraId="69DAF582" w14:textId="77777777" w:rsidR="00303B67" w:rsidRDefault="00303B67" w:rsidP="00303B67">
      <w:pPr>
        <w:numPr>
          <w:ilvl w:val="1"/>
          <w:numId w:val="7"/>
        </w:numPr>
        <w:spacing w:line="252" w:lineRule="auto"/>
        <w:rPr>
          <w:rFonts w:eastAsia="Times New Roman"/>
        </w:rPr>
      </w:pPr>
      <w:r>
        <w:rPr>
          <w:rFonts w:eastAsia="Times New Roman"/>
        </w:rPr>
        <w:t>Set up Azure Application Insights for monitoring your application's performance and detecting issues.</w:t>
      </w:r>
    </w:p>
    <w:p w14:paraId="10096F3F" w14:textId="77777777" w:rsidR="00303B67" w:rsidRDefault="00303B67" w:rsidP="00303B67">
      <w:pPr>
        <w:numPr>
          <w:ilvl w:val="1"/>
          <w:numId w:val="7"/>
        </w:numPr>
        <w:spacing w:line="252" w:lineRule="auto"/>
        <w:rPr>
          <w:rFonts w:eastAsia="Times New Roman"/>
        </w:rPr>
      </w:pPr>
      <w:r>
        <w:rPr>
          <w:rFonts w:eastAsia="Times New Roman"/>
        </w:rPr>
        <w:t>Configure logging for your application components using Azure Log Analytics.</w:t>
      </w:r>
    </w:p>
    <w:p w14:paraId="54FD7065" w14:textId="77777777" w:rsidR="00303B67" w:rsidRDefault="00303B67" w:rsidP="00303B67"/>
    <w:p w14:paraId="19CDA87D" w14:textId="77777777" w:rsidR="00303B67" w:rsidRDefault="00303B67" w:rsidP="00303B67">
      <w:r>
        <w:rPr>
          <w:b/>
          <w:bCs/>
        </w:rPr>
        <w:t>Deliverables:</w:t>
      </w:r>
    </w:p>
    <w:p w14:paraId="01C57611" w14:textId="77777777" w:rsidR="00303B67" w:rsidRDefault="00303B67" w:rsidP="00303B67">
      <w:pPr>
        <w:numPr>
          <w:ilvl w:val="0"/>
          <w:numId w:val="8"/>
        </w:numPr>
        <w:spacing w:line="252" w:lineRule="auto"/>
        <w:rPr>
          <w:rFonts w:eastAsia="Times New Roman"/>
        </w:rPr>
      </w:pPr>
      <w:r>
        <w:rPr>
          <w:rFonts w:eastAsia="Times New Roman"/>
        </w:rPr>
        <w:t>High-level architecture diagram.</w:t>
      </w:r>
    </w:p>
    <w:p w14:paraId="0F4F1590" w14:textId="77777777" w:rsidR="00303B67" w:rsidRDefault="00303B67" w:rsidP="00303B67">
      <w:pPr>
        <w:numPr>
          <w:ilvl w:val="0"/>
          <w:numId w:val="8"/>
        </w:numPr>
        <w:spacing w:line="252" w:lineRule="auto"/>
        <w:rPr>
          <w:rFonts w:eastAsia="Times New Roman"/>
        </w:rPr>
      </w:pPr>
      <w:r>
        <w:rPr>
          <w:rFonts w:eastAsia="Times New Roman"/>
        </w:rPr>
        <w:t>Azure Resource Manager (ARM) templates or Terraform scripts for deploying infrastructure.</w:t>
      </w:r>
    </w:p>
    <w:p w14:paraId="67FAEF4F" w14:textId="77777777" w:rsidR="00303B67" w:rsidRDefault="00303B67" w:rsidP="00303B67">
      <w:pPr>
        <w:numPr>
          <w:ilvl w:val="0"/>
          <w:numId w:val="8"/>
        </w:numPr>
        <w:spacing w:line="252" w:lineRule="auto"/>
        <w:rPr>
          <w:rFonts w:eastAsia="Times New Roman"/>
        </w:rPr>
      </w:pPr>
      <w:r>
        <w:rPr>
          <w:rFonts w:eastAsia="Times New Roman"/>
        </w:rPr>
        <w:t>Code for the web application.</w:t>
      </w:r>
    </w:p>
    <w:p w14:paraId="20BB8ACF" w14:textId="77777777" w:rsidR="00303B67" w:rsidRDefault="00303B67" w:rsidP="00303B67">
      <w:pPr>
        <w:numPr>
          <w:ilvl w:val="0"/>
          <w:numId w:val="8"/>
        </w:numPr>
        <w:spacing w:line="252" w:lineRule="auto"/>
        <w:rPr>
          <w:rFonts w:eastAsia="Times New Roman"/>
        </w:rPr>
      </w:pPr>
      <w:r>
        <w:rPr>
          <w:rFonts w:eastAsia="Times New Roman"/>
        </w:rPr>
        <w:t>Documentation including deployment guide, configuration guide, and any other relevant information.</w:t>
      </w:r>
    </w:p>
    <w:p w14:paraId="6CFF8072" w14:textId="77777777" w:rsidR="00C53248" w:rsidRPr="00303B67" w:rsidRDefault="00C53248" w:rsidP="00303B67"/>
    <w:sectPr w:rsidR="00C53248" w:rsidRPr="00303B67" w:rsidSect="00881F6B">
      <w:headerReference w:type="default" r:id="rId11"/>
      <w:footerReference w:type="default" r:id="rId12"/>
      <w:footerReference w:type="first" r:id="rId13"/>
      <w:pgSz w:w="12240" w:h="15840"/>
      <w:pgMar w:top="0" w:right="360" w:bottom="0" w:left="346" w:header="720" w:footer="2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39F9" w14:textId="77777777" w:rsidR="00881F6B" w:rsidRDefault="00881F6B" w:rsidP="00D41155">
      <w:r>
        <w:separator/>
      </w:r>
    </w:p>
  </w:endnote>
  <w:endnote w:type="continuationSeparator" w:id="0">
    <w:p w14:paraId="602F2491" w14:textId="77777777" w:rsidR="00881F6B" w:rsidRDefault="00881F6B" w:rsidP="00D41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727459"/>
      <w:docPartObj>
        <w:docPartGallery w:val="Page Numbers (Bottom of Page)"/>
        <w:docPartUnique/>
      </w:docPartObj>
    </w:sdtPr>
    <w:sdtEndPr>
      <w:rPr>
        <w:noProof/>
      </w:rPr>
    </w:sdtEndPr>
    <w:sdtContent>
      <w:p w14:paraId="161847FF" w14:textId="77777777" w:rsidR="00F47DD7" w:rsidRDefault="00F47DD7">
        <w:pPr>
          <w:pStyle w:val="Footer"/>
        </w:pPr>
        <w:r>
          <w:rPr>
            <w:noProof/>
          </w:rPr>
          <w:drawing>
            <wp:anchor distT="0" distB="0" distL="114300" distR="114300" simplePos="0" relativeHeight="251938304" behindDoc="0" locked="0" layoutInCell="1" allowOverlap="1" wp14:anchorId="77A125F3" wp14:editId="7C39E451">
              <wp:simplePos x="0" y="0"/>
              <wp:positionH relativeFrom="column">
                <wp:posOffset>-854075</wp:posOffset>
              </wp:positionH>
              <wp:positionV relativeFrom="paragraph">
                <wp:posOffset>-396050</wp:posOffset>
              </wp:positionV>
              <wp:extent cx="8415655" cy="892175"/>
              <wp:effectExtent l="0" t="0" r="4445" b="3175"/>
              <wp:wrapNone/>
              <wp:docPr id="3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5655" cy="89217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9B0C2F">
          <w:rPr>
            <w:noProof/>
          </w:rPr>
          <w:t>1</w:t>
        </w:r>
        <w:r>
          <w:rPr>
            <w:noProof/>
          </w:rPr>
          <w:fldChar w:fldCharType="end"/>
        </w:r>
      </w:p>
    </w:sdtContent>
  </w:sdt>
  <w:p w14:paraId="3C8EC6F2" w14:textId="77777777" w:rsidR="00D41155" w:rsidRDefault="00D41155" w:rsidP="00C53248">
    <w:pPr>
      <w:pStyle w:val="Footer"/>
      <w:tabs>
        <w:tab w:val="clear" w:pos="9360"/>
        <w:tab w:val="right" w:pos="11250"/>
      </w:tabs>
      <w:ind w:left="-270"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9B9E" w14:textId="77777777" w:rsidR="00D41155" w:rsidRDefault="00A5689B" w:rsidP="00D41155">
    <w:pPr>
      <w:pStyle w:val="Footer"/>
      <w:tabs>
        <w:tab w:val="clear" w:pos="9360"/>
        <w:tab w:val="right" w:pos="11340"/>
      </w:tabs>
    </w:pPr>
    <w:r>
      <w:rPr>
        <w:noProof/>
      </w:rPr>
      <w:drawing>
        <wp:anchor distT="0" distB="0" distL="114300" distR="114300" simplePos="0" relativeHeight="251655168" behindDoc="1" locked="0" layoutInCell="1" allowOverlap="1" wp14:anchorId="53F9002B" wp14:editId="12885E7F">
          <wp:simplePos x="0" y="0"/>
          <wp:positionH relativeFrom="column">
            <wp:posOffset>-218440</wp:posOffset>
          </wp:positionH>
          <wp:positionV relativeFrom="paragraph">
            <wp:posOffset>-1901825</wp:posOffset>
          </wp:positionV>
          <wp:extent cx="7753985" cy="2390775"/>
          <wp:effectExtent l="0" t="0" r="0" b="0"/>
          <wp:wrapNone/>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753985" cy="2390775"/>
                  </a:xfrm>
                  <a:prstGeom prst="rect">
                    <a:avLst/>
                  </a:prstGeom>
                  <a:noFill/>
                  <a:ln>
                    <a:noFill/>
                  </a:ln>
                </pic:spPr>
              </pic:pic>
            </a:graphicData>
          </a:graphic>
          <wp14:sizeRelH relativeFrom="margin">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149DDEB1" wp14:editId="0774FAC1">
              <wp:simplePos x="0" y="0"/>
              <wp:positionH relativeFrom="column">
                <wp:posOffset>-565785</wp:posOffset>
              </wp:positionH>
              <wp:positionV relativeFrom="paragraph">
                <wp:posOffset>-2221230</wp:posOffset>
              </wp:positionV>
              <wp:extent cx="5605780" cy="2710180"/>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5780" cy="2710180"/>
                      </a:xfrm>
                      <a:prstGeom prst="rect">
                        <a:avLst/>
                      </a:prstGeom>
                      <a:gradFill flip="none" rotWithShape="1">
                        <a:gsLst>
                          <a:gs pos="43000">
                            <a:srgbClr val="FAFCFE">
                              <a:alpha val="61000"/>
                            </a:srgbClr>
                          </a:gs>
                          <a:gs pos="0">
                            <a:srgbClr val="5B9BD5">
                              <a:lumMod val="5000"/>
                              <a:lumOff val="95000"/>
                              <a:alpha val="0"/>
                            </a:srgbClr>
                          </a:gs>
                          <a:gs pos="100000">
                            <a:sysClr val="window" lastClr="FFFFFF"/>
                          </a:gs>
                        </a:gsLst>
                        <a:lin ang="10800000" scaled="1"/>
                        <a:tileRect/>
                      </a:gradFill>
                      <a:ln w="12700" cap="flat" cmpd="sng" algn="ctr">
                        <a:noFill/>
                        <a:prstDash val="solid"/>
                        <a:miter lim="800000"/>
                      </a:ln>
                      <a:effectLst/>
                    </wps:spPr>
                    <wps:bodyPr rtlCol="0" anchor="ctr"/>
                  </wps:wsp>
                </a:graphicData>
              </a:graphic>
              <wp14:sizeRelH relativeFrom="margin">
                <wp14:pctWidth>0</wp14:pctWidth>
              </wp14:sizeRelH>
              <wp14:sizeRelV relativeFrom="page">
                <wp14:pctHeight>0</wp14:pctHeight>
              </wp14:sizeRelV>
            </wp:anchor>
          </w:drawing>
        </mc:Choice>
        <mc:Fallback>
          <w:pict>
            <v:rect w14:anchorId="27E3DCAC" id="Rectangle 102" o:spid="_x0000_s1026" style="position:absolute;margin-left:-44.55pt;margin-top:-174.9pt;width:441.4pt;height:21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" fillcolor="#f7fafd" stroked="f" strokeweight="1pt">
              <v:fill color2="window" o:opacity2="0" rotate="t" angle="270" colors="0 #f7fafd;28180f #fafcfe;1 window" focus="100%" type="gradient"/>
            </v:rect>
          </w:pict>
        </mc:Fallback>
      </mc:AlternateContent>
    </w:r>
    <w:r w:rsidR="00D41155">
      <w:rPr>
        <w:rFonts w:ascii="Segoe UI" w:hAnsi="Segoe UI" w:cs="Segoe UI"/>
        <w:b/>
        <w:sz w:val="24"/>
      </w:rPr>
      <w:tab/>
    </w:r>
    <w:r w:rsidR="00D41155">
      <w:rPr>
        <w:rFonts w:ascii="Segoe UI" w:hAnsi="Segoe UI" w:cs="Segoe UI"/>
        <w:b/>
        <w:sz w:val="24"/>
      </w:rPr>
      <w:tab/>
    </w:r>
    <w:r w:rsidR="00D41155" w:rsidRPr="00D41155">
      <w:rPr>
        <w:rFonts w:ascii="Segoe UI" w:hAnsi="Segoe UI" w:cs="Segoe UI"/>
        <w:b/>
        <w:sz w:val="24"/>
      </w:rPr>
      <w:t>www.happiestminds.com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C3AC" w14:textId="77777777" w:rsidR="00881F6B" w:rsidRDefault="00881F6B" w:rsidP="00D41155">
      <w:r>
        <w:separator/>
      </w:r>
    </w:p>
  </w:footnote>
  <w:footnote w:type="continuationSeparator" w:id="0">
    <w:p w14:paraId="34B80487" w14:textId="77777777" w:rsidR="00881F6B" w:rsidRDefault="00881F6B" w:rsidP="00D41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4D2" w14:textId="77777777" w:rsidR="00C53248" w:rsidRDefault="009B0C2F">
    <w:pPr>
      <w:pStyle w:val="Header"/>
      <w:jc w:val="right"/>
    </w:pPr>
    <w:r>
      <w:rPr>
        <w:noProof/>
      </w:rPr>
      <w:drawing>
        <wp:anchor distT="0" distB="0" distL="114300" distR="114300" simplePos="0" relativeHeight="251940352" behindDoc="1" locked="0" layoutInCell="1" allowOverlap="1" wp14:anchorId="0048E055" wp14:editId="06D2C0A0">
          <wp:simplePos x="0" y="0"/>
          <wp:positionH relativeFrom="page">
            <wp:posOffset>492272</wp:posOffset>
          </wp:positionH>
          <wp:positionV relativeFrom="page">
            <wp:posOffset>464778</wp:posOffset>
          </wp:positionV>
          <wp:extent cx="1482303" cy="514297"/>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iestMinds_BDBA_Logo_Color.png"/>
                  <pic:cNvPicPr/>
                </pic:nvPicPr>
                <pic:blipFill>
                  <a:blip r:embed="rId1">
                    <a:extLst>
                      <a:ext uri="{28A0092B-C50C-407E-A947-70E740481C1C}">
                        <a14:useLocalDpi xmlns:a14="http://schemas.microsoft.com/office/drawing/2010/main" val="0"/>
                      </a:ext>
                    </a:extLst>
                  </a:blip>
                  <a:stretch>
                    <a:fillRect/>
                  </a:stretch>
                </pic:blipFill>
                <pic:spPr>
                  <a:xfrm>
                    <a:off x="0" y="0"/>
                    <a:ext cx="1482303" cy="514297"/>
                  </a:xfrm>
                  <a:prstGeom prst="rect">
                    <a:avLst/>
                  </a:prstGeom>
                </pic:spPr>
              </pic:pic>
            </a:graphicData>
          </a:graphic>
          <wp14:sizeRelH relativeFrom="margin">
            <wp14:pctWidth>0</wp14:pctWidth>
          </wp14:sizeRelH>
          <wp14:sizeRelV relativeFrom="margin">
            <wp14:pctHeight>0</wp14:pctHeight>
          </wp14:sizeRelV>
        </wp:anchor>
      </w:drawing>
    </w:r>
    <w:r w:rsidR="00F47DD7">
      <w:rPr>
        <w:noProof/>
      </w:rPr>
      <w:drawing>
        <wp:anchor distT="0" distB="0" distL="114300" distR="114300" simplePos="0" relativeHeight="251936256" behindDoc="1" locked="0" layoutInCell="1" allowOverlap="1" wp14:anchorId="5E345FE4" wp14:editId="1A4F84AA">
          <wp:simplePos x="0" y="0"/>
          <wp:positionH relativeFrom="column">
            <wp:posOffset>1668145</wp:posOffset>
          </wp:positionH>
          <wp:positionV relativeFrom="paragraph">
            <wp:posOffset>-462090</wp:posOffset>
          </wp:positionV>
          <wp:extent cx="5892165" cy="1583690"/>
          <wp:effectExtent l="0" t="0" r="0" b="0"/>
          <wp:wrapNone/>
          <wp:docPr id="2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92165" cy="158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343B1" w14:textId="77777777" w:rsidR="00C53248" w:rsidRDefault="00C5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A9F"/>
    <w:multiLevelType w:val="multilevel"/>
    <w:tmpl w:val="05A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B239E"/>
    <w:multiLevelType w:val="multilevel"/>
    <w:tmpl w:val="316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D105B"/>
    <w:multiLevelType w:val="multilevel"/>
    <w:tmpl w:val="4F08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545F7"/>
    <w:multiLevelType w:val="multilevel"/>
    <w:tmpl w:val="C8D88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295072">
    <w:abstractNumId w:val="3"/>
  </w:num>
  <w:num w:numId="2" w16cid:durableId="496114367">
    <w:abstractNumId w:val="0"/>
  </w:num>
  <w:num w:numId="3" w16cid:durableId="1540701579">
    <w:abstractNumId w:val="1"/>
  </w:num>
  <w:num w:numId="4" w16cid:durableId="1855996062">
    <w:abstractNumId w:val="2"/>
  </w:num>
  <w:num w:numId="5" w16cid:durableId="234170896">
    <w:abstractNumId w:val="1"/>
    <w:lvlOverride w:ilvl="0"/>
    <w:lvlOverride w:ilvl="1"/>
    <w:lvlOverride w:ilvl="2"/>
    <w:lvlOverride w:ilvl="3"/>
    <w:lvlOverride w:ilvl="4"/>
    <w:lvlOverride w:ilvl="5"/>
    <w:lvlOverride w:ilvl="6"/>
    <w:lvlOverride w:ilvl="7"/>
    <w:lvlOverride w:ilvl="8"/>
  </w:num>
  <w:num w:numId="6" w16cid:durableId="1624648187">
    <w:abstractNumId w:val="2"/>
    <w:lvlOverride w:ilvl="0"/>
    <w:lvlOverride w:ilvl="1"/>
    <w:lvlOverride w:ilvl="2"/>
    <w:lvlOverride w:ilvl="3"/>
    <w:lvlOverride w:ilvl="4"/>
    <w:lvlOverride w:ilvl="5"/>
    <w:lvlOverride w:ilvl="6"/>
    <w:lvlOverride w:ilvl="7"/>
    <w:lvlOverride w:ilvl="8"/>
  </w:num>
  <w:num w:numId="7" w16cid:durableId="62037855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565357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6B"/>
    <w:rsid w:val="00200D75"/>
    <w:rsid w:val="00303B67"/>
    <w:rsid w:val="003146D9"/>
    <w:rsid w:val="0043587E"/>
    <w:rsid w:val="00580E6F"/>
    <w:rsid w:val="005F740E"/>
    <w:rsid w:val="006A35F4"/>
    <w:rsid w:val="00735B6E"/>
    <w:rsid w:val="00864D50"/>
    <w:rsid w:val="00881F6B"/>
    <w:rsid w:val="009B0C2F"/>
    <w:rsid w:val="00A5689B"/>
    <w:rsid w:val="00A94542"/>
    <w:rsid w:val="00C53248"/>
    <w:rsid w:val="00C71B55"/>
    <w:rsid w:val="00CC77C7"/>
    <w:rsid w:val="00D41155"/>
    <w:rsid w:val="00E27CCD"/>
    <w:rsid w:val="00EC6274"/>
    <w:rsid w:val="00F4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55A8F"/>
  <w15:chartTrackingRefBased/>
  <w15:docId w15:val="{E886C8B6-376A-49C4-B256-4F281A89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67"/>
    <w:rPr>
      <w:rFonts w:ascii="Aptos" w:eastAsiaTheme="minorHAnsi" w:hAnsi="Aptos" w:cs="Aptos"/>
      <w:sz w:val="22"/>
      <w:szCs w:val="22"/>
      <w14:ligatures w14:val="standardContextual"/>
    </w:rPr>
  </w:style>
  <w:style w:type="paragraph" w:styleId="Heading1">
    <w:name w:val="heading 1"/>
    <w:basedOn w:val="Normal"/>
    <w:next w:val="Normal"/>
    <w:link w:val="Heading1Char"/>
    <w:uiPriority w:val="9"/>
    <w:qFormat/>
    <w:rsid w:val="00881F6B"/>
    <w:pPr>
      <w:keepNext/>
      <w:keepLines/>
      <w:spacing w:before="360" w:after="80" w:line="259" w:lineRule="auto"/>
      <w:outlineLvl w:val="0"/>
    </w:pPr>
    <w:rPr>
      <w:rFonts w:asciiTheme="majorHAnsi" w:eastAsiaTheme="majorEastAsia" w:hAnsiTheme="majorHAnsi" w:cstheme="majorBidi"/>
      <w:color w:val="2E74B5" w:themeColor="accent1" w:themeShade="BF"/>
      <w:sz w:val="40"/>
      <w:szCs w:val="40"/>
      <w14:ligatures w14:val="none"/>
    </w:rPr>
  </w:style>
  <w:style w:type="paragraph" w:styleId="Heading2">
    <w:name w:val="heading 2"/>
    <w:basedOn w:val="Normal"/>
    <w:next w:val="Normal"/>
    <w:link w:val="Heading2Char"/>
    <w:uiPriority w:val="9"/>
    <w:semiHidden/>
    <w:unhideWhenUsed/>
    <w:qFormat/>
    <w:rsid w:val="00881F6B"/>
    <w:pPr>
      <w:keepNext/>
      <w:keepLines/>
      <w:spacing w:before="160" w:after="80" w:line="259" w:lineRule="auto"/>
      <w:outlineLvl w:val="1"/>
    </w:pPr>
    <w:rPr>
      <w:rFonts w:asciiTheme="majorHAnsi" w:eastAsiaTheme="majorEastAsia" w:hAnsiTheme="majorHAnsi" w:cstheme="majorBidi"/>
      <w:color w:val="2E74B5" w:themeColor="accent1" w:themeShade="BF"/>
      <w:sz w:val="32"/>
      <w:szCs w:val="32"/>
      <w14:ligatures w14:val="none"/>
    </w:rPr>
  </w:style>
  <w:style w:type="paragraph" w:styleId="Heading3">
    <w:name w:val="heading 3"/>
    <w:basedOn w:val="Normal"/>
    <w:next w:val="Normal"/>
    <w:link w:val="Heading3Char"/>
    <w:uiPriority w:val="9"/>
    <w:semiHidden/>
    <w:unhideWhenUsed/>
    <w:qFormat/>
    <w:rsid w:val="00881F6B"/>
    <w:pPr>
      <w:keepNext/>
      <w:keepLines/>
      <w:spacing w:before="160" w:after="80" w:line="259" w:lineRule="auto"/>
      <w:outlineLvl w:val="2"/>
    </w:pPr>
    <w:rPr>
      <w:rFonts w:asciiTheme="minorHAnsi" w:eastAsiaTheme="majorEastAsia" w:hAnsiTheme="minorHAnsi" w:cstheme="majorBidi"/>
      <w:color w:val="2E74B5" w:themeColor="accent1" w:themeShade="BF"/>
      <w:sz w:val="28"/>
      <w:szCs w:val="28"/>
      <w14:ligatures w14:val="none"/>
    </w:rPr>
  </w:style>
  <w:style w:type="paragraph" w:styleId="Heading4">
    <w:name w:val="heading 4"/>
    <w:basedOn w:val="Normal"/>
    <w:next w:val="Normal"/>
    <w:link w:val="Heading4Char"/>
    <w:uiPriority w:val="9"/>
    <w:semiHidden/>
    <w:unhideWhenUsed/>
    <w:qFormat/>
    <w:rsid w:val="00881F6B"/>
    <w:pPr>
      <w:keepNext/>
      <w:keepLines/>
      <w:spacing w:before="80" w:after="40" w:line="259" w:lineRule="auto"/>
      <w:outlineLvl w:val="3"/>
    </w:pPr>
    <w:rPr>
      <w:rFonts w:asciiTheme="minorHAnsi" w:eastAsiaTheme="majorEastAsia" w:hAnsiTheme="minorHAnsi" w:cstheme="majorBidi"/>
      <w:i/>
      <w:iCs/>
      <w:color w:val="2E74B5" w:themeColor="accent1" w:themeShade="BF"/>
      <w14:ligatures w14:val="none"/>
    </w:rPr>
  </w:style>
  <w:style w:type="paragraph" w:styleId="Heading5">
    <w:name w:val="heading 5"/>
    <w:basedOn w:val="Normal"/>
    <w:next w:val="Normal"/>
    <w:link w:val="Heading5Char"/>
    <w:uiPriority w:val="9"/>
    <w:semiHidden/>
    <w:unhideWhenUsed/>
    <w:qFormat/>
    <w:rsid w:val="00881F6B"/>
    <w:pPr>
      <w:keepNext/>
      <w:keepLines/>
      <w:spacing w:before="80" w:after="40" w:line="259" w:lineRule="auto"/>
      <w:outlineLvl w:val="4"/>
    </w:pPr>
    <w:rPr>
      <w:rFonts w:asciiTheme="minorHAnsi" w:eastAsiaTheme="majorEastAsia" w:hAnsiTheme="minorHAnsi" w:cstheme="majorBidi"/>
      <w:color w:val="2E74B5" w:themeColor="accent1" w:themeShade="BF"/>
      <w14:ligatures w14:val="none"/>
    </w:rPr>
  </w:style>
  <w:style w:type="paragraph" w:styleId="Heading6">
    <w:name w:val="heading 6"/>
    <w:basedOn w:val="Normal"/>
    <w:next w:val="Normal"/>
    <w:link w:val="Heading6Char"/>
    <w:uiPriority w:val="9"/>
    <w:semiHidden/>
    <w:unhideWhenUsed/>
    <w:qFormat/>
    <w:rsid w:val="00881F6B"/>
    <w:pPr>
      <w:keepNext/>
      <w:keepLines/>
      <w:spacing w:before="40" w:line="259" w:lineRule="auto"/>
      <w:outlineLvl w:val="5"/>
    </w:pPr>
    <w:rPr>
      <w:rFonts w:asciiTheme="minorHAnsi" w:eastAsiaTheme="majorEastAsia" w:hAnsiTheme="minorHAnsi" w:cstheme="majorBidi"/>
      <w:i/>
      <w:iCs/>
      <w:color w:val="595959" w:themeColor="text1" w:themeTint="A6"/>
      <w14:ligatures w14:val="none"/>
    </w:rPr>
  </w:style>
  <w:style w:type="paragraph" w:styleId="Heading7">
    <w:name w:val="heading 7"/>
    <w:basedOn w:val="Normal"/>
    <w:next w:val="Normal"/>
    <w:link w:val="Heading7Char"/>
    <w:uiPriority w:val="9"/>
    <w:semiHidden/>
    <w:unhideWhenUsed/>
    <w:qFormat/>
    <w:rsid w:val="00881F6B"/>
    <w:pPr>
      <w:keepNext/>
      <w:keepLines/>
      <w:spacing w:before="40" w:line="259" w:lineRule="auto"/>
      <w:outlineLvl w:val="6"/>
    </w:pPr>
    <w:rPr>
      <w:rFonts w:asciiTheme="minorHAnsi" w:eastAsiaTheme="majorEastAsia" w:hAnsiTheme="minorHAnsi" w:cstheme="majorBidi"/>
      <w:color w:val="595959" w:themeColor="text1" w:themeTint="A6"/>
      <w14:ligatures w14:val="none"/>
    </w:rPr>
  </w:style>
  <w:style w:type="paragraph" w:styleId="Heading8">
    <w:name w:val="heading 8"/>
    <w:basedOn w:val="Normal"/>
    <w:next w:val="Normal"/>
    <w:link w:val="Heading8Char"/>
    <w:uiPriority w:val="9"/>
    <w:semiHidden/>
    <w:unhideWhenUsed/>
    <w:qFormat/>
    <w:rsid w:val="00881F6B"/>
    <w:pPr>
      <w:keepNext/>
      <w:keepLines/>
      <w:spacing w:line="259" w:lineRule="auto"/>
      <w:outlineLvl w:val="7"/>
    </w:pPr>
    <w:rPr>
      <w:rFonts w:asciiTheme="minorHAnsi" w:eastAsiaTheme="majorEastAsia" w:hAnsiTheme="minorHAnsi" w:cstheme="majorBidi"/>
      <w:i/>
      <w:iCs/>
      <w:color w:val="272727" w:themeColor="text1" w:themeTint="D8"/>
      <w14:ligatures w14:val="none"/>
    </w:rPr>
  </w:style>
  <w:style w:type="paragraph" w:styleId="Heading9">
    <w:name w:val="heading 9"/>
    <w:basedOn w:val="Normal"/>
    <w:next w:val="Normal"/>
    <w:link w:val="Heading9Char"/>
    <w:uiPriority w:val="9"/>
    <w:semiHidden/>
    <w:unhideWhenUsed/>
    <w:qFormat/>
    <w:rsid w:val="00881F6B"/>
    <w:pPr>
      <w:keepNext/>
      <w:keepLines/>
      <w:spacing w:line="259" w:lineRule="auto"/>
      <w:outlineLvl w:val="8"/>
    </w:pPr>
    <w:rPr>
      <w:rFonts w:asciiTheme="minorHAnsi" w:eastAsiaTheme="majorEastAsia" w:hAnsiTheme="minorHAnsi" w:cstheme="majorBidi"/>
      <w:color w:val="272727" w:themeColor="text1" w:themeTint="D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155"/>
    <w:pPr>
      <w:tabs>
        <w:tab w:val="center" w:pos="4680"/>
        <w:tab w:val="right" w:pos="9360"/>
      </w:tabs>
    </w:pPr>
    <w:rPr>
      <w:rFonts w:ascii="Calibri" w:eastAsia="Calibri" w:hAnsi="Calibri" w:cs="Times New Roman"/>
      <w14:ligatures w14:val="none"/>
    </w:rPr>
  </w:style>
  <w:style w:type="character" w:customStyle="1" w:styleId="HeaderChar">
    <w:name w:val="Header Char"/>
    <w:basedOn w:val="DefaultParagraphFont"/>
    <w:link w:val="Header"/>
    <w:uiPriority w:val="99"/>
    <w:rsid w:val="00D41155"/>
  </w:style>
  <w:style w:type="paragraph" w:styleId="Footer">
    <w:name w:val="footer"/>
    <w:basedOn w:val="Normal"/>
    <w:link w:val="FooterChar"/>
    <w:uiPriority w:val="99"/>
    <w:unhideWhenUsed/>
    <w:rsid w:val="00D41155"/>
    <w:pPr>
      <w:tabs>
        <w:tab w:val="center" w:pos="4680"/>
        <w:tab w:val="right" w:pos="9360"/>
      </w:tabs>
    </w:pPr>
    <w:rPr>
      <w:rFonts w:ascii="Calibri" w:eastAsia="Calibri" w:hAnsi="Calibri" w:cs="Times New Roman"/>
      <w14:ligatures w14:val="none"/>
    </w:rPr>
  </w:style>
  <w:style w:type="character" w:customStyle="1" w:styleId="FooterChar">
    <w:name w:val="Footer Char"/>
    <w:basedOn w:val="DefaultParagraphFont"/>
    <w:link w:val="Footer"/>
    <w:uiPriority w:val="99"/>
    <w:rsid w:val="00D41155"/>
  </w:style>
  <w:style w:type="character" w:customStyle="1" w:styleId="Heading1Char">
    <w:name w:val="Heading 1 Char"/>
    <w:basedOn w:val="DefaultParagraphFont"/>
    <w:link w:val="Heading1"/>
    <w:uiPriority w:val="9"/>
    <w:rsid w:val="00881F6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81F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1F6B"/>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1F6B"/>
    <w:rPr>
      <w:rFonts w:asciiTheme="minorHAnsi" w:eastAsiaTheme="majorEastAsia" w:hAnsiTheme="min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881F6B"/>
    <w:rPr>
      <w:rFonts w:asciiTheme="minorHAnsi" w:eastAsiaTheme="majorEastAsia" w:hAnsiTheme="min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881F6B"/>
    <w:rPr>
      <w:rFonts w:asciiTheme="minorHAnsi" w:eastAsiaTheme="majorEastAsia" w:hAnsiTheme="minorHAnsi"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881F6B"/>
    <w:rPr>
      <w:rFonts w:asciiTheme="minorHAnsi" w:eastAsiaTheme="majorEastAsia" w:hAnsiTheme="minorHAnsi"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881F6B"/>
    <w:rPr>
      <w:rFonts w:asciiTheme="minorHAnsi" w:eastAsiaTheme="majorEastAsia" w:hAnsiTheme="minorHAnsi"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881F6B"/>
    <w:rPr>
      <w:rFonts w:asciiTheme="minorHAnsi" w:eastAsiaTheme="majorEastAsia" w:hAnsiTheme="minorHAnsi" w:cstheme="majorBidi"/>
      <w:color w:val="272727" w:themeColor="text1" w:themeTint="D8"/>
      <w:sz w:val="22"/>
      <w:szCs w:val="22"/>
    </w:rPr>
  </w:style>
  <w:style w:type="paragraph" w:styleId="Title">
    <w:name w:val="Title"/>
    <w:basedOn w:val="Normal"/>
    <w:next w:val="Normal"/>
    <w:link w:val="TitleChar"/>
    <w:uiPriority w:val="10"/>
    <w:qFormat/>
    <w:rsid w:val="00881F6B"/>
    <w:pPr>
      <w:spacing w:after="80"/>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88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F6B"/>
    <w:pPr>
      <w:numPr>
        <w:ilvl w:val="1"/>
      </w:numPr>
      <w:spacing w:after="160" w:line="259" w:lineRule="auto"/>
    </w:pPr>
    <w:rPr>
      <w:rFonts w:asciiTheme="minorHAnsi" w:eastAsiaTheme="majorEastAsia" w:hAnsiTheme="minorHAnsi" w:cstheme="majorBidi"/>
      <w:color w:val="595959" w:themeColor="text1" w:themeTint="A6"/>
      <w:spacing w:val="15"/>
      <w:sz w:val="28"/>
      <w:szCs w:val="28"/>
      <w14:ligatures w14:val="none"/>
    </w:rPr>
  </w:style>
  <w:style w:type="character" w:customStyle="1" w:styleId="SubtitleChar">
    <w:name w:val="Subtitle Char"/>
    <w:basedOn w:val="DefaultParagraphFont"/>
    <w:link w:val="Subtitle"/>
    <w:uiPriority w:val="11"/>
    <w:rsid w:val="00881F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81F6B"/>
    <w:pPr>
      <w:spacing w:before="160" w:after="160" w:line="259" w:lineRule="auto"/>
      <w:jc w:val="center"/>
    </w:pPr>
    <w:rPr>
      <w:rFonts w:ascii="Calibri" w:eastAsia="Calibri" w:hAnsi="Calibri" w:cs="Times New Roman"/>
      <w:i/>
      <w:iCs/>
      <w:color w:val="404040" w:themeColor="text1" w:themeTint="BF"/>
      <w14:ligatures w14:val="none"/>
    </w:rPr>
  </w:style>
  <w:style w:type="character" w:customStyle="1" w:styleId="QuoteChar">
    <w:name w:val="Quote Char"/>
    <w:basedOn w:val="DefaultParagraphFont"/>
    <w:link w:val="Quote"/>
    <w:uiPriority w:val="29"/>
    <w:rsid w:val="00881F6B"/>
    <w:rPr>
      <w:i/>
      <w:iCs/>
      <w:color w:val="404040" w:themeColor="text1" w:themeTint="BF"/>
      <w:sz w:val="22"/>
      <w:szCs w:val="22"/>
    </w:rPr>
  </w:style>
  <w:style w:type="paragraph" w:styleId="ListParagraph">
    <w:name w:val="List Paragraph"/>
    <w:basedOn w:val="Normal"/>
    <w:uiPriority w:val="34"/>
    <w:qFormat/>
    <w:rsid w:val="00881F6B"/>
    <w:pPr>
      <w:spacing w:after="160" w:line="259" w:lineRule="auto"/>
      <w:ind w:left="720"/>
      <w:contextualSpacing/>
    </w:pPr>
    <w:rPr>
      <w:rFonts w:ascii="Calibri" w:eastAsia="Calibri" w:hAnsi="Calibri" w:cs="Times New Roman"/>
      <w14:ligatures w14:val="none"/>
    </w:rPr>
  </w:style>
  <w:style w:type="character" w:styleId="IntenseEmphasis">
    <w:name w:val="Intense Emphasis"/>
    <w:basedOn w:val="DefaultParagraphFont"/>
    <w:uiPriority w:val="21"/>
    <w:qFormat/>
    <w:rsid w:val="00881F6B"/>
    <w:rPr>
      <w:i/>
      <w:iCs/>
      <w:color w:val="2E74B5" w:themeColor="accent1" w:themeShade="BF"/>
    </w:rPr>
  </w:style>
  <w:style w:type="paragraph" w:styleId="IntenseQuote">
    <w:name w:val="Intense Quote"/>
    <w:basedOn w:val="Normal"/>
    <w:next w:val="Normal"/>
    <w:link w:val="IntenseQuoteChar"/>
    <w:uiPriority w:val="30"/>
    <w:qFormat/>
    <w:rsid w:val="00881F6B"/>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Calibri" w:eastAsia="Calibri" w:hAnsi="Calibri" w:cs="Times New Roman"/>
      <w:i/>
      <w:iCs/>
      <w:color w:val="2E74B5" w:themeColor="accent1" w:themeShade="BF"/>
      <w14:ligatures w14:val="none"/>
    </w:rPr>
  </w:style>
  <w:style w:type="character" w:customStyle="1" w:styleId="IntenseQuoteChar">
    <w:name w:val="Intense Quote Char"/>
    <w:basedOn w:val="DefaultParagraphFont"/>
    <w:link w:val="IntenseQuote"/>
    <w:uiPriority w:val="30"/>
    <w:rsid w:val="00881F6B"/>
    <w:rPr>
      <w:i/>
      <w:iCs/>
      <w:color w:val="2E74B5" w:themeColor="accent1" w:themeShade="BF"/>
      <w:sz w:val="22"/>
      <w:szCs w:val="22"/>
    </w:rPr>
  </w:style>
  <w:style w:type="character" w:styleId="IntenseReference">
    <w:name w:val="Intense Reference"/>
    <w:basedOn w:val="DefaultParagraphFont"/>
    <w:uiPriority w:val="32"/>
    <w:qFormat/>
    <w:rsid w:val="00881F6B"/>
    <w:rPr>
      <w:b/>
      <w:bCs/>
      <w:smallCaps/>
      <w:color w:val="2E74B5" w:themeColor="accent1" w:themeShade="BF"/>
      <w:spacing w:val="5"/>
    </w:rPr>
  </w:style>
  <w:style w:type="character" w:customStyle="1" w:styleId="contentpasted0">
    <w:name w:val="contentpasted0"/>
    <w:basedOn w:val="DefaultParagraphFont"/>
    <w:rsid w:val="0030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35517">
      <w:bodyDiv w:val="1"/>
      <w:marLeft w:val="0"/>
      <w:marRight w:val="0"/>
      <w:marTop w:val="0"/>
      <w:marBottom w:val="0"/>
      <w:divBdr>
        <w:top w:val="none" w:sz="0" w:space="0" w:color="auto"/>
        <w:left w:val="none" w:sz="0" w:space="0" w:color="auto"/>
        <w:bottom w:val="none" w:sz="0" w:space="0" w:color="auto"/>
        <w:right w:val="none" w:sz="0" w:space="0" w:color="auto"/>
      </w:divBdr>
    </w:div>
    <w:div w:id="1122112325">
      <w:bodyDiv w:val="1"/>
      <w:marLeft w:val="0"/>
      <w:marRight w:val="0"/>
      <w:marTop w:val="0"/>
      <w:marBottom w:val="0"/>
      <w:divBdr>
        <w:top w:val="none" w:sz="0" w:space="0" w:color="auto"/>
        <w:left w:val="none" w:sz="0" w:space="0" w:color="auto"/>
        <w:bottom w:val="none" w:sz="0" w:space="0" w:color="auto"/>
        <w:right w:val="none" w:sz="0" w:space="0" w:color="auto"/>
      </w:divBdr>
    </w:div>
    <w:div w:id="1357997905">
      <w:bodyDiv w:val="1"/>
      <w:marLeft w:val="0"/>
      <w:marRight w:val="0"/>
      <w:marTop w:val="0"/>
      <w:marBottom w:val="0"/>
      <w:divBdr>
        <w:top w:val="none" w:sz="0" w:space="0" w:color="auto"/>
        <w:left w:val="none" w:sz="0" w:space="0" w:color="auto"/>
        <w:bottom w:val="none" w:sz="0" w:space="0" w:color="auto"/>
        <w:right w:val="none" w:sz="0" w:space="0" w:color="auto"/>
      </w:divBdr>
    </w:div>
    <w:div w:id="1442190318">
      <w:bodyDiv w:val="1"/>
      <w:marLeft w:val="0"/>
      <w:marRight w:val="0"/>
      <w:marTop w:val="0"/>
      <w:marBottom w:val="0"/>
      <w:divBdr>
        <w:top w:val="none" w:sz="0" w:space="0" w:color="auto"/>
        <w:left w:val="none" w:sz="0" w:space="0" w:color="auto"/>
        <w:bottom w:val="none" w:sz="0" w:space="0" w:color="auto"/>
        <w:right w:val="none" w:sz="0" w:space="0" w:color="auto"/>
      </w:divBdr>
    </w:div>
    <w:div w:id="15038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37265BE5CD8F40BF504B701A616C0A" ma:contentTypeVersion="13" ma:contentTypeDescription="Create a new document." ma:contentTypeScope="" ma:versionID="c5a8c8b185dddf7df78b64074e344859">
  <xsd:schema xmlns:xsd="http://www.w3.org/2001/XMLSchema" xmlns:xs="http://www.w3.org/2001/XMLSchema" xmlns:p="http://schemas.microsoft.com/office/2006/metadata/properties" xmlns:ns2="13b605d0-bccb-4b2f-85d9-a2a318709731" xmlns:ns3="2cc530bf-e3e6-4b2b-a948-9989e4376098" targetNamespace="http://schemas.microsoft.com/office/2006/metadata/properties" ma:root="true" ma:fieldsID="be4f81ef17fb1fb1dfd11a96444b8199" ns2:_="" ns3:_="">
    <xsd:import namespace="13b605d0-bccb-4b2f-85d9-a2a318709731"/>
    <xsd:import namespace="2cc530bf-e3e6-4b2b-a948-9989e4376098"/>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605d0-bccb-4b2f-85d9-a2a318709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885b126-a0b1-404a-a4c7-61cae73540f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530bf-e3e6-4b2b-a948-9989e43760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5dd7a7d-91ae-4abc-ba24-fee3206cf5a0}" ma:internalName="TaxCatchAll" ma:showField="CatchAllData" ma:web="2cc530bf-e3e6-4b2b-a948-9989e43760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3b605d0-bccb-4b2f-85d9-a2a318709731">
      <Terms xmlns="http://schemas.microsoft.com/office/infopath/2007/PartnerControls"/>
    </lcf76f155ced4ddcb4097134ff3c332f>
    <TaxCatchAll xmlns="2cc530bf-e3e6-4b2b-a948-9989e43760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BD32-0FAF-4E3B-8671-98FC15A6D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605d0-bccb-4b2f-85d9-a2a318709731"/>
    <ds:schemaRef ds:uri="2cc530bf-e3e6-4b2b-a948-9989e4376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E3639-3426-466C-87AE-6BF64433CEE5}">
  <ds:schemaRefs>
    <ds:schemaRef ds:uri="http://schemas.microsoft.com/sharepoint/v3/contenttype/forms"/>
  </ds:schemaRefs>
</ds:datastoreItem>
</file>

<file path=customXml/itemProps3.xml><?xml version="1.0" encoding="utf-8"?>
<ds:datastoreItem xmlns:ds="http://schemas.openxmlformats.org/officeDocument/2006/customXml" ds:itemID="{A858367F-5DBD-4330-90F3-229C0C08F57A}">
  <ds:schemaRefs>
    <ds:schemaRef ds:uri="http://schemas.microsoft.com/office/2006/metadata/properties"/>
    <ds:schemaRef ds:uri="http://schemas.microsoft.com/office/infopath/2007/PartnerControls"/>
    <ds:schemaRef ds:uri="13b605d0-bccb-4b2f-85d9-a2a318709731"/>
    <ds:schemaRef ds:uri="2cc530bf-e3e6-4b2b-a948-9989e4376098"/>
  </ds:schemaRefs>
</ds:datastoreItem>
</file>

<file path=customXml/itemProps4.xml><?xml version="1.0" encoding="utf-8"?>
<ds:datastoreItem xmlns:ds="http://schemas.openxmlformats.org/officeDocument/2006/customXml" ds:itemID="{B665AD1E-A001-4C54-9B99-6F590FE7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633</Words>
  <Characters>3899</Characters>
  <Application>Microsoft Office Word</Application>
  <DocSecurity>0</DocSecurity>
  <Lines>76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2024-04-01T11:08:00Z</dcterms:created>
  <dcterms:modified xsi:type="dcterms:W3CDTF">2024-04-01T11:32:00Z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4e75a2fd-0807-4078-a591-13e13297f686</vt:lpwstr>
  </property>
</Properties>
</file>