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3F86AB" w14:textId="77777777" w:rsidR="00AB2643" w:rsidRDefault="00AB2643" w:rsidP="00F10272">
      <w:pPr>
        <w:ind w:left="720" w:hanging="360"/>
      </w:pPr>
    </w:p>
    <w:p w14:paraId="5FE564A3" w14:textId="5997FB71" w:rsidR="00AB2643" w:rsidRDefault="00AB2643" w:rsidP="00F10272">
      <w:pPr>
        <w:ind w:left="720" w:hanging="360"/>
      </w:pPr>
      <w:r>
        <w:t>Everyone loves a good book. Here are some good books that also portray about the deaf community.</w:t>
      </w:r>
    </w:p>
    <w:p w14:paraId="48142E50" w14:textId="5EBA755C" w:rsidR="00301692" w:rsidRDefault="00F10272" w:rsidP="00F10272">
      <w:pPr>
        <w:pStyle w:val="ListParagraph"/>
        <w:numPr>
          <w:ilvl w:val="0"/>
          <w:numId w:val="1"/>
        </w:numPr>
        <w:rPr>
          <w:b/>
          <w:bCs/>
        </w:rPr>
      </w:pPr>
      <w:r w:rsidRPr="00F10272">
        <w:rPr>
          <w:b/>
          <w:bCs/>
        </w:rPr>
        <w:t xml:space="preserve">El Deafo by </w:t>
      </w:r>
      <w:proofErr w:type="spellStart"/>
      <w:r w:rsidRPr="00F10272">
        <w:rPr>
          <w:b/>
          <w:bCs/>
        </w:rPr>
        <w:t>Cece</w:t>
      </w:r>
      <w:proofErr w:type="spellEnd"/>
      <w:r w:rsidRPr="00F10272">
        <w:rPr>
          <w:b/>
          <w:bCs/>
        </w:rPr>
        <w:t xml:space="preserve"> Bell</w:t>
      </w:r>
    </w:p>
    <w:p w14:paraId="32353618" w14:textId="77777777" w:rsidR="00AB2643" w:rsidRDefault="00AB2643" w:rsidP="00AB2643">
      <w:pPr>
        <w:pStyle w:val="ListParagraph"/>
        <w:rPr>
          <w:b/>
          <w:bCs/>
        </w:rPr>
      </w:pPr>
    </w:p>
    <w:p w14:paraId="72470E50" w14:textId="084D6DE0" w:rsidR="00AB2643" w:rsidRDefault="00AB2643" w:rsidP="00AB2643">
      <w:pPr>
        <w:pStyle w:val="ListParagraph"/>
        <w:rPr>
          <w:b/>
          <w:bCs/>
        </w:rPr>
      </w:pPr>
      <w:r w:rsidRPr="00AB2643">
        <w:drawing>
          <wp:inline distT="0" distB="0" distL="0" distR="0" wp14:anchorId="1D7CDA1B" wp14:editId="1D263B37">
            <wp:extent cx="1384300" cy="2169824"/>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989" r="17213"/>
                    <a:stretch/>
                  </pic:blipFill>
                  <pic:spPr bwMode="auto">
                    <a:xfrm>
                      <a:off x="0" y="0"/>
                      <a:ext cx="1393572" cy="2184358"/>
                    </a:xfrm>
                    <a:prstGeom prst="rect">
                      <a:avLst/>
                    </a:prstGeom>
                    <a:ln>
                      <a:noFill/>
                    </a:ln>
                    <a:extLst>
                      <a:ext uri="{53640926-AAD7-44D8-BBD7-CCE9431645EC}">
                        <a14:shadowObscured xmlns:a14="http://schemas.microsoft.com/office/drawing/2010/main"/>
                      </a:ext>
                    </a:extLst>
                  </pic:spPr>
                </pic:pic>
              </a:graphicData>
            </a:graphic>
          </wp:inline>
        </w:drawing>
      </w:r>
    </w:p>
    <w:p w14:paraId="208561A9" w14:textId="6DB6D92A" w:rsidR="00F10272" w:rsidRDefault="00AB2643" w:rsidP="00F10272">
      <w:pPr>
        <w:pStyle w:val="ListParagraph"/>
        <w:rPr>
          <w:rFonts w:cstheme="minorHAnsi"/>
          <w:sz w:val="24"/>
          <w:szCs w:val="24"/>
          <w:shd w:val="clear" w:color="auto" w:fill="FFFFFF"/>
        </w:rPr>
      </w:pPr>
      <w:r w:rsidRPr="00AB2643">
        <w:rPr>
          <w:rFonts w:cstheme="minorHAnsi"/>
          <w:sz w:val="24"/>
          <w:szCs w:val="24"/>
          <w:shd w:val="clear" w:color="auto" w:fill="FFFFFF"/>
        </w:rPr>
        <w:t xml:space="preserve">El Deafo is a graphic novel written and illustrated by </w:t>
      </w:r>
      <w:proofErr w:type="spellStart"/>
      <w:r w:rsidRPr="00AB2643">
        <w:rPr>
          <w:rFonts w:cstheme="minorHAnsi"/>
          <w:sz w:val="24"/>
          <w:szCs w:val="24"/>
          <w:shd w:val="clear" w:color="auto" w:fill="FFFFFF"/>
        </w:rPr>
        <w:t>Cece</w:t>
      </w:r>
      <w:proofErr w:type="spellEnd"/>
      <w:r w:rsidRPr="00AB2643">
        <w:rPr>
          <w:rFonts w:cstheme="minorHAnsi"/>
          <w:sz w:val="24"/>
          <w:szCs w:val="24"/>
          <w:shd w:val="clear" w:color="auto" w:fill="FFFFFF"/>
        </w:rPr>
        <w:t xml:space="preserve"> Bell. The book is a loose autobiographical account of Bell's childhood and living with her deafness. However, the characters in the book are all bunnies.</w:t>
      </w:r>
    </w:p>
    <w:p w14:paraId="1AB61838" w14:textId="77777777" w:rsidR="00AB2643" w:rsidRPr="00AB2643" w:rsidRDefault="00AB2643" w:rsidP="00F10272">
      <w:pPr>
        <w:pStyle w:val="ListParagraph"/>
        <w:rPr>
          <w:rFonts w:cstheme="minorHAnsi"/>
          <w:sz w:val="28"/>
          <w:szCs w:val="28"/>
        </w:rPr>
      </w:pPr>
    </w:p>
    <w:p w14:paraId="490F146F" w14:textId="643ED86D" w:rsidR="00F10272" w:rsidRDefault="00F10272" w:rsidP="00F10272">
      <w:pPr>
        <w:pStyle w:val="ListParagraph"/>
        <w:numPr>
          <w:ilvl w:val="0"/>
          <w:numId w:val="1"/>
        </w:numPr>
        <w:rPr>
          <w:b/>
          <w:bCs/>
        </w:rPr>
      </w:pPr>
      <w:r w:rsidRPr="00F10272">
        <w:rPr>
          <w:b/>
          <w:bCs/>
        </w:rPr>
        <w:t>Signs of Attraction by Laura Brow</w:t>
      </w:r>
      <w:r w:rsidR="00AB2643">
        <w:rPr>
          <w:b/>
          <w:bCs/>
        </w:rPr>
        <w:t>n</w:t>
      </w:r>
    </w:p>
    <w:p w14:paraId="5A01C99A" w14:textId="77777777" w:rsidR="00AB2643" w:rsidRDefault="00AB2643" w:rsidP="00AB2643">
      <w:pPr>
        <w:pStyle w:val="ListParagraph"/>
        <w:rPr>
          <w:b/>
          <w:bCs/>
        </w:rPr>
      </w:pPr>
    </w:p>
    <w:p w14:paraId="11BC05DC" w14:textId="11A00A64" w:rsidR="00AB2643" w:rsidRDefault="00AB2643" w:rsidP="00AB2643">
      <w:pPr>
        <w:pStyle w:val="ListParagraph"/>
        <w:rPr>
          <w:b/>
          <w:bCs/>
        </w:rPr>
      </w:pPr>
      <w:r w:rsidRPr="00AB2643">
        <w:drawing>
          <wp:inline distT="0" distB="0" distL="0" distR="0" wp14:anchorId="5672C73B" wp14:editId="34ED98BC">
            <wp:extent cx="1625600" cy="26304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54381" cy="2676992"/>
                    </a:xfrm>
                    <a:prstGeom prst="rect">
                      <a:avLst/>
                    </a:prstGeom>
                  </pic:spPr>
                </pic:pic>
              </a:graphicData>
            </a:graphic>
          </wp:inline>
        </w:drawing>
      </w:r>
    </w:p>
    <w:p w14:paraId="43BB51F4" w14:textId="77777777" w:rsidR="00AB2643" w:rsidRDefault="00AB2643" w:rsidP="00AB2643">
      <w:pPr>
        <w:pStyle w:val="ListParagraph"/>
        <w:rPr>
          <w:b/>
          <w:bCs/>
        </w:rPr>
      </w:pPr>
    </w:p>
    <w:p w14:paraId="6896876B" w14:textId="448FFC2B" w:rsidR="00AB2643" w:rsidRDefault="00AB2643" w:rsidP="00AB2643">
      <w:pPr>
        <w:pStyle w:val="ListParagraph"/>
      </w:pPr>
      <w:r w:rsidRPr="00AB2643">
        <w:t>Signs of Attraction is about two college students who have very different histories and experiences with hearing loss. When Reed notices Carli struggling in class, he befriends her and introduces her to his Deaf friends.</w:t>
      </w:r>
    </w:p>
    <w:p w14:paraId="62C9D9DB" w14:textId="7C3EA777" w:rsidR="004D4276" w:rsidRDefault="004D4276" w:rsidP="00AB2643">
      <w:pPr>
        <w:pStyle w:val="ListParagraph"/>
      </w:pPr>
    </w:p>
    <w:p w14:paraId="0AAB7BB7" w14:textId="6FB5DC24" w:rsidR="004D4276" w:rsidRDefault="004D4276" w:rsidP="00AB2643">
      <w:pPr>
        <w:pStyle w:val="ListParagraph"/>
      </w:pPr>
    </w:p>
    <w:p w14:paraId="2ECB47EA" w14:textId="77777777" w:rsidR="004D4276" w:rsidRPr="00AB2643" w:rsidRDefault="004D4276" w:rsidP="00AB2643">
      <w:pPr>
        <w:pStyle w:val="ListParagraph"/>
      </w:pPr>
    </w:p>
    <w:p w14:paraId="773DFE9D" w14:textId="77777777" w:rsidR="00F10272" w:rsidRPr="00F10272" w:rsidRDefault="00F10272" w:rsidP="00F10272">
      <w:pPr>
        <w:pStyle w:val="ListParagraph"/>
        <w:rPr>
          <w:b/>
          <w:bCs/>
        </w:rPr>
      </w:pPr>
    </w:p>
    <w:p w14:paraId="00D62A0B" w14:textId="430F1FC6" w:rsidR="00F10272" w:rsidRDefault="00F10272" w:rsidP="00F10272">
      <w:pPr>
        <w:pStyle w:val="ListParagraph"/>
        <w:numPr>
          <w:ilvl w:val="0"/>
          <w:numId w:val="1"/>
        </w:numPr>
        <w:rPr>
          <w:b/>
          <w:bCs/>
        </w:rPr>
      </w:pPr>
      <w:r w:rsidRPr="00F10272">
        <w:rPr>
          <w:b/>
          <w:bCs/>
        </w:rPr>
        <w:lastRenderedPageBreak/>
        <w:t xml:space="preserve">Finding Zoe: A Deaf Woman’s Journey of Love, Identity, and Adoption by Brandi </w:t>
      </w:r>
      <w:proofErr w:type="spellStart"/>
      <w:r w:rsidRPr="00F10272">
        <w:rPr>
          <w:b/>
          <w:bCs/>
        </w:rPr>
        <w:t>Rarus</w:t>
      </w:r>
      <w:proofErr w:type="spellEnd"/>
      <w:r w:rsidRPr="00F10272">
        <w:rPr>
          <w:b/>
          <w:bCs/>
        </w:rPr>
        <w:t xml:space="preserve"> and Gail Harris</w:t>
      </w:r>
    </w:p>
    <w:p w14:paraId="3D05A941" w14:textId="3981A6A6" w:rsidR="00F10272" w:rsidRDefault="00F10272" w:rsidP="00F10272">
      <w:pPr>
        <w:pStyle w:val="ListParagraph"/>
        <w:rPr>
          <w:b/>
          <w:bCs/>
        </w:rPr>
      </w:pPr>
    </w:p>
    <w:p w14:paraId="3DE2FAA8" w14:textId="497ECF88" w:rsidR="00AB2643" w:rsidRDefault="00AB2643" w:rsidP="00F10272">
      <w:pPr>
        <w:pStyle w:val="ListParagraph"/>
        <w:rPr>
          <w:b/>
          <w:bCs/>
        </w:rPr>
      </w:pPr>
      <w:r w:rsidRPr="00AB2643">
        <w:drawing>
          <wp:inline distT="0" distB="0" distL="0" distR="0" wp14:anchorId="20EC767D" wp14:editId="728B2A5F">
            <wp:extent cx="1447800" cy="219014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75058" cy="2231377"/>
                    </a:xfrm>
                    <a:prstGeom prst="rect">
                      <a:avLst/>
                    </a:prstGeom>
                  </pic:spPr>
                </pic:pic>
              </a:graphicData>
            </a:graphic>
          </wp:inline>
        </w:drawing>
      </w:r>
    </w:p>
    <w:p w14:paraId="1AAA7E88" w14:textId="4792B925" w:rsidR="00AB2643" w:rsidRDefault="00AB2643" w:rsidP="00F10272">
      <w:pPr>
        <w:pStyle w:val="ListParagraph"/>
      </w:pPr>
      <w:r w:rsidRPr="00AB2643">
        <w:t xml:space="preserve">Brandi </w:t>
      </w:r>
      <w:proofErr w:type="spellStart"/>
      <w:r w:rsidRPr="00AB2643">
        <w:t>Rarus</w:t>
      </w:r>
      <w:proofErr w:type="spellEnd"/>
      <w:r w:rsidRPr="00AB2643">
        <w:t xml:space="preserve"> lost her hearing at age six. She met her husband Tim after seeing him at the Gallaudet Uprising, and they fell in love a year later, devoting their lives to each other, improving the lives and communication for the Deaf, and later, raising their three hearing sons.</w:t>
      </w:r>
    </w:p>
    <w:p w14:paraId="62D591D0" w14:textId="3647BC71" w:rsidR="004D4276" w:rsidRDefault="004D4276" w:rsidP="00F10272">
      <w:pPr>
        <w:pStyle w:val="ListParagraph"/>
      </w:pPr>
    </w:p>
    <w:p w14:paraId="791519C2" w14:textId="77777777" w:rsidR="004D4276" w:rsidRPr="00AB2643" w:rsidRDefault="004D4276" w:rsidP="00F10272">
      <w:pPr>
        <w:pStyle w:val="ListParagraph"/>
      </w:pPr>
    </w:p>
    <w:p w14:paraId="3642D582" w14:textId="3D218973" w:rsidR="00F10272" w:rsidRDefault="00F10272" w:rsidP="00F10272">
      <w:pPr>
        <w:pStyle w:val="ListParagraph"/>
        <w:numPr>
          <w:ilvl w:val="0"/>
          <w:numId w:val="1"/>
        </w:numPr>
        <w:rPr>
          <w:b/>
          <w:bCs/>
        </w:rPr>
      </w:pPr>
      <w:r w:rsidRPr="00F10272">
        <w:rPr>
          <w:b/>
          <w:bCs/>
        </w:rPr>
        <w:t>Seeing Voices by Oliver Sacks</w:t>
      </w:r>
    </w:p>
    <w:p w14:paraId="4AA2E568" w14:textId="77777777" w:rsidR="00AB2643" w:rsidRDefault="00AB2643" w:rsidP="00AB2643">
      <w:pPr>
        <w:pStyle w:val="ListParagraph"/>
        <w:rPr>
          <w:b/>
          <w:bCs/>
        </w:rPr>
      </w:pPr>
    </w:p>
    <w:p w14:paraId="587911AE" w14:textId="398A1818" w:rsidR="004D4276" w:rsidRDefault="004D4276" w:rsidP="00AB2643">
      <w:pPr>
        <w:pStyle w:val="ListParagraph"/>
      </w:pPr>
      <w:r>
        <w:rPr>
          <w:noProof/>
        </w:rPr>
        <w:drawing>
          <wp:inline distT="0" distB="0" distL="0" distR="0" wp14:anchorId="6EE24CE8" wp14:editId="74594925">
            <wp:extent cx="1905000" cy="2933700"/>
            <wp:effectExtent l="0" t="0" r="0" b="0"/>
            <wp:docPr id="5" name="Picture 5" descr="Seeing Voi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ing Voi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2933700"/>
                    </a:xfrm>
                    <a:prstGeom prst="rect">
                      <a:avLst/>
                    </a:prstGeom>
                    <a:noFill/>
                    <a:ln>
                      <a:noFill/>
                    </a:ln>
                  </pic:spPr>
                </pic:pic>
              </a:graphicData>
            </a:graphic>
          </wp:inline>
        </w:drawing>
      </w:r>
    </w:p>
    <w:p w14:paraId="01CB2ADD" w14:textId="77777777" w:rsidR="004D4276" w:rsidRDefault="004D4276" w:rsidP="00AB2643">
      <w:pPr>
        <w:pStyle w:val="ListParagraph"/>
      </w:pPr>
    </w:p>
    <w:p w14:paraId="2EE90086" w14:textId="4680DBB2" w:rsidR="00AB2643" w:rsidRPr="00AB2643" w:rsidRDefault="00AB2643" w:rsidP="00AB2643">
      <w:pPr>
        <w:pStyle w:val="ListParagraph"/>
      </w:pPr>
      <w:r w:rsidRPr="00AB2643">
        <w:t xml:space="preserve">A Journey </w:t>
      </w:r>
      <w:proofErr w:type="gramStart"/>
      <w:r w:rsidRPr="00AB2643">
        <w:t>Into</w:t>
      </w:r>
      <w:proofErr w:type="gramEnd"/>
      <w:r w:rsidRPr="00AB2643">
        <w:t xml:space="preserve"> the World of the Deaf is a 1989 book by neurologist Oliver Sacks. The book covers a variety of topics in Deaf studies, including sign language, the neurology of deafness, the history of the treatment of Deaf Americans, and linguistic and social challenges facing the Deaf community.</w:t>
      </w:r>
    </w:p>
    <w:p w14:paraId="68FA8786" w14:textId="35B4ACF2" w:rsidR="00F10272" w:rsidRDefault="00F10272" w:rsidP="00F10272">
      <w:pPr>
        <w:pStyle w:val="ListParagraph"/>
        <w:rPr>
          <w:b/>
          <w:bCs/>
        </w:rPr>
      </w:pPr>
    </w:p>
    <w:p w14:paraId="6F5B84D8" w14:textId="250456DE" w:rsidR="004D4276" w:rsidRDefault="004D4276" w:rsidP="00F10272">
      <w:pPr>
        <w:pStyle w:val="ListParagraph"/>
        <w:rPr>
          <w:b/>
          <w:bCs/>
        </w:rPr>
      </w:pPr>
    </w:p>
    <w:p w14:paraId="32855AFD" w14:textId="41007BAB" w:rsidR="004D4276" w:rsidRDefault="004D4276" w:rsidP="00F10272">
      <w:pPr>
        <w:pStyle w:val="ListParagraph"/>
        <w:rPr>
          <w:b/>
          <w:bCs/>
        </w:rPr>
      </w:pPr>
    </w:p>
    <w:p w14:paraId="4A952E34" w14:textId="77777777" w:rsidR="004D4276" w:rsidRPr="00F10272" w:rsidRDefault="004D4276" w:rsidP="00F10272">
      <w:pPr>
        <w:pStyle w:val="ListParagraph"/>
        <w:rPr>
          <w:b/>
          <w:bCs/>
        </w:rPr>
      </w:pPr>
    </w:p>
    <w:p w14:paraId="04F292E8" w14:textId="69942B3B" w:rsidR="00F10272" w:rsidRDefault="00F10272" w:rsidP="00F10272">
      <w:pPr>
        <w:pStyle w:val="ListParagraph"/>
        <w:numPr>
          <w:ilvl w:val="0"/>
          <w:numId w:val="1"/>
        </w:numPr>
        <w:rPr>
          <w:b/>
          <w:bCs/>
        </w:rPr>
      </w:pPr>
      <w:r w:rsidRPr="00F10272">
        <w:rPr>
          <w:b/>
          <w:bCs/>
        </w:rPr>
        <w:t>Teach Me to Love Myself by Holly Elliott</w:t>
      </w:r>
    </w:p>
    <w:p w14:paraId="744B66C0" w14:textId="27B61678" w:rsidR="004D4276" w:rsidRDefault="004D4276" w:rsidP="004D4276">
      <w:pPr>
        <w:pStyle w:val="ListParagraph"/>
        <w:rPr>
          <w:b/>
          <w:bCs/>
        </w:rPr>
      </w:pPr>
      <w:r w:rsidRPr="004D4276">
        <w:drawing>
          <wp:inline distT="0" distB="0" distL="0" distR="0" wp14:anchorId="0F88B816" wp14:editId="6EBC3025">
            <wp:extent cx="1611757" cy="2489200"/>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20373" cy="2502506"/>
                    </a:xfrm>
                    <a:prstGeom prst="rect">
                      <a:avLst/>
                    </a:prstGeom>
                  </pic:spPr>
                </pic:pic>
              </a:graphicData>
            </a:graphic>
          </wp:inline>
        </w:drawing>
      </w:r>
    </w:p>
    <w:p w14:paraId="6E14963B" w14:textId="1BAA2683" w:rsidR="004D4276" w:rsidRPr="004D4276" w:rsidRDefault="004D4276" w:rsidP="004D4276">
      <w:pPr>
        <w:pStyle w:val="ListParagraph"/>
      </w:pPr>
      <w:r w:rsidRPr="004D4276">
        <w:t xml:space="preserve">Holly Elliott was familiar with forging new paths. As she describes in her memoir, Teach Me to Love Myself, she was probably the first professionally trained deaf </w:t>
      </w:r>
      <w:proofErr w:type="spellStart"/>
      <w:r w:rsidRPr="004D4276">
        <w:t>counselor</w:t>
      </w:r>
      <w:proofErr w:type="spellEnd"/>
      <w:r w:rsidRPr="004D4276">
        <w:t>-therapist in the United States.</w:t>
      </w:r>
    </w:p>
    <w:sectPr w:rsidR="004D4276" w:rsidRPr="004D42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393E30"/>
    <w:multiLevelType w:val="hybridMultilevel"/>
    <w:tmpl w:val="7C9CEF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272"/>
    <w:rsid w:val="00301692"/>
    <w:rsid w:val="004D4276"/>
    <w:rsid w:val="00AB2643"/>
    <w:rsid w:val="00F102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66DC9"/>
  <w15:chartTrackingRefBased/>
  <w15:docId w15:val="{58C992B9-B57C-4D3B-9103-F8ECC23FF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02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928444">
      <w:bodyDiv w:val="1"/>
      <w:marLeft w:val="0"/>
      <w:marRight w:val="0"/>
      <w:marTop w:val="0"/>
      <w:marBottom w:val="0"/>
      <w:divBdr>
        <w:top w:val="none" w:sz="0" w:space="0" w:color="auto"/>
        <w:left w:val="none" w:sz="0" w:space="0" w:color="auto"/>
        <w:bottom w:val="none" w:sz="0" w:space="0" w:color="auto"/>
        <w:right w:val="none" w:sz="0" w:space="0" w:color="auto"/>
      </w:divBdr>
    </w:div>
    <w:div w:id="114944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3</Pages>
  <Words>234</Words>
  <Characters>1336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shivaritha sr</dc:creator>
  <cp:keywords/>
  <dc:description/>
  <cp:lastModifiedBy>shivaritha sr</cp:lastModifiedBy>
  <cp:revision>1</cp:revision>
  <dcterms:created xsi:type="dcterms:W3CDTF">2021-03-16T08:39:00Z</dcterms:created>
  <dcterms:modified xsi:type="dcterms:W3CDTF">2021-03-16T09:02:00Z</dcterms:modified>
</cp:coreProperties>
</file>