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rFonts w:ascii="Google Sans;sans-serif" w:hAnsi="Google Sans;sans-serif"/>
          <w:b/>
          <w:i w:val="false"/>
          <w:caps w:val="false"/>
          <w:smallCaps w:val="false"/>
          <w:color w:val="1B1C1D"/>
          <w:sz w:val="33"/>
        </w:rPr>
      </w:pPr>
      <w:r>
        <w:rPr>
          <w:rFonts w:ascii="Google Sans;sans-serif" w:hAnsi="Google Sans;sans-serif"/>
          <w:b/>
          <w:i w:val="false"/>
          <w:caps w:val="false"/>
          <w:smallCaps w:val="false"/>
          <w:color w:val="1B1C1D"/>
          <w:sz w:val="33"/>
        </w:rPr>
        <w:t>Project Requirements Document: ORC AI - Autonomous Workflow Orchestration</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 Introduction</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ORC AI is envisioned as a pioneering AI agent designed to autonomously orchestrate complex workflows within existing enterprise systems, specifically targeting Apache Airflow and Autosys. [User Initial Query] This project aims to transcend traditional, static workflow automation by embedding intelligent, dynamic decision-making directly into the orchestration layer. </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ORC AI will function as a "conductor," coordinating diverse AI and non-AI services, leveraging Large Language Models (LLMs) and a robust tool-use framework to reason, plan, and execute tasks with minimal human intervention. </w:t>
      </w:r>
      <w:r>
        <w:rPr>
          <w:rFonts w:ascii="Google Sans Text;sans-serif" w:hAnsi="Google Sans Text;sans-serif"/>
          <w:b/>
          <w:i w:val="false"/>
          <w:caps w:val="false"/>
          <w:smallCaps w:val="false"/>
          <w:color w:val="575B5F"/>
          <w:sz w:val="24"/>
          <w:shd w:fill="auto" w:val="clear"/>
        </w:rPr>
        <w:t>2</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II. Project Goals and Objectives</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The overarching goal of the ORC AI project is to transform enterprise operations by delivering unprecedented levels of efficiency, agility, and accuracy through autonomous workflow orchestration. </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SMART Objectives:</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Increase Operational Efficiency:</w:t>
      </w:r>
      <w:r>
        <w:rPr>
          <w:rFonts w:ascii="Google Sans Text;sans-serif" w:hAnsi="Google Sans Text;sans-serif"/>
          <w:b w:val="false"/>
          <w:i w:val="false"/>
          <w:caps w:val="false"/>
          <w:smallCaps w:val="false"/>
          <w:color w:val="1B1C1D"/>
          <w:sz w:val="24"/>
        </w:rPr>
        <w:t xml:space="preserve"> Automate complex, repetitive tasks and optimize resource utilization to significantly reduce manual effort and human errors.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Enhance Decision-Making:</w:t>
      </w:r>
      <w:r>
        <w:rPr>
          <w:rFonts w:ascii="Google Sans Text;sans-serif" w:hAnsi="Google Sans Text;sans-serif"/>
          <w:b w:val="false"/>
          <w:i w:val="false"/>
          <w:caps w:val="false"/>
          <w:smallCaps w:val="false"/>
          <w:color w:val="1B1C1D"/>
          <w:sz w:val="24"/>
        </w:rPr>
        <w:t xml:space="preserve"> Enable real-time data analysis, pattern identification, and insight generation, facilitating quicker and more informed responses to operational changes.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Improve Accuracy:</w:t>
      </w:r>
      <w:r>
        <w:rPr>
          <w:rFonts w:ascii="Google Sans Text;sans-serif" w:hAnsi="Google Sans Text;sans-serif"/>
          <w:b w:val="false"/>
          <w:i w:val="false"/>
          <w:caps w:val="false"/>
          <w:smallCaps w:val="false"/>
          <w:color w:val="1B1C1D"/>
          <w:sz w:val="24"/>
        </w:rPr>
        <w:t xml:space="preserve"> Reduce the likelihood of errors through consistent execution and autonomous identification of discrepancies, with mechanisms to trigger human review for critical issues.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Increase Agility:</w:t>
      </w:r>
      <w:r>
        <w:rPr>
          <w:rFonts w:ascii="Google Sans Text;sans-serif" w:hAnsi="Google Sans Text;sans-serif"/>
          <w:b w:val="false"/>
          <w:i w:val="false"/>
          <w:caps w:val="false"/>
          <w:smallCaps w:val="false"/>
          <w:color w:val="1B1C1D"/>
          <w:sz w:val="24"/>
        </w:rPr>
        <w:t xml:space="preserve"> Dynamically adapt workflows to real-time data and unforeseen conditions, allowing for rapid adjustments to new parameters or priorities. </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Achieve Scalability:</w:t>
      </w:r>
      <w:r>
        <w:rPr>
          <w:rFonts w:ascii="Google Sans Text;sans-serif" w:hAnsi="Google Sans Text;sans-serif"/>
          <w:b w:val="false"/>
          <w:i w:val="false"/>
          <w:caps w:val="false"/>
          <w:smallCaps w:val="false"/>
          <w:color w:val="1B1C1D"/>
          <w:sz w:val="24"/>
        </w:rPr>
        <w:t xml:space="preserve"> Design the system to handle large volumes of work without compromising quality or efficiency, intelligently distributing tasks and optimizing resource allocation.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Reduce Costs:</w:t>
      </w:r>
      <w:r>
        <w:rPr>
          <w:rFonts w:ascii="Google Sans Text;sans-serif" w:hAnsi="Google Sans Text;sans-serif"/>
          <w:b w:val="false"/>
          <w:i w:val="false"/>
          <w:caps w:val="false"/>
          <w:smallCaps w:val="false"/>
          <w:color w:val="1B1C1D"/>
          <w:sz w:val="24"/>
        </w:rPr>
        <w:t xml:space="preserve"> Expand the scope of process automation, enable more efficient resource allocation, and minimize errors, leading to substantial productivity uplift and cost savings.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III. Scope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defines the boundaries of the ORC AI project, outlining what will be included and what will be deferred for future phases.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In-Scope:</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Core AI Agent Development:</w:t>
      </w:r>
      <w:r>
        <w:rPr>
          <w:rFonts w:ascii="Google Sans Text;sans-serif" w:hAnsi="Google Sans Text;sans-serif"/>
          <w:b w:val="false"/>
          <w:i w:val="false"/>
          <w:caps w:val="false"/>
          <w:smallCaps w:val="false"/>
          <w:color w:val="1B1C1D"/>
          <w:sz w:val="24"/>
        </w:rPr>
        <w:t xml:space="preserve"> Development of a foundational AI agent architecture capable of reasoning, planning, and dynamic tool use. </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Apache Airflow Integration:</w:t>
      </w:r>
      <w:r>
        <w:rPr>
          <w:rFonts w:ascii="Google Sans Text;sans-serif" w:hAnsi="Google Sans Text;sans-serif"/>
          <w:b w:val="false"/>
          <w:i w:val="false"/>
          <w:caps w:val="false"/>
          <w:smallCaps w:val="false"/>
          <w:color w:val="1B1C1D"/>
          <w:sz w:val="24"/>
        </w:rPr>
        <w:t xml:space="preserve"> Seamless integration with Apache Airflow for workflow orchestration, including API-driven control (triggering DAGs, monitoring status, modifying configurations). </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Knowledge Graph Integration:</w:t>
      </w:r>
      <w:r>
        <w:rPr>
          <w:rFonts w:ascii="Google Sans Text;sans-serif" w:hAnsi="Google Sans Text;sans-serif"/>
          <w:b w:val="false"/>
          <w:i w:val="false"/>
          <w:caps w:val="false"/>
          <w:smallCaps w:val="false"/>
          <w:color w:val="1B1C1D"/>
          <w:sz w:val="24"/>
        </w:rPr>
        <w:t xml:space="preserve"> Implementation of a Knowledge Graph (Neo4j) to provide contextual understanding, manage workflow dependencies, and enable explainable decision-making. </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Real-time Monitoring &amp; Alerting:</w:t>
      </w:r>
      <w:r>
        <w:rPr>
          <w:rFonts w:ascii="Google Sans Text;sans-serif" w:hAnsi="Google Sans Text;sans-serif"/>
          <w:b w:val="false"/>
          <w:i w:val="false"/>
          <w:caps w:val="false"/>
          <w:smallCaps w:val="false"/>
          <w:color w:val="1B1C1D"/>
          <w:sz w:val="24"/>
        </w:rPr>
        <w:t xml:space="preserve"> Development of comprehensive monitoring and observability capabilities using Prometheus, Grafana, and OpenTelemetry for real-time insights and anomaly detection.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Fault Tolerance &amp; Recovery:</w:t>
      </w:r>
      <w:r>
        <w:rPr>
          <w:rFonts w:ascii="Google Sans Text;sans-serif" w:hAnsi="Google Sans Text;sans-serif"/>
          <w:b w:val="false"/>
          <w:i w:val="false"/>
          <w:caps w:val="false"/>
          <w:smallCaps w:val="false"/>
          <w:color w:val="1B1C1D"/>
          <w:sz w:val="24"/>
        </w:rPr>
        <w:t xml:space="preserve"> Implementation of robust mechanisms for fault tolerance and stateful recovery for both ORC AI's internal state and the workflows it manages. </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Security &amp; Access Control:</w:t>
      </w:r>
      <w:r>
        <w:rPr>
          <w:rFonts w:ascii="Google Sans Text;sans-serif" w:hAnsi="Google Sans Text;sans-serif"/>
          <w:b w:val="false"/>
          <w:i w:val="false"/>
          <w:caps w:val="false"/>
          <w:smallCaps w:val="false"/>
          <w:color w:val="1B1C1D"/>
          <w:sz w:val="24"/>
        </w:rPr>
        <w:t xml:space="preserve"> Establishment of a robust security framework, including authentication (Keycloak) and fine-grained authorization, with consideration for external policy engines. </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MLOps Best Practices:</w:t>
      </w:r>
      <w:r>
        <w:rPr>
          <w:rFonts w:ascii="Google Sans Text;sans-serif" w:hAnsi="Google Sans Text;sans-serif"/>
          <w:b w:val="false"/>
          <w:i w:val="false"/>
          <w:caps w:val="false"/>
          <w:smallCaps w:val="false"/>
          <w:color w:val="1B1C1D"/>
          <w:sz w:val="24"/>
        </w:rPr>
        <w:t xml:space="preserve"> Adherence to MLOps principles for continuous integration, continuous deployment, versioning, and automated testing of AI models and workflows.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Synthetic Data Generation:</w:t>
      </w:r>
      <w:r>
        <w:rPr>
          <w:rFonts w:ascii="Google Sans Text;sans-serif" w:hAnsi="Google Sans Text;sans-serif"/>
          <w:b w:val="false"/>
          <w:i w:val="false"/>
          <w:caps w:val="false"/>
          <w:smallCaps w:val="false"/>
          <w:color w:val="1B1C1D"/>
          <w:sz w:val="24"/>
        </w:rPr>
        <w:t xml:space="preserve"> Capability to generate synthetic data for development, testing, and initial model training. </w:t>
      </w:r>
      <w:r>
        <w:rPr>
          <w:rFonts w:ascii="Google Sans Text;sans-serif" w:hAnsi="Google Sans Text;sans-serif"/>
          <w:b/>
          <w:i w:val="false"/>
          <w:caps w:val="false"/>
          <w:smallCaps w:val="false"/>
          <w:color w:val="575B5F"/>
          <w:sz w:val="24"/>
          <w:shd w:fill="auto" w:val="clear"/>
        </w:rPr>
        <w:t>20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Out-of-Scope (for initial prototype phase):</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Full Autosys Integration:</w:t>
      </w:r>
      <w:r>
        <w:rPr>
          <w:rFonts w:ascii="Google Sans Text;sans-serif" w:hAnsi="Google Sans Text;sans-serif"/>
          <w:b w:val="false"/>
          <w:i w:val="false"/>
          <w:caps w:val="false"/>
          <w:smallCaps w:val="false"/>
          <w:color w:val="1B1C1D"/>
          <w:sz w:val="24"/>
        </w:rPr>
        <w:t xml:space="preserve"> While Autosys is a target, the initial prototype will focus exclusively on Apache Airflow integration.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Advanced User Interface for Workflow Creation:</w:t>
      </w:r>
      <w:r>
        <w:rPr>
          <w:rFonts w:ascii="Google Sans Text;sans-serif" w:hAnsi="Google Sans Text;sans-serif"/>
          <w:b w:val="false"/>
          <w:i w:val="false"/>
          <w:caps w:val="false"/>
          <w:smallCaps w:val="false"/>
          <w:color w:val="1B1C1D"/>
          <w:sz w:val="24"/>
        </w:rPr>
        <w:t xml:space="preserve"> The prototype's UI will primarily focus on real-time monitoring and operational insights (e.g., Streamlit dashboards), not dynamic workflow creation by end-users.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Complex Multi-Agent Collaboration:</w:t>
      </w:r>
      <w:r>
        <w:rPr>
          <w:rFonts w:ascii="Google Sans Text;sans-serif" w:hAnsi="Google Sans Text;sans-serif"/>
          <w:b w:val="false"/>
          <w:i w:val="false"/>
          <w:caps w:val="false"/>
          <w:smallCaps w:val="false"/>
          <w:color w:val="1B1C1D"/>
          <w:sz w:val="24"/>
        </w:rPr>
        <w:t xml:space="preserve"> Initial multi-agent capabilities will be limited to foundational interactions, with advanced collaborative patterns deferred.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Direct Real-time Data Processing within Airflow:</w:t>
      </w:r>
      <w:r>
        <w:rPr>
          <w:rFonts w:ascii="Google Sans Text;sans-serif" w:hAnsi="Google Sans Text;sans-serif"/>
          <w:b w:val="false"/>
          <w:i w:val="false"/>
          <w:caps w:val="false"/>
          <w:smallCaps w:val="false"/>
          <w:color w:val="1B1C1D"/>
          <w:sz w:val="24"/>
        </w:rPr>
        <w:t xml:space="preserve"> Airflow will orchestrate external streaming tools (e.g., Kafka, Flink) for real-time data processing rather than performing it directly. </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IV. Key Features and Capabilities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 will deliver a suite of intelligent features designed to automate and optimize enterprise workflows.</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Autonomous Workflow Orchestration: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Scheduling:</w:t>
      </w:r>
      <w:r>
        <w:rPr>
          <w:rFonts w:ascii="Google Sans Text;sans-serif" w:hAnsi="Google Sans Text;sans-serif"/>
          <w:b w:val="false"/>
          <w:i w:val="false"/>
          <w:caps w:val="false"/>
          <w:smallCaps w:val="false"/>
          <w:color w:val="1B1C1D"/>
          <w:sz w:val="24"/>
        </w:rPr>
        <w:t xml:space="preserve"> AI-driven adjustment of workflow timelines based on real-time conditions, leveraging predictive analytics to forecast demand patterns and optimize resource allocation.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Adaptive Control:</w:t>
      </w:r>
      <w:r>
        <w:rPr>
          <w:rFonts w:ascii="Google Sans Text;sans-serif" w:hAnsi="Google Sans Text;sans-serif"/>
          <w:b w:val="false"/>
          <w:i w:val="false"/>
          <w:caps w:val="false"/>
          <w:smallCaps w:val="false"/>
          <w:color w:val="1B1C1D"/>
          <w:sz w:val="24"/>
        </w:rPr>
        <w:t xml:space="preserve"> Ability to learn from past behavior, predict future states, and dynamically adapt to changing conditions, moving beyond static, pre-programmed logic.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Self-Healing Workflows:</w:t>
      </w:r>
      <w:r>
        <w:rPr>
          <w:rFonts w:ascii="Google Sans Text;sans-serif" w:hAnsi="Google Sans Text;sans-serif"/>
          <w:b w:val="false"/>
          <w:i w:val="false"/>
          <w:caps w:val="false"/>
          <w:smallCaps w:val="false"/>
          <w:color w:val="1B1C1D"/>
          <w:sz w:val="24"/>
        </w:rPr>
        <w:t xml:space="preserve"> Automatic detection and correction of issues, including rerouting data, restarting failed components, or adjusting configurations, often without human intervention.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Integration with Airflow/Autosys: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API-driven Control:</w:t>
      </w:r>
      <w:r>
        <w:rPr>
          <w:rFonts w:ascii="Google Sans Text;sans-serif" w:hAnsi="Google Sans Text;sans-serif"/>
          <w:b w:val="false"/>
          <w:i w:val="false"/>
          <w:caps w:val="false"/>
          <w:smallCaps w:val="false"/>
          <w:color w:val="1B1C1D"/>
          <w:sz w:val="24"/>
        </w:rPr>
        <w:t xml:space="preserve"> Programmatic triggering of DAGs, monitoring their status, retrieving logs, and potentially modifying configurations via Airflow's REST API. </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Custom Operators/Plugins:</w:t>
      </w:r>
      <w:r>
        <w:rPr>
          <w:rFonts w:ascii="Google Sans Text;sans-serif" w:hAnsi="Google Sans Text;sans-serif"/>
          <w:b w:val="false"/>
          <w:i w:val="false"/>
          <w:caps w:val="false"/>
          <w:smallCaps w:val="false"/>
          <w:color w:val="1B1C1D"/>
          <w:sz w:val="24"/>
        </w:rPr>
        <w:t xml:space="preserve"> Development of custom Airflow operators or plugins to extend capabilities and encapsulate complex interactions with external systems. </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Event-driven Triggers:</w:t>
      </w:r>
      <w:r>
        <w:rPr>
          <w:rFonts w:ascii="Google Sans Text;sans-serif" w:hAnsi="Google Sans Text;sans-serif"/>
          <w:b w:val="false"/>
          <w:i w:val="false"/>
          <w:caps w:val="false"/>
          <w:smallCaps w:val="false"/>
          <w:color w:val="1B1C1D"/>
          <w:sz w:val="24"/>
        </w:rPr>
        <w:t xml:space="preserve"> Ability to react to changes within Airflow/Autosys (e.g., task failures, resource bottlenecks) via event-driven mechanisms, utilizing Apache Kafka as an event broker. </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Knowledge Graph Integration: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Contextual Retrieval:</w:t>
      </w:r>
      <w:r>
        <w:rPr>
          <w:rFonts w:ascii="Google Sans Text;sans-serif" w:hAnsi="Google Sans Text;sans-serif"/>
          <w:b w:val="false"/>
          <w:i w:val="false"/>
          <w:caps w:val="false"/>
          <w:smallCaps w:val="false"/>
          <w:color w:val="1B1C1D"/>
          <w:sz w:val="24"/>
        </w:rPr>
        <w:t xml:space="preserve"> Ability to explore the graph structure to find precise nodes and relationships (e.g., identifying data pipelines feeding into a specific Airflow DAG). </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Explainable Reasoning:</w:t>
      </w:r>
      <w:r>
        <w:rPr>
          <w:rFonts w:ascii="Google Sans Text;sans-serif" w:hAnsi="Google Sans Text;sans-serif"/>
          <w:b w:val="false"/>
          <w:i w:val="false"/>
          <w:caps w:val="false"/>
          <w:smallCaps w:val="false"/>
          <w:color w:val="1B1C1D"/>
          <w:sz w:val="24"/>
        </w:rPr>
        <w:t xml:space="preserve"> Providing precise tracking of how an answer or decision is derived by linking it to specific source information, enhancing trust and auditability for autonomous actions. </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Schema Inference:</w:t>
      </w:r>
      <w:r>
        <w:rPr>
          <w:rFonts w:ascii="Google Sans Text;sans-serif" w:hAnsi="Google Sans Text;sans-serif"/>
          <w:b w:val="false"/>
          <w:i w:val="false"/>
          <w:caps w:val="false"/>
          <w:smallCaps w:val="false"/>
          <w:color w:val="1B1C1D"/>
          <w:sz w:val="24"/>
        </w:rPr>
        <w:t xml:space="preserve"> Leveraging LLMs to dynamically infer and consolidate graph schema from input text, eliminating the need for rigid, predefined schemas and adapting to evolving datasets. </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Agent Core:</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LLM Integration:</w:t>
      </w:r>
      <w:r>
        <w:rPr>
          <w:rFonts w:ascii="Google Sans Text;sans-serif" w:hAnsi="Google Sans Text;sans-serif"/>
          <w:b w:val="false"/>
          <w:i w:val="false"/>
          <w:caps w:val="false"/>
          <w:smallCaps w:val="false"/>
          <w:color w:val="1B1C1D"/>
          <w:sz w:val="24"/>
        </w:rPr>
        <w:t xml:space="preserve"> Utilizing Large Language Models for natural language understanding, generation, complex reasoning, problem-solving, and selecting optimal courses of action. </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Tool Use:</w:t>
      </w:r>
      <w:r>
        <w:rPr>
          <w:rFonts w:ascii="Google Sans Text;sans-serif" w:hAnsi="Google Sans Text;sans-serif"/>
          <w:b w:val="false"/>
          <w:i w:val="false"/>
          <w:caps w:val="false"/>
          <w:smallCaps w:val="false"/>
          <w:color w:val="1B1C1D"/>
          <w:sz w:val="24"/>
        </w:rPr>
        <w:t xml:space="preserve"> Programmatic interaction with external systems (e.g., Airflow, Autosys, databases, APIs) via a robust set of "tools" based on the LLM's decisions. </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Reasoning Engine:</w:t>
      </w:r>
      <w:r>
        <w:rPr>
          <w:rFonts w:ascii="Google Sans Text;sans-serif" w:hAnsi="Google Sans Text;sans-serif"/>
          <w:b w:val="false"/>
          <w:i w:val="false"/>
          <w:caps w:val="false"/>
          <w:smallCaps w:val="false"/>
          <w:color w:val="1B1C1D"/>
          <w:sz w:val="24"/>
        </w:rPr>
        <w:t xml:space="preserve"> The core cognitive module responsible for processing information, making decisions, planning actions, and continuously improving strategies based on past experiences and feedback. </w:t>
      </w:r>
      <w:r>
        <w:rPr>
          <w:rFonts w:ascii="Google Sans Text;sans-serif" w:hAnsi="Google Sans Text;sans-serif"/>
          <w:b/>
          <w:i w:val="false"/>
          <w:caps w:val="false"/>
          <w:smallCaps w:val="false"/>
          <w:color w:val="575B5F"/>
          <w:sz w:val="24"/>
          <w:shd w:fill="auto" w:val="clear"/>
        </w:rPr>
        <w:t>28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&amp; Observability: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Real-time Insights:</w:t>
      </w:r>
      <w:r>
        <w:rPr>
          <w:rFonts w:ascii="Google Sans Text;sans-serif" w:hAnsi="Google Sans Text;sans-serif"/>
          <w:b w:val="false"/>
          <w:i w:val="false"/>
          <w:caps w:val="false"/>
          <w:smallCaps w:val="false"/>
          <w:color w:val="1B1C1D"/>
          <w:sz w:val="24"/>
        </w:rPr>
        <w:t xml:space="preserve"> Comprehensive tracking of system performance, resource utilization, and workflow health using Prometheus, Grafana, and OpenTelemetry.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Anomaly Detection:</w:t>
      </w:r>
      <w:r>
        <w:rPr>
          <w:rFonts w:ascii="Google Sans Text;sans-serif" w:hAnsi="Google Sans Text;sans-serif"/>
          <w:b w:val="false"/>
          <w:i w:val="false"/>
          <w:caps w:val="false"/>
          <w:smallCaps w:val="false"/>
          <w:color w:val="1B1C1D"/>
          <w:sz w:val="24"/>
        </w:rPr>
        <w:t xml:space="preserve"> Proactive identification of issues such as data drift, concept drift, or performance bottlenecks within workflows. </w:t>
      </w:r>
      <w:r>
        <w:rPr>
          <w:rFonts w:ascii="Google Sans Text;sans-serif" w:hAnsi="Google Sans Text;sans-serif"/>
          <w:b/>
          <w:i w:val="false"/>
          <w:caps w:val="false"/>
          <w:smallCaps w:val="false"/>
          <w:color w:val="575B5F"/>
          <w:sz w:val="24"/>
          <w:shd w:fill="auto" w:val="clear"/>
        </w:rPr>
        <w:t>30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Alerting:</w:t>
      </w:r>
      <w:r>
        <w:rPr>
          <w:rFonts w:ascii="Google Sans Text;sans-serif" w:hAnsi="Google Sans Text;sans-serif"/>
          <w:b w:val="false"/>
          <w:i w:val="false"/>
          <w:caps w:val="false"/>
          <w:smallCaps w:val="false"/>
          <w:color w:val="1B1C1D"/>
          <w:sz w:val="24"/>
        </w:rPr>
        <w:t xml:space="preserve"> Automated notification of critical events or decisions requiring human review via channels like Slack. </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Fault Tolerance &amp; Recovery: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Stateful Workflow Recovery:</w:t>
      </w:r>
      <w:r>
        <w:rPr>
          <w:rFonts w:ascii="Google Sans Text;sans-serif" w:hAnsi="Google Sans Text;sans-serif"/>
          <w:b w:val="false"/>
          <w:i w:val="false"/>
          <w:caps w:val="false"/>
          <w:smallCaps w:val="false"/>
          <w:color w:val="1B1C1D"/>
          <w:sz w:val="24"/>
        </w:rPr>
        <w:t xml:space="preserve"> Preservation of ORC AI's internal state and seamless recovery of complex, long-running processes, even during failures.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Retries:</w:t>
      </w:r>
      <w:r>
        <w:rPr>
          <w:rFonts w:ascii="Google Sans Text;sans-serif" w:hAnsi="Google Sans Text;sans-serif"/>
          <w:b w:val="false"/>
          <w:i w:val="false"/>
          <w:caps w:val="false"/>
          <w:smallCaps w:val="false"/>
          <w:color w:val="1B1C1D"/>
          <w:sz w:val="24"/>
        </w:rPr>
        <w:t xml:space="preserve"> Automatic re-execution of failed operations without manual intervention for transient errors.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Idempotent Pipelines:</w:t>
      </w:r>
      <w:r>
        <w:rPr>
          <w:rFonts w:ascii="Google Sans Text;sans-serif" w:hAnsi="Google Sans Text;sans-serif"/>
          <w:b w:val="false"/>
          <w:i w:val="false"/>
          <w:caps w:val="false"/>
          <w:smallCaps w:val="false"/>
          <w:color w:val="1B1C1D"/>
          <w:sz w:val="24"/>
        </w:rPr>
        <w:t xml:space="preserve"> Design of tasks and DAGs to be safely re-run multiple times without causing unintended side effects, crucial for recovery. </w:t>
      </w:r>
      <w:r>
        <w:rPr>
          <w:rFonts w:ascii="Google Sans Text;sans-serif" w:hAnsi="Google Sans Text;sans-serif"/>
          <w:b/>
          <w:i w:val="false"/>
          <w:caps w:val="false"/>
          <w:smallCaps w:val="false"/>
          <w:color w:val="575B5F"/>
          <w:sz w:val="24"/>
          <w:shd w:fill="auto" w:val="clear"/>
        </w:rPr>
        <w:t>34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Security &amp; Access Control:</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Authentication:</w:t>
      </w:r>
      <w:r>
        <w:rPr>
          <w:rFonts w:ascii="Google Sans Text;sans-serif" w:hAnsi="Google Sans Text;sans-serif"/>
          <w:b w:val="false"/>
          <w:i w:val="false"/>
          <w:caps w:val="false"/>
          <w:smallCaps w:val="false"/>
          <w:color w:val="1B1C1D"/>
          <w:sz w:val="24"/>
        </w:rPr>
        <w:t xml:space="preserve"> Secure user authentication via Keycloak, supporting Single Sign-On (SSO) and Multi-Factor Authentication (MFA). </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Fine-Grained Authorization:</w:t>
      </w:r>
      <w:r>
        <w:rPr>
          <w:rFonts w:ascii="Google Sans Text;sans-serif" w:hAnsi="Google Sans Text;sans-serif"/>
          <w:b w:val="false"/>
          <w:i w:val="false"/>
          <w:caps w:val="false"/>
          <w:smallCaps w:val="false"/>
          <w:color w:val="1B1C1D"/>
          <w:sz w:val="24"/>
        </w:rPr>
        <w:t xml:space="preserve"> Granular control over resources and actions using Role-Based Access Control (RBAC), Attribute-Based Access Control (ABAC), and potentially Relationship-Based Access Control (ReBAC via external policy engines). </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Secure Communication:</w:t>
      </w:r>
      <w:r>
        <w:rPr>
          <w:rFonts w:ascii="Google Sans Text;sans-serif" w:hAnsi="Google Sans Text;sans-serif"/>
          <w:b w:val="false"/>
          <w:i w:val="false"/>
          <w:caps w:val="false"/>
          <w:smallCaps w:val="false"/>
          <w:color w:val="1B1C1D"/>
          <w:sz w:val="24"/>
        </w:rPr>
        <w:t xml:space="preserve"> All communication within the system and with integrated platforms will be secured using HTTPS with strong SSL/TLS certificates. </w:t>
      </w:r>
      <w:r>
        <w:rPr>
          <w:rFonts w:ascii="Google Sans Text;sans-serif" w:hAnsi="Google Sans Text;sans-serif"/>
          <w:b/>
          <w:i w:val="false"/>
          <w:caps w:val="false"/>
          <w:smallCaps w:val="false"/>
          <w:color w:val="575B5F"/>
          <w:sz w:val="24"/>
          <w:shd w:fill="auto" w:val="clear"/>
        </w:rPr>
        <w:t>36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 &amp; Performance Optimization: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Resource Allocation:</w:t>
      </w:r>
      <w:r>
        <w:rPr>
          <w:rFonts w:ascii="Google Sans Text;sans-serif" w:hAnsi="Google Sans Text;sans-serif"/>
          <w:b w:val="false"/>
          <w:i w:val="false"/>
          <w:caps w:val="false"/>
          <w:smallCaps w:val="false"/>
          <w:color w:val="1B1C1D"/>
          <w:sz w:val="24"/>
        </w:rPr>
        <w:t xml:space="preserve"> Intelligent allocation of computational resources (CPU, GPU) based on real-time demand and task priorities.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Containerization &amp; Orchestration:</w:t>
      </w:r>
      <w:r>
        <w:rPr>
          <w:rFonts w:ascii="Google Sans Text;sans-serif" w:hAnsi="Google Sans Text;sans-serif"/>
          <w:b w:val="false"/>
          <w:i w:val="false"/>
          <w:caps w:val="false"/>
          <w:smallCaps w:val="false"/>
          <w:color w:val="1B1C1D"/>
          <w:sz w:val="24"/>
        </w:rPr>
        <w:t xml:space="preserve"> Deployment using Docker for consistent environments and Kubernetes for scalable workload orchestration. </w:t>
      </w:r>
      <w:r>
        <w:rPr>
          <w:rFonts w:ascii="Google Sans Text;sans-serif" w:hAnsi="Google Sans Text;sans-serif"/>
          <w:b/>
          <w:i w:val="false"/>
          <w:caps w:val="false"/>
          <w:smallCaps w:val="false"/>
          <w:color w:val="575B5F"/>
          <w:sz w:val="24"/>
          <w:shd w:fill="auto" w:val="clear"/>
        </w:rPr>
        <w:t>30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 Optimization:</w:t>
      </w:r>
      <w:r>
        <w:rPr>
          <w:rFonts w:ascii="Google Sans Text;sans-serif" w:hAnsi="Google Sans Text;sans-serif"/>
          <w:b w:val="false"/>
          <w:i w:val="false"/>
          <w:caps w:val="false"/>
          <w:smallCaps w:val="false"/>
          <w:color w:val="1B1C1D"/>
          <w:sz w:val="24"/>
        </w:rPr>
        <w:t xml:space="preserve"> Implementation of strategies like utilizing spot instances, improving AI model efficiency, and automating resource management to reduce operational costs. </w:t>
      </w:r>
      <w:r>
        <w:rPr>
          <w:rFonts w:ascii="Google Sans Text;sans-serif" w:hAnsi="Google Sans Text;sans-serif"/>
          <w:b/>
          <w:i w:val="false"/>
          <w:caps w:val="false"/>
          <w:smallCaps w:val="false"/>
          <w:color w:val="575B5F"/>
          <w:sz w:val="24"/>
          <w:shd w:fill="auto" w:val="clear"/>
        </w:rPr>
        <w:t>41</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V. Technical Requirements / Technology Stack</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ORC AI system will be built upon a robust and modern technology stack, primarily leveraging open-source tools.</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Workflow Orchestration:</w:t>
      </w:r>
      <w:r>
        <w:rPr>
          <w:rFonts w:ascii="Google Sans Text;sans-serif" w:hAnsi="Google Sans Text;sans-serif"/>
          <w:b w:val="false"/>
          <w:i w:val="false"/>
          <w:caps w:val="false"/>
          <w:smallCaps w:val="false"/>
          <w:color w:val="1B1C1D"/>
          <w:sz w:val="24"/>
        </w:rPr>
        <w:t xml:space="preserve"> Apache Airflow </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Agent Core:</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Large Language Models (LLMs):</w:t>
      </w:r>
      <w:r>
        <w:rPr>
          <w:rFonts w:ascii="Google Sans Text;sans-serif" w:hAnsi="Google Sans Text;sans-serif"/>
          <w:b w:val="false"/>
          <w:i w:val="false"/>
          <w:caps w:val="false"/>
          <w:smallCaps w:val="false"/>
          <w:color w:val="1B1C1D"/>
          <w:sz w:val="24"/>
        </w:rPr>
        <w:t xml:space="preserve"> Integration with leading LLM providers (e.g., OpenAI, Google, Anthropic, MistralAI) for cognitive capabilities. </w:t>
      </w:r>
      <w:r>
        <w:rPr>
          <w:rFonts w:ascii="Google Sans Text;sans-serif" w:hAnsi="Google Sans Text;sans-serif"/>
          <w:b/>
          <w:i w:val="false"/>
          <w:caps w:val="false"/>
          <w:smallCaps w:val="false"/>
          <w:color w:val="575B5F"/>
          <w:sz w:val="24"/>
          <w:shd w:fill="auto" w:val="clear"/>
        </w:rPr>
        <w:t>43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Custom Logic/Rule Engine:</w:t>
      </w:r>
      <w:r>
        <w:rPr>
          <w:rFonts w:ascii="Google Sans Text;sans-serif" w:hAnsi="Google Sans Text;sans-serif"/>
          <w:b w:val="false"/>
          <w:i w:val="false"/>
          <w:caps w:val="false"/>
          <w:smallCaps w:val="false"/>
          <w:color w:val="1B1C1D"/>
          <w:sz w:val="24"/>
        </w:rPr>
        <w:t xml:space="preserve"> Python-based rule engine (e.g., </w:t>
      </w:r>
      <w:r>
        <w:rPr>
          <w:rStyle w:val="SourceText"/>
          <w:rFonts w:ascii="Google Sans Text;sans-serif" w:hAnsi="Google Sans Text;sans-serif"/>
          <w:b w:val="false"/>
          <w:i w:val="false"/>
          <w:caps w:val="false"/>
          <w:smallCaps w:val="false"/>
          <w:color w:val="575B5F"/>
          <w:sz w:val="21"/>
        </w:rPr>
        <w:t>durable-rules</w:t>
      </w:r>
      <w:r>
        <w:rPr>
          <w:rFonts w:ascii="Google Sans Text;sans-serif" w:hAnsi="Google Sans Text;sans-serif"/>
          <w:b w:val="false"/>
          <w:i w:val="false"/>
          <w:caps w:val="false"/>
          <w:smallCaps w:val="false"/>
          <w:color w:val="1B1C1D"/>
          <w:sz w:val="24"/>
        </w:rPr>
        <w:t xml:space="preserve">) for defining and managing business rules and complex decision-making logic. </w:t>
      </w:r>
      <w:r>
        <w:rPr>
          <w:rFonts w:ascii="Google Sans Text;sans-serif" w:hAnsi="Google Sans Text;sans-serif"/>
          <w:b/>
          <w:i w:val="false"/>
          <w:caps w:val="false"/>
          <w:smallCaps w:val="false"/>
          <w:color w:val="575B5F"/>
          <w:sz w:val="24"/>
          <w:shd w:fill="auto" w:val="clear"/>
        </w:rPr>
        <w:t>44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Knowledge Graph:</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Database:</w:t>
      </w:r>
      <w:r>
        <w:rPr>
          <w:rFonts w:ascii="Google Sans Text;sans-serif" w:hAnsi="Google Sans Text;sans-serif"/>
          <w:b w:val="false"/>
          <w:i w:val="false"/>
          <w:caps w:val="false"/>
          <w:smallCaps w:val="false"/>
          <w:color w:val="1B1C1D"/>
          <w:sz w:val="24"/>
        </w:rPr>
        <w:t xml:space="preserve"> Neo4j (Property Graph Database) for storing and managing the knowledge graph. </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Python Package:</w:t>
      </w:r>
      <w:r>
        <w:rPr>
          <w:rFonts w:ascii="Google Sans Text;sans-serif" w:hAnsi="Google Sans Text;sans-serif"/>
          <w:b w:val="false"/>
          <w:i w:val="false"/>
          <w:caps w:val="false"/>
          <w:smallCaps w:val="false"/>
          <w:color w:val="1B1C1D"/>
          <w:sz w:val="24"/>
        </w:rPr>
        <w:t xml:space="preserve"> Neo4j GraphRAG Python package for knowledge graph construction, enrichment, and Retrieval Augmented Generation (GraphRAG). </w:t>
      </w:r>
      <w:r>
        <w:rPr>
          <w:rFonts w:ascii="Google Sans Text;sans-serif" w:hAnsi="Google Sans Text;sans-serif"/>
          <w:b/>
          <w:i w:val="false"/>
          <w:caps w:val="false"/>
          <w:smallCaps w:val="false"/>
          <w:color w:val="575B5F"/>
          <w:sz w:val="24"/>
          <w:shd w:fill="auto" w:val="clear"/>
        </w:rPr>
        <w:t>43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Streaming/Messaging:</w:t>
      </w:r>
      <w:r>
        <w:rPr>
          <w:rFonts w:ascii="Google Sans Text;sans-serif" w:hAnsi="Google Sans Text;sans-serif"/>
          <w:b w:val="false"/>
          <w:i w:val="false"/>
          <w:caps w:val="false"/>
          <w:smallCaps w:val="false"/>
          <w:color w:val="1B1C1D"/>
          <w:sz w:val="24"/>
        </w:rPr>
        <w:t xml:space="preserve"> Apache Kafka for real-time event streaming and decoupled communication between system components. </w:t>
      </w:r>
      <w:r>
        <w:rPr>
          <w:rFonts w:ascii="Google Sans Text;sans-serif" w:hAnsi="Google Sans Text;sans-serif"/>
          <w:b/>
          <w:i w:val="false"/>
          <w:caps w:val="false"/>
          <w:smallCaps w:val="false"/>
          <w:color w:val="575B5F"/>
          <w:sz w:val="24"/>
          <w:shd w:fill="auto" w:val="clear"/>
        </w:rPr>
        <w:t>24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&amp; Observability: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Metrics Collection:</w:t>
      </w:r>
      <w:r>
        <w:rPr>
          <w:rFonts w:ascii="Google Sans Text;sans-serif" w:hAnsi="Google Sans Text;sans-serif"/>
          <w:b w:val="false"/>
          <w:i w:val="false"/>
          <w:caps w:val="false"/>
          <w:smallCaps w:val="false"/>
          <w:color w:val="1B1C1D"/>
          <w:sz w:val="24"/>
        </w:rPr>
        <w:t xml:space="preserve"> Prometheus for collecting and storing time-series metrics.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Visualization:</w:t>
      </w:r>
      <w:r>
        <w:rPr>
          <w:rFonts w:ascii="Google Sans Text;sans-serif" w:hAnsi="Google Sans Text;sans-serif"/>
          <w:b w:val="false"/>
          <w:i w:val="false"/>
          <w:caps w:val="false"/>
          <w:smallCaps w:val="false"/>
          <w:color w:val="1B1C1D"/>
          <w:sz w:val="24"/>
        </w:rPr>
        <w:t xml:space="preserve"> Grafana for creating customizable dashboards and alerts.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Telemetry Instrumentation:</w:t>
      </w:r>
      <w:r>
        <w:rPr>
          <w:rFonts w:ascii="Google Sans Text;sans-serif" w:hAnsi="Google Sans Text;sans-serif"/>
          <w:b w:val="false"/>
          <w:i w:val="false"/>
          <w:caps w:val="false"/>
          <w:smallCaps w:val="false"/>
          <w:color w:val="1B1C1D"/>
          <w:sz w:val="24"/>
        </w:rPr>
        <w:t xml:space="preserve"> OpenTelemetry for instrumenting applications to collect traces, metrics, and logs.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Identity &amp; Access Management (IAM):</w:t>
      </w:r>
      <w:r>
        <w:rPr>
          <w:rFonts w:ascii="Google Sans Text;sans-serif" w:hAnsi="Google Sans Text;sans-serif"/>
          <w:b w:val="false"/>
          <w:i w:val="false"/>
          <w:caps w:val="false"/>
          <w:smallCaps w:val="false"/>
          <w:color w:val="1B1C1D"/>
          <w:sz w:val="24"/>
        </w:rPr>
        <w:t xml:space="preserve"> Keycloak for authentication, user management, and basic authorization. </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External Policy Engine (Optional for prototype, recommended for production):</w:t>
      </w:r>
      <w:r>
        <w:rPr>
          <w:rFonts w:ascii="Google Sans Text;sans-serif" w:hAnsi="Google Sans Text;sans-serif"/>
          <w:b w:val="false"/>
          <w:i w:val="false"/>
          <w:caps w:val="false"/>
          <w:smallCaps w:val="false"/>
          <w:color w:val="1B1C1D"/>
          <w:sz w:val="24"/>
        </w:rPr>
        <w:t xml:space="preserve"> Open Policy Agent (OPA) or Permit.io for advanced fine-grained authorization (ABAC, ReBAC). </w:t>
      </w:r>
      <w:r>
        <w:rPr>
          <w:rFonts w:ascii="Google Sans Text;sans-serif" w:hAnsi="Google Sans Text;sans-serif"/>
          <w:b/>
          <w:i w:val="false"/>
          <w:caps w:val="false"/>
          <w:smallCaps w:val="false"/>
          <w:color w:val="575B5F"/>
          <w:sz w:val="24"/>
          <w:shd w:fill="auto" w:val="clear"/>
        </w:rPr>
        <w:t>18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Containerization &amp; Orchestration: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Containerization:</w:t>
      </w:r>
      <w:r>
        <w:rPr>
          <w:rFonts w:ascii="Google Sans Text;sans-serif" w:hAnsi="Google Sans Text;sans-serif"/>
          <w:b w:val="false"/>
          <w:i w:val="false"/>
          <w:caps w:val="false"/>
          <w:smallCaps w:val="false"/>
          <w:color w:val="1B1C1D"/>
          <w:sz w:val="24"/>
        </w:rPr>
        <w:t xml:space="preserve"> Docker for packaging and ensuring consistent deployments of ORC AI components. </w:t>
      </w:r>
      <w:r>
        <w:rPr>
          <w:rFonts w:ascii="Google Sans Text;sans-serif" w:hAnsi="Google Sans Text;sans-serif"/>
          <w:b/>
          <w:i w:val="false"/>
          <w:caps w:val="false"/>
          <w:smallCaps w:val="false"/>
          <w:color w:val="575B5F"/>
          <w:sz w:val="24"/>
          <w:shd w:fill="auto" w:val="clear"/>
        </w:rPr>
        <w:t>30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Orchestration:</w:t>
      </w:r>
      <w:r>
        <w:rPr>
          <w:rFonts w:ascii="Google Sans Text;sans-serif" w:hAnsi="Google Sans Text;sans-serif"/>
          <w:b w:val="false"/>
          <w:i w:val="false"/>
          <w:caps w:val="false"/>
          <w:smallCaps w:val="false"/>
          <w:color w:val="1B1C1D"/>
          <w:sz w:val="24"/>
        </w:rPr>
        <w:t xml:space="preserve"> Kubernetes (for production-grade scalability and resource management). </w:t>
      </w:r>
      <w:r>
        <w:rPr>
          <w:rFonts w:ascii="Google Sans Text;sans-serif" w:hAnsi="Google Sans Text;sans-serif"/>
          <w:b/>
          <w:i w:val="false"/>
          <w:caps w:val="false"/>
          <w:smallCaps w:val="false"/>
          <w:color w:val="575B5F"/>
          <w:sz w:val="24"/>
          <w:shd w:fill="auto" w:val="clear"/>
        </w:rPr>
        <w:t>30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Synthetic Data Generation (for testing):</w:t>
      </w:r>
      <w:r>
        <w:rPr>
          <w:rFonts w:ascii="Google Sans Text;sans-serif" w:hAnsi="Google Sans Text;sans-serif"/>
          <w:b w:val="false"/>
          <w:i w:val="false"/>
          <w:caps w:val="false"/>
          <w:smallCaps w:val="false"/>
          <w:color w:val="1B1C1D"/>
          <w:sz w:val="24"/>
        </w:rPr>
        <w:t xml:space="preserve"> The Synthetic Data Vault (SDV) Python library or custom Python scripts for generating artificial datasets. </w:t>
      </w:r>
      <w:r>
        <w:rPr>
          <w:rFonts w:ascii="Google Sans Text;sans-serif" w:hAnsi="Google Sans Text;sans-serif"/>
          <w:b/>
          <w:i w:val="false"/>
          <w:caps w:val="false"/>
          <w:smallCaps w:val="false"/>
          <w:color w:val="575B5F"/>
          <w:sz w:val="24"/>
          <w:shd w:fill="auto" w:val="clear"/>
        </w:rPr>
        <w:t>20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Primary Programming Language:</w:t>
      </w:r>
      <w:r>
        <w:rPr>
          <w:rFonts w:ascii="Google Sans Text;sans-serif" w:hAnsi="Google Sans Text;sans-serif"/>
          <w:b w:val="false"/>
          <w:i w:val="false"/>
          <w:caps w:val="false"/>
          <w:smallCaps w:val="false"/>
          <w:color w:val="1B1C1D"/>
          <w:sz w:val="24"/>
        </w:rPr>
        <w:t xml:space="preserve"> Python </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UI/Dashboard (for monitoring):</w:t>
      </w:r>
      <w:r>
        <w:rPr>
          <w:rFonts w:ascii="Google Sans Text;sans-serif" w:hAnsi="Google Sans Text;sans-serif"/>
          <w:b w:val="false"/>
          <w:i w:val="false"/>
          <w:caps w:val="false"/>
          <w:smallCaps w:val="false"/>
          <w:color w:val="1B1C1D"/>
          <w:sz w:val="24"/>
        </w:rPr>
        <w:t xml:space="preserve"> Streamlit for real-time monitoring dashboards. </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VI. Non-Functional Requirements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These requirements define the quality attributes and constraints under which the ORC AI system must operate.</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Performance:</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Duration:</w:t>
      </w:r>
      <w:r>
        <w:rPr>
          <w:rFonts w:ascii="Google Sans Text;sans-serif" w:hAnsi="Google Sans Text;sans-serif"/>
          <w:b w:val="false"/>
          <w:i w:val="false"/>
          <w:caps w:val="false"/>
          <w:smallCaps w:val="false"/>
          <w:color w:val="1B1C1D"/>
          <w:sz w:val="24"/>
        </w:rPr>
        <w:t xml:space="preserve"> Aim for a reduction in average task execution time by at least 20% within a quarter, targeting specific bottlenecks. </w:t>
      </w:r>
      <w:r>
        <w:rPr>
          <w:rFonts w:ascii="Google Sans Text;sans-serif" w:hAnsi="Google Sans Text;sans-serif"/>
          <w:b/>
          <w:i w:val="false"/>
          <w:caps w:val="false"/>
          <w:smallCaps w:val="false"/>
          <w:color w:val="575B5F"/>
          <w:sz w:val="24"/>
          <w:shd w:fill="auto" w:val="clear"/>
        </w:rPr>
        <w:t>47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API Response Time:</w:t>
      </w:r>
      <w:r>
        <w:rPr>
          <w:rFonts w:ascii="Google Sans Text;sans-serif" w:hAnsi="Google Sans Text;sans-serif"/>
          <w:b w:val="false"/>
          <w:i w:val="false"/>
          <w:caps w:val="false"/>
          <w:smallCaps w:val="false"/>
          <w:color w:val="1B1C1D"/>
          <w:sz w:val="24"/>
        </w:rPr>
        <w:t xml:space="preserve"> Critical API calls (e.g., for real-time agent decisions) should have a response time under 300ms. </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Event Processing Latency:</w:t>
      </w:r>
      <w:r>
        <w:rPr>
          <w:rFonts w:ascii="Google Sans Text;sans-serif" w:hAnsi="Google Sans Text;sans-serif"/>
          <w:b w:val="false"/>
          <w:i w:val="false"/>
          <w:caps w:val="false"/>
          <w:smallCaps w:val="false"/>
          <w:color w:val="1B1C1D"/>
          <w:sz w:val="24"/>
        </w:rPr>
        <w:t xml:space="preserve"> Minimum event processing latency of 50 milliseconds for critical real-time events.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Event Broker Throughput:</w:t>
      </w:r>
      <w:r>
        <w:rPr>
          <w:rFonts w:ascii="Google Sans Text;sans-serif" w:hAnsi="Google Sans Text;sans-serif"/>
          <w:b w:val="false"/>
          <w:i w:val="false"/>
          <w:caps w:val="false"/>
          <w:smallCaps w:val="false"/>
          <w:color w:val="1B1C1D"/>
          <w:sz w:val="24"/>
        </w:rPr>
        <w:t xml:space="preserve"> The event broker (Kafka) should sustain throughputs of 5,000 to 15,000 messages per second.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Business Rules Processing Rate:</w:t>
      </w:r>
      <w:r>
        <w:rPr>
          <w:rFonts w:ascii="Google Sans Text;sans-serif" w:hAnsi="Google Sans Text;sans-serif"/>
          <w:b w:val="false"/>
          <w:i w:val="false"/>
          <w:caps w:val="false"/>
          <w:smallCaps w:val="false"/>
          <w:color w:val="1B1C1D"/>
          <w:sz w:val="24"/>
        </w:rPr>
        <w:t xml:space="preserve"> The rule engine should process rules at a rate of 2,500-6,000 rules per second.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Resource Scaling:</w:t>
      </w:r>
      <w:r>
        <w:rPr>
          <w:rFonts w:ascii="Google Sans Text;sans-serif" w:hAnsi="Google Sans Text;sans-serif"/>
          <w:b w:val="false"/>
          <w:i w:val="false"/>
          <w:caps w:val="false"/>
          <w:smallCaps w:val="false"/>
          <w:color w:val="1B1C1D"/>
          <w:sz w:val="24"/>
        </w:rPr>
        <w:t xml:space="preserve"> The system must dynamically scale compute resources (CPU, GPU) based on workload demand and priorities.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 Worker Scaling:</w:t>
      </w:r>
      <w:r>
        <w:rPr>
          <w:rFonts w:ascii="Google Sans Text;sans-serif" w:hAnsi="Google Sans Text;sans-serif"/>
          <w:b w:val="false"/>
          <w:i w:val="false"/>
          <w:caps w:val="false"/>
          <w:smallCaps w:val="false"/>
          <w:color w:val="1B1C1D"/>
          <w:sz w:val="24"/>
        </w:rPr>
        <w:t xml:space="preserve"> Support horizontal scaling of Airflow workers using CeleryExecutor or KubernetesExecutor to handle increasing task loads. </w:t>
      </w:r>
      <w:r>
        <w:rPr>
          <w:rFonts w:ascii="Google Sans Text;sans-serif" w:hAnsi="Google Sans Text;sans-serif"/>
          <w:b/>
          <w:i w:val="false"/>
          <w:caps w:val="false"/>
          <w:smallCaps w:val="false"/>
          <w:color w:val="575B5F"/>
          <w:sz w:val="24"/>
          <w:shd w:fill="auto" w:val="clear"/>
        </w:rPr>
        <w:t>48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Volume Handling:</w:t>
      </w:r>
      <w:r>
        <w:rPr>
          <w:rFonts w:ascii="Google Sans Text;sans-serif" w:hAnsi="Google Sans Text;sans-serif"/>
          <w:b w:val="false"/>
          <w:i w:val="false"/>
          <w:caps w:val="false"/>
          <w:smallCaps w:val="false"/>
          <w:color w:val="1B1C1D"/>
          <w:sz w:val="24"/>
        </w:rPr>
        <w:t xml:space="preserve"> Efficiently process and manage large datasets (terabytes to petabytes) for knowledge graph construction and AI model training. </w:t>
      </w:r>
      <w:r>
        <w:rPr>
          <w:rFonts w:ascii="Google Sans Text;sans-serif" w:hAnsi="Google Sans Text;sans-serif"/>
          <w:b/>
          <w:i w:val="false"/>
          <w:caps w:val="false"/>
          <w:smallCaps w:val="false"/>
          <w:color w:val="575B5F"/>
          <w:sz w:val="24"/>
          <w:shd w:fill="auto" w:val="clear"/>
        </w:rPr>
        <w:t>50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Reliability &amp; Availability: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System Availability:</w:t>
      </w:r>
      <w:r>
        <w:rPr>
          <w:rFonts w:ascii="Google Sans Text;sans-serif" w:hAnsi="Google Sans Text;sans-serif"/>
          <w:b w:val="false"/>
          <w:i w:val="false"/>
          <w:caps w:val="false"/>
          <w:smallCaps w:val="false"/>
          <w:color w:val="1B1C1D"/>
          <w:sz w:val="24"/>
        </w:rPr>
        <w:t xml:space="preserve"> Target 99.95% availability for the ORC AI system and managed workflows, even during partial system outages.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Mean Time to Repair (MTTR):</w:t>
      </w:r>
      <w:r>
        <w:rPr>
          <w:rFonts w:ascii="Google Sans Text;sans-serif" w:hAnsi="Google Sans Text;sans-serif"/>
          <w:b w:val="false"/>
          <w:i w:val="false"/>
          <w:caps w:val="false"/>
          <w:smallCaps w:val="false"/>
          <w:color w:val="1B1C1D"/>
          <w:sz w:val="24"/>
        </w:rPr>
        <w:t xml:space="preserve"> Reduce the average time taken to resolve incidents and restore full functionality.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Mean Time Between Failures (MTBF):</w:t>
      </w:r>
      <w:r>
        <w:rPr>
          <w:rFonts w:ascii="Google Sans Text;sans-serif" w:hAnsi="Google Sans Text;sans-serif"/>
          <w:b w:val="false"/>
          <w:i w:val="false"/>
          <w:caps w:val="false"/>
          <w:smallCaps w:val="false"/>
          <w:color w:val="1B1C1D"/>
          <w:sz w:val="24"/>
        </w:rPr>
        <w:t xml:space="preserve"> Maximize the average time between repairable failures to indicate high system reliability. </w:t>
      </w:r>
      <w:r>
        <w:rPr>
          <w:rFonts w:ascii="Google Sans Text;sans-serif" w:hAnsi="Google Sans Text;sans-serif"/>
          <w:b/>
          <w:i w:val="false"/>
          <w:caps w:val="false"/>
          <w:smallCaps w:val="false"/>
          <w:color w:val="575B5F"/>
          <w:sz w:val="24"/>
          <w:shd w:fill="auto" w:val="clear"/>
        </w:rPr>
        <w:t>51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Fault Tolerance:</w:t>
      </w:r>
      <w:r>
        <w:rPr>
          <w:rFonts w:ascii="Google Sans Text;sans-serif" w:hAnsi="Google Sans Text;sans-serif"/>
          <w:b w:val="false"/>
          <w:i w:val="false"/>
          <w:caps w:val="false"/>
          <w:smallCaps w:val="false"/>
          <w:color w:val="1B1C1D"/>
          <w:sz w:val="24"/>
        </w:rPr>
        <w:t xml:space="preserve"> The system must automatically recover from transient failures and system crashes without manual intervention. </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Encryption:</w:t>
      </w:r>
      <w:r>
        <w:rPr>
          <w:rFonts w:ascii="Google Sans Text;sans-serif" w:hAnsi="Google Sans Text;sans-serif"/>
          <w:b w:val="false"/>
          <w:i w:val="false"/>
          <w:caps w:val="false"/>
          <w:smallCaps w:val="false"/>
          <w:color w:val="1B1C1D"/>
          <w:sz w:val="24"/>
        </w:rPr>
        <w:t xml:space="preserve"> Implement robust encryption for all data, both in transit and at rest, to protect AI models and sensitive data. </w:t>
      </w:r>
      <w:r>
        <w:rPr>
          <w:rFonts w:ascii="Google Sans Text;sans-serif" w:hAnsi="Google Sans Text;sans-serif"/>
          <w:b/>
          <w:i w:val="false"/>
          <w:caps w:val="false"/>
          <w:smallCaps w:val="false"/>
          <w:color w:val="575B5F"/>
          <w:sz w:val="24"/>
          <w:shd w:fill="auto" w:val="clear"/>
        </w:rPr>
        <w:t>30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Compliance:</w:t>
      </w:r>
      <w:r>
        <w:rPr>
          <w:rFonts w:ascii="Google Sans Text;sans-serif" w:hAnsi="Google Sans Text;sans-serif"/>
          <w:b w:val="false"/>
          <w:i w:val="false"/>
          <w:caps w:val="false"/>
          <w:smallCaps w:val="false"/>
          <w:color w:val="1B1C1D"/>
          <w:sz w:val="24"/>
        </w:rPr>
        <w:t xml:space="preserve"> Adhere to relevant data privacy regulations (e.g., GDPR, CCPA) and enterprise security policies. </w:t>
      </w:r>
      <w:r>
        <w:rPr>
          <w:rFonts w:ascii="Google Sans Text;sans-serif" w:hAnsi="Google Sans Text;sans-serif"/>
          <w:b/>
          <w:i w:val="false"/>
          <w:caps w:val="false"/>
          <w:smallCaps w:val="false"/>
          <w:color w:val="575B5F"/>
          <w:sz w:val="24"/>
          <w:shd w:fill="auto" w:val="clear"/>
        </w:rPr>
        <w:t>30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Auditability:</w:t>
      </w:r>
      <w:r>
        <w:rPr>
          <w:rFonts w:ascii="Google Sans Text;sans-serif" w:hAnsi="Google Sans Text;sans-serif"/>
          <w:b w:val="false"/>
          <w:i w:val="false"/>
          <w:caps w:val="false"/>
          <w:smallCaps w:val="false"/>
          <w:color w:val="1B1C1D"/>
          <w:sz w:val="24"/>
        </w:rPr>
        <w:t xml:space="preserve"> Provide comprehensive logging and auditing capabilities to track AI agent decisions and actions for compliance and debugging. </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Maintainability: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Modular Design:</w:t>
      </w:r>
      <w:r>
        <w:rPr>
          <w:rFonts w:ascii="Google Sans Text;sans-serif" w:hAnsi="Google Sans Text;sans-serif"/>
          <w:b w:val="false"/>
          <w:i w:val="false"/>
          <w:caps w:val="false"/>
          <w:smallCaps w:val="false"/>
          <w:color w:val="1B1C1D"/>
          <w:sz w:val="24"/>
        </w:rPr>
        <w:t xml:space="preserve"> Employ a modular design for DAGs and AI components to enhance readability, reusability, and ease of maintenance. </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Documentation:</w:t>
      </w:r>
      <w:r>
        <w:rPr>
          <w:rFonts w:ascii="Google Sans Text;sans-serif" w:hAnsi="Google Sans Text;sans-serif"/>
          <w:b w:val="false"/>
          <w:i w:val="false"/>
          <w:caps w:val="false"/>
          <w:smallCaps w:val="false"/>
          <w:color w:val="1B1C1D"/>
          <w:sz w:val="24"/>
        </w:rPr>
        <w:t xml:space="preserve"> Maintain clear, consistent, and up-to-date documentation for code, configurations, and workflows.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Processes:</w:t>
      </w:r>
      <w:r>
        <w:rPr>
          <w:rFonts w:ascii="Google Sans Text;sans-serif" w:hAnsi="Google Sans Text;sans-serif"/>
          <w:b w:val="false"/>
          <w:i w:val="false"/>
          <w:caps w:val="false"/>
          <w:smallCaps w:val="false"/>
          <w:color w:val="1B1C1D"/>
          <w:sz w:val="24"/>
        </w:rPr>
        <w:t xml:space="preserve"> Utilize automated testing and deployment via CI/CD pipelines to ensure rapid and reliable updates.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Usability: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Dashboards:</w:t>
      </w:r>
      <w:r>
        <w:rPr>
          <w:rFonts w:ascii="Google Sans Text;sans-serif" w:hAnsi="Google Sans Text;sans-serif"/>
          <w:b w:val="false"/>
          <w:i w:val="false"/>
          <w:caps w:val="false"/>
          <w:smallCaps w:val="false"/>
          <w:color w:val="1B1C1D"/>
          <w:sz w:val="24"/>
        </w:rPr>
        <w:t xml:space="preserve"> Provide intuitive monitoring dashboards for real-time insights into system performance and workflow status.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Alerting:</w:t>
      </w:r>
      <w:r>
        <w:rPr>
          <w:rFonts w:ascii="Google Sans Text;sans-serif" w:hAnsi="Google Sans Text;sans-serif"/>
          <w:b w:val="false"/>
          <w:i w:val="false"/>
          <w:caps w:val="false"/>
          <w:smallCaps w:val="false"/>
          <w:color w:val="1B1C1D"/>
          <w:sz w:val="24"/>
        </w:rPr>
        <w:t xml:space="preserve"> Implement clear and actionable alerting mechanisms for critical events and anomalies. </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Human-in-the-Loop (HITL):</w:t>
      </w:r>
      <w:r>
        <w:rPr>
          <w:rFonts w:ascii="Google Sans Text;sans-serif" w:hAnsi="Google Sans Text;sans-serif"/>
          <w:b w:val="false"/>
          <w:i w:val="false"/>
          <w:caps w:val="false"/>
          <w:smallCaps w:val="false"/>
          <w:color w:val="1B1C1D"/>
          <w:sz w:val="24"/>
        </w:rPr>
        <w:t xml:space="preserve"> Define explicit human intervention points and feedback mechanisms for oversight, corrections, and continuous learning. </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 Efficiency:</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Cloud Cost Optimization:</w:t>
      </w:r>
      <w:r>
        <w:rPr>
          <w:rFonts w:ascii="Google Sans Text;sans-serif" w:hAnsi="Google Sans Text;sans-serif"/>
          <w:b w:val="false"/>
          <w:i w:val="false"/>
          <w:caps w:val="false"/>
          <w:smallCaps w:val="false"/>
          <w:color w:val="1B1C1D"/>
          <w:sz w:val="24"/>
        </w:rPr>
        <w:t xml:space="preserve"> Minimize cloud infrastructure costs through optimized resource allocation, rightsizing, and strategic use of cost-saving strategies (e.g., spot instances, model efficiency). </w:t>
      </w:r>
      <w:r>
        <w:rPr>
          <w:rFonts w:ascii="Google Sans Text;sans-serif" w:hAnsi="Google Sans Text;sans-serif"/>
          <w:b/>
          <w:i w:val="false"/>
          <w:caps w:val="false"/>
          <w:smallCaps w:val="false"/>
          <w:color w:val="575B5F"/>
          <w:sz w:val="24"/>
          <w:shd w:fill="auto" w:val="clear"/>
        </w:rPr>
        <w:t>41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FinOps Practices:</w:t>
      </w:r>
      <w:r>
        <w:rPr>
          <w:rFonts w:ascii="Google Sans Text;sans-serif" w:hAnsi="Google Sans Text;sans-serif"/>
          <w:b w:val="false"/>
          <w:i w:val="false"/>
          <w:caps w:val="false"/>
          <w:smallCaps w:val="false"/>
          <w:color w:val="1B1C1D"/>
          <w:sz w:val="24"/>
        </w:rPr>
        <w:t xml:space="preserve"> Implement proactive monitoring and optimization of AI spending through a Cloud FinOps framework. </w:t>
      </w:r>
      <w:r>
        <w:rPr>
          <w:rFonts w:ascii="Google Sans Text;sans-serif" w:hAnsi="Google Sans Text;sans-serif"/>
          <w:b/>
          <w:i w:val="false"/>
          <w:caps w:val="false"/>
          <w:smallCaps w:val="false"/>
          <w:color w:val="575B5F"/>
          <w:sz w:val="24"/>
          <w:shd w:fill="auto" w:val="clear"/>
        </w:rPr>
        <w:t>41</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VII. Stakeholders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individuals and groups involved in the ORC AI project and their primary interests:</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Product Owners/Business Analysts:</w:t>
      </w:r>
      <w:r>
        <w:rPr>
          <w:rFonts w:ascii="Google Sans Text;sans-serif" w:hAnsi="Google Sans Text;sans-serif"/>
          <w:b w:val="false"/>
          <w:i w:val="false"/>
          <w:caps w:val="false"/>
          <w:smallCaps w:val="false"/>
          <w:color w:val="1B1C1D"/>
          <w:sz w:val="24"/>
        </w:rPr>
        <w:t xml:space="preserve"> Responsible for defining business requirements, prioritizing features, and validating that the solution meets business needs. </w:t>
      </w:r>
      <w:r>
        <w:rPr>
          <w:rFonts w:ascii="Google Sans Text;sans-serif" w:hAnsi="Google Sans Text;sans-serif"/>
          <w:b/>
          <w:i w:val="false"/>
          <w:caps w:val="false"/>
          <w:smallCaps w:val="false"/>
          <w:color w:val="575B5F"/>
          <w:sz w:val="24"/>
          <w:shd w:fill="auto" w:val="clear"/>
        </w:rPr>
        <w:t>53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AI/ML Engineers:</w:t>
      </w:r>
      <w:r>
        <w:rPr>
          <w:rFonts w:ascii="Google Sans Text;sans-serif" w:hAnsi="Google Sans Text;sans-serif"/>
          <w:b w:val="false"/>
          <w:i w:val="false"/>
          <w:caps w:val="false"/>
          <w:smallCaps w:val="false"/>
          <w:color w:val="1B1C1D"/>
          <w:sz w:val="24"/>
        </w:rPr>
        <w:t xml:space="preserve"> Design, develop, train, and fine-tune the AI models and agents, ensuring their performance and accuracy.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Engineers:</w:t>
      </w:r>
      <w:r>
        <w:rPr>
          <w:rFonts w:ascii="Google Sans Text;sans-serif" w:hAnsi="Google Sans Text;sans-serif"/>
          <w:b w:val="false"/>
          <w:i w:val="false"/>
          <w:caps w:val="false"/>
          <w:smallCaps w:val="false"/>
          <w:color w:val="1B1C1D"/>
          <w:sz w:val="24"/>
        </w:rPr>
        <w:t xml:space="preserve"> Design and implement data pipelines, manage data quality, and maintain the underlying data infrastructure for the knowledge graph and AI models. </w:t>
      </w:r>
      <w:r>
        <w:rPr>
          <w:rFonts w:ascii="Google Sans Text;sans-serif" w:hAnsi="Google Sans Text;sans-serif"/>
          <w:b/>
          <w:i w:val="false"/>
          <w:caps w:val="false"/>
          <w:smallCaps w:val="false"/>
          <w:color w:val="575B5F"/>
          <w:sz w:val="24"/>
          <w:shd w:fill="auto" w:val="clear"/>
        </w:rPr>
        <w:t>53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DevOps/Platform Engineers:</w:t>
      </w:r>
      <w:r>
        <w:rPr>
          <w:rFonts w:ascii="Google Sans Text;sans-serif" w:hAnsi="Google Sans Text;sans-serif"/>
          <w:b w:val="false"/>
          <w:i w:val="false"/>
          <w:caps w:val="false"/>
          <w:smallCaps w:val="false"/>
          <w:color w:val="1B1C1D"/>
          <w:sz w:val="24"/>
        </w:rPr>
        <w:t xml:space="preserve"> Manage the infrastructure, deployment pipelines, monitoring systems, and ensure the overall operational stability and scalability of ORC AI.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Security Team:</w:t>
      </w:r>
      <w:r>
        <w:rPr>
          <w:rFonts w:ascii="Google Sans Text;sans-serif" w:hAnsi="Google Sans Text;sans-serif"/>
          <w:b w:val="false"/>
          <w:i w:val="false"/>
          <w:caps w:val="false"/>
          <w:smallCaps w:val="false"/>
          <w:color w:val="1B1C1D"/>
          <w:sz w:val="24"/>
        </w:rPr>
        <w:t xml:space="preserve"> Ensure the system adheres to enterprise security policies, data governance regulations, and protects sensitive information. </w:t>
      </w:r>
      <w:r>
        <w:rPr>
          <w:rFonts w:ascii="Google Sans Text;sans-serif" w:hAnsi="Google Sans Text;sans-serif"/>
          <w:b/>
          <w:i w:val="false"/>
          <w:caps w:val="false"/>
          <w:smallCaps w:val="false"/>
          <w:color w:val="575B5F"/>
          <w:sz w:val="24"/>
          <w:shd w:fill="auto" w:val="clear"/>
        </w:rPr>
        <w:t>30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End-Users/Operations Teams:</w:t>
      </w:r>
      <w:r>
        <w:rPr>
          <w:rFonts w:ascii="Google Sans Text;sans-serif" w:hAnsi="Google Sans Text;sans-serif"/>
          <w:b w:val="false"/>
          <w:i w:val="false"/>
          <w:caps w:val="false"/>
          <w:smallCaps w:val="false"/>
          <w:color w:val="1B1C1D"/>
          <w:sz w:val="24"/>
        </w:rPr>
        <w:t xml:space="preserve"> The primary beneficiaries of ORC AI; they will utilize the system for workflow orchestration and provide crucial feedback for continuous improvement. </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Executives:</w:t>
      </w:r>
      <w:r>
        <w:rPr>
          <w:rFonts w:ascii="Google Sans Text;sans-serif" w:hAnsi="Google Sans Text;sans-serif"/>
          <w:b w:val="false"/>
          <w:i w:val="false"/>
          <w:caps w:val="false"/>
          <w:smallCaps w:val="false"/>
          <w:color w:val="1B1C1D"/>
          <w:sz w:val="24"/>
        </w:rPr>
        <w:t xml:space="preserve"> Interested in high-level summaries of strategic goals, key performance indicators (KPIs), and the overall return on investment (ROI) of the project. </w:t>
      </w:r>
      <w:r>
        <w:rPr>
          <w:rFonts w:ascii="Google Sans Text;sans-serif" w:hAnsi="Google Sans Text;sans-serif"/>
          <w:b/>
          <w:i w:val="false"/>
          <w:caps w:val="false"/>
          <w:smallCaps w:val="false"/>
          <w:color w:val="575B5F"/>
          <w:sz w:val="24"/>
          <w:shd w:fill="auto" w:val="clear"/>
        </w:rPr>
        <w:t>53</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VIII. Development Approach / Methodology</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ORC AI project will adopt an agile and iterative development methodology, deeply integrated with MLOps best practices to ensure rapid delivery, reliability, and continuous improvement.</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Agile &amp; Iterative Development:</w:t>
      </w:r>
      <w:r>
        <w:rPr>
          <w:rFonts w:ascii="Google Sans Text;sans-serif" w:hAnsi="Google Sans Text;sans-serif"/>
          <w:b w:val="false"/>
          <w:i w:val="false"/>
          <w:caps w:val="false"/>
          <w:smallCaps w:val="false"/>
          <w:color w:val="1B1C1D"/>
          <w:sz w:val="24"/>
        </w:rPr>
        <w:t xml:space="preserve"> The project will follow an iterative development process where objectives are clearly defined, tasks are broken into smaller, manageable segments, and outputs are thoroughly reviewed for accuracy, logic, and adherence to standards. This "Build, Review, Improve—Repeat" cycle is essential for adaptive AI systems. </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MLOps Best Practices: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Automation:</w:t>
      </w:r>
      <w:r>
        <w:rPr>
          <w:rFonts w:ascii="Google Sans Text;sans-serif" w:hAnsi="Google Sans Text;sans-serif"/>
          <w:b w:val="false"/>
          <w:i w:val="false"/>
          <w:caps w:val="false"/>
          <w:smallCaps w:val="false"/>
          <w:color w:val="1B1C1D"/>
          <w:sz w:val="24"/>
        </w:rPr>
        <w:t xml:space="preserve"> Automation is central, transforming manual tasks into consistent, repeatable processes. This includes building CI/CD pipelines that automate model training, validation, testing, and deployment.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Versioning:</w:t>
      </w:r>
      <w:r>
        <w:rPr>
          <w:rFonts w:ascii="Google Sans Text;sans-serif" w:hAnsi="Google Sans Text;sans-serif"/>
          <w:b w:val="false"/>
          <w:i w:val="false"/>
          <w:caps w:val="false"/>
          <w:smallCaps w:val="false"/>
          <w:color w:val="1B1C1D"/>
          <w:sz w:val="24"/>
        </w:rPr>
        <w:t xml:space="preserve"> Comprehensive version control will be applied not only to code but also to datasets, hyperparameters, model weights, and experiment results, ensuring reproducibility and traceability.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Testing:</w:t>
      </w:r>
      <w:r>
        <w:rPr>
          <w:rFonts w:ascii="Google Sans Text;sans-serif" w:hAnsi="Google Sans Text;sans-serif"/>
          <w:b w:val="false"/>
          <w:i w:val="false"/>
          <w:caps w:val="false"/>
          <w:smallCaps w:val="false"/>
          <w:color w:val="1B1C1D"/>
          <w:sz w:val="24"/>
        </w:rPr>
        <w:t xml:space="preserve"> Rigorous testing will encompass validating code logic, data integrity, and model outputs, as well as regression testing, drift detection, and fairness audits.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w:t>
      </w:r>
      <w:r>
        <w:rPr>
          <w:rFonts w:ascii="Google Sans Text;sans-serif" w:hAnsi="Google Sans Text;sans-serif"/>
          <w:b w:val="false"/>
          <w:i w:val="false"/>
          <w:caps w:val="false"/>
          <w:smallCaps w:val="false"/>
          <w:color w:val="1B1C1D"/>
          <w:sz w:val="24"/>
        </w:rPr>
        <w:t xml:space="preserve"> Continuous monitoring of AI model performance and system health in production will be implemented to detect issues like data drift or concept drift. </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Reproducibility:</w:t>
      </w:r>
      <w:r>
        <w:rPr>
          <w:rFonts w:ascii="Google Sans Text;sans-serif" w:hAnsi="Google Sans Text;sans-serif"/>
          <w:b w:val="false"/>
          <w:i w:val="false"/>
          <w:caps w:val="false"/>
          <w:smallCaps w:val="false"/>
          <w:color w:val="1B1C1D"/>
          <w:sz w:val="24"/>
        </w:rPr>
        <w:t xml:space="preserve"> CI/CD pipelines will ensure that models can be rebuilt and retrained exactly the same way, codifying environments and configurations. </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Data-Driven Refinement:</w:t>
      </w:r>
      <w:r>
        <w:rPr>
          <w:rFonts w:ascii="Google Sans Text;sans-serif" w:hAnsi="Google Sans Text;sans-serif"/>
          <w:b w:val="false"/>
          <w:i w:val="false"/>
          <w:caps w:val="false"/>
          <w:smallCaps w:val="false"/>
          <w:color w:val="1B1C1D"/>
          <w:sz w:val="24"/>
        </w:rPr>
        <w:t xml:space="preserve"> The system will continuously monitor and analyze execution data to fine-tune resource allocation, adjust automation rules, and enhance performance, relying on metrics and KPIs to assess progress. </w:t>
      </w:r>
      <w:r>
        <w:rPr>
          <w:rFonts w:ascii="Google Sans Text;sans-serif" w:hAnsi="Google Sans Text;sans-serif"/>
          <w:b/>
          <w:i w:val="false"/>
          <w:caps w:val="false"/>
          <w:smallCaps w:val="false"/>
          <w:color w:val="575B5F"/>
          <w:sz w:val="24"/>
          <w:shd w:fill="auto" w:val="clear"/>
        </w:rPr>
        <w:t>55</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IX. Success Metrics (Key Performance Indicators - KPIs)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success of the ORC AI project will be measured against the following Key Performance Indicators: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Resource Utilization Improvement:</w:t>
      </w:r>
      <w:r>
        <w:rPr>
          <w:rFonts w:ascii="Google Sans Text;sans-serif" w:hAnsi="Google Sans Text;sans-serif"/>
          <w:b w:val="false"/>
          <w:i w:val="false"/>
          <w:caps w:val="false"/>
          <w:smallCaps w:val="false"/>
          <w:color w:val="1B1C1D"/>
          <w:sz w:val="24"/>
        </w:rPr>
        <w:t xml:space="preserve"> Quantifiable increase in the efficiency of computational resource allocation (e.g., CPU, GPU, memory).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Emphasis"/>
          <w:rFonts w:ascii="Google Sans Text;sans-serif" w:hAnsi="Google Sans Text;sans-serif"/>
          <w:b w:val="false"/>
          <w:i w:val="false"/>
          <w:caps w:val="false"/>
          <w:smallCaps w:val="false"/>
          <w:color w:val="1B1C1D"/>
          <w:sz w:val="24"/>
        </w:rPr>
        <w:t>Target:</w:t>
      </w:r>
      <w:r>
        <w:rPr>
          <w:rFonts w:ascii="Google Sans Text;sans-serif" w:hAnsi="Google Sans Text;sans-serif"/>
          <w:b w:val="false"/>
          <w:i w:val="false"/>
          <w:caps w:val="false"/>
          <w:smallCaps w:val="false"/>
          <w:color w:val="1B1C1D"/>
          <w:sz w:val="24"/>
        </w:rPr>
        <w:t xml:space="preserve"> +26% improvement in resource utilization with context-aware routing.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Failure Resolution Time (MTTR):</w:t>
      </w:r>
      <w:r>
        <w:rPr>
          <w:rFonts w:ascii="Google Sans Text;sans-serif" w:hAnsi="Google Sans Text;sans-serif"/>
          <w:b w:val="false"/>
          <w:i w:val="false"/>
          <w:caps w:val="false"/>
          <w:smallCaps w:val="false"/>
          <w:color w:val="1B1C1D"/>
          <w:sz w:val="24"/>
        </w:rPr>
        <w:t xml:space="preserve"> Reduction in the average time taken to resolve incidents and restore full system functionality.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Emphasis"/>
          <w:rFonts w:ascii="Google Sans Text;sans-serif" w:hAnsi="Google Sans Text;sans-serif"/>
          <w:b w:val="false"/>
          <w:i w:val="false"/>
          <w:caps w:val="false"/>
          <w:smallCaps w:val="false"/>
          <w:color w:val="1B1C1D"/>
          <w:sz w:val="24"/>
        </w:rPr>
        <w:t>Target:</w:t>
      </w:r>
      <w:r>
        <w:rPr>
          <w:rFonts w:ascii="Google Sans Text;sans-serif" w:hAnsi="Google Sans Text;sans-serif"/>
          <w:b w:val="false"/>
          <w:i w:val="false"/>
          <w:caps w:val="false"/>
          <w:smallCaps w:val="false"/>
          <w:color w:val="1B1C1D"/>
          <w:sz w:val="24"/>
        </w:rPr>
        <w:t xml:space="preserve"> -40% reduction in failure resolution time. [User Initial Query]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Scheduling Accuracy:</w:t>
      </w:r>
      <w:r>
        <w:rPr>
          <w:rFonts w:ascii="Google Sans Text;sans-serif" w:hAnsi="Google Sans Text;sans-serif"/>
          <w:b w:val="false"/>
          <w:i w:val="false"/>
          <w:caps w:val="false"/>
          <w:smallCaps w:val="false"/>
          <w:color w:val="1B1C1D"/>
          <w:sz w:val="24"/>
        </w:rPr>
        <w:t xml:space="preserve"> How closely predicted labor needs (or resource requirements for tasks) match actual requirements.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Emphasis"/>
          <w:rFonts w:ascii="Google Sans Text;sans-serif" w:hAnsi="Google Sans Text;sans-serif"/>
          <w:b w:val="false"/>
          <w:i w:val="false"/>
          <w:caps w:val="false"/>
          <w:smallCaps w:val="false"/>
          <w:color w:val="1B1C1D"/>
          <w:sz w:val="24"/>
        </w:rPr>
        <w:t>Target:</w:t>
      </w:r>
      <w:r>
        <w:rPr>
          <w:rFonts w:ascii="Google Sans Text;sans-serif" w:hAnsi="Google Sans Text;sans-serif"/>
          <w:b w:val="false"/>
          <w:i w:val="false"/>
          <w:caps w:val="false"/>
          <w:smallCaps w:val="false"/>
          <w:color w:val="1B1C1D"/>
          <w:sz w:val="24"/>
        </w:rPr>
        <w:t xml:space="preserve"> 95% scheduling accuracy. [User Initial Query]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Process Agility Improvement:</w:t>
      </w:r>
      <w:r>
        <w:rPr>
          <w:rFonts w:ascii="Google Sans Text;sans-serif" w:hAnsi="Google Sans Text;sans-serif"/>
          <w:b w:val="false"/>
          <w:i w:val="false"/>
          <w:caps w:val="false"/>
          <w:smallCaps w:val="false"/>
          <w:color w:val="1B1C1D"/>
          <w:sz w:val="24"/>
        </w:rPr>
        <w:t xml:space="preserve"> Enhanced responsiveness of workflows to real-time changes and dynamic conditions.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Emphasis"/>
          <w:rFonts w:ascii="Google Sans Text;sans-serif" w:hAnsi="Google Sans Text;sans-serif"/>
          <w:b w:val="false"/>
          <w:i w:val="false"/>
          <w:caps w:val="false"/>
          <w:smallCaps w:val="false"/>
          <w:color w:val="1B1C1D"/>
          <w:sz w:val="24"/>
        </w:rPr>
        <w:t>Target:</w:t>
      </w:r>
      <w:r>
        <w:rPr>
          <w:rFonts w:ascii="Google Sans Text;sans-serif" w:hAnsi="Google Sans Text;sans-serif"/>
          <w:b w:val="false"/>
          <w:i w:val="false"/>
          <w:caps w:val="false"/>
          <w:smallCaps w:val="false"/>
          <w:color w:val="1B1C1D"/>
          <w:sz w:val="24"/>
        </w:rPr>
        <w:t xml:space="preserve"> +35% improvement in process agility with event-driven architecture.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Time-to-Market Reduction:</w:t>
      </w:r>
      <w:r>
        <w:rPr>
          <w:rFonts w:ascii="Google Sans Text;sans-serif" w:hAnsi="Google Sans Text;sans-serif"/>
          <w:b w:val="false"/>
          <w:i w:val="false"/>
          <w:caps w:val="false"/>
          <w:smallCaps w:val="false"/>
          <w:color w:val="1B1C1D"/>
          <w:sz w:val="24"/>
        </w:rPr>
        <w:t xml:space="preserve"> Accelerated deployment of new business capabilities and AI solutions.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Emphasis"/>
          <w:rFonts w:ascii="Google Sans Text;sans-serif" w:hAnsi="Google Sans Text;sans-serif"/>
          <w:b w:val="false"/>
          <w:i w:val="false"/>
          <w:caps w:val="false"/>
          <w:smallCaps w:val="false"/>
          <w:color w:val="1B1C1D"/>
          <w:sz w:val="24"/>
        </w:rPr>
        <w:t>Target:</w:t>
      </w:r>
      <w:r>
        <w:rPr>
          <w:rFonts w:ascii="Google Sans Text;sans-serif" w:hAnsi="Google Sans Text;sans-serif"/>
          <w:b w:val="false"/>
          <w:i w:val="false"/>
          <w:caps w:val="false"/>
          <w:smallCaps w:val="false"/>
          <w:color w:val="1B1C1D"/>
          <w:sz w:val="24"/>
        </w:rPr>
        <w:t xml:space="preserve"> -40% reduction in time-to-market with event-driven architecture.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System Availability:</w:t>
      </w:r>
      <w:r>
        <w:rPr>
          <w:rFonts w:ascii="Google Sans Text;sans-serif" w:hAnsi="Google Sans Text;sans-serif"/>
          <w:b w:val="false"/>
          <w:i w:val="false"/>
          <w:caps w:val="false"/>
          <w:smallCaps w:val="false"/>
          <w:color w:val="1B1C1D"/>
          <w:sz w:val="24"/>
        </w:rPr>
        <w:t xml:space="preserve"> Uptime of the ORC AI system and the workflows it orchestrates.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Emphasis"/>
          <w:rFonts w:ascii="Google Sans Text;sans-serif" w:hAnsi="Google Sans Text;sans-serif"/>
          <w:b w:val="false"/>
          <w:i w:val="false"/>
          <w:caps w:val="false"/>
          <w:smallCaps w:val="false"/>
          <w:color w:val="1B1C1D"/>
          <w:sz w:val="24"/>
        </w:rPr>
        <w:t>Target:</w:t>
      </w:r>
      <w:r>
        <w:rPr>
          <w:rFonts w:ascii="Google Sans Text;sans-serif" w:hAnsi="Google Sans Text;sans-serif"/>
          <w:b w:val="false"/>
          <w:i w:val="false"/>
          <w:caps w:val="false"/>
          <w:smallCaps w:val="false"/>
          <w:color w:val="1B1C1D"/>
          <w:sz w:val="24"/>
        </w:rPr>
        <w:t xml:space="preserve"> 99.95% system availability with event-driven architecture. </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X. Assumptions and Constraints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Assumptions:</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API Access:</w:t>
      </w:r>
      <w:r>
        <w:rPr>
          <w:rFonts w:ascii="Google Sans Text;sans-serif" w:hAnsi="Google Sans Text;sans-serif"/>
          <w:b w:val="false"/>
          <w:i w:val="false"/>
          <w:caps w:val="false"/>
          <w:smallCaps w:val="false"/>
          <w:color w:val="1B1C1D"/>
          <w:sz w:val="24"/>
        </w:rPr>
        <w:t xml:space="preserve"> Necessary APIs for Airflow and Autosys (for future integration) will be available and provide sufficient programmatic control.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Cloud Infrastructure:</w:t>
      </w:r>
      <w:r>
        <w:rPr>
          <w:rFonts w:ascii="Google Sans Text;sans-serif" w:hAnsi="Google Sans Text;sans-serif"/>
          <w:b w:val="false"/>
          <w:i w:val="false"/>
          <w:caps w:val="false"/>
          <w:smallCaps w:val="false"/>
          <w:color w:val="1B1C1D"/>
          <w:sz w:val="24"/>
        </w:rPr>
        <w:t xml:space="preserve"> Access to a scalable cloud infrastructure and relevant cloud services (e.g., managed Kubernetes, object storage, managed databases) will be provided.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Availability:</w:t>
      </w:r>
      <w:r>
        <w:rPr>
          <w:rFonts w:ascii="Google Sans Text;sans-serif" w:hAnsi="Google Sans Text;sans-serif"/>
          <w:b w:val="false"/>
          <w:i w:val="false"/>
          <w:caps w:val="false"/>
          <w:smallCaps w:val="false"/>
          <w:color w:val="1B1C1D"/>
          <w:sz w:val="24"/>
        </w:rPr>
        <w:t xml:space="preserve"> Sufficient historical data will be available for training AI models, or realistic synthetic data can be generated effectively for prototyping.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Stakeholder Engagement:</w:t>
      </w:r>
      <w:r>
        <w:rPr>
          <w:rFonts w:ascii="Google Sans Text;sans-serif" w:hAnsi="Google Sans Text;sans-serif"/>
          <w:b w:val="false"/>
          <w:i w:val="false"/>
          <w:caps w:val="false"/>
          <w:smallCaps w:val="false"/>
          <w:color w:val="1B1C1D"/>
          <w:sz w:val="24"/>
        </w:rPr>
        <w:t xml:space="preserve"> Active involvement and commitment from all identified stakeholders for agile development and continuous feedback.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Constraints:</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Initial Focus:</w:t>
      </w:r>
      <w:r>
        <w:rPr>
          <w:rFonts w:ascii="Google Sans Text;sans-serif" w:hAnsi="Google Sans Text;sans-serif"/>
          <w:b w:val="false"/>
          <w:i w:val="false"/>
          <w:caps w:val="false"/>
          <w:smallCaps w:val="false"/>
          <w:color w:val="1B1C1D"/>
          <w:sz w:val="24"/>
        </w:rPr>
        <w:t xml:space="preserve"> The initial prototype development will primarily focus on integration with Apache Airflow, with Autosys integration planned for later phases.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Budget &amp; Resources:</w:t>
      </w:r>
      <w:r>
        <w:rPr>
          <w:rFonts w:ascii="Google Sans Text;sans-serif" w:hAnsi="Google Sans Text;sans-serif"/>
          <w:b w:val="false"/>
          <w:i w:val="false"/>
          <w:caps w:val="false"/>
          <w:smallCaps w:val="false"/>
          <w:color w:val="1B1C1D"/>
          <w:sz w:val="24"/>
        </w:rPr>
        <w:t xml:space="preserve"> Project development and operational costs will be subject to defined budget and resource availability.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Security &amp; Compliance:</w:t>
      </w:r>
      <w:r>
        <w:rPr>
          <w:rFonts w:ascii="Google Sans Text;sans-serif" w:hAnsi="Google Sans Text;sans-serif"/>
          <w:b w:val="false"/>
          <w:i w:val="false"/>
          <w:caps w:val="false"/>
          <w:smallCaps w:val="false"/>
          <w:color w:val="1B1C1D"/>
          <w:sz w:val="24"/>
        </w:rPr>
        <w:t xml:space="preserve"> All development and deployment must adhere strictly to existing enterprise security policies and data governance regulations.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LLM Credit Usage:</w:t>
      </w:r>
      <w:r>
        <w:rPr>
          <w:rFonts w:ascii="Google Sans Text;sans-serif" w:hAnsi="Google Sans Text;sans-serif"/>
          <w:b w:val="false"/>
          <w:i w:val="false"/>
          <w:caps w:val="false"/>
          <w:smallCaps w:val="false"/>
          <w:color w:val="1B1C1D"/>
          <w:sz w:val="24"/>
        </w:rPr>
        <w:t xml:space="preserve"> LLM usage will be managed to be credit-conscious, optimizing prompts and model selection to minimize costs. </w:t>
      </w:r>
      <w:r>
        <w:rPr>
          <w:rFonts w:ascii="Google Sans Text;sans-serif" w:hAnsi="Google Sans Text;sans-serif"/>
          <w:b/>
          <w:i w:val="false"/>
          <w:caps w:val="false"/>
          <w:smallCaps w:val="false"/>
          <w:color w:val="575B5F"/>
          <w:sz w:val="24"/>
          <w:shd w:fill="auto" w:val="clear"/>
        </w:rPr>
        <w:t>41</w:t>
      </w:r>
      <w:r>
        <w:rPr>
          <w:rFonts w:ascii="Google Sans Text;sans-serif" w:hAnsi="Google Sans Text;sans-serif"/>
          <w:b w:val="false"/>
          <w:i w:val="false"/>
          <w:caps w:val="false"/>
          <w:smallCaps w:val="false"/>
          <w:color w:val="1B1C1D"/>
          <w:sz w:val="24"/>
        </w:rPr>
        <w:t xml:space="preserve"> </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LibreOffice/24.2.7.2$Linux_X86_64 LibreOffice_project/420$Build-2</Application>
  <AppVersion>15.0000</AppVersion>
  <Pages>9</Pages>
  <Words>2658</Words>
  <Characters>16845</Characters>
  <CharactersWithSpaces>19341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2025-06-02T02:20:43Z</dcterms:modified>
  <cp:revision>9</cp:revision>
  <dc:subject/>
  <dc:title/>
</cp:coreProperties>
</file>