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 xml:space="preserve">Need Subsidy for Paddy 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To get subsidized paddy seeds, Farmers are requested to register on the Uzhavan app.</w:t>
      </w:r>
    </w:p>
    <w:p>
      <w:pPr>
        <w:numPr>
          <w:ilvl w:val="0"/>
          <w:numId w:val="2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In Uzhavan app, farmers can know the details like under which scheme paddy seed is available under subsidy, subsidy amount, eligible beneficiaries etc.</w:t>
      </w:r>
    </w:p>
    <w:p>
      <w:pPr>
        <w:numPr>
          <w:numId w:val="0"/>
        </w:numPr>
        <w:spacing w:line="360" w:lineRule="auto"/>
        <w:ind w:left="840" w:leftChars="0"/>
        <w:jc w:val="both"/>
        <w:rPr>
          <w:rFonts w:hint="default" w:ascii="Verdana" w:hAnsi="Verdana" w:cs="Verdana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What are the qualifications to get gram seed farm?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 xml:space="preserve">        Eligibility to get gram seed farm: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Seed farms can be set up for a maximum of 12.5 acres per farming family.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Seed certification procedures should be followed.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Farmers should hand over the seeds produced to the Agriculture Department.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Certified seed should be procured from an approved source.</w:t>
      </w:r>
    </w:p>
    <w:p>
      <w:pPr>
        <w:numPr>
          <w:ilvl w:val="0"/>
          <w:numId w:val="3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Must be registered with Seed Certification Department.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Paddy Subsidy and Eligibility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Farmer should have belt and harness.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Farmers of all districts except Chennai district are eligible.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Farmer must be registered in the Uzhavan app.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Subsidy for paddy seed will vary according to the scheme.</w:t>
      </w:r>
    </w:p>
    <w:p>
      <w:pPr>
        <w:numPr>
          <w:ilvl w:val="0"/>
          <w:numId w:val="4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Farmers can know the details of the scheme, subsidy details on Uzhavan app.</w:t>
      </w:r>
    </w:p>
    <w:p>
      <w:pPr>
        <w:numPr>
          <w:numId w:val="0"/>
        </w:numPr>
        <w:spacing w:line="360" w:lineRule="auto"/>
        <w:jc w:val="both"/>
        <w:rPr>
          <w:rFonts w:hint="default" w:ascii="Verdana" w:hAnsi="Verdana" w:cs="Verdana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 xml:space="preserve"> Where to get paddy seed?</w:t>
      </w:r>
    </w:p>
    <w:p>
      <w:pPr>
        <w:numPr>
          <w:ilvl w:val="0"/>
          <w:numId w:val="5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Paddy seed can be obtained by approaching the nearest Agriculture Extension Centre.</w:t>
      </w:r>
    </w:p>
    <w:p>
      <w:pPr>
        <w:numPr>
          <w:ilvl w:val="0"/>
          <w:numId w:val="5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Some varieties are available in private shops.</w:t>
      </w:r>
    </w:p>
    <w:p>
      <w:pPr>
        <w:numPr>
          <w:ilvl w:val="0"/>
          <w:numId w:val="5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The location of paddy seed availability, price of seed, stock and contact details can be found on Uzhavan app.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Where are fertilizers available?</w:t>
      </w:r>
    </w:p>
    <w:p>
      <w:pPr>
        <w:numPr>
          <w:ilvl w:val="0"/>
          <w:numId w:val="6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Fertilizers can be obtained by approaching the nearest Primary Agriculture Cooperative.</w:t>
      </w:r>
    </w:p>
    <w:p>
      <w:pPr>
        <w:numPr>
          <w:ilvl w:val="0"/>
          <w:numId w:val="6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Available in private stores.</w:t>
      </w:r>
    </w:p>
    <w:p>
      <w:pPr>
        <w:numPr>
          <w:ilvl w:val="0"/>
          <w:numId w:val="6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Fertilizer availability location, fertilizer price, availability and contact person details can be found on Uzhavan app</w:t>
      </w:r>
    </w:p>
    <w:p>
      <w:pPr>
        <w:numPr>
          <w:numId w:val="0"/>
        </w:numPr>
        <w:spacing w:line="360" w:lineRule="auto"/>
        <w:ind w:left="840" w:leftChars="0"/>
        <w:jc w:val="both"/>
        <w:rPr>
          <w:rFonts w:hint="default" w:ascii="Verdana" w:hAnsi="Verdana" w:cs="Verdana"/>
          <w:lang w:val="en-US"/>
        </w:rPr>
      </w:pPr>
    </w:p>
    <w:p>
      <w:pPr>
        <w:numPr>
          <w:numId w:val="0"/>
        </w:numPr>
        <w:spacing w:line="360" w:lineRule="auto"/>
        <w:ind w:left="840" w:leftChars="0"/>
        <w:jc w:val="both"/>
        <w:rPr>
          <w:rFonts w:hint="default" w:ascii="Verdana" w:hAnsi="Verdana" w:cs="Verdana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 xml:space="preserve"> Where are Urea / TAP  available?</w:t>
      </w:r>
    </w:p>
    <w:p>
      <w:pPr>
        <w:numPr>
          <w:ilvl w:val="0"/>
          <w:numId w:val="7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Fertilizers can be obtained by approaching the nearest Primary Agriculture Cooperative.</w:t>
      </w:r>
    </w:p>
    <w:p>
      <w:pPr>
        <w:numPr>
          <w:ilvl w:val="0"/>
          <w:numId w:val="7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Available in private stores.</w:t>
      </w:r>
    </w:p>
    <w:p>
      <w:pPr>
        <w:numPr>
          <w:ilvl w:val="0"/>
          <w:numId w:val="7"/>
        </w:numPr>
        <w:spacing w:line="360" w:lineRule="auto"/>
        <w:ind w:left="1260" w:leftChars="0" w:hanging="420" w:firstLineChars="0"/>
        <w:jc w:val="both"/>
        <w:rPr>
          <w:rFonts w:hint="default" w:ascii="Verdana" w:hAnsi="Verdana" w:cs="Verdana"/>
          <w:lang w:val="en-US"/>
        </w:rPr>
      </w:pPr>
      <w:r>
        <w:rPr>
          <w:rFonts w:hint="default" w:ascii="Verdana" w:hAnsi="Verdana" w:cs="Verdana"/>
          <w:lang w:val="en-US"/>
        </w:rPr>
        <w:t>Fertilizer availability location, fertilizer price, availability and contact person details can be found on Uzhavan app.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U-Marutham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M-Tamil045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2B7782"/>
    <w:multiLevelType w:val="singleLevel"/>
    <w:tmpl w:val="972B778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080C39D"/>
    <w:multiLevelType w:val="singleLevel"/>
    <w:tmpl w:val="C080C3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742C6B4"/>
    <w:multiLevelType w:val="singleLevel"/>
    <w:tmpl w:val="0742C6B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30FC649"/>
    <w:multiLevelType w:val="singleLevel"/>
    <w:tmpl w:val="130FC64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9C256F8"/>
    <w:multiLevelType w:val="singleLevel"/>
    <w:tmpl w:val="19C256F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2EF2D4F2"/>
    <w:multiLevelType w:val="singleLevel"/>
    <w:tmpl w:val="2EF2D4F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D42FC28"/>
    <w:multiLevelType w:val="singleLevel"/>
    <w:tmpl w:val="5D42FC2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54D91"/>
    <w:rsid w:val="12D37A6E"/>
    <w:rsid w:val="335D304D"/>
    <w:rsid w:val="64A5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2023-08-10T07:28:00Z</dcterms:created>
  <dc:creator>Hema</dc:creator>
  <cp:lastModifiedBy>Hema</cp:lastModifiedBy>
  <dcterms:modified xsi:type="dcterms:W3CDTF">2023-08-10T09:04:44Z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