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100"/>
      </w:pPr>
      <w:bookmarkStart w:name="India’s GCC Boom: How to Build a Future-" w:id="1"/>
      <w:bookmarkEnd w:id="1"/>
      <w:r>
        <w:rPr>
          <w:b w:val="0"/>
        </w:rPr>
      </w:r>
      <w:r>
        <w:rPr/>
        <w:t>India’s</w:t>
      </w:r>
      <w:r>
        <w:rPr>
          <w:spacing w:val="-1"/>
        </w:rPr>
        <w:t> </w:t>
      </w:r>
      <w:r>
        <w:rPr/>
        <w:t>GCC</w:t>
      </w:r>
      <w:r>
        <w:rPr>
          <w:spacing w:val="-1"/>
        </w:rPr>
        <w:t> </w:t>
      </w:r>
      <w:r>
        <w:rPr/>
        <w:t>Boom:</w:t>
      </w:r>
      <w:r>
        <w:rPr>
          <w:spacing w:val="-1"/>
        </w:rPr>
        <w:t> </w:t>
      </w:r>
      <w:r>
        <w:rPr/>
        <w:t>How</w:t>
      </w:r>
      <w:r>
        <w:rPr>
          <w:spacing w:val="-1"/>
        </w:rPr>
        <w:t> </w:t>
      </w:r>
      <w:r>
        <w:rPr/>
        <w:t>to</w:t>
      </w:r>
      <w:r>
        <w:rPr>
          <w:spacing w:val="-1"/>
        </w:rPr>
        <w:t> </w:t>
      </w:r>
      <w:r>
        <w:rPr/>
        <w:t>Build</w:t>
      </w:r>
      <w:r>
        <w:rPr>
          <w:spacing w:val="-1"/>
        </w:rPr>
        <w:t> </w:t>
      </w:r>
      <w:r>
        <w:rPr/>
        <w:t>a</w:t>
      </w:r>
      <w:r>
        <w:rPr>
          <w:spacing w:val="-1"/>
        </w:rPr>
        <w:t> </w:t>
      </w:r>
      <w:r>
        <w:rPr/>
        <w:t>Future-Proof</w:t>
      </w:r>
      <w:r>
        <w:rPr>
          <w:spacing w:val="-1"/>
        </w:rPr>
        <w:t> </w:t>
      </w:r>
      <w:r>
        <w:rPr/>
        <w:t>Center</w:t>
      </w:r>
      <w:r>
        <w:rPr>
          <w:spacing w:val="-1"/>
        </w:rPr>
        <w:t> </w:t>
      </w:r>
      <w:r>
        <w:rPr/>
        <w:t>in 2025–</w:t>
      </w:r>
      <w:r>
        <w:rPr>
          <w:spacing w:val="-4"/>
        </w:rPr>
        <w:t>2030</w:t>
      </w:r>
    </w:p>
    <w:p>
      <w:pPr>
        <w:pStyle w:val="BodyText"/>
        <w:spacing w:before="5"/>
        <w:rPr>
          <w:rFonts w:ascii="Arial"/>
          <w:b/>
        </w:rPr>
      </w:pPr>
    </w:p>
    <w:p>
      <w:pPr>
        <w:pStyle w:val="BodyText"/>
      </w:pPr>
      <w:r>
        <w:rPr/>
        <w:t>Meta</w:t>
      </w:r>
      <w:r>
        <w:rPr>
          <w:spacing w:val="-1"/>
        </w:rPr>
        <w:t> </w:t>
      </w:r>
      <w:r>
        <w:rPr/>
        <w:t>title:</w:t>
      </w:r>
      <w:r>
        <w:rPr>
          <w:spacing w:val="-1"/>
        </w:rPr>
        <w:t> </w:t>
      </w:r>
      <w:r>
        <w:rPr/>
        <w:t>India’s Global</w:t>
      </w:r>
      <w:r>
        <w:rPr>
          <w:spacing w:val="-1"/>
        </w:rPr>
        <w:t> </w:t>
      </w:r>
      <w:r>
        <w:rPr/>
        <w:t>Capability</w:t>
      </w:r>
      <w:r>
        <w:rPr>
          <w:spacing w:val="-1"/>
        </w:rPr>
        <w:t> </w:t>
      </w:r>
      <w:r>
        <w:rPr/>
        <w:t>Centers: Playbook,</w:t>
      </w:r>
      <w:r>
        <w:rPr>
          <w:spacing w:val="-1"/>
        </w:rPr>
        <w:t> </w:t>
      </w:r>
      <w:r>
        <w:rPr/>
        <w:t>Costs, </w:t>
      </w:r>
      <w:r>
        <w:rPr>
          <w:spacing w:val="-2"/>
        </w:rPr>
        <w:t>Locations</w:t>
      </w:r>
    </w:p>
    <w:p>
      <w:pPr>
        <w:pStyle w:val="BodyText"/>
        <w:spacing w:before="42"/>
      </w:pPr>
      <w:r>
        <w:rPr/>
        <w:t>Meta</w:t>
      </w:r>
      <w:r>
        <w:rPr>
          <w:spacing w:val="-1"/>
        </w:rPr>
        <w:t> </w:t>
      </w:r>
      <w:r>
        <w:rPr/>
        <w:t>description: India hosts</w:t>
      </w:r>
      <w:r>
        <w:rPr>
          <w:spacing w:val="-1"/>
        </w:rPr>
        <w:t> </w:t>
      </w:r>
      <w:r>
        <w:rPr/>
        <w:t>over half of</w:t>
      </w:r>
      <w:r>
        <w:rPr>
          <w:spacing w:val="-1"/>
        </w:rPr>
        <w:t> </w:t>
      </w:r>
      <w:r>
        <w:rPr/>
        <w:t>the world’s GCCs</w:t>
      </w:r>
      <w:r>
        <w:rPr>
          <w:spacing w:val="-1"/>
        </w:rPr>
        <w:t> </w:t>
      </w:r>
      <w:r>
        <w:rPr/>
        <w:t>and is on</w:t>
      </w:r>
      <w:r>
        <w:rPr>
          <w:spacing w:val="-1"/>
        </w:rPr>
        <w:t> </w:t>
      </w:r>
      <w:r>
        <w:rPr/>
        <w:t>track for </w:t>
      </w:r>
      <w:r>
        <w:rPr>
          <w:spacing w:val="-5"/>
        </w:rPr>
        <w:t>USD</w:t>
      </w:r>
    </w:p>
    <w:p>
      <w:pPr>
        <w:pStyle w:val="BodyText"/>
        <w:spacing w:line="276" w:lineRule="auto" w:before="41"/>
      </w:pPr>
      <w:r>
        <w:rPr/>
        <w:t>110B</w:t>
      </w:r>
      <w:r>
        <w:rPr>
          <w:spacing w:val="-5"/>
        </w:rPr>
        <w:t> </w:t>
      </w:r>
      <w:r>
        <w:rPr/>
        <w:t>exports</w:t>
      </w:r>
      <w:r>
        <w:rPr>
          <w:spacing w:val="-5"/>
        </w:rPr>
        <w:t> </w:t>
      </w:r>
      <w:r>
        <w:rPr/>
        <w:t>by</w:t>
      </w:r>
      <w:r>
        <w:rPr>
          <w:spacing w:val="-5"/>
        </w:rPr>
        <w:t> </w:t>
      </w:r>
      <w:r>
        <w:rPr/>
        <w:t>2030.</w:t>
      </w:r>
      <w:r>
        <w:rPr>
          <w:spacing w:val="-5"/>
        </w:rPr>
        <w:t> </w:t>
      </w:r>
      <w:r>
        <w:rPr/>
        <w:t>See</w:t>
      </w:r>
      <w:r>
        <w:rPr>
          <w:spacing w:val="-5"/>
        </w:rPr>
        <w:t> </w:t>
      </w:r>
      <w:r>
        <w:rPr/>
        <w:t>locations,</w:t>
      </w:r>
      <w:r>
        <w:rPr>
          <w:spacing w:val="-5"/>
        </w:rPr>
        <w:t> </w:t>
      </w:r>
      <w:r>
        <w:rPr/>
        <w:t>models,</w:t>
      </w:r>
      <w:r>
        <w:rPr>
          <w:spacing w:val="-5"/>
        </w:rPr>
        <w:t> </w:t>
      </w:r>
      <w:r>
        <w:rPr/>
        <w:t>cost</w:t>
      </w:r>
      <w:r>
        <w:rPr>
          <w:spacing w:val="-5"/>
        </w:rPr>
        <w:t> </w:t>
      </w:r>
      <w:r>
        <w:rPr/>
        <w:t>drivers,</w:t>
      </w:r>
      <w:r>
        <w:rPr>
          <w:spacing w:val="-5"/>
        </w:rPr>
        <w:t> </w:t>
      </w:r>
      <w:r>
        <w:rPr/>
        <w:t>and</w:t>
      </w:r>
      <w:r>
        <w:rPr>
          <w:spacing w:val="-5"/>
        </w:rPr>
        <w:t> </w:t>
      </w:r>
      <w:r>
        <w:rPr/>
        <w:t>an</w:t>
      </w:r>
      <w:r>
        <w:rPr>
          <w:spacing w:val="-5"/>
        </w:rPr>
        <w:t> </w:t>
      </w:r>
      <w:r>
        <w:rPr/>
        <w:t>operator</w:t>
      </w:r>
      <w:r>
        <w:rPr>
          <w:spacing w:val="-5"/>
        </w:rPr>
        <w:t> </w:t>
      </w:r>
      <w:r>
        <w:rPr/>
        <w:t>playbook</w:t>
      </w:r>
      <w:r>
        <w:rPr>
          <w:spacing w:val="-5"/>
        </w:rPr>
        <w:t> </w:t>
      </w:r>
      <w:r>
        <w:rPr/>
        <w:t>to launch your GCC.</w:t>
      </w:r>
    </w:p>
    <w:p>
      <w:pPr>
        <w:pStyle w:val="BodyText"/>
        <w:spacing w:line="276" w:lineRule="auto" w:before="240"/>
      </w:pPr>
      <w:r>
        <w:rPr/>
        <w:t>Target</w:t>
      </w:r>
      <w:r>
        <w:rPr>
          <w:spacing w:val="-5"/>
        </w:rPr>
        <w:t> </w:t>
      </w:r>
      <w:r>
        <w:rPr/>
        <w:t>keywords:</w:t>
      </w:r>
      <w:r>
        <w:rPr>
          <w:spacing w:val="-5"/>
        </w:rPr>
        <w:t> </w:t>
      </w:r>
      <w:r>
        <w:rPr/>
        <w:t>global</w:t>
      </w:r>
      <w:r>
        <w:rPr>
          <w:spacing w:val="-5"/>
        </w:rPr>
        <w:t> </w:t>
      </w:r>
      <w:r>
        <w:rPr/>
        <w:t>capability</w:t>
      </w:r>
      <w:r>
        <w:rPr>
          <w:spacing w:val="-5"/>
        </w:rPr>
        <w:t> </w:t>
      </w:r>
      <w:r>
        <w:rPr/>
        <w:t>centers</w:t>
      </w:r>
      <w:r>
        <w:rPr>
          <w:spacing w:val="-5"/>
        </w:rPr>
        <w:t> </w:t>
      </w:r>
      <w:r>
        <w:rPr/>
        <w:t>India,</w:t>
      </w:r>
      <w:r>
        <w:rPr>
          <w:spacing w:val="-5"/>
        </w:rPr>
        <w:t> </w:t>
      </w:r>
      <w:r>
        <w:rPr/>
        <w:t>GCC</w:t>
      </w:r>
      <w:r>
        <w:rPr>
          <w:spacing w:val="-5"/>
        </w:rPr>
        <w:t> </w:t>
      </w:r>
      <w:r>
        <w:rPr/>
        <w:t>India</w:t>
      </w:r>
      <w:r>
        <w:rPr>
          <w:spacing w:val="-5"/>
        </w:rPr>
        <w:t> </w:t>
      </w:r>
      <w:r>
        <w:rPr/>
        <w:t>2030,</w:t>
      </w:r>
      <w:r>
        <w:rPr>
          <w:spacing w:val="-5"/>
        </w:rPr>
        <w:t> </w:t>
      </w:r>
      <w:r>
        <w:rPr/>
        <w:t>set</w:t>
      </w:r>
      <w:r>
        <w:rPr>
          <w:spacing w:val="-5"/>
        </w:rPr>
        <w:t> </w:t>
      </w:r>
      <w:r>
        <w:rPr/>
        <w:t>up</w:t>
      </w:r>
      <w:r>
        <w:rPr>
          <w:spacing w:val="-5"/>
        </w:rPr>
        <w:t> </w:t>
      </w:r>
      <w:r>
        <w:rPr/>
        <w:t>GCC</w:t>
      </w:r>
      <w:r>
        <w:rPr>
          <w:spacing w:val="-5"/>
        </w:rPr>
        <w:t> </w:t>
      </w:r>
      <w:r>
        <w:rPr/>
        <w:t>in</w:t>
      </w:r>
      <w:r>
        <w:rPr>
          <w:spacing w:val="-5"/>
        </w:rPr>
        <w:t> </w:t>
      </w:r>
      <w:r>
        <w:rPr/>
        <w:t>India, captive center vs BOT, nano GCC, R&amp;D hub India, GCC locations India, GCC costs India, AI GCC</w:t>
      </w:r>
    </w:p>
    <w:p>
      <w:pPr>
        <w:pStyle w:val="BodyText"/>
        <w:spacing w:before="240"/>
      </w:pPr>
      <w:r>
        <w:rPr/>
        <w:t>Slug: india-global-capability-centers-playbook-</w:t>
      </w:r>
      <w:r>
        <w:rPr>
          <w:spacing w:val="-4"/>
        </w:rPr>
        <w:t>2030</w:t>
      </w:r>
    </w:p>
    <w:p>
      <w:pPr>
        <w:pStyle w:val="BodyText"/>
        <w:spacing w:before="125"/>
      </w:pPr>
    </w:p>
    <w:p>
      <w:pPr>
        <w:pStyle w:val="Heading1"/>
      </w:pPr>
      <w:bookmarkStart w:name="TL;DR " w:id="2"/>
      <w:bookmarkEnd w:id="2"/>
      <w:r>
        <w:rPr>
          <w:b w:val="0"/>
        </w:rPr>
      </w:r>
      <w:r>
        <w:rPr>
          <w:spacing w:val="-2"/>
        </w:rPr>
        <w:t>TL;DR</w:t>
      </w:r>
    </w:p>
    <w:p>
      <w:pPr>
        <w:pStyle w:val="BodyText"/>
        <w:spacing w:before="6"/>
        <w:rPr>
          <w:rFonts w:ascii="Arial"/>
          <w:b/>
        </w:rPr>
      </w:pPr>
    </w:p>
    <w:p>
      <w:pPr>
        <w:pStyle w:val="BodyText"/>
        <w:spacing w:line="276" w:lineRule="auto"/>
        <w:ind w:right="215"/>
        <w:jc w:val="both"/>
      </w:pPr>
      <w:r>
        <w:rPr/>
        <w:t>India’s</w:t>
      </w:r>
      <w:r>
        <w:rPr>
          <w:spacing w:val="-4"/>
        </w:rPr>
        <w:t> </w:t>
      </w:r>
      <w:r>
        <w:rPr/>
        <w:t>Global</w:t>
      </w:r>
      <w:r>
        <w:rPr>
          <w:spacing w:val="-4"/>
        </w:rPr>
        <w:t> </w:t>
      </w:r>
      <w:r>
        <w:rPr/>
        <w:t>Capability</w:t>
      </w:r>
      <w:r>
        <w:rPr>
          <w:spacing w:val="-4"/>
        </w:rPr>
        <w:t> </w:t>
      </w:r>
      <w:r>
        <w:rPr/>
        <w:t>Centers</w:t>
      </w:r>
      <w:r>
        <w:rPr>
          <w:spacing w:val="-4"/>
        </w:rPr>
        <w:t> </w:t>
      </w:r>
      <w:r>
        <w:rPr/>
        <w:t>are</w:t>
      </w:r>
      <w:r>
        <w:rPr>
          <w:spacing w:val="-4"/>
        </w:rPr>
        <w:t> </w:t>
      </w:r>
      <w:r>
        <w:rPr/>
        <w:t>shifting</w:t>
      </w:r>
      <w:r>
        <w:rPr>
          <w:spacing w:val="-4"/>
        </w:rPr>
        <w:t> </w:t>
      </w:r>
      <w:r>
        <w:rPr/>
        <w:t>from</w:t>
      </w:r>
      <w:r>
        <w:rPr>
          <w:spacing w:val="-4"/>
        </w:rPr>
        <w:t> </w:t>
      </w:r>
      <w:r>
        <w:rPr/>
        <w:t>back</w:t>
      </w:r>
      <w:r>
        <w:rPr>
          <w:spacing w:val="-4"/>
        </w:rPr>
        <w:t> </w:t>
      </w:r>
      <w:r>
        <w:rPr/>
        <w:t>office</w:t>
      </w:r>
      <w:r>
        <w:rPr>
          <w:spacing w:val="-4"/>
        </w:rPr>
        <w:t> </w:t>
      </w:r>
      <w:r>
        <w:rPr/>
        <w:t>to</w:t>
      </w:r>
      <w:r>
        <w:rPr>
          <w:spacing w:val="-4"/>
        </w:rPr>
        <w:t> </w:t>
      </w:r>
      <w:r>
        <w:rPr/>
        <w:t>product,</w:t>
      </w:r>
      <w:r>
        <w:rPr>
          <w:spacing w:val="-4"/>
        </w:rPr>
        <w:t> </w:t>
      </w:r>
      <w:r>
        <w:rPr/>
        <w:t>R&amp;D,</w:t>
      </w:r>
      <w:r>
        <w:rPr>
          <w:spacing w:val="-4"/>
        </w:rPr>
        <w:t> </w:t>
      </w:r>
      <w:r>
        <w:rPr/>
        <w:t>AI,</w:t>
      </w:r>
      <w:r>
        <w:rPr>
          <w:spacing w:val="-4"/>
        </w:rPr>
        <w:t> </w:t>
      </w:r>
      <w:r>
        <w:rPr/>
        <w:t>and security.</w:t>
      </w:r>
      <w:r>
        <w:rPr>
          <w:spacing w:val="-4"/>
        </w:rPr>
        <w:t> </w:t>
      </w:r>
      <w:r>
        <w:rPr/>
        <w:t>Expect</w:t>
      </w:r>
      <w:r>
        <w:rPr>
          <w:spacing w:val="-4"/>
        </w:rPr>
        <w:t> </w:t>
      </w:r>
      <w:r>
        <w:rPr/>
        <w:t>more</w:t>
      </w:r>
      <w:r>
        <w:rPr>
          <w:spacing w:val="-4"/>
        </w:rPr>
        <w:t> </w:t>
      </w:r>
      <w:r>
        <w:rPr/>
        <w:t>“nano-GCCs”</w:t>
      </w:r>
      <w:r>
        <w:rPr>
          <w:spacing w:val="-4"/>
        </w:rPr>
        <w:t> </w:t>
      </w:r>
      <w:r>
        <w:rPr/>
        <w:t>under</w:t>
      </w:r>
      <w:r>
        <w:rPr>
          <w:spacing w:val="-4"/>
        </w:rPr>
        <w:t> </w:t>
      </w:r>
      <w:r>
        <w:rPr/>
        <w:t>100</w:t>
      </w:r>
      <w:r>
        <w:rPr>
          <w:spacing w:val="-4"/>
        </w:rPr>
        <w:t> </w:t>
      </w:r>
      <w:r>
        <w:rPr/>
        <w:t>people,</w:t>
      </w:r>
      <w:r>
        <w:rPr>
          <w:spacing w:val="-4"/>
        </w:rPr>
        <w:t> </w:t>
      </w:r>
      <w:r>
        <w:rPr/>
        <w:t>multi-city</w:t>
      </w:r>
      <w:r>
        <w:rPr>
          <w:spacing w:val="-4"/>
        </w:rPr>
        <w:t> </w:t>
      </w:r>
      <w:r>
        <w:rPr/>
        <w:t>footprints,</w:t>
      </w:r>
      <w:r>
        <w:rPr>
          <w:spacing w:val="-4"/>
        </w:rPr>
        <w:t> </w:t>
      </w:r>
      <w:r>
        <w:rPr/>
        <w:t>and</w:t>
      </w:r>
      <w:r>
        <w:rPr>
          <w:spacing w:val="-4"/>
        </w:rPr>
        <w:t> </w:t>
      </w:r>
      <w:r>
        <w:rPr/>
        <w:t>tighter compliance from day one. This guide covers why India, where to land, which model to use, what it costs, and a 90-day setup plan.</w:t>
      </w:r>
    </w:p>
    <w:p>
      <w:pPr>
        <w:pStyle w:val="BodyText"/>
        <w:spacing w:before="84"/>
      </w:pPr>
    </w:p>
    <w:p>
      <w:pPr>
        <w:pStyle w:val="Heading1"/>
      </w:pPr>
      <w:bookmarkStart w:name="What is a GCC and why India now " w:id="3"/>
      <w:bookmarkEnd w:id="3"/>
      <w:r>
        <w:rPr>
          <w:b w:val="0"/>
        </w:rPr>
      </w:r>
      <w:r>
        <w:rPr/>
        <w:t>What is a GCC and why India </w:t>
      </w:r>
      <w:r>
        <w:rPr>
          <w:spacing w:val="-5"/>
        </w:rPr>
        <w:t>now</w:t>
      </w:r>
    </w:p>
    <w:p>
      <w:pPr>
        <w:pStyle w:val="BodyText"/>
        <w:spacing w:before="5"/>
        <w:rPr>
          <w:rFonts w:ascii="Arial"/>
          <w:b/>
        </w:rPr>
      </w:pPr>
    </w:p>
    <w:p>
      <w:pPr>
        <w:pStyle w:val="BodyText"/>
        <w:spacing w:line="276" w:lineRule="auto"/>
      </w:pPr>
      <w:r>
        <w:rPr/>
        <w:t>A</w:t>
      </w:r>
      <w:r>
        <w:rPr>
          <w:spacing w:val="-3"/>
        </w:rPr>
        <w:t> </w:t>
      </w:r>
      <w:r>
        <w:rPr/>
        <w:t>Global</w:t>
      </w:r>
      <w:r>
        <w:rPr>
          <w:spacing w:val="-3"/>
        </w:rPr>
        <w:t> </w:t>
      </w:r>
      <w:r>
        <w:rPr/>
        <w:t>Capability</w:t>
      </w:r>
      <w:r>
        <w:rPr>
          <w:spacing w:val="-3"/>
        </w:rPr>
        <w:t> </w:t>
      </w:r>
      <w:r>
        <w:rPr/>
        <w:t>Center</w:t>
      </w:r>
      <w:r>
        <w:rPr>
          <w:spacing w:val="-3"/>
        </w:rPr>
        <w:t> </w:t>
      </w:r>
      <w:r>
        <w:rPr/>
        <w:t>is</w:t>
      </w:r>
      <w:r>
        <w:rPr>
          <w:spacing w:val="-3"/>
        </w:rPr>
        <w:t> </w:t>
      </w:r>
      <w:r>
        <w:rPr/>
        <w:t>a</w:t>
      </w:r>
      <w:r>
        <w:rPr>
          <w:spacing w:val="-3"/>
        </w:rPr>
        <w:t> </w:t>
      </w:r>
      <w:r>
        <w:rPr/>
        <w:t>captive</w:t>
      </w:r>
      <w:r>
        <w:rPr>
          <w:spacing w:val="-3"/>
        </w:rPr>
        <w:t> </w:t>
      </w:r>
      <w:r>
        <w:rPr/>
        <w:t>hub</w:t>
      </w:r>
      <w:r>
        <w:rPr>
          <w:spacing w:val="-3"/>
        </w:rPr>
        <w:t> </w:t>
      </w:r>
      <w:r>
        <w:rPr/>
        <w:t>that</w:t>
      </w:r>
      <w:r>
        <w:rPr>
          <w:spacing w:val="-3"/>
        </w:rPr>
        <w:t> </w:t>
      </w:r>
      <w:r>
        <w:rPr/>
        <w:t>builds,</w:t>
      </w:r>
      <w:r>
        <w:rPr>
          <w:spacing w:val="-3"/>
        </w:rPr>
        <w:t> </w:t>
      </w:r>
      <w:r>
        <w:rPr/>
        <w:t>runs,</w:t>
      </w:r>
      <w:r>
        <w:rPr>
          <w:spacing w:val="-3"/>
        </w:rPr>
        <w:t> </w:t>
      </w:r>
      <w:r>
        <w:rPr/>
        <w:t>or</w:t>
      </w:r>
      <w:r>
        <w:rPr>
          <w:spacing w:val="-3"/>
        </w:rPr>
        <w:t> </w:t>
      </w:r>
      <w:r>
        <w:rPr/>
        <w:t>secures</w:t>
      </w:r>
      <w:r>
        <w:rPr>
          <w:spacing w:val="-3"/>
        </w:rPr>
        <w:t> </w:t>
      </w:r>
      <w:r>
        <w:rPr/>
        <w:t>core</w:t>
      </w:r>
      <w:r>
        <w:rPr>
          <w:spacing w:val="-3"/>
        </w:rPr>
        <w:t> </w:t>
      </w:r>
      <w:r>
        <w:rPr/>
        <w:t>business capabilities. India offers depth and diversity of talent across engineering, data, cybersecurity, design, finance, and operations. Export revenue from Indian GCCs is projected to rise from about USD 64.6B to roughly USD 110B by 2030. Policy support and improving infrastructure are drawing US, European, and Southeast Asian firms, while state governments roll out GCC-friendly policies.</w:t>
      </w:r>
    </w:p>
    <w:p>
      <w:pPr>
        <w:pStyle w:val="BodyText"/>
        <w:spacing w:before="84"/>
      </w:pPr>
    </w:p>
    <w:p>
      <w:pPr>
        <w:pStyle w:val="Heading1"/>
      </w:pPr>
      <w:bookmarkStart w:name="The next wave: from scale to sharpness " w:id="4"/>
      <w:bookmarkEnd w:id="4"/>
      <w:r>
        <w:rPr>
          <w:b w:val="0"/>
        </w:rPr>
      </w:r>
      <w:r>
        <w:rPr/>
        <w:t>The next wave: from scale to </w:t>
      </w:r>
      <w:r>
        <w:rPr>
          <w:spacing w:val="-2"/>
        </w:rPr>
        <w:t>sharpness</w:t>
      </w:r>
    </w:p>
    <w:p>
      <w:pPr>
        <w:pStyle w:val="BodyText"/>
        <w:spacing w:before="5"/>
        <w:rPr>
          <w:rFonts w:ascii="Arial"/>
          <w:b/>
        </w:rPr>
      </w:pPr>
    </w:p>
    <w:p>
      <w:pPr>
        <w:pStyle w:val="ListParagraph"/>
        <w:numPr>
          <w:ilvl w:val="0"/>
          <w:numId w:val="1"/>
        </w:numPr>
        <w:tabs>
          <w:tab w:pos="719" w:val="left" w:leader="none"/>
        </w:tabs>
        <w:spacing w:line="240" w:lineRule="auto" w:before="1" w:after="0"/>
        <w:ind w:left="719" w:right="0" w:hanging="359"/>
        <w:jc w:val="left"/>
        <w:rPr>
          <w:sz w:val="24"/>
        </w:rPr>
      </w:pPr>
      <w:r>
        <w:rPr>
          <w:sz w:val="24"/>
        </w:rPr>
        <w:t>Nano-GCCs: sub-100 teams focused on AI, R&amp;D, and platform </w:t>
      </w:r>
      <w:r>
        <w:rPr>
          <w:spacing w:val="-2"/>
          <w:sz w:val="24"/>
        </w:rPr>
        <w:t>reliability</w:t>
      </w:r>
    </w:p>
    <w:p>
      <w:pPr>
        <w:pStyle w:val="ListParagraph"/>
        <w:numPr>
          <w:ilvl w:val="0"/>
          <w:numId w:val="1"/>
        </w:numPr>
        <w:tabs>
          <w:tab w:pos="719" w:val="left" w:leader="none"/>
        </w:tabs>
        <w:spacing w:line="240" w:lineRule="auto" w:before="41" w:after="0"/>
        <w:ind w:left="719" w:right="0" w:hanging="359"/>
        <w:jc w:val="left"/>
        <w:rPr>
          <w:sz w:val="24"/>
        </w:rPr>
      </w:pPr>
      <w:r>
        <w:rPr>
          <w:sz w:val="24"/>
        </w:rPr>
        <w:t>Product ownership: roadmaps and SRE, not only ticket </w:t>
      </w:r>
      <w:r>
        <w:rPr>
          <w:spacing w:val="-2"/>
          <w:sz w:val="24"/>
        </w:rPr>
        <w:t>queues</w:t>
      </w:r>
    </w:p>
    <w:p>
      <w:pPr>
        <w:pStyle w:val="ListParagraph"/>
        <w:numPr>
          <w:ilvl w:val="0"/>
          <w:numId w:val="1"/>
        </w:numPr>
        <w:tabs>
          <w:tab w:pos="720" w:val="left" w:leader="none"/>
        </w:tabs>
        <w:spacing w:line="276" w:lineRule="auto" w:before="41" w:after="0"/>
        <w:ind w:left="720" w:right="549" w:hanging="360"/>
        <w:jc w:val="left"/>
        <w:rPr>
          <w:sz w:val="24"/>
        </w:rPr>
      </w:pPr>
      <w:r>
        <w:rPr>
          <w:sz w:val="24"/>
        </w:rPr>
        <w:t>Multi-city</w:t>
      </w:r>
      <w:r>
        <w:rPr>
          <w:spacing w:val="-4"/>
          <w:sz w:val="24"/>
        </w:rPr>
        <w:t> </w:t>
      </w:r>
      <w:r>
        <w:rPr>
          <w:sz w:val="24"/>
        </w:rPr>
        <w:t>strategy:</w:t>
      </w:r>
      <w:r>
        <w:rPr>
          <w:spacing w:val="-4"/>
          <w:sz w:val="24"/>
        </w:rPr>
        <w:t> </w:t>
      </w:r>
      <w:r>
        <w:rPr>
          <w:sz w:val="24"/>
        </w:rPr>
        <w:t>a</w:t>
      </w:r>
      <w:r>
        <w:rPr>
          <w:spacing w:val="-4"/>
          <w:sz w:val="24"/>
        </w:rPr>
        <w:t> </w:t>
      </w:r>
      <w:r>
        <w:rPr>
          <w:sz w:val="24"/>
        </w:rPr>
        <w:t>leadership</w:t>
      </w:r>
      <w:r>
        <w:rPr>
          <w:spacing w:val="-4"/>
          <w:sz w:val="24"/>
        </w:rPr>
        <w:t> </w:t>
      </w:r>
      <w:r>
        <w:rPr>
          <w:sz w:val="24"/>
        </w:rPr>
        <w:t>pod</w:t>
      </w:r>
      <w:r>
        <w:rPr>
          <w:spacing w:val="-4"/>
          <w:sz w:val="24"/>
        </w:rPr>
        <w:t> </w:t>
      </w:r>
      <w:r>
        <w:rPr>
          <w:sz w:val="24"/>
        </w:rPr>
        <w:t>in</w:t>
      </w:r>
      <w:r>
        <w:rPr>
          <w:spacing w:val="-4"/>
          <w:sz w:val="24"/>
        </w:rPr>
        <w:t> </w:t>
      </w:r>
      <w:r>
        <w:rPr>
          <w:sz w:val="24"/>
        </w:rPr>
        <w:t>a</w:t>
      </w:r>
      <w:r>
        <w:rPr>
          <w:spacing w:val="-4"/>
          <w:sz w:val="24"/>
        </w:rPr>
        <w:t> </w:t>
      </w:r>
      <w:r>
        <w:rPr>
          <w:sz w:val="24"/>
        </w:rPr>
        <w:t>metro,</w:t>
      </w:r>
      <w:r>
        <w:rPr>
          <w:spacing w:val="-4"/>
          <w:sz w:val="24"/>
        </w:rPr>
        <w:t> </w:t>
      </w:r>
      <w:r>
        <w:rPr>
          <w:sz w:val="24"/>
        </w:rPr>
        <w:t>cost</w:t>
      </w:r>
      <w:r>
        <w:rPr>
          <w:spacing w:val="-4"/>
          <w:sz w:val="24"/>
        </w:rPr>
        <w:t> </w:t>
      </w:r>
      <w:r>
        <w:rPr>
          <w:sz w:val="24"/>
        </w:rPr>
        <w:t>and</w:t>
      </w:r>
      <w:r>
        <w:rPr>
          <w:spacing w:val="-4"/>
          <w:sz w:val="24"/>
        </w:rPr>
        <w:t> </w:t>
      </w:r>
      <w:r>
        <w:rPr>
          <w:sz w:val="24"/>
        </w:rPr>
        <w:t>retention</w:t>
      </w:r>
      <w:r>
        <w:rPr>
          <w:spacing w:val="-4"/>
          <w:sz w:val="24"/>
        </w:rPr>
        <w:t> </w:t>
      </w:r>
      <w:r>
        <w:rPr>
          <w:sz w:val="24"/>
        </w:rPr>
        <w:t>in</w:t>
      </w:r>
      <w:r>
        <w:rPr>
          <w:spacing w:val="-4"/>
          <w:sz w:val="24"/>
        </w:rPr>
        <w:t> </w:t>
      </w:r>
      <w:r>
        <w:rPr>
          <w:sz w:val="24"/>
        </w:rPr>
        <w:t>a</w:t>
      </w:r>
      <w:r>
        <w:rPr>
          <w:spacing w:val="-4"/>
          <w:sz w:val="24"/>
        </w:rPr>
        <w:t> </w:t>
      </w:r>
      <w:r>
        <w:rPr>
          <w:sz w:val="24"/>
        </w:rPr>
        <w:t>Tier-</w:t>
      </w:r>
      <w:r>
        <w:rPr>
          <w:sz w:val="24"/>
        </w:rPr>
        <w:t>2 </w:t>
      </w:r>
      <w:r>
        <w:rPr>
          <w:spacing w:val="-2"/>
          <w:sz w:val="24"/>
        </w:rPr>
        <w:t>spoke</w:t>
      </w:r>
    </w:p>
    <w:p>
      <w:pPr>
        <w:pStyle w:val="ListParagraph"/>
        <w:numPr>
          <w:ilvl w:val="0"/>
          <w:numId w:val="1"/>
        </w:numPr>
        <w:tabs>
          <w:tab w:pos="719" w:val="left" w:leader="none"/>
        </w:tabs>
        <w:spacing w:line="240" w:lineRule="auto" w:before="0" w:after="0"/>
        <w:ind w:left="719" w:right="0" w:hanging="359"/>
        <w:jc w:val="left"/>
        <w:rPr>
          <w:sz w:val="24"/>
        </w:rPr>
      </w:pPr>
      <w:r>
        <w:rPr>
          <w:sz w:val="24"/>
        </w:rPr>
        <w:t>Governance</w:t>
      </w:r>
      <w:r>
        <w:rPr>
          <w:spacing w:val="-2"/>
          <w:sz w:val="24"/>
        </w:rPr>
        <w:t> </w:t>
      </w:r>
      <w:r>
        <w:rPr>
          <w:sz w:val="24"/>
        </w:rPr>
        <w:t>first:</w:t>
      </w:r>
      <w:r>
        <w:rPr>
          <w:spacing w:val="-2"/>
          <w:sz w:val="24"/>
        </w:rPr>
        <w:t> </w:t>
      </w:r>
      <w:r>
        <w:rPr>
          <w:sz w:val="24"/>
        </w:rPr>
        <w:t>zero-trust</w:t>
      </w:r>
      <w:r>
        <w:rPr>
          <w:spacing w:val="-2"/>
          <w:sz w:val="24"/>
        </w:rPr>
        <w:t> </w:t>
      </w:r>
      <w:r>
        <w:rPr>
          <w:sz w:val="24"/>
        </w:rPr>
        <w:t>security,</w:t>
      </w:r>
      <w:r>
        <w:rPr>
          <w:spacing w:val="-2"/>
          <w:sz w:val="24"/>
        </w:rPr>
        <w:t> </w:t>
      </w:r>
      <w:r>
        <w:rPr>
          <w:sz w:val="24"/>
        </w:rPr>
        <w:t>strong</w:t>
      </w:r>
      <w:r>
        <w:rPr>
          <w:spacing w:val="-2"/>
          <w:sz w:val="24"/>
        </w:rPr>
        <w:t> </w:t>
      </w:r>
      <w:r>
        <w:rPr>
          <w:sz w:val="24"/>
        </w:rPr>
        <w:t>data</w:t>
      </w:r>
      <w:r>
        <w:rPr>
          <w:spacing w:val="-2"/>
          <w:sz w:val="24"/>
        </w:rPr>
        <w:t> </w:t>
      </w:r>
      <w:r>
        <w:rPr>
          <w:sz w:val="24"/>
        </w:rPr>
        <w:t>controls,</w:t>
      </w:r>
      <w:r>
        <w:rPr>
          <w:spacing w:val="-2"/>
          <w:sz w:val="24"/>
        </w:rPr>
        <w:t> </w:t>
      </w:r>
      <w:r>
        <w:rPr>
          <w:sz w:val="24"/>
        </w:rPr>
        <w:t>and</w:t>
      </w:r>
      <w:r>
        <w:rPr>
          <w:spacing w:val="-2"/>
          <w:sz w:val="24"/>
        </w:rPr>
        <w:t> </w:t>
      </w:r>
      <w:r>
        <w:rPr>
          <w:sz w:val="24"/>
        </w:rPr>
        <w:t>audit</w:t>
      </w:r>
      <w:r>
        <w:rPr>
          <w:spacing w:val="-2"/>
          <w:sz w:val="24"/>
        </w:rPr>
        <w:t> readiness</w:t>
      </w:r>
    </w:p>
    <w:p>
      <w:pPr>
        <w:pStyle w:val="BodyText"/>
        <w:spacing w:before="126"/>
      </w:pPr>
    </w:p>
    <w:p>
      <w:pPr>
        <w:pStyle w:val="Heading1"/>
      </w:pPr>
      <w:bookmarkStart w:name="Location short-list " w:id="5"/>
      <w:bookmarkEnd w:id="5"/>
      <w:r>
        <w:rPr>
          <w:b w:val="0"/>
        </w:rPr>
      </w:r>
      <w:r>
        <w:rPr/>
        <w:t>Location short-</w:t>
      </w:r>
      <w:r>
        <w:rPr>
          <w:spacing w:val="-4"/>
        </w:rPr>
        <w:t>list</w:t>
      </w:r>
    </w:p>
    <w:p>
      <w:pPr>
        <w:pStyle w:val="Heading1"/>
        <w:spacing w:after="0"/>
        <w:sectPr>
          <w:type w:val="continuous"/>
          <w:pgSz w:w="12240" w:h="15840"/>
          <w:pgMar w:top="1820" w:bottom="280" w:left="1440" w:right="1440"/>
        </w:sectPr>
      </w:pPr>
    </w:p>
    <w:p>
      <w:pPr>
        <w:pStyle w:val="ListParagraph"/>
        <w:numPr>
          <w:ilvl w:val="0"/>
          <w:numId w:val="1"/>
        </w:numPr>
        <w:tabs>
          <w:tab w:pos="720" w:val="left" w:leader="none"/>
        </w:tabs>
        <w:spacing w:line="276" w:lineRule="auto" w:before="80" w:after="0"/>
        <w:ind w:left="720" w:right="113" w:hanging="360"/>
        <w:jc w:val="left"/>
        <w:rPr>
          <w:sz w:val="24"/>
        </w:rPr>
      </w:pPr>
      <w:r>
        <w:rPr>
          <w:sz w:val="24"/>
        </w:rPr>
        <w:t>Metros</w:t>
      </w:r>
      <w:r>
        <w:rPr>
          <w:spacing w:val="-5"/>
          <w:sz w:val="24"/>
        </w:rPr>
        <w:t> </w:t>
      </w:r>
      <w:r>
        <w:rPr>
          <w:sz w:val="24"/>
        </w:rPr>
        <w:t>for</w:t>
      </w:r>
      <w:r>
        <w:rPr>
          <w:spacing w:val="-5"/>
          <w:sz w:val="24"/>
        </w:rPr>
        <w:t> </w:t>
      </w:r>
      <w:r>
        <w:rPr>
          <w:sz w:val="24"/>
        </w:rPr>
        <w:t>client</w:t>
      </w:r>
      <w:r>
        <w:rPr>
          <w:spacing w:val="-5"/>
          <w:sz w:val="24"/>
        </w:rPr>
        <w:t> </w:t>
      </w:r>
      <w:r>
        <w:rPr>
          <w:sz w:val="24"/>
        </w:rPr>
        <w:t>access</w:t>
      </w:r>
      <w:r>
        <w:rPr>
          <w:spacing w:val="-5"/>
          <w:sz w:val="24"/>
        </w:rPr>
        <w:t> </w:t>
      </w:r>
      <w:r>
        <w:rPr>
          <w:sz w:val="24"/>
        </w:rPr>
        <w:t>and</w:t>
      </w:r>
      <w:r>
        <w:rPr>
          <w:spacing w:val="-5"/>
          <w:sz w:val="24"/>
        </w:rPr>
        <w:t> </w:t>
      </w:r>
      <w:r>
        <w:rPr>
          <w:sz w:val="24"/>
        </w:rPr>
        <w:t>leadership:</w:t>
      </w:r>
      <w:r>
        <w:rPr>
          <w:spacing w:val="-5"/>
          <w:sz w:val="24"/>
        </w:rPr>
        <w:t> </w:t>
      </w:r>
      <w:r>
        <w:rPr>
          <w:sz w:val="24"/>
        </w:rPr>
        <w:t>Bengaluru,</w:t>
      </w:r>
      <w:r>
        <w:rPr>
          <w:spacing w:val="-5"/>
          <w:sz w:val="24"/>
        </w:rPr>
        <w:t> </w:t>
      </w:r>
      <w:r>
        <w:rPr>
          <w:sz w:val="24"/>
        </w:rPr>
        <w:t>Hyderabad,</w:t>
      </w:r>
      <w:r>
        <w:rPr>
          <w:spacing w:val="-5"/>
          <w:sz w:val="24"/>
        </w:rPr>
        <w:t> </w:t>
      </w:r>
      <w:r>
        <w:rPr>
          <w:sz w:val="24"/>
        </w:rPr>
        <w:t>Pune,</w:t>
      </w:r>
      <w:r>
        <w:rPr>
          <w:spacing w:val="-5"/>
          <w:sz w:val="24"/>
        </w:rPr>
        <w:t> </w:t>
      </w:r>
      <w:r>
        <w:rPr>
          <w:sz w:val="24"/>
        </w:rPr>
        <w:t>Gurgaon, Chennai, Mumbai</w:t>
      </w:r>
    </w:p>
    <w:p>
      <w:pPr>
        <w:pStyle w:val="ListParagraph"/>
        <w:numPr>
          <w:ilvl w:val="0"/>
          <w:numId w:val="1"/>
        </w:numPr>
        <w:tabs>
          <w:tab w:pos="720" w:val="left" w:leader="none"/>
        </w:tabs>
        <w:spacing w:line="276" w:lineRule="auto" w:before="0" w:after="0"/>
        <w:ind w:left="720" w:right="1176" w:hanging="360"/>
        <w:jc w:val="left"/>
        <w:rPr>
          <w:sz w:val="24"/>
        </w:rPr>
      </w:pPr>
      <w:r>
        <w:rPr>
          <w:sz w:val="24"/>
        </w:rPr>
        <w:t>Tier-2</w:t>
      </w:r>
      <w:r>
        <w:rPr>
          <w:spacing w:val="-7"/>
          <w:sz w:val="24"/>
        </w:rPr>
        <w:t> </w:t>
      </w:r>
      <w:r>
        <w:rPr>
          <w:sz w:val="24"/>
        </w:rPr>
        <w:t>for</w:t>
      </w:r>
      <w:r>
        <w:rPr>
          <w:spacing w:val="-7"/>
          <w:sz w:val="24"/>
        </w:rPr>
        <w:t> </w:t>
      </w:r>
      <w:r>
        <w:rPr>
          <w:sz w:val="24"/>
        </w:rPr>
        <w:t>cost</w:t>
      </w:r>
      <w:r>
        <w:rPr>
          <w:spacing w:val="-7"/>
          <w:sz w:val="24"/>
        </w:rPr>
        <w:t> </w:t>
      </w:r>
      <w:r>
        <w:rPr>
          <w:sz w:val="24"/>
        </w:rPr>
        <w:t>and</w:t>
      </w:r>
      <w:r>
        <w:rPr>
          <w:spacing w:val="-7"/>
          <w:sz w:val="24"/>
        </w:rPr>
        <w:t> </w:t>
      </w:r>
      <w:r>
        <w:rPr>
          <w:sz w:val="24"/>
        </w:rPr>
        <w:t>retention:</w:t>
      </w:r>
      <w:r>
        <w:rPr>
          <w:spacing w:val="-7"/>
          <w:sz w:val="24"/>
        </w:rPr>
        <w:t> </w:t>
      </w:r>
      <w:r>
        <w:rPr>
          <w:sz w:val="24"/>
        </w:rPr>
        <w:t>Coimbatore,</w:t>
      </w:r>
      <w:r>
        <w:rPr>
          <w:spacing w:val="-7"/>
          <w:sz w:val="24"/>
        </w:rPr>
        <w:t> </w:t>
      </w:r>
      <w:r>
        <w:rPr>
          <w:sz w:val="24"/>
        </w:rPr>
        <w:t>Kochi,</w:t>
      </w:r>
      <w:r>
        <w:rPr>
          <w:spacing w:val="-7"/>
          <w:sz w:val="24"/>
        </w:rPr>
        <w:t> </w:t>
      </w:r>
      <w:r>
        <w:rPr>
          <w:sz w:val="24"/>
        </w:rPr>
        <w:t>Thiruvananthapuram, Ahmedabad, Jaipur, Bhubaneswar, Indore</w:t>
      </w:r>
    </w:p>
    <w:p>
      <w:pPr>
        <w:pStyle w:val="BodyText"/>
        <w:spacing w:line="276" w:lineRule="auto"/>
        <w:ind w:left="720"/>
      </w:pPr>
      <w:r>
        <w:rPr/>
        <w:t>Location</w:t>
      </w:r>
      <w:r>
        <w:rPr>
          <w:spacing w:val="-6"/>
        </w:rPr>
        <w:t> </w:t>
      </w:r>
      <w:r>
        <w:rPr/>
        <w:t>checklist:</w:t>
      </w:r>
      <w:r>
        <w:rPr>
          <w:spacing w:val="-6"/>
        </w:rPr>
        <w:t> </w:t>
      </w:r>
      <w:r>
        <w:rPr/>
        <w:t>power</w:t>
      </w:r>
      <w:r>
        <w:rPr>
          <w:spacing w:val="-6"/>
        </w:rPr>
        <w:t> </w:t>
      </w:r>
      <w:r>
        <w:rPr/>
        <w:t>reliability,</w:t>
      </w:r>
      <w:r>
        <w:rPr>
          <w:spacing w:val="-6"/>
        </w:rPr>
        <w:t> </w:t>
      </w:r>
      <w:r>
        <w:rPr/>
        <w:t>Grade-A</w:t>
      </w:r>
      <w:r>
        <w:rPr>
          <w:spacing w:val="-6"/>
        </w:rPr>
        <w:t> </w:t>
      </w:r>
      <w:r>
        <w:rPr/>
        <w:t>office</w:t>
      </w:r>
      <w:r>
        <w:rPr>
          <w:spacing w:val="-6"/>
        </w:rPr>
        <w:t> </w:t>
      </w:r>
      <w:r>
        <w:rPr/>
        <w:t>stock,</w:t>
      </w:r>
      <w:r>
        <w:rPr>
          <w:spacing w:val="-6"/>
        </w:rPr>
        <w:t> </w:t>
      </w:r>
      <w:r>
        <w:rPr/>
        <w:t>dual</w:t>
      </w:r>
      <w:r>
        <w:rPr>
          <w:spacing w:val="-6"/>
        </w:rPr>
        <w:t> </w:t>
      </w:r>
      <w:r>
        <w:rPr/>
        <w:t>fiber</w:t>
      </w:r>
      <w:r>
        <w:rPr>
          <w:spacing w:val="-6"/>
        </w:rPr>
        <w:t> </w:t>
      </w:r>
      <w:r>
        <w:rPr/>
        <w:t>paths,</w:t>
      </w:r>
      <w:r>
        <w:rPr>
          <w:spacing w:val="-6"/>
        </w:rPr>
        <w:t> </w:t>
      </w:r>
      <w:r>
        <w:rPr/>
        <w:t>airport access, university funnels, vendor ecosystem, and local incentives.</w:t>
      </w:r>
    </w:p>
    <w:p>
      <w:pPr>
        <w:pStyle w:val="BodyText"/>
        <w:spacing w:before="84"/>
      </w:pPr>
    </w:p>
    <w:p>
      <w:pPr>
        <w:pStyle w:val="Heading1"/>
      </w:pPr>
      <w:bookmarkStart w:name="Build model: captive, BOT, or partner " w:id="6"/>
      <w:bookmarkEnd w:id="6"/>
      <w:r>
        <w:rPr>
          <w:b w:val="0"/>
        </w:rPr>
      </w:r>
      <w:r>
        <w:rPr/>
        <w:t>Build</w:t>
      </w:r>
      <w:r>
        <w:rPr>
          <w:spacing w:val="-6"/>
        </w:rPr>
        <w:t> </w:t>
      </w:r>
      <w:r>
        <w:rPr/>
        <w:t>model:</w:t>
      </w:r>
      <w:r>
        <w:rPr>
          <w:spacing w:val="-5"/>
        </w:rPr>
        <w:t> </w:t>
      </w:r>
      <w:r>
        <w:rPr/>
        <w:t>captive,</w:t>
      </w:r>
      <w:r>
        <w:rPr>
          <w:spacing w:val="-6"/>
        </w:rPr>
        <w:t> </w:t>
      </w:r>
      <w:r>
        <w:rPr/>
        <w:t>BOT,</w:t>
      </w:r>
      <w:r>
        <w:rPr>
          <w:spacing w:val="-5"/>
        </w:rPr>
        <w:t> </w:t>
      </w:r>
      <w:r>
        <w:rPr/>
        <w:t>or</w:t>
      </w:r>
      <w:r>
        <w:rPr>
          <w:spacing w:val="-5"/>
        </w:rPr>
        <w:t> </w:t>
      </w:r>
      <w:r>
        <w:rPr>
          <w:spacing w:val="-2"/>
        </w:rPr>
        <w:t>partner</w:t>
      </w:r>
    </w:p>
    <w:p>
      <w:pPr>
        <w:pStyle w:val="BodyText"/>
        <w:spacing w:before="5"/>
        <w:rPr>
          <w:rFonts w:ascii="Arial"/>
          <w:b/>
        </w:rPr>
      </w:pPr>
    </w:p>
    <w:p>
      <w:pPr>
        <w:pStyle w:val="ListParagraph"/>
        <w:numPr>
          <w:ilvl w:val="0"/>
          <w:numId w:val="1"/>
        </w:numPr>
        <w:tabs>
          <w:tab w:pos="719" w:val="left" w:leader="none"/>
        </w:tabs>
        <w:spacing w:line="240" w:lineRule="auto" w:before="0" w:after="0"/>
        <w:ind w:left="719" w:right="0" w:hanging="359"/>
        <w:jc w:val="left"/>
        <w:rPr>
          <w:sz w:val="24"/>
        </w:rPr>
      </w:pPr>
      <w:r>
        <w:rPr>
          <w:sz w:val="24"/>
        </w:rPr>
        <w:t>Captive: full control, slower start, higher setup </w:t>
      </w:r>
      <w:r>
        <w:rPr>
          <w:spacing w:val="-2"/>
          <w:sz w:val="24"/>
        </w:rPr>
        <w:t>overhead</w:t>
      </w:r>
    </w:p>
    <w:p>
      <w:pPr>
        <w:pStyle w:val="ListParagraph"/>
        <w:numPr>
          <w:ilvl w:val="0"/>
          <w:numId w:val="1"/>
        </w:numPr>
        <w:tabs>
          <w:tab w:pos="720" w:val="left" w:leader="none"/>
        </w:tabs>
        <w:spacing w:line="276" w:lineRule="auto" w:before="42" w:after="0"/>
        <w:ind w:left="720" w:right="510" w:hanging="360"/>
        <w:jc w:val="left"/>
        <w:rPr>
          <w:sz w:val="24"/>
        </w:rPr>
      </w:pPr>
      <w:r>
        <w:rPr>
          <w:sz w:val="24"/>
        </w:rPr>
        <w:t>Build-Operate-Transfer</w:t>
      </w:r>
      <w:r>
        <w:rPr>
          <w:spacing w:val="-7"/>
          <w:sz w:val="24"/>
        </w:rPr>
        <w:t> </w:t>
      </w:r>
      <w:r>
        <w:rPr>
          <w:sz w:val="24"/>
        </w:rPr>
        <w:t>(BOT):</w:t>
      </w:r>
      <w:r>
        <w:rPr>
          <w:spacing w:val="-7"/>
          <w:sz w:val="24"/>
        </w:rPr>
        <w:t> </w:t>
      </w:r>
      <w:r>
        <w:rPr>
          <w:sz w:val="24"/>
        </w:rPr>
        <w:t>faster</w:t>
      </w:r>
      <w:r>
        <w:rPr>
          <w:spacing w:val="-7"/>
          <w:sz w:val="24"/>
        </w:rPr>
        <w:t> </w:t>
      </w:r>
      <w:r>
        <w:rPr>
          <w:sz w:val="24"/>
        </w:rPr>
        <w:t>stand-up,</w:t>
      </w:r>
      <w:r>
        <w:rPr>
          <w:spacing w:val="-7"/>
          <w:sz w:val="24"/>
        </w:rPr>
        <w:t> </w:t>
      </w:r>
      <w:r>
        <w:rPr>
          <w:sz w:val="24"/>
        </w:rPr>
        <w:t>proven</w:t>
      </w:r>
      <w:r>
        <w:rPr>
          <w:spacing w:val="-7"/>
          <w:sz w:val="24"/>
        </w:rPr>
        <w:t> </w:t>
      </w:r>
      <w:r>
        <w:rPr>
          <w:sz w:val="24"/>
        </w:rPr>
        <w:t>playbooks,</w:t>
      </w:r>
      <w:r>
        <w:rPr>
          <w:spacing w:val="-7"/>
          <w:sz w:val="24"/>
        </w:rPr>
        <w:t> </w:t>
      </w:r>
      <w:r>
        <w:rPr>
          <w:sz w:val="24"/>
        </w:rPr>
        <w:t>transfer</w:t>
      </w:r>
      <w:r>
        <w:rPr>
          <w:spacing w:val="-7"/>
          <w:sz w:val="24"/>
        </w:rPr>
        <w:t> </w:t>
      </w:r>
      <w:r>
        <w:rPr>
          <w:sz w:val="24"/>
        </w:rPr>
        <w:t>at </w:t>
      </w:r>
      <w:r>
        <w:rPr>
          <w:spacing w:val="-2"/>
          <w:sz w:val="24"/>
        </w:rPr>
        <w:t>scale</w:t>
      </w:r>
    </w:p>
    <w:p>
      <w:pPr>
        <w:pStyle w:val="ListParagraph"/>
        <w:numPr>
          <w:ilvl w:val="0"/>
          <w:numId w:val="1"/>
        </w:numPr>
        <w:tabs>
          <w:tab w:pos="719" w:val="left" w:leader="none"/>
        </w:tabs>
        <w:spacing w:line="240" w:lineRule="auto" w:before="0" w:after="0"/>
        <w:ind w:left="719" w:right="0" w:hanging="359"/>
        <w:jc w:val="left"/>
        <w:rPr>
          <w:sz w:val="24"/>
        </w:rPr>
      </w:pPr>
      <w:r>
        <w:rPr>
          <w:sz w:val="24"/>
        </w:rPr>
        <w:t>Strategic</w:t>
      </w:r>
      <w:r>
        <w:rPr>
          <w:spacing w:val="-2"/>
          <w:sz w:val="24"/>
        </w:rPr>
        <w:t> </w:t>
      </w:r>
      <w:r>
        <w:rPr>
          <w:sz w:val="24"/>
        </w:rPr>
        <w:t>partner</w:t>
      </w:r>
      <w:r>
        <w:rPr>
          <w:spacing w:val="-2"/>
          <w:sz w:val="24"/>
        </w:rPr>
        <w:t> </w:t>
      </w:r>
      <w:r>
        <w:rPr>
          <w:sz w:val="24"/>
        </w:rPr>
        <w:t>center:</w:t>
      </w:r>
      <w:r>
        <w:rPr>
          <w:spacing w:val="-1"/>
          <w:sz w:val="24"/>
        </w:rPr>
        <w:t> </w:t>
      </w:r>
      <w:r>
        <w:rPr>
          <w:sz w:val="24"/>
        </w:rPr>
        <w:t>quickest</w:t>
      </w:r>
      <w:r>
        <w:rPr>
          <w:spacing w:val="-2"/>
          <w:sz w:val="24"/>
        </w:rPr>
        <w:t> </w:t>
      </w:r>
      <w:r>
        <w:rPr>
          <w:sz w:val="24"/>
        </w:rPr>
        <w:t>path</w:t>
      </w:r>
      <w:r>
        <w:rPr>
          <w:spacing w:val="-2"/>
          <w:sz w:val="24"/>
        </w:rPr>
        <w:t> </w:t>
      </w:r>
      <w:r>
        <w:rPr>
          <w:sz w:val="24"/>
        </w:rPr>
        <w:t>to</w:t>
      </w:r>
      <w:r>
        <w:rPr>
          <w:spacing w:val="-1"/>
          <w:sz w:val="24"/>
        </w:rPr>
        <w:t> </w:t>
      </w:r>
      <w:r>
        <w:rPr>
          <w:sz w:val="24"/>
        </w:rPr>
        <w:t>capability,</w:t>
      </w:r>
      <w:r>
        <w:rPr>
          <w:spacing w:val="-2"/>
          <w:sz w:val="24"/>
        </w:rPr>
        <w:t> </w:t>
      </w:r>
      <w:r>
        <w:rPr>
          <w:sz w:val="24"/>
        </w:rPr>
        <w:t>trade</w:t>
      </w:r>
      <w:r>
        <w:rPr>
          <w:spacing w:val="-2"/>
          <w:sz w:val="24"/>
        </w:rPr>
        <w:t> </w:t>
      </w:r>
      <w:r>
        <w:rPr>
          <w:sz w:val="24"/>
        </w:rPr>
        <w:t>some</w:t>
      </w:r>
      <w:r>
        <w:rPr>
          <w:spacing w:val="-1"/>
          <w:sz w:val="24"/>
        </w:rPr>
        <w:t> </w:t>
      </w:r>
      <w:r>
        <w:rPr>
          <w:sz w:val="24"/>
        </w:rPr>
        <w:t>control</w:t>
      </w:r>
      <w:r>
        <w:rPr>
          <w:spacing w:val="-2"/>
          <w:sz w:val="24"/>
        </w:rPr>
        <w:t> </w:t>
      </w:r>
      <w:r>
        <w:rPr>
          <w:sz w:val="24"/>
        </w:rPr>
        <w:t>for</w:t>
      </w:r>
      <w:r>
        <w:rPr>
          <w:spacing w:val="-1"/>
          <w:sz w:val="24"/>
        </w:rPr>
        <w:t> </w:t>
      </w:r>
      <w:r>
        <w:rPr>
          <w:spacing w:val="-2"/>
          <w:sz w:val="24"/>
        </w:rPr>
        <w:t>speed</w:t>
      </w:r>
    </w:p>
    <w:p>
      <w:pPr>
        <w:pStyle w:val="BodyText"/>
        <w:spacing w:before="5"/>
      </w:pPr>
    </w:p>
    <w:p>
      <w:pPr>
        <w:pStyle w:val="BodyText"/>
        <w:spacing w:line="276" w:lineRule="auto"/>
      </w:pPr>
      <w:r>
        <w:rPr/>
        <w:t>Choose</w:t>
      </w:r>
      <w:r>
        <w:rPr>
          <w:spacing w:val="-4"/>
        </w:rPr>
        <w:t> </w:t>
      </w:r>
      <w:r>
        <w:rPr/>
        <w:t>for</w:t>
      </w:r>
      <w:r>
        <w:rPr>
          <w:spacing w:val="-4"/>
        </w:rPr>
        <w:t> </w:t>
      </w:r>
      <w:r>
        <w:rPr/>
        <w:t>speed</w:t>
      </w:r>
      <w:r>
        <w:rPr>
          <w:spacing w:val="-4"/>
        </w:rPr>
        <w:t> </w:t>
      </w:r>
      <w:r>
        <w:rPr/>
        <w:t>to</w:t>
      </w:r>
      <w:r>
        <w:rPr>
          <w:spacing w:val="-4"/>
        </w:rPr>
        <w:t> </w:t>
      </w:r>
      <w:r>
        <w:rPr/>
        <w:t>capability,</w:t>
      </w:r>
      <w:r>
        <w:rPr>
          <w:spacing w:val="-4"/>
        </w:rPr>
        <w:t> </w:t>
      </w:r>
      <w:r>
        <w:rPr/>
        <w:t>not</w:t>
      </w:r>
      <w:r>
        <w:rPr>
          <w:spacing w:val="-4"/>
        </w:rPr>
        <w:t> </w:t>
      </w:r>
      <w:r>
        <w:rPr/>
        <w:t>seat</w:t>
      </w:r>
      <w:r>
        <w:rPr>
          <w:spacing w:val="-4"/>
        </w:rPr>
        <w:t> </w:t>
      </w:r>
      <w:r>
        <w:rPr/>
        <w:t>count.</w:t>
      </w:r>
      <w:r>
        <w:rPr>
          <w:spacing w:val="-4"/>
        </w:rPr>
        <w:t> </w:t>
      </w:r>
      <w:r>
        <w:rPr/>
        <w:t>Many</w:t>
      </w:r>
      <w:r>
        <w:rPr>
          <w:spacing w:val="-4"/>
        </w:rPr>
        <w:t> </w:t>
      </w:r>
      <w:r>
        <w:rPr/>
        <w:t>firms</w:t>
      </w:r>
      <w:r>
        <w:rPr>
          <w:spacing w:val="-4"/>
        </w:rPr>
        <w:t> </w:t>
      </w:r>
      <w:r>
        <w:rPr/>
        <w:t>launch</w:t>
      </w:r>
      <w:r>
        <w:rPr>
          <w:spacing w:val="-4"/>
        </w:rPr>
        <w:t> </w:t>
      </w:r>
      <w:r>
        <w:rPr/>
        <w:t>with</w:t>
      </w:r>
      <w:r>
        <w:rPr>
          <w:spacing w:val="-4"/>
        </w:rPr>
        <w:t> </w:t>
      </w:r>
      <w:r>
        <w:rPr/>
        <w:t>partner</w:t>
      </w:r>
      <w:r>
        <w:rPr>
          <w:spacing w:val="-4"/>
        </w:rPr>
        <w:t> </w:t>
      </w:r>
      <w:r>
        <w:rPr/>
        <w:t>or</w:t>
      </w:r>
      <w:r>
        <w:rPr>
          <w:spacing w:val="-4"/>
        </w:rPr>
        <w:t> </w:t>
      </w:r>
      <w:r>
        <w:rPr/>
        <w:t>BOT and move to captive once culture and controls are in place.</w:t>
      </w:r>
    </w:p>
    <w:p>
      <w:pPr>
        <w:pStyle w:val="BodyText"/>
        <w:spacing w:before="84"/>
      </w:pPr>
    </w:p>
    <w:p>
      <w:pPr>
        <w:pStyle w:val="Heading1"/>
      </w:pPr>
      <w:bookmarkStart w:name="Headcount and cost drivers " w:id="7"/>
      <w:bookmarkEnd w:id="7"/>
      <w:r>
        <w:rPr>
          <w:b w:val="0"/>
        </w:rPr>
      </w:r>
      <w:r>
        <w:rPr/>
        <w:t>Headcount and cost </w:t>
      </w:r>
      <w:r>
        <w:rPr>
          <w:spacing w:val="-2"/>
        </w:rPr>
        <w:t>drivers</w:t>
      </w:r>
    </w:p>
    <w:p>
      <w:pPr>
        <w:pStyle w:val="BodyText"/>
        <w:spacing w:before="5"/>
        <w:rPr>
          <w:rFonts w:ascii="Arial"/>
          <w:b/>
        </w:rPr>
      </w:pPr>
    </w:p>
    <w:p>
      <w:pPr>
        <w:pStyle w:val="ListParagraph"/>
        <w:numPr>
          <w:ilvl w:val="0"/>
          <w:numId w:val="1"/>
        </w:numPr>
        <w:tabs>
          <w:tab w:pos="720" w:val="left" w:leader="none"/>
        </w:tabs>
        <w:spacing w:line="276" w:lineRule="auto" w:before="0" w:after="0"/>
        <w:ind w:left="720" w:right="607" w:hanging="360"/>
        <w:jc w:val="left"/>
        <w:rPr>
          <w:sz w:val="24"/>
        </w:rPr>
      </w:pPr>
      <w:r>
        <w:rPr>
          <w:sz w:val="24"/>
        </w:rPr>
        <w:t>Talent</w:t>
      </w:r>
      <w:r>
        <w:rPr>
          <w:spacing w:val="-8"/>
          <w:sz w:val="24"/>
        </w:rPr>
        <w:t> </w:t>
      </w:r>
      <w:r>
        <w:rPr>
          <w:sz w:val="24"/>
        </w:rPr>
        <w:t>mix</w:t>
      </w:r>
      <w:r>
        <w:rPr>
          <w:spacing w:val="-8"/>
          <w:sz w:val="24"/>
        </w:rPr>
        <w:t> </w:t>
      </w:r>
      <w:r>
        <w:rPr>
          <w:sz w:val="24"/>
        </w:rPr>
        <w:t>drives</w:t>
      </w:r>
      <w:r>
        <w:rPr>
          <w:spacing w:val="-8"/>
          <w:sz w:val="24"/>
        </w:rPr>
        <w:t> </w:t>
      </w:r>
      <w:r>
        <w:rPr>
          <w:sz w:val="24"/>
        </w:rPr>
        <w:t>run-rate:</w:t>
      </w:r>
      <w:r>
        <w:rPr>
          <w:spacing w:val="-8"/>
          <w:sz w:val="24"/>
        </w:rPr>
        <w:t> </w:t>
      </w:r>
      <w:r>
        <w:rPr>
          <w:sz w:val="24"/>
        </w:rPr>
        <w:t>product</w:t>
      </w:r>
      <w:r>
        <w:rPr>
          <w:spacing w:val="-8"/>
          <w:sz w:val="24"/>
        </w:rPr>
        <w:t> </w:t>
      </w:r>
      <w:r>
        <w:rPr>
          <w:sz w:val="24"/>
        </w:rPr>
        <w:t>engineers,</w:t>
      </w:r>
      <w:r>
        <w:rPr>
          <w:spacing w:val="-8"/>
          <w:sz w:val="24"/>
        </w:rPr>
        <w:t> </w:t>
      </w:r>
      <w:r>
        <w:rPr>
          <w:sz w:val="24"/>
        </w:rPr>
        <w:t>data</w:t>
      </w:r>
      <w:r>
        <w:rPr>
          <w:spacing w:val="-8"/>
          <w:sz w:val="24"/>
        </w:rPr>
        <w:t> </w:t>
      </w:r>
      <w:r>
        <w:rPr>
          <w:sz w:val="24"/>
        </w:rPr>
        <w:t>scientists,</w:t>
      </w:r>
      <w:r>
        <w:rPr>
          <w:spacing w:val="-8"/>
          <w:sz w:val="24"/>
        </w:rPr>
        <w:t> </w:t>
      </w:r>
      <w:r>
        <w:rPr>
          <w:sz w:val="24"/>
        </w:rPr>
        <w:t>SRE,</w:t>
      </w:r>
      <w:r>
        <w:rPr>
          <w:spacing w:val="-8"/>
          <w:sz w:val="24"/>
        </w:rPr>
        <w:t> </w:t>
      </w:r>
      <w:r>
        <w:rPr>
          <w:sz w:val="24"/>
        </w:rPr>
        <w:t>platform security, finance ops</w:t>
      </w:r>
    </w:p>
    <w:p>
      <w:pPr>
        <w:pStyle w:val="ListParagraph"/>
        <w:numPr>
          <w:ilvl w:val="0"/>
          <w:numId w:val="1"/>
        </w:numPr>
        <w:tabs>
          <w:tab w:pos="720" w:val="left" w:leader="none"/>
        </w:tabs>
        <w:spacing w:line="276" w:lineRule="auto" w:before="0" w:after="0"/>
        <w:ind w:left="720" w:right="701" w:hanging="360"/>
        <w:jc w:val="left"/>
        <w:rPr>
          <w:sz w:val="24"/>
        </w:rPr>
      </w:pPr>
      <w:r>
        <w:rPr>
          <w:sz w:val="24"/>
        </w:rPr>
        <w:t>Real</w:t>
      </w:r>
      <w:r>
        <w:rPr>
          <w:spacing w:val="-4"/>
          <w:sz w:val="24"/>
        </w:rPr>
        <w:t> </w:t>
      </w:r>
      <w:r>
        <w:rPr>
          <w:sz w:val="24"/>
        </w:rPr>
        <w:t>estate</w:t>
      </w:r>
      <w:r>
        <w:rPr>
          <w:spacing w:val="-4"/>
          <w:sz w:val="24"/>
        </w:rPr>
        <w:t> </w:t>
      </w:r>
      <w:r>
        <w:rPr>
          <w:sz w:val="24"/>
        </w:rPr>
        <w:t>and</w:t>
      </w:r>
      <w:r>
        <w:rPr>
          <w:spacing w:val="-4"/>
          <w:sz w:val="24"/>
        </w:rPr>
        <w:t> </w:t>
      </w:r>
      <w:r>
        <w:rPr>
          <w:sz w:val="24"/>
        </w:rPr>
        <w:t>infra:</w:t>
      </w:r>
      <w:r>
        <w:rPr>
          <w:spacing w:val="-4"/>
          <w:sz w:val="24"/>
        </w:rPr>
        <w:t> </w:t>
      </w:r>
      <w:r>
        <w:rPr>
          <w:sz w:val="24"/>
        </w:rPr>
        <w:t>Grade-A</w:t>
      </w:r>
      <w:r>
        <w:rPr>
          <w:spacing w:val="-4"/>
          <w:sz w:val="24"/>
        </w:rPr>
        <w:t> </w:t>
      </w:r>
      <w:r>
        <w:rPr>
          <w:sz w:val="24"/>
        </w:rPr>
        <w:t>space</w:t>
      </w:r>
      <w:r>
        <w:rPr>
          <w:spacing w:val="-4"/>
          <w:sz w:val="24"/>
        </w:rPr>
        <w:t> </w:t>
      </w:r>
      <w:r>
        <w:rPr>
          <w:sz w:val="24"/>
        </w:rPr>
        <w:t>with</w:t>
      </w:r>
      <w:r>
        <w:rPr>
          <w:spacing w:val="-4"/>
          <w:sz w:val="24"/>
        </w:rPr>
        <w:t> </w:t>
      </w:r>
      <w:r>
        <w:rPr>
          <w:sz w:val="24"/>
        </w:rPr>
        <w:t>resilience</w:t>
      </w:r>
      <w:r>
        <w:rPr>
          <w:spacing w:val="-4"/>
          <w:sz w:val="24"/>
        </w:rPr>
        <w:t> </w:t>
      </w:r>
      <w:r>
        <w:rPr>
          <w:sz w:val="24"/>
        </w:rPr>
        <w:t>costs</w:t>
      </w:r>
      <w:r>
        <w:rPr>
          <w:spacing w:val="-4"/>
          <w:sz w:val="24"/>
        </w:rPr>
        <w:t> </w:t>
      </w:r>
      <w:r>
        <w:rPr>
          <w:sz w:val="24"/>
        </w:rPr>
        <w:t>more</w:t>
      </w:r>
      <w:r>
        <w:rPr>
          <w:spacing w:val="-4"/>
          <w:sz w:val="24"/>
        </w:rPr>
        <w:t> </w:t>
      </w:r>
      <w:r>
        <w:rPr>
          <w:sz w:val="24"/>
        </w:rPr>
        <w:t>but</w:t>
      </w:r>
      <w:r>
        <w:rPr>
          <w:spacing w:val="-4"/>
          <w:sz w:val="24"/>
        </w:rPr>
        <w:t> </w:t>
      </w:r>
      <w:r>
        <w:rPr>
          <w:sz w:val="24"/>
        </w:rPr>
        <w:t>lowers </w:t>
      </w:r>
      <w:r>
        <w:rPr>
          <w:spacing w:val="-2"/>
          <w:sz w:val="24"/>
        </w:rPr>
        <w:t>downtime</w:t>
      </w:r>
    </w:p>
    <w:p>
      <w:pPr>
        <w:pStyle w:val="ListParagraph"/>
        <w:numPr>
          <w:ilvl w:val="0"/>
          <w:numId w:val="1"/>
        </w:numPr>
        <w:tabs>
          <w:tab w:pos="720" w:val="left" w:leader="none"/>
        </w:tabs>
        <w:spacing w:line="276" w:lineRule="auto" w:before="0" w:after="0"/>
        <w:ind w:left="720" w:right="309" w:hanging="360"/>
        <w:jc w:val="left"/>
        <w:rPr>
          <w:sz w:val="24"/>
        </w:rPr>
      </w:pPr>
      <w:r>
        <w:rPr>
          <w:sz w:val="24"/>
        </w:rPr>
        <w:t>Compliance</w:t>
      </w:r>
      <w:r>
        <w:rPr>
          <w:spacing w:val="-10"/>
          <w:sz w:val="24"/>
        </w:rPr>
        <w:t> </w:t>
      </w:r>
      <w:r>
        <w:rPr>
          <w:sz w:val="24"/>
        </w:rPr>
        <w:t>and</w:t>
      </w:r>
      <w:r>
        <w:rPr>
          <w:spacing w:val="-10"/>
          <w:sz w:val="24"/>
        </w:rPr>
        <w:t> </w:t>
      </w:r>
      <w:r>
        <w:rPr>
          <w:sz w:val="24"/>
        </w:rPr>
        <w:t>security:</w:t>
      </w:r>
      <w:r>
        <w:rPr>
          <w:spacing w:val="-10"/>
          <w:sz w:val="24"/>
        </w:rPr>
        <w:t> </w:t>
      </w:r>
      <w:r>
        <w:rPr>
          <w:sz w:val="24"/>
        </w:rPr>
        <w:t>identity,</w:t>
      </w:r>
      <w:r>
        <w:rPr>
          <w:spacing w:val="-10"/>
          <w:sz w:val="24"/>
        </w:rPr>
        <w:t> </w:t>
      </w:r>
      <w:r>
        <w:rPr>
          <w:sz w:val="24"/>
        </w:rPr>
        <w:t>device</w:t>
      </w:r>
      <w:r>
        <w:rPr>
          <w:spacing w:val="-10"/>
          <w:sz w:val="24"/>
        </w:rPr>
        <w:t> </w:t>
      </w:r>
      <w:r>
        <w:rPr>
          <w:sz w:val="24"/>
        </w:rPr>
        <w:t>management,</w:t>
      </w:r>
      <w:r>
        <w:rPr>
          <w:spacing w:val="-10"/>
          <w:sz w:val="24"/>
        </w:rPr>
        <w:t> </w:t>
      </w:r>
      <w:r>
        <w:rPr>
          <w:sz w:val="24"/>
        </w:rPr>
        <w:t>DLP,</w:t>
      </w:r>
      <w:r>
        <w:rPr>
          <w:spacing w:val="-10"/>
          <w:sz w:val="24"/>
        </w:rPr>
        <w:t> </w:t>
      </w:r>
      <w:r>
        <w:rPr>
          <w:sz w:val="24"/>
        </w:rPr>
        <w:t>SOC</w:t>
      </w:r>
      <w:r>
        <w:rPr>
          <w:spacing w:val="-10"/>
          <w:sz w:val="24"/>
        </w:rPr>
        <w:t> </w:t>
      </w:r>
      <w:r>
        <w:rPr>
          <w:sz w:val="24"/>
        </w:rPr>
        <w:t>tooling,</w:t>
      </w:r>
      <w:r>
        <w:rPr>
          <w:spacing w:val="-10"/>
          <w:sz w:val="24"/>
        </w:rPr>
        <w:t> </w:t>
      </w:r>
      <w:r>
        <w:rPr>
          <w:sz w:val="24"/>
        </w:rPr>
        <w:t>and </w:t>
      </w:r>
      <w:r>
        <w:rPr>
          <w:spacing w:val="-2"/>
          <w:sz w:val="24"/>
        </w:rPr>
        <w:t>audits</w:t>
      </w:r>
    </w:p>
    <w:p>
      <w:pPr>
        <w:pStyle w:val="ListParagraph"/>
        <w:numPr>
          <w:ilvl w:val="0"/>
          <w:numId w:val="1"/>
        </w:numPr>
        <w:tabs>
          <w:tab w:pos="719" w:val="left" w:leader="none"/>
        </w:tabs>
        <w:spacing w:line="240" w:lineRule="auto" w:before="0" w:after="0"/>
        <w:ind w:left="719" w:right="0" w:hanging="359"/>
        <w:jc w:val="left"/>
        <w:rPr>
          <w:sz w:val="24"/>
        </w:rPr>
      </w:pPr>
      <w:r>
        <w:rPr>
          <w:sz w:val="24"/>
        </w:rPr>
        <w:t>Vendor</w:t>
      </w:r>
      <w:r>
        <w:rPr>
          <w:spacing w:val="-2"/>
          <w:sz w:val="24"/>
        </w:rPr>
        <w:t> </w:t>
      </w:r>
      <w:r>
        <w:rPr>
          <w:sz w:val="24"/>
        </w:rPr>
        <w:t>stack:</w:t>
      </w:r>
      <w:r>
        <w:rPr>
          <w:spacing w:val="-1"/>
          <w:sz w:val="24"/>
        </w:rPr>
        <w:t> </w:t>
      </w:r>
      <w:r>
        <w:rPr>
          <w:sz w:val="24"/>
        </w:rPr>
        <w:t>recruitment,</w:t>
      </w:r>
      <w:r>
        <w:rPr>
          <w:spacing w:val="-2"/>
          <w:sz w:val="24"/>
        </w:rPr>
        <w:t> </w:t>
      </w:r>
      <w:r>
        <w:rPr>
          <w:sz w:val="24"/>
        </w:rPr>
        <w:t>payroll,</w:t>
      </w:r>
      <w:r>
        <w:rPr>
          <w:spacing w:val="-1"/>
          <w:sz w:val="24"/>
        </w:rPr>
        <w:t> </w:t>
      </w:r>
      <w:r>
        <w:rPr>
          <w:sz w:val="24"/>
        </w:rPr>
        <w:t>MSPs,</w:t>
      </w:r>
      <w:r>
        <w:rPr>
          <w:spacing w:val="-1"/>
          <w:sz w:val="24"/>
        </w:rPr>
        <w:t> </w:t>
      </w:r>
      <w:r>
        <w:rPr>
          <w:sz w:val="24"/>
        </w:rPr>
        <w:t>EOR</w:t>
      </w:r>
      <w:r>
        <w:rPr>
          <w:spacing w:val="-2"/>
          <w:sz w:val="24"/>
        </w:rPr>
        <w:t> </w:t>
      </w:r>
      <w:r>
        <w:rPr>
          <w:sz w:val="24"/>
        </w:rPr>
        <w:t>if</w:t>
      </w:r>
      <w:r>
        <w:rPr>
          <w:spacing w:val="-1"/>
          <w:sz w:val="24"/>
        </w:rPr>
        <w:t> </w:t>
      </w:r>
      <w:r>
        <w:rPr>
          <w:sz w:val="24"/>
        </w:rPr>
        <w:t>needed,</w:t>
      </w:r>
      <w:r>
        <w:rPr>
          <w:spacing w:val="-2"/>
          <w:sz w:val="24"/>
        </w:rPr>
        <w:t> </w:t>
      </w:r>
      <w:r>
        <w:rPr>
          <w:sz w:val="24"/>
        </w:rPr>
        <w:t>and</w:t>
      </w:r>
      <w:r>
        <w:rPr>
          <w:spacing w:val="-1"/>
          <w:sz w:val="24"/>
        </w:rPr>
        <w:t> </w:t>
      </w:r>
      <w:r>
        <w:rPr>
          <w:sz w:val="24"/>
        </w:rPr>
        <w:t>legal</w:t>
      </w:r>
      <w:r>
        <w:rPr>
          <w:spacing w:val="-1"/>
          <w:sz w:val="24"/>
        </w:rPr>
        <w:t> </w:t>
      </w:r>
      <w:r>
        <w:rPr>
          <w:spacing w:val="-2"/>
          <w:sz w:val="24"/>
        </w:rPr>
        <w:t>advisory</w:t>
      </w:r>
    </w:p>
    <w:p>
      <w:pPr>
        <w:pStyle w:val="BodyText"/>
        <w:spacing w:before="6"/>
      </w:pPr>
    </w:p>
    <w:p>
      <w:pPr>
        <w:pStyle w:val="BodyText"/>
        <w:spacing w:line="276" w:lineRule="auto"/>
      </w:pPr>
      <w:r>
        <w:rPr/>
        <w:t>Tip:</w:t>
      </w:r>
      <w:r>
        <w:rPr>
          <w:spacing w:val="-4"/>
        </w:rPr>
        <w:t> </w:t>
      </w:r>
      <w:r>
        <w:rPr/>
        <w:t>budget</w:t>
      </w:r>
      <w:r>
        <w:rPr>
          <w:spacing w:val="-4"/>
        </w:rPr>
        <w:t> </w:t>
      </w:r>
      <w:r>
        <w:rPr/>
        <w:t>for</w:t>
      </w:r>
      <w:r>
        <w:rPr>
          <w:spacing w:val="-4"/>
        </w:rPr>
        <w:t> </w:t>
      </w:r>
      <w:r>
        <w:rPr/>
        <w:t>10</w:t>
      </w:r>
      <w:r>
        <w:rPr>
          <w:spacing w:val="-4"/>
        </w:rPr>
        <w:t> </w:t>
      </w:r>
      <w:r>
        <w:rPr/>
        <w:t>to</w:t>
      </w:r>
      <w:r>
        <w:rPr>
          <w:spacing w:val="-4"/>
        </w:rPr>
        <w:t> </w:t>
      </w:r>
      <w:r>
        <w:rPr/>
        <w:t>15</w:t>
      </w:r>
      <w:r>
        <w:rPr>
          <w:spacing w:val="-4"/>
        </w:rPr>
        <w:t> </w:t>
      </w:r>
      <w:r>
        <w:rPr/>
        <w:t>percent</w:t>
      </w:r>
      <w:r>
        <w:rPr>
          <w:spacing w:val="-4"/>
        </w:rPr>
        <w:t> </w:t>
      </w:r>
      <w:r>
        <w:rPr/>
        <w:t>above</w:t>
      </w:r>
      <w:r>
        <w:rPr>
          <w:spacing w:val="-4"/>
        </w:rPr>
        <w:t> </w:t>
      </w:r>
      <w:r>
        <w:rPr/>
        <w:t>salaries</w:t>
      </w:r>
      <w:r>
        <w:rPr>
          <w:spacing w:val="-4"/>
        </w:rPr>
        <w:t> </w:t>
      </w:r>
      <w:r>
        <w:rPr/>
        <w:t>for</w:t>
      </w:r>
      <w:r>
        <w:rPr>
          <w:spacing w:val="-4"/>
        </w:rPr>
        <w:t> </w:t>
      </w:r>
      <w:r>
        <w:rPr/>
        <w:t>skilling,</w:t>
      </w:r>
      <w:r>
        <w:rPr>
          <w:spacing w:val="-4"/>
        </w:rPr>
        <w:t> </w:t>
      </w:r>
      <w:r>
        <w:rPr/>
        <w:t>certifications,</w:t>
      </w:r>
      <w:r>
        <w:rPr>
          <w:spacing w:val="-4"/>
        </w:rPr>
        <w:t> </w:t>
      </w:r>
      <w:r>
        <w:rPr/>
        <w:t>and</w:t>
      </w:r>
      <w:r>
        <w:rPr>
          <w:spacing w:val="-4"/>
        </w:rPr>
        <w:t> </w:t>
      </w:r>
      <w:r>
        <w:rPr/>
        <w:t>retention programs in year one.</w:t>
      </w:r>
    </w:p>
    <w:p>
      <w:pPr>
        <w:pStyle w:val="BodyText"/>
        <w:spacing w:before="84"/>
      </w:pPr>
    </w:p>
    <w:p>
      <w:pPr>
        <w:pStyle w:val="Heading1"/>
      </w:pPr>
      <w:bookmarkStart w:name="90-day launch plan " w:id="8"/>
      <w:bookmarkEnd w:id="8"/>
      <w:r>
        <w:rPr>
          <w:b w:val="0"/>
        </w:rPr>
      </w:r>
      <w:r>
        <w:rPr/>
        <w:t>90-day launch </w:t>
      </w:r>
      <w:r>
        <w:rPr>
          <w:spacing w:val="-4"/>
        </w:rPr>
        <w:t>plan</w:t>
      </w:r>
    </w:p>
    <w:p>
      <w:pPr>
        <w:pStyle w:val="BodyText"/>
        <w:spacing w:before="5"/>
        <w:rPr>
          <w:rFonts w:ascii="Arial"/>
          <w:b/>
        </w:rPr>
      </w:pPr>
    </w:p>
    <w:p>
      <w:pPr>
        <w:pStyle w:val="BodyText"/>
      </w:pPr>
      <w:r>
        <w:rPr/>
        <w:t>Days 0–</w:t>
      </w:r>
      <w:r>
        <w:rPr>
          <w:spacing w:val="-5"/>
        </w:rPr>
        <w:t>30</w:t>
      </w:r>
    </w:p>
    <w:p>
      <w:pPr>
        <w:pStyle w:val="BodyText"/>
        <w:spacing w:before="5"/>
      </w:pPr>
    </w:p>
    <w:p>
      <w:pPr>
        <w:pStyle w:val="ListParagraph"/>
        <w:numPr>
          <w:ilvl w:val="0"/>
          <w:numId w:val="2"/>
        </w:numPr>
        <w:tabs>
          <w:tab w:pos="719" w:val="left" w:leader="none"/>
        </w:tabs>
        <w:spacing w:line="240" w:lineRule="auto" w:before="1" w:after="0"/>
        <w:ind w:left="719" w:right="0" w:hanging="359"/>
        <w:jc w:val="left"/>
        <w:rPr>
          <w:sz w:val="24"/>
        </w:rPr>
      </w:pPr>
      <w:r>
        <w:rPr>
          <w:sz w:val="24"/>
        </w:rPr>
        <w:t>Confirm model and city </w:t>
      </w:r>
      <w:r>
        <w:rPr>
          <w:spacing w:val="-2"/>
          <w:sz w:val="24"/>
        </w:rPr>
        <w:t>pair.</w:t>
      </w:r>
    </w:p>
    <w:p>
      <w:pPr>
        <w:pStyle w:val="ListParagraph"/>
        <w:numPr>
          <w:ilvl w:val="0"/>
          <w:numId w:val="2"/>
        </w:numPr>
        <w:tabs>
          <w:tab w:pos="719" w:val="left" w:leader="none"/>
        </w:tabs>
        <w:spacing w:line="240" w:lineRule="auto" w:before="41" w:after="0"/>
        <w:ind w:left="719" w:right="0" w:hanging="359"/>
        <w:jc w:val="left"/>
        <w:rPr>
          <w:sz w:val="24"/>
        </w:rPr>
      </w:pPr>
      <w:r>
        <w:rPr>
          <w:sz w:val="24"/>
        </w:rPr>
        <w:t>Lock a small swing space and a 12-month option on a larger </w:t>
      </w:r>
      <w:r>
        <w:rPr>
          <w:spacing w:val="-2"/>
          <w:sz w:val="24"/>
        </w:rPr>
        <w:t>site.</w:t>
      </w:r>
    </w:p>
    <w:p>
      <w:pPr>
        <w:pStyle w:val="ListParagraph"/>
        <w:numPr>
          <w:ilvl w:val="0"/>
          <w:numId w:val="2"/>
        </w:numPr>
        <w:tabs>
          <w:tab w:pos="719" w:val="left" w:leader="none"/>
        </w:tabs>
        <w:spacing w:line="240" w:lineRule="auto" w:before="41" w:after="0"/>
        <w:ind w:left="719" w:right="0" w:hanging="359"/>
        <w:jc w:val="left"/>
        <w:rPr>
          <w:sz w:val="24"/>
        </w:rPr>
      </w:pPr>
      <w:r>
        <w:rPr>
          <w:sz w:val="24"/>
        </w:rPr>
        <w:t>Stand up legal entity or partner </w:t>
      </w:r>
      <w:r>
        <w:rPr>
          <w:spacing w:val="-2"/>
          <w:sz w:val="24"/>
        </w:rPr>
        <w:t>structure.</w:t>
      </w:r>
    </w:p>
    <w:p>
      <w:pPr>
        <w:pStyle w:val="ListParagraph"/>
        <w:numPr>
          <w:ilvl w:val="0"/>
          <w:numId w:val="2"/>
        </w:numPr>
        <w:tabs>
          <w:tab w:pos="719" w:val="left" w:leader="none"/>
        </w:tabs>
        <w:spacing w:line="240" w:lineRule="auto" w:before="42" w:after="0"/>
        <w:ind w:left="719" w:right="0" w:hanging="359"/>
        <w:jc w:val="left"/>
        <w:rPr>
          <w:sz w:val="24"/>
        </w:rPr>
      </w:pPr>
      <w:r>
        <w:rPr>
          <w:sz w:val="24"/>
        </w:rPr>
        <w:t>Define</w:t>
      </w:r>
      <w:r>
        <w:rPr>
          <w:spacing w:val="-2"/>
          <w:sz w:val="24"/>
        </w:rPr>
        <w:t> </w:t>
      </w:r>
      <w:r>
        <w:rPr>
          <w:sz w:val="24"/>
        </w:rPr>
        <w:t>hiring</w:t>
      </w:r>
      <w:r>
        <w:rPr>
          <w:spacing w:val="-2"/>
          <w:sz w:val="24"/>
        </w:rPr>
        <w:t> </w:t>
      </w:r>
      <w:r>
        <w:rPr>
          <w:sz w:val="24"/>
        </w:rPr>
        <w:t>bar,</w:t>
      </w:r>
      <w:r>
        <w:rPr>
          <w:spacing w:val="-2"/>
          <w:sz w:val="24"/>
        </w:rPr>
        <w:t> </w:t>
      </w:r>
      <w:r>
        <w:rPr>
          <w:sz w:val="24"/>
        </w:rPr>
        <w:t>comp</w:t>
      </w:r>
      <w:r>
        <w:rPr>
          <w:spacing w:val="-2"/>
          <w:sz w:val="24"/>
        </w:rPr>
        <w:t> </w:t>
      </w:r>
      <w:r>
        <w:rPr>
          <w:sz w:val="24"/>
        </w:rPr>
        <w:t>bands,</w:t>
      </w:r>
      <w:r>
        <w:rPr>
          <w:spacing w:val="-2"/>
          <w:sz w:val="24"/>
        </w:rPr>
        <w:t> </w:t>
      </w:r>
      <w:r>
        <w:rPr>
          <w:sz w:val="24"/>
        </w:rPr>
        <w:t>and</w:t>
      </w:r>
      <w:r>
        <w:rPr>
          <w:spacing w:val="-2"/>
          <w:sz w:val="24"/>
        </w:rPr>
        <w:t> </w:t>
      </w:r>
      <w:r>
        <w:rPr>
          <w:sz w:val="24"/>
        </w:rPr>
        <w:t>interview</w:t>
      </w:r>
      <w:r>
        <w:rPr>
          <w:spacing w:val="-2"/>
          <w:sz w:val="24"/>
        </w:rPr>
        <w:t> playbooks.</w:t>
      </w:r>
    </w:p>
    <w:p>
      <w:pPr>
        <w:pStyle w:val="ListParagraph"/>
        <w:numPr>
          <w:ilvl w:val="0"/>
          <w:numId w:val="2"/>
        </w:numPr>
        <w:tabs>
          <w:tab w:pos="719" w:val="left" w:leader="none"/>
        </w:tabs>
        <w:spacing w:line="240" w:lineRule="auto" w:before="41" w:after="0"/>
        <w:ind w:left="719" w:right="0" w:hanging="359"/>
        <w:jc w:val="left"/>
        <w:rPr>
          <w:sz w:val="24"/>
        </w:rPr>
      </w:pPr>
      <w:r>
        <w:rPr>
          <w:sz w:val="24"/>
        </w:rPr>
        <w:t>Baseline</w:t>
      </w:r>
      <w:r>
        <w:rPr>
          <w:spacing w:val="-8"/>
          <w:sz w:val="24"/>
        </w:rPr>
        <w:t> </w:t>
      </w:r>
      <w:r>
        <w:rPr>
          <w:sz w:val="24"/>
        </w:rPr>
        <w:t>security:</w:t>
      </w:r>
      <w:r>
        <w:rPr>
          <w:spacing w:val="-7"/>
          <w:sz w:val="24"/>
        </w:rPr>
        <w:t> </w:t>
      </w:r>
      <w:r>
        <w:rPr>
          <w:sz w:val="24"/>
        </w:rPr>
        <w:t>device</w:t>
      </w:r>
      <w:r>
        <w:rPr>
          <w:spacing w:val="-7"/>
          <w:sz w:val="24"/>
        </w:rPr>
        <w:t> </w:t>
      </w:r>
      <w:r>
        <w:rPr>
          <w:sz w:val="24"/>
        </w:rPr>
        <w:t>policy,</w:t>
      </w:r>
      <w:r>
        <w:rPr>
          <w:spacing w:val="-7"/>
          <w:sz w:val="24"/>
        </w:rPr>
        <w:t> </w:t>
      </w:r>
      <w:r>
        <w:rPr>
          <w:sz w:val="24"/>
        </w:rPr>
        <w:t>identity,</w:t>
      </w:r>
      <w:r>
        <w:rPr>
          <w:spacing w:val="-7"/>
          <w:sz w:val="24"/>
        </w:rPr>
        <w:t> </w:t>
      </w:r>
      <w:r>
        <w:rPr>
          <w:sz w:val="24"/>
        </w:rPr>
        <w:t>MFA,</w:t>
      </w:r>
      <w:r>
        <w:rPr>
          <w:spacing w:val="-7"/>
          <w:sz w:val="24"/>
        </w:rPr>
        <w:t> </w:t>
      </w:r>
      <w:r>
        <w:rPr>
          <w:sz w:val="24"/>
        </w:rPr>
        <w:t>endpoint</w:t>
      </w:r>
      <w:r>
        <w:rPr>
          <w:spacing w:val="-7"/>
          <w:sz w:val="24"/>
        </w:rPr>
        <w:t> </w:t>
      </w:r>
      <w:r>
        <w:rPr>
          <w:spacing w:val="-2"/>
          <w:sz w:val="24"/>
        </w:rPr>
        <w:t>management.</w:t>
      </w:r>
    </w:p>
    <w:p>
      <w:pPr>
        <w:pStyle w:val="BodyText"/>
        <w:spacing w:before="6"/>
      </w:pPr>
    </w:p>
    <w:p>
      <w:pPr>
        <w:pStyle w:val="BodyText"/>
      </w:pPr>
      <w:r>
        <w:rPr/>
        <w:t>Days 31–</w:t>
      </w:r>
      <w:r>
        <w:rPr>
          <w:spacing w:val="-5"/>
        </w:rPr>
        <w:t>60</w:t>
      </w:r>
    </w:p>
    <w:p>
      <w:pPr>
        <w:pStyle w:val="BodyText"/>
        <w:spacing w:after="0"/>
        <w:sectPr>
          <w:pgSz w:w="12240" w:h="15840"/>
          <w:pgMar w:top="1360" w:bottom="280" w:left="1440" w:right="1440"/>
        </w:sectPr>
      </w:pPr>
    </w:p>
    <w:p>
      <w:pPr>
        <w:pStyle w:val="ListParagraph"/>
        <w:numPr>
          <w:ilvl w:val="0"/>
          <w:numId w:val="2"/>
        </w:numPr>
        <w:tabs>
          <w:tab w:pos="719" w:val="left" w:leader="none"/>
        </w:tabs>
        <w:spacing w:line="240" w:lineRule="auto" w:before="80" w:after="0"/>
        <w:ind w:left="719" w:right="0" w:hanging="359"/>
        <w:jc w:val="left"/>
        <w:rPr>
          <w:sz w:val="24"/>
        </w:rPr>
      </w:pPr>
      <w:r>
        <w:rPr>
          <w:sz w:val="24"/>
        </w:rPr>
        <w:t>Hire a site lead and two functional </w:t>
      </w:r>
      <w:r>
        <w:rPr>
          <w:spacing w:val="-2"/>
          <w:sz w:val="24"/>
        </w:rPr>
        <w:t>anchors.</w:t>
      </w:r>
    </w:p>
    <w:p>
      <w:pPr>
        <w:pStyle w:val="ListParagraph"/>
        <w:numPr>
          <w:ilvl w:val="0"/>
          <w:numId w:val="2"/>
        </w:numPr>
        <w:tabs>
          <w:tab w:pos="720" w:val="left" w:leader="none"/>
        </w:tabs>
        <w:spacing w:line="276" w:lineRule="auto" w:before="41" w:after="0"/>
        <w:ind w:left="720" w:right="767" w:hanging="360"/>
        <w:jc w:val="left"/>
        <w:rPr>
          <w:sz w:val="24"/>
        </w:rPr>
      </w:pPr>
      <w:r>
        <w:rPr>
          <w:sz w:val="24"/>
        </w:rPr>
        <w:t>Start</w:t>
      </w:r>
      <w:r>
        <w:rPr>
          <w:spacing w:val="-3"/>
          <w:sz w:val="24"/>
        </w:rPr>
        <w:t> </w:t>
      </w:r>
      <w:r>
        <w:rPr>
          <w:sz w:val="24"/>
        </w:rPr>
        <w:t>a</w:t>
      </w:r>
      <w:r>
        <w:rPr>
          <w:spacing w:val="-3"/>
          <w:sz w:val="24"/>
        </w:rPr>
        <w:t> </w:t>
      </w:r>
      <w:r>
        <w:rPr>
          <w:sz w:val="24"/>
        </w:rPr>
        <w:t>10</w:t>
      </w:r>
      <w:r>
        <w:rPr>
          <w:spacing w:val="-3"/>
          <w:sz w:val="24"/>
        </w:rPr>
        <w:t> </w:t>
      </w:r>
      <w:r>
        <w:rPr>
          <w:sz w:val="24"/>
        </w:rPr>
        <w:t>to</w:t>
      </w:r>
      <w:r>
        <w:rPr>
          <w:spacing w:val="-3"/>
          <w:sz w:val="24"/>
        </w:rPr>
        <w:t> </w:t>
      </w:r>
      <w:r>
        <w:rPr>
          <w:sz w:val="24"/>
        </w:rPr>
        <w:t>20</w:t>
      </w:r>
      <w:r>
        <w:rPr>
          <w:spacing w:val="-3"/>
          <w:sz w:val="24"/>
        </w:rPr>
        <w:t> </w:t>
      </w:r>
      <w:r>
        <w:rPr>
          <w:sz w:val="24"/>
        </w:rPr>
        <w:t>person</w:t>
      </w:r>
      <w:r>
        <w:rPr>
          <w:spacing w:val="-3"/>
          <w:sz w:val="24"/>
        </w:rPr>
        <w:t> </w:t>
      </w:r>
      <w:r>
        <w:rPr>
          <w:sz w:val="24"/>
        </w:rPr>
        <w:t>core</w:t>
      </w:r>
      <w:r>
        <w:rPr>
          <w:spacing w:val="-3"/>
          <w:sz w:val="24"/>
        </w:rPr>
        <w:t> </w:t>
      </w:r>
      <w:r>
        <w:rPr>
          <w:sz w:val="24"/>
        </w:rPr>
        <w:t>team</w:t>
      </w:r>
      <w:r>
        <w:rPr>
          <w:spacing w:val="-3"/>
          <w:sz w:val="24"/>
        </w:rPr>
        <w:t> </w:t>
      </w:r>
      <w:r>
        <w:rPr>
          <w:sz w:val="24"/>
        </w:rPr>
        <w:t>in</w:t>
      </w:r>
      <w:r>
        <w:rPr>
          <w:spacing w:val="-3"/>
          <w:sz w:val="24"/>
        </w:rPr>
        <w:t> </w:t>
      </w:r>
      <w:r>
        <w:rPr>
          <w:sz w:val="24"/>
        </w:rPr>
        <w:t>one</w:t>
      </w:r>
      <w:r>
        <w:rPr>
          <w:spacing w:val="-3"/>
          <w:sz w:val="24"/>
        </w:rPr>
        <w:t> </w:t>
      </w:r>
      <w:r>
        <w:rPr>
          <w:sz w:val="24"/>
        </w:rPr>
        <w:t>capability:</w:t>
      </w:r>
      <w:r>
        <w:rPr>
          <w:spacing w:val="-3"/>
          <w:sz w:val="24"/>
        </w:rPr>
        <w:t> </w:t>
      </w:r>
      <w:r>
        <w:rPr>
          <w:sz w:val="24"/>
        </w:rPr>
        <w:t>SRE,</w:t>
      </w:r>
      <w:r>
        <w:rPr>
          <w:spacing w:val="-3"/>
          <w:sz w:val="24"/>
        </w:rPr>
        <w:t> </w:t>
      </w:r>
      <w:r>
        <w:rPr>
          <w:sz w:val="24"/>
        </w:rPr>
        <w:t>data</w:t>
      </w:r>
      <w:r>
        <w:rPr>
          <w:spacing w:val="-3"/>
          <w:sz w:val="24"/>
        </w:rPr>
        <w:t> </w:t>
      </w:r>
      <w:r>
        <w:rPr>
          <w:sz w:val="24"/>
        </w:rPr>
        <w:t>platform,</w:t>
      </w:r>
      <w:r>
        <w:rPr>
          <w:spacing w:val="-3"/>
          <w:sz w:val="24"/>
        </w:rPr>
        <w:t> </w:t>
      </w:r>
      <w:r>
        <w:rPr>
          <w:sz w:val="24"/>
        </w:rPr>
        <w:t>or payments risk.</w:t>
      </w:r>
    </w:p>
    <w:p>
      <w:pPr>
        <w:pStyle w:val="ListParagraph"/>
        <w:numPr>
          <w:ilvl w:val="0"/>
          <w:numId w:val="2"/>
        </w:numPr>
        <w:tabs>
          <w:tab w:pos="719" w:val="left" w:leader="none"/>
        </w:tabs>
        <w:spacing w:line="240" w:lineRule="auto" w:before="0" w:after="0"/>
        <w:ind w:left="719" w:right="0" w:hanging="359"/>
        <w:jc w:val="left"/>
        <w:rPr>
          <w:sz w:val="24"/>
        </w:rPr>
      </w:pPr>
      <w:r>
        <w:rPr>
          <w:sz w:val="24"/>
        </w:rPr>
        <w:t>Stand up cloud landing zones and access </w:t>
      </w:r>
      <w:r>
        <w:rPr>
          <w:spacing w:val="-2"/>
          <w:sz w:val="24"/>
        </w:rPr>
        <w:t>controls.</w:t>
      </w:r>
    </w:p>
    <w:p>
      <w:pPr>
        <w:pStyle w:val="ListParagraph"/>
        <w:numPr>
          <w:ilvl w:val="0"/>
          <w:numId w:val="2"/>
        </w:numPr>
        <w:tabs>
          <w:tab w:pos="719" w:val="left" w:leader="none"/>
        </w:tabs>
        <w:spacing w:line="240" w:lineRule="auto" w:before="41" w:after="0"/>
        <w:ind w:left="719" w:right="0" w:hanging="359"/>
        <w:jc w:val="left"/>
        <w:rPr>
          <w:sz w:val="24"/>
        </w:rPr>
      </w:pPr>
      <w:r>
        <w:rPr>
          <w:sz w:val="24"/>
        </w:rPr>
        <w:t>Draft control library and operating </w:t>
      </w:r>
      <w:r>
        <w:rPr>
          <w:spacing w:val="-2"/>
          <w:sz w:val="24"/>
        </w:rPr>
        <w:t>handbook.</w:t>
      </w:r>
    </w:p>
    <w:p>
      <w:pPr>
        <w:pStyle w:val="BodyText"/>
        <w:spacing w:before="6"/>
      </w:pPr>
    </w:p>
    <w:p>
      <w:pPr>
        <w:pStyle w:val="BodyText"/>
      </w:pPr>
      <w:r>
        <w:rPr/>
        <w:t>Days 61–</w:t>
      </w:r>
      <w:r>
        <w:rPr>
          <w:spacing w:val="-5"/>
        </w:rPr>
        <w:t>90</w:t>
      </w:r>
    </w:p>
    <w:p>
      <w:pPr>
        <w:pStyle w:val="BodyText"/>
        <w:spacing w:before="5"/>
      </w:pPr>
    </w:p>
    <w:p>
      <w:pPr>
        <w:pStyle w:val="ListParagraph"/>
        <w:numPr>
          <w:ilvl w:val="0"/>
          <w:numId w:val="2"/>
        </w:numPr>
        <w:tabs>
          <w:tab w:pos="720" w:val="left" w:leader="none"/>
        </w:tabs>
        <w:spacing w:line="276" w:lineRule="auto" w:before="0" w:after="0"/>
        <w:ind w:left="720" w:right="824" w:hanging="360"/>
        <w:jc w:val="left"/>
        <w:rPr>
          <w:sz w:val="24"/>
        </w:rPr>
      </w:pPr>
      <w:r>
        <w:rPr>
          <w:sz w:val="24"/>
        </w:rPr>
        <w:t>Expand</w:t>
      </w:r>
      <w:r>
        <w:rPr>
          <w:spacing w:val="-4"/>
          <w:sz w:val="24"/>
        </w:rPr>
        <w:t> </w:t>
      </w:r>
      <w:r>
        <w:rPr>
          <w:sz w:val="24"/>
        </w:rPr>
        <w:t>to</w:t>
      </w:r>
      <w:r>
        <w:rPr>
          <w:spacing w:val="-4"/>
          <w:sz w:val="24"/>
        </w:rPr>
        <w:t> </w:t>
      </w:r>
      <w:r>
        <w:rPr>
          <w:sz w:val="24"/>
        </w:rPr>
        <w:t>30</w:t>
      </w:r>
      <w:r>
        <w:rPr>
          <w:spacing w:val="-4"/>
          <w:sz w:val="24"/>
        </w:rPr>
        <w:t> </w:t>
      </w:r>
      <w:r>
        <w:rPr>
          <w:sz w:val="24"/>
        </w:rPr>
        <w:t>to</w:t>
      </w:r>
      <w:r>
        <w:rPr>
          <w:spacing w:val="-4"/>
          <w:sz w:val="24"/>
        </w:rPr>
        <w:t> </w:t>
      </w:r>
      <w:r>
        <w:rPr>
          <w:sz w:val="24"/>
        </w:rPr>
        <w:t>40</w:t>
      </w:r>
      <w:r>
        <w:rPr>
          <w:spacing w:val="-4"/>
          <w:sz w:val="24"/>
        </w:rPr>
        <w:t> </w:t>
      </w:r>
      <w:r>
        <w:rPr>
          <w:sz w:val="24"/>
        </w:rPr>
        <w:t>with</w:t>
      </w:r>
      <w:r>
        <w:rPr>
          <w:spacing w:val="-4"/>
          <w:sz w:val="24"/>
        </w:rPr>
        <w:t> </w:t>
      </w:r>
      <w:r>
        <w:rPr>
          <w:sz w:val="24"/>
        </w:rPr>
        <w:t>a</w:t>
      </w:r>
      <w:r>
        <w:rPr>
          <w:spacing w:val="-4"/>
          <w:sz w:val="24"/>
        </w:rPr>
        <w:t> </w:t>
      </w:r>
      <w:r>
        <w:rPr>
          <w:sz w:val="24"/>
        </w:rPr>
        <w:t>second</w:t>
      </w:r>
      <w:r>
        <w:rPr>
          <w:spacing w:val="-4"/>
          <w:sz w:val="24"/>
        </w:rPr>
        <w:t> </w:t>
      </w:r>
      <w:r>
        <w:rPr>
          <w:sz w:val="24"/>
        </w:rPr>
        <w:t>capability,</w:t>
      </w:r>
      <w:r>
        <w:rPr>
          <w:spacing w:val="-4"/>
          <w:sz w:val="24"/>
        </w:rPr>
        <w:t> </w:t>
      </w:r>
      <w:r>
        <w:rPr>
          <w:sz w:val="24"/>
        </w:rPr>
        <w:t>for</w:t>
      </w:r>
      <w:r>
        <w:rPr>
          <w:spacing w:val="-4"/>
          <w:sz w:val="24"/>
        </w:rPr>
        <w:t> </w:t>
      </w:r>
      <w:r>
        <w:rPr>
          <w:sz w:val="24"/>
        </w:rPr>
        <w:t>example</w:t>
      </w:r>
      <w:r>
        <w:rPr>
          <w:spacing w:val="-4"/>
          <w:sz w:val="24"/>
        </w:rPr>
        <w:t> </w:t>
      </w:r>
      <w:r>
        <w:rPr>
          <w:sz w:val="24"/>
        </w:rPr>
        <w:t>applied</w:t>
      </w:r>
      <w:r>
        <w:rPr>
          <w:spacing w:val="-4"/>
          <w:sz w:val="24"/>
        </w:rPr>
        <w:t> </w:t>
      </w:r>
      <w:r>
        <w:rPr>
          <w:sz w:val="24"/>
        </w:rPr>
        <w:t>AI</w:t>
      </w:r>
      <w:r>
        <w:rPr>
          <w:spacing w:val="-4"/>
          <w:sz w:val="24"/>
        </w:rPr>
        <w:t> </w:t>
      </w:r>
      <w:r>
        <w:rPr>
          <w:sz w:val="24"/>
        </w:rPr>
        <w:t>or</w:t>
      </w:r>
      <w:r>
        <w:rPr>
          <w:spacing w:val="-4"/>
          <w:sz w:val="24"/>
        </w:rPr>
        <w:t> </w:t>
      </w:r>
      <w:r>
        <w:rPr>
          <w:sz w:val="24"/>
        </w:rPr>
        <w:t>QA </w:t>
      </w:r>
      <w:r>
        <w:rPr>
          <w:spacing w:val="-2"/>
          <w:sz w:val="24"/>
        </w:rPr>
        <w:t>automation.</w:t>
      </w:r>
    </w:p>
    <w:p>
      <w:pPr>
        <w:pStyle w:val="ListParagraph"/>
        <w:numPr>
          <w:ilvl w:val="0"/>
          <w:numId w:val="2"/>
        </w:numPr>
        <w:tabs>
          <w:tab w:pos="719" w:val="left" w:leader="none"/>
        </w:tabs>
        <w:spacing w:line="240" w:lineRule="auto" w:before="0" w:after="0"/>
        <w:ind w:left="719" w:right="0" w:hanging="359"/>
        <w:jc w:val="left"/>
        <w:rPr>
          <w:sz w:val="24"/>
        </w:rPr>
      </w:pPr>
      <w:r>
        <w:rPr>
          <w:sz w:val="24"/>
        </w:rPr>
        <w:t>Switch on SOC monitoring and basic compliance </w:t>
      </w:r>
      <w:r>
        <w:rPr>
          <w:spacing w:val="-2"/>
          <w:sz w:val="24"/>
        </w:rPr>
        <w:t>logging.</w:t>
      </w:r>
    </w:p>
    <w:p>
      <w:pPr>
        <w:pStyle w:val="ListParagraph"/>
        <w:numPr>
          <w:ilvl w:val="0"/>
          <w:numId w:val="2"/>
        </w:numPr>
        <w:tabs>
          <w:tab w:pos="719" w:val="left" w:leader="none"/>
        </w:tabs>
        <w:spacing w:line="240" w:lineRule="auto" w:before="42" w:after="0"/>
        <w:ind w:left="719" w:right="0" w:hanging="359"/>
        <w:jc w:val="left"/>
        <w:rPr>
          <w:sz w:val="24"/>
        </w:rPr>
      </w:pPr>
      <w:r>
        <w:rPr>
          <w:sz w:val="24"/>
        </w:rPr>
        <w:t>Launch two lighthouse projects with clear KPIs, publish a quarterly value </w:t>
      </w:r>
      <w:r>
        <w:rPr>
          <w:spacing w:val="-2"/>
          <w:sz w:val="24"/>
        </w:rPr>
        <w:t>report.</w:t>
      </w:r>
    </w:p>
    <w:p>
      <w:pPr>
        <w:pStyle w:val="BodyText"/>
        <w:spacing w:before="125"/>
      </w:pPr>
    </w:p>
    <w:p>
      <w:pPr>
        <w:pStyle w:val="Heading1"/>
      </w:pPr>
      <w:bookmarkStart w:name="Governance and security from day one " w:id="9"/>
      <w:bookmarkEnd w:id="9"/>
      <w:r>
        <w:rPr>
          <w:b w:val="0"/>
        </w:rPr>
      </w:r>
      <w:r>
        <w:rPr/>
        <w:t>Governance and security from day </w:t>
      </w:r>
      <w:r>
        <w:rPr>
          <w:spacing w:val="-5"/>
        </w:rPr>
        <w:t>one</w:t>
      </w:r>
    </w:p>
    <w:p>
      <w:pPr>
        <w:pStyle w:val="BodyText"/>
        <w:spacing w:before="5"/>
        <w:rPr>
          <w:rFonts w:ascii="Arial"/>
          <w:b/>
        </w:rPr>
      </w:pPr>
    </w:p>
    <w:p>
      <w:pPr>
        <w:pStyle w:val="ListParagraph"/>
        <w:numPr>
          <w:ilvl w:val="0"/>
          <w:numId w:val="2"/>
        </w:numPr>
        <w:tabs>
          <w:tab w:pos="719" w:val="left" w:leader="none"/>
        </w:tabs>
        <w:spacing w:line="240" w:lineRule="auto" w:before="1" w:after="0"/>
        <w:ind w:left="719" w:right="0" w:hanging="359"/>
        <w:jc w:val="left"/>
        <w:rPr>
          <w:sz w:val="24"/>
        </w:rPr>
      </w:pPr>
      <w:r>
        <w:rPr>
          <w:sz w:val="24"/>
        </w:rPr>
        <w:t>Zero-trust design: least privilege, device posture checks, network </w:t>
      </w:r>
      <w:r>
        <w:rPr>
          <w:spacing w:val="-2"/>
          <w:sz w:val="24"/>
        </w:rPr>
        <w:t>segmentation</w:t>
      </w:r>
    </w:p>
    <w:p>
      <w:pPr>
        <w:pStyle w:val="ListParagraph"/>
        <w:numPr>
          <w:ilvl w:val="0"/>
          <w:numId w:val="2"/>
        </w:numPr>
        <w:tabs>
          <w:tab w:pos="720" w:val="left" w:leader="none"/>
        </w:tabs>
        <w:spacing w:line="276" w:lineRule="auto" w:before="41" w:after="0"/>
        <w:ind w:left="720" w:right="73" w:hanging="360"/>
        <w:jc w:val="left"/>
        <w:rPr>
          <w:sz w:val="24"/>
        </w:rPr>
      </w:pPr>
      <w:r>
        <w:rPr>
          <w:sz w:val="24"/>
        </w:rPr>
        <w:t>Data</w:t>
      </w:r>
      <w:r>
        <w:rPr>
          <w:spacing w:val="-4"/>
          <w:sz w:val="24"/>
        </w:rPr>
        <w:t> </w:t>
      </w:r>
      <w:r>
        <w:rPr>
          <w:sz w:val="24"/>
        </w:rPr>
        <w:t>governance:</w:t>
      </w:r>
      <w:r>
        <w:rPr>
          <w:spacing w:val="-4"/>
          <w:sz w:val="24"/>
        </w:rPr>
        <w:t> </w:t>
      </w:r>
      <w:r>
        <w:rPr>
          <w:sz w:val="24"/>
        </w:rPr>
        <w:t>classification,</w:t>
      </w:r>
      <w:r>
        <w:rPr>
          <w:spacing w:val="-4"/>
          <w:sz w:val="24"/>
        </w:rPr>
        <w:t> </w:t>
      </w:r>
      <w:r>
        <w:rPr>
          <w:sz w:val="24"/>
        </w:rPr>
        <w:t>retention,</w:t>
      </w:r>
      <w:r>
        <w:rPr>
          <w:spacing w:val="-4"/>
          <w:sz w:val="24"/>
        </w:rPr>
        <w:t> </w:t>
      </w:r>
      <w:r>
        <w:rPr>
          <w:sz w:val="24"/>
        </w:rPr>
        <w:t>audit</w:t>
      </w:r>
      <w:r>
        <w:rPr>
          <w:spacing w:val="-4"/>
          <w:sz w:val="24"/>
        </w:rPr>
        <w:t> </w:t>
      </w:r>
      <w:r>
        <w:rPr>
          <w:sz w:val="24"/>
        </w:rPr>
        <w:t>trails,</w:t>
      </w:r>
      <w:r>
        <w:rPr>
          <w:spacing w:val="-4"/>
          <w:sz w:val="24"/>
        </w:rPr>
        <w:t> </w:t>
      </w:r>
      <w:r>
        <w:rPr>
          <w:sz w:val="24"/>
        </w:rPr>
        <w:t>encryption</w:t>
      </w:r>
      <w:r>
        <w:rPr>
          <w:spacing w:val="-4"/>
          <w:sz w:val="24"/>
        </w:rPr>
        <w:t> </w:t>
      </w:r>
      <w:r>
        <w:rPr>
          <w:sz w:val="24"/>
        </w:rPr>
        <w:t>in</w:t>
      </w:r>
      <w:r>
        <w:rPr>
          <w:spacing w:val="-4"/>
          <w:sz w:val="24"/>
        </w:rPr>
        <w:t> </w:t>
      </w:r>
      <w:r>
        <w:rPr>
          <w:sz w:val="24"/>
        </w:rPr>
        <w:t>transit</w:t>
      </w:r>
      <w:r>
        <w:rPr>
          <w:spacing w:val="-4"/>
          <w:sz w:val="24"/>
        </w:rPr>
        <w:t> </w:t>
      </w:r>
      <w:r>
        <w:rPr>
          <w:sz w:val="24"/>
        </w:rPr>
        <w:t>and</w:t>
      </w:r>
      <w:r>
        <w:rPr>
          <w:spacing w:val="-4"/>
          <w:sz w:val="24"/>
        </w:rPr>
        <w:t> </w:t>
      </w:r>
      <w:r>
        <w:rPr>
          <w:sz w:val="24"/>
        </w:rPr>
        <w:t>at </w:t>
      </w:r>
      <w:r>
        <w:rPr>
          <w:spacing w:val="-4"/>
          <w:sz w:val="24"/>
        </w:rPr>
        <w:t>rest</w:t>
      </w:r>
    </w:p>
    <w:p>
      <w:pPr>
        <w:pStyle w:val="ListParagraph"/>
        <w:numPr>
          <w:ilvl w:val="0"/>
          <w:numId w:val="2"/>
        </w:numPr>
        <w:tabs>
          <w:tab w:pos="719" w:val="left" w:leader="none"/>
        </w:tabs>
        <w:spacing w:line="240" w:lineRule="auto" w:before="0" w:after="0"/>
        <w:ind w:left="719" w:right="0" w:hanging="359"/>
        <w:jc w:val="left"/>
        <w:rPr>
          <w:sz w:val="24"/>
        </w:rPr>
      </w:pPr>
      <w:r>
        <w:rPr>
          <w:sz w:val="24"/>
        </w:rPr>
        <w:t>Vendor</w:t>
      </w:r>
      <w:r>
        <w:rPr>
          <w:spacing w:val="-4"/>
          <w:sz w:val="24"/>
        </w:rPr>
        <w:t> </w:t>
      </w:r>
      <w:r>
        <w:rPr>
          <w:sz w:val="24"/>
        </w:rPr>
        <w:t>risk:</w:t>
      </w:r>
      <w:r>
        <w:rPr>
          <w:spacing w:val="-4"/>
          <w:sz w:val="24"/>
        </w:rPr>
        <w:t> </w:t>
      </w:r>
      <w:r>
        <w:rPr>
          <w:sz w:val="24"/>
        </w:rPr>
        <w:t>tier</w:t>
      </w:r>
      <w:r>
        <w:rPr>
          <w:spacing w:val="-3"/>
          <w:sz w:val="24"/>
        </w:rPr>
        <w:t> </w:t>
      </w:r>
      <w:r>
        <w:rPr>
          <w:sz w:val="24"/>
        </w:rPr>
        <w:t>vendors</w:t>
      </w:r>
      <w:r>
        <w:rPr>
          <w:spacing w:val="-4"/>
          <w:sz w:val="24"/>
        </w:rPr>
        <w:t> </w:t>
      </w:r>
      <w:r>
        <w:rPr>
          <w:sz w:val="24"/>
        </w:rPr>
        <w:t>by</w:t>
      </w:r>
      <w:r>
        <w:rPr>
          <w:spacing w:val="-3"/>
          <w:sz w:val="24"/>
        </w:rPr>
        <w:t> </w:t>
      </w:r>
      <w:r>
        <w:rPr>
          <w:sz w:val="24"/>
        </w:rPr>
        <w:t>criticality,</w:t>
      </w:r>
      <w:r>
        <w:rPr>
          <w:spacing w:val="-4"/>
          <w:sz w:val="24"/>
        </w:rPr>
        <w:t> </w:t>
      </w:r>
      <w:r>
        <w:rPr>
          <w:sz w:val="24"/>
        </w:rPr>
        <w:t>annual</w:t>
      </w:r>
      <w:r>
        <w:rPr>
          <w:spacing w:val="-3"/>
          <w:sz w:val="24"/>
        </w:rPr>
        <w:t> </w:t>
      </w:r>
      <w:r>
        <w:rPr>
          <w:sz w:val="24"/>
        </w:rPr>
        <w:t>assessments,</w:t>
      </w:r>
      <w:r>
        <w:rPr>
          <w:spacing w:val="-4"/>
          <w:sz w:val="24"/>
        </w:rPr>
        <w:t> </w:t>
      </w:r>
      <w:r>
        <w:rPr>
          <w:sz w:val="24"/>
        </w:rPr>
        <w:t>exit</w:t>
      </w:r>
      <w:r>
        <w:rPr>
          <w:spacing w:val="-3"/>
          <w:sz w:val="24"/>
        </w:rPr>
        <w:t> </w:t>
      </w:r>
      <w:r>
        <w:rPr>
          <w:spacing w:val="-2"/>
          <w:sz w:val="24"/>
        </w:rPr>
        <w:t>readiness</w:t>
      </w:r>
    </w:p>
    <w:p>
      <w:pPr>
        <w:pStyle w:val="ListParagraph"/>
        <w:numPr>
          <w:ilvl w:val="0"/>
          <w:numId w:val="2"/>
        </w:numPr>
        <w:tabs>
          <w:tab w:pos="719" w:val="left" w:leader="none"/>
        </w:tabs>
        <w:spacing w:line="240" w:lineRule="auto" w:before="41" w:after="0"/>
        <w:ind w:left="719" w:right="0" w:hanging="359"/>
        <w:jc w:val="left"/>
        <w:rPr>
          <w:sz w:val="24"/>
        </w:rPr>
      </w:pPr>
      <w:r>
        <w:rPr>
          <w:sz w:val="24"/>
        </w:rPr>
        <w:t>Audit readiness: keep a clean data room, run mock audits twice a </w:t>
      </w:r>
      <w:r>
        <w:rPr>
          <w:spacing w:val="-4"/>
          <w:sz w:val="24"/>
        </w:rPr>
        <w:t>year</w:t>
      </w:r>
    </w:p>
    <w:p>
      <w:pPr>
        <w:pStyle w:val="BodyText"/>
        <w:spacing w:before="126"/>
      </w:pPr>
    </w:p>
    <w:p>
      <w:pPr>
        <w:pStyle w:val="Heading1"/>
      </w:pPr>
      <w:bookmarkStart w:name="Talent brand and retention " w:id="10"/>
      <w:bookmarkEnd w:id="10"/>
      <w:r>
        <w:rPr>
          <w:b w:val="0"/>
        </w:rPr>
      </w:r>
      <w:r>
        <w:rPr/>
        <w:t>Talent</w:t>
      </w:r>
      <w:r>
        <w:rPr>
          <w:spacing w:val="-6"/>
        </w:rPr>
        <w:t> </w:t>
      </w:r>
      <w:r>
        <w:rPr/>
        <w:t>brand</w:t>
      </w:r>
      <w:r>
        <w:rPr>
          <w:spacing w:val="-6"/>
        </w:rPr>
        <w:t> </w:t>
      </w:r>
      <w:r>
        <w:rPr/>
        <w:t>and</w:t>
      </w:r>
      <w:r>
        <w:rPr>
          <w:spacing w:val="-6"/>
        </w:rPr>
        <w:t> </w:t>
      </w:r>
      <w:r>
        <w:rPr>
          <w:spacing w:val="-2"/>
        </w:rPr>
        <w:t>retention</w:t>
      </w:r>
    </w:p>
    <w:p>
      <w:pPr>
        <w:pStyle w:val="BodyText"/>
        <w:spacing w:before="5"/>
        <w:rPr>
          <w:rFonts w:ascii="Arial"/>
          <w:b/>
        </w:rPr>
      </w:pPr>
    </w:p>
    <w:p>
      <w:pPr>
        <w:pStyle w:val="ListParagraph"/>
        <w:numPr>
          <w:ilvl w:val="0"/>
          <w:numId w:val="2"/>
        </w:numPr>
        <w:tabs>
          <w:tab w:pos="719" w:val="left" w:leader="none"/>
        </w:tabs>
        <w:spacing w:line="240" w:lineRule="auto" w:before="0" w:after="0"/>
        <w:ind w:left="719" w:right="0" w:hanging="359"/>
        <w:jc w:val="left"/>
        <w:rPr>
          <w:sz w:val="24"/>
        </w:rPr>
      </w:pPr>
      <w:r>
        <w:rPr>
          <w:sz w:val="24"/>
        </w:rPr>
        <w:t>University funnels plus lateral hiring with technical </w:t>
      </w:r>
      <w:r>
        <w:rPr>
          <w:spacing w:val="-4"/>
          <w:sz w:val="24"/>
        </w:rPr>
        <w:t>bars</w:t>
      </w:r>
    </w:p>
    <w:p>
      <w:pPr>
        <w:pStyle w:val="ListParagraph"/>
        <w:numPr>
          <w:ilvl w:val="0"/>
          <w:numId w:val="2"/>
        </w:numPr>
        <w:tabs>
          <w:tab w:pos="719" w:val="left" w:leader="none"/>
        </w:tabs>
        <w:spacing w:line="240" w:lineRule="auto" w:before="42" w:after="0"/>
        <w:ind w:left="719" w:right="0" w:hanging="359"/>
        <w:jc w:val="left"/>
        <w:rPr>
          <w:sz w:val="24"/>
        </w:rPr>
      </w:pPr>
      <w:r>
        <w:rPr>
          <w:sz w:val="24"/>
        </w:rPr>
        <w:t>Return-to-work and upskilling routes in AI, cloud, and </w:t>
      </w:r>
      <w:r>
        <w:rPr>
          <w:spacing w:val="-2"/>
          <w:sz w:val="24"/>
        </w:rPr>
        <w:t>security</w:t>
      </w:r>
    </w:p>
    <w:p>
      <w:pPr>
        <w:pStyle w:val="ListParagraph"/>
        <w:numPr>
          <w:ilvl w:val="0"/>
          <w:numId w:val="2"/>
        </w:numPr>
        <w:tabs>
          <w:tab w:pos="719" w:val="left" w:leader="none"/>
        </w:tabs>
        <w:spacing w:line="240" w:lineRule="auto" w:before="41" w:after="0"/>
        <w:ind w:left="719" w:right="0" w:hanging="359"/>
        <w:jc w:val="left"/>
        <w:rPr>
          <w:sz w:val="24"/>
        </w:rPr>
      </w:pPr>
      <w:r>
        <w:rPr>
          <w:sz w:val="24"/>
        </w:rPr>
        <w:t>Internal mobility every 12 to 18 months to cut </w:t>
      </w:r>
      <w:r>
        <w:rPr>
          <w:spacing w:val="-2"/>
          <w:sz w:val="24"/>
        </w:rPr>
        <w:t>attrition</w:t>
      </w:r>
    </w:p>
    <w:p>
      <w:pPr>
        <w:pStyle w:val="ListParagraph"/>
        <w:numPr>
          <w:ilvl w:val="0"/>
          <w:numId w:val="2"/>
        </w:numPr>
        <w:tabs>
          <w:tab w:pos="719" w:val="left" w:leader="none"/>
        </w:tabs>
        <w:spacing w:line="240" w:lineRule="auto" w:before="41" w:after="0"/>
        <w:ind w:left="719" w:right="0" w:hanging="359"/>
        <w:jc w:val="left"/>
        <w:rPr>
          <w:sz w:val="24"/>
        </w:rPr>
      </w:pPr>
      <w:r>
        <w:rPr>
          <w:sz w:val="24"/>
        </w:rPr>
        <w:t>Publishing and meetups to signal engineering </w:t>
      </w:r>
      <w:r>
        <w:rPr>
          <w:spacing w:val="-2"/>
          <w:sz w:val="24"/>
        </w:rPr>
        <w:t>credibility</w:t>
      </w:r>
    </w:p>
    <w:p>
      <w:pPr>
        <w:pStyle w:val="BodyText"/>
        <w:spacing w:before="126"/>
      </w:pPr>
    </w:p>
    <w:p>
      <w:pPr>
        <w:pStyle w:val="Heading1"/>
      </w:pPr>
      <w:bookmarkStart w:name="Metrics that matter " w:id="11"/>
      <w:bookmarkEnd w:id="11"/>
      <w:r>
        <w:rPr>
          <w:b w:val="0"/>
        </w:rPr>
      </w:r>
      <w:r>
        <w:rPr/>
        <w:t>Metrics that </w:t>
      </w:r>
      <w:r>
        <w:rPr>
          <w:spacing w:val="-2"/>
        </w:rPr>
        <w:t>matter</w:t>
      </w:r>
    </w:p>
    <w:p>
      <w:pPr>
        <w:pStyle w:val="BodyText"/>
        <w:spacing w:before="5"/>
        <w:rPr>
          <w:rFonts w:ascii="Arial"/>
          <w:b/>
        </w:rPr>
      </w:pPr>
    </w:p>
    <w:p>
      <w:pPr>
        <w:pStyle w:val="ListParagraph"/>
        <w:numPr>
          <w:ilvl w:val="0"/>
          <w:numId w:val="2"/>
        </w:numPr>
        <w:tabs>
          <w:tab w:pos="719" w:val="left" w:leader="none"/>
        </w:tabs>
        <w:spacing w:line="240" w:lineRule="auto" w:before="0" w:after="0"/>
        <w:ind w:left="719" w:right="0" w:hanging="359"/>
        <w:jc w:val="left"/>
        <w:rPr>
          <w:sz w:val="24"/>
        </w:rPr>
      </w:pPr>
      <w:r>
        <w:rPr>
          <w:sz w:val="24"/>
        </w:rPr>
        <w:t>Time</w:t>
      </w:r>
      <w:r>
        <w:rPr>
          <w:spacing w:val="-1"/>
          <w:sz w:val="24"/>
        </w:rPr>
        <w:t> </w:t>
      </w:r>
      <w:r>
        <w:rPr>
          <w:sz w:val="24"/>
        </w:rPr>
        <w:t>to</w:t>
      </w:r>
      <w:r>
        <w:rPr>
          <w:spacing w:val="-1"/>
          <w:sz w:val="24"/>
        </w:rPr>
        <w:t> </w:t>
      </w:r>
      <w:r>
        <w:rPr>
          <w:sz w:val="24"/>
        </w:rPr>
        <w:t>capability:</w:t>
      </w:r>
      <w:r>
        <w:rPr>
          <w:spacing w:val="-1"/>
          <w:sz w:val="24"/>
        </w:rPr>
        <w:t> </w:t>
      </w:r>
      <w:r>
        <w:rPr>
          <w:sz w:val="24"/>
        </w:rPr>
        <w:t>days</w:t>
      </w:r>
      <w:r>
        <w:rPr>
          <w:spacing w:val="-1"/>
          <w:sz w:val="24"/>
        </w:rPr>
        <w:t> </w:t>
      </w:r>
      <w:r>
        <w:rPr>
          <w:sz w:val="24"/>
        </w:rPr>
        <w:t>to</w:t>
      </w:r>
      <w:r>
        <w:rPr>
          <w:spacing w:val="-1"/>
          <w:sz w:val="24"/>
        </w:rPr>
        <w:t> </w:t>
      </w:r>
      <w:r>
        <w:rPr>
          <w:sz w:val="24"/>
        </w:rPr>
        <w:t>first</w:t>
      </w:r>
      <w:r>
        <w:rPr>
          <w:spacing w:val="-1"/>
          <w:sz w:val="24"/>
        </w:rPr>
        <w:t> </w:t>
      </w:r>
      <w:r>
        <w:rPr>
          <w:sz w:val="24"/>
        </w:rPr>
        <w:t>deployment</w:t>
      </w:r>
      <w:r>
        <w:rPr>
          <w:spacing w:val="-1"/>
          <w:sz w:val="24"/>
        </w:rPr>
        <w:t> </w:t>
      </w:r>
      <w:r>
        <w:rPr>
          <w:sz w:val="24"/>
        </w:rPr>
        <w:t>or</w:t>
      </w:r>
      <w:r>
        <w:rPr>
          <w:spacing w:val="-1"/>
          <w:sz w:val="24"/>
        </w:rPr>
        <w:t> </w:t>
      </w:r>
      <w:r>
        <w:rPr>
          <w:sz w:val="24"/>
        </w:rPr>
        <w:t>incident</w:t>
      </w:r>
      <w:r>
        <w:rPr>
          <w:spacing w:val="-1"/>
          <w:sz w:val="24"/>
        </w:rPr>
        <w:t> </w:t>
      </w:r>
      <w:r>
        <w:rPr>
          <w:sz w:val="24"/>
        </w:rPr>
        <w:t>MTTR </w:t>
      </w:r>
      <w:r>
        <w:rPr>
          <w:spacing w:val="-2"/>
          <w:sz w:val="24"/>
        </w:rPr>
        <w:t>improvement</w:t>
      </w:r>
    </w:p>
    <w:p>
      <w:pPr>
        <w:pStyle w:val="ListParagraph"/>
        <w:numPr>
          <w:ilvl w:val="0"/>
          <w:numId w:val="2"/>
        </w:numPr>
        <w:tabs>
          <w:tab w:pos="719" w:val="left" w:leader="none"/>
        </w:tabs>
        <w:spacing w:line="240" w:lineRule="auto" w:before="42" w:after="0"/>
        <w:ind w:left="719" w:right="0" w:hanging="359"/>
        <w:jc w:val="left"/>
        <w:rPr>
          <w:sz w:val="24"/>
        </w:rPr>
      </w:pPr>
      <w:r>
        <w:rPr>
          <w:sz w:val="24"/>
        </w:rPr>
        <w:t>Quality: defect escape rate, SLO adherence, security incident </w:t>
      </w:r>
      <w:r>
        <w:rPr>
          <w:spacing w:val="-2"/>
          <w:sz w:val="24"/>
        </w:rPr>
        <w:t>counts</w:t>
      </w:r>
    </w:p>
    <w:p>
      <w:pPr>
        <w:pStyle w:val="ListParagraph"/>
        <w:numPr>
          <w:ilvl w:val="0"/>
          <w:numId w:val="2"/>
        </w:numPr>
        <w:tabs>
          <w:tab w:pos="719" w:val="left" w:leader="none"/>
        </w:tabs>
        <w:spacing w:line="240" w:lineRule="auto" w:before="41" w:after="0"/>
        <w:ind w:left="719" w:right="0" w:hanging="359"/>
        <w:jc w:val="left"/>
        <w:rPr>
          <w:sz w:val="24"/>
        </w:rPr>
      </w:pPr>
      <w:r>
        <w:rPr>
          <w:sz w:val="24"/>
        </w:rPr>
        <w:t>Efficiency:</w:t>
      </w:r>
      <w:r>
        <w:rPr>
          <w:spacing w:val="-1"/>
          <w:sz w:val="24"/>
        </w:rPr>
        <w:t> </w:t>
      </w:r>
      <w:r>
        <w:rPr>
          <w:sz w:val="24"/>
        </w:rPr>
        <w:t>cost</w:t>
      </w:r>
      <w:r>
        <w:rPr>
          <w:spacing w:val="-1"/>
          <w:sz w:val="24"/>
        </w:rPr>
        <w:t> </w:t>
      </w:r>
      <w:r>
        <w:rPr>
          <w:sz w:val="24"/>
        </w:rPr>
        <w:t>per feature</w:t>
      </w:r>
      <w:r>
        <w:rPr>
          <w:spacing w:val="-1"/>
          <w:sz w:val="24"/>
        </w:rPr>
        <w:t> </w:t>
      </w:r>
      <w:r>
        <w:rPr>
          <w:sz w:val="24"/>
        </w:rPr>
        <w:t>point or</w:t>
      </w:r>
      <w:r>
        <w:rPr>
          <w:spacing w:val="-1"/>
          <w:sz w:val="24"/>
        </w:rPr>
        <w:t> </w:t>
      </w:r>
      <w:r>
        <w:rPr>
          <w:sz w:val="24"/>
        </w:rPr>
        <w:t>cost per</w:t>
      </w:r>
      <w:r>
        <w:rPr>
          <w:spacing w:val="-1"/>
          <w:sz w:val="24"/>
        </w:rPr>
        <w:t> </w:t>
      </w:r>
      <w:r>
        <w:rPr>
          <w:sz w:val="24"/>
        </w:rPr>
        <w:t>incident </w:t>
      </w:r>
      <w:r>
        <w:rPr>
          <w:spacing w:val="-2"/>
          <w:sz w:val="24"/>
        </w:rPr>
        <w:t>reduction</w:t>
      </w:r>
    </w:p>
    <w:p>
      <w:pPr>
        <w:pStyle w:val="ListParagraph"/>
        <w:numPr>
          <w:ilvl w:val="0"/>
          <w:numId w:val="2"/>
        </w:numPr>
        <w:tabs>
          <w:tab w:pos="719" w:val="left" w:leader="none"/>
        </w:tabs>
        <w:spacing w:line="240" w:lineRule="auto" w:before="41" w:after="0"/>
        <w:ind w:left="719" w:right="0" w:hanging="359"/>
        <w:jc w:val="left"/>
        <w:rPr>
          <w:sz w:val="24"/>
        </w:rPr>
      </w:pPr>
      <w:r>
        <w:rPr>
          <w:sz w:val="24"/>
        </w:rPr>
        <w:t>Retention: 12-month regretted attrition and internal mobility </w:t>
      </w:r>
      <w:r>
        <w:rPr>
          <w:spacing w:val="-4"/>
          <w:sz w:val="24"/>
        </w:rPr>
        <w:t>rate</w:t>
      </w:r>
    </w:p>
    <w:p>
      <w:pPr>
        <w:pStyle w:val="BodyText"/>
        <w:spacing w:before="126"/>
      </w:pPr>
    </w:p>
    <w:p>
      <w:pPr>
        <w:pStyle w:val="Heading1"/>
      </w:pPr>
      <w:bookmarkStart w:name="Common pitfalls " w:id="12"/>
      <w:bookmarkEnd w:id="12"/>
      <w:r>
        <w:rPr>
          <w:b w:val="0"/>
        </w:rPr>
      </w:r>
      <w:r>
        <w:rPr/>
        <w:t>Common </w:t>
      </w:r>
      <w:r>
        <w:rPr>
          <w:spacing w:val="-2"/>
        </w:rPr>
        <w:t>pitfalls</w:t>
      </w:r>
    </w:p>
    <w:p>
      <w:pPr>
        <w:pStyle w:val="BodyText"/>
        <w:spacing w:before="5"/>
        <w:rPr>
          <w:rFonts w:ascii="Arial"/>
          <w:b/>
        </w:rPr>
      </w:pPr>
    </w:p>
    <w:p>
      <w:pPr>
        <w:pStyle w:val="ListParagraph"/>
        <w:numPr>
          <w:ilvl w:val="0"/>
          <w:numId w:val="2"/>
        </w:numPr>
        <w:tabs>
          <w:tab w:pos="719" w:val="left" w:leader="none"/>
        </w:tabs>
        <w:spacing w:line="240" w:lineRule="auto" w:before="0" w:after="0"/>
        <w:ind w:left="719" w:right="0" w:hanging="359"/>
        <w:jc w:val="left"/>
        <w:rPr>
          <w:sz w:val="24"/>
        </w:rPr>
      </w:pPr>
      <w:r>
        <w:rPr>
          <w:sz w:val="24"/>
        </w:rPr>
        <w:t>Seat filling without product ownership leads to shallow </w:t>
      </w:r>
      <w:r>
        <w:rPr>
          <w:spacing w:val="-2"/>
          <w:sz w:val="24"/>
        </w:rPr>
        <w:t>value</w:t>
      </w:r>
    </w:p>
    <w:p>
      <w:pPr>
        <w:pStyle w:val="ListParagraph"/>
        <w:numPr>
          <w:ilvl w:val="0"/>
          <w:numId w:val="2"/>
        </w:numPr>
        <w:tabs>
          <w:tab w:pos="719" w:val="left" w:leader="none"/>
        </w:tabs>
        <w:spacing w:line="240" w:lineRule="auto" w:before="42" w:after="0"/>
        <w:ind w:left="719" w:right="0" w:hanging="359"/>
        <w:jc w:val="left"/>
        <w:rPr>
          <w:sz w:val="24"/>
        </w:rPr>
      </w:pPr>
      <w:r>
        <w:rPr>
          <w:sz w:val="24"/>
        </w:rPr>
        <w:t>Delayed security and compliance cause rework during </w:t>
      </w:r>
      <w:r>
        <w:rPr>
          <w:spacing w:val="-2"/>
          <w:sz w:val="24"/>
        </w:rPr>
        <w:t>audits</w:t>
      </w:r>
    </w:p>
    <w:p>
      <w:pPr>
        <w:pStyle w:val="ListParagraph"/>
        <w:numPr>
          <w:ilvl w:val="0"/>
          <w:numId w:val="2"/>
        </w:numPr>
        <w:tabs>
          <w:tab w:pos="719" w:val="left" w:leader="none"/>
        </w:tabs>
        <w:spacing w:line="240" w:lineRule="auto" w:before="41" w:after="0"/>
        <w:ind w:left="719" w:right="0" w:hanging="359"/>
        <w:jc w:val="left"/>
        <w:rPr>
          <w:sz w:val="24"/>
        </w:rPr>
      </w:pPr>
      <w:r>
        <w:rPr>
          <w:sz w:val="24"/>
        </w:rPr>
        <w:t>Over-centralizing in one metro raises attrition and </w:t>
      </w:r>
      <w:r>
        <w:rPr>
          <w:spacing w:val="-4"/>
          <w:sz w:val="24"/>
        </w:rPr>
        <w:t>cost</w:t>
      </w:r>
    </w:p>
    <w:p>
      <w:pPr>
        <w:pStyle w:val="ListParagraph"/>
        <w:numPr>
          <w:ilvl w:val="0"/>
          <w:numId w:val="2"/>
        </w:numPr>
        <w:tabs>
          <w:tab w:pos="719" w:val="left" w:leader="none"/>
        </w:tabs>
        <w:spacing w:line="240" w:lineRule="auto" w:before="41" w:after="0"/>
        <w:ind w:left="719" w:right="0" w:hanging="359"/>
        <w:jc w:val="left"/>
        <w:rPr>
          <w:sz w:val="24"/>
        </w:rPr>
      </w:pPr>
      <w:r>
        <w:rPr>
          <w:sz w:val="24"/>
        </w:rPr>
        <w:t>Neglecting vendor and real estate resilience increases </w:t>
      </w:r>
      <w:r>
        <w:rPr>
          <w:spacing w:val="-2"/>
          <w:sz w:val="24"/>
        </w:rPr>
        <w:t>downtime</w:t>
      </w:r>
    </w:p>
    <w:p>
      <w:pPr>
        <w:pStyle w:val="ListParagraph"/>
        <w:spacing w:after="0" w:line="240" w:lineRule="auto"/>
        <w:jc w:val="left"/>
        <w:rPr>
          <w:sz w:val="24"/>
        </w:rPr>
        <w:sectPr>
          <w:pgSz w:w="12240" w:h="15840"/>
          <w:pgMar w:top="1360" w:bottom="280" w:left="1440" w:right="1440"/>
        </w:sectPr>
      </w:pPr>
    </w:p>
    <w:p>
      <w:pPr>
        <w:pStyle w:val="Heading1"/>
        <w:spacing w:before="80"/>
      </w:pPr>
      <w:bookmarkStart w:name="FAQ " w:id="13"/>
      <w:bookmarkEnd w:id="13"/>
      <w:r>
        <w:rPr>
          <w:b w:val="0"/>
        </w:rPr>
      </w:r>
      <w:r>
        <w:rPr>
          <w:spacing w:val="-5"/>
        </w:rPr>
        <w:t>FAQ</w:t>
      </w:r>
    </w:p>
    <w:p>
      <w:pPr>
        <w:pStyle w:val="BodyText"/>
        <w:spacing w:before="5"/>
        <w:rPr>
          <w:rFonts w:ascii="Arial"/>
          <w:b/>
        </w:rPr>
      </w:pPr>
    </w:p>
    <w:p>
      <w:pPr>
        <w:spacing w:before="0"/>
        <w:ind w:left="0" w:right="0" w:firstLine="0"/>
        <w:jc w:val="left"/>
        <w:rPr>
          <w:rFonts w:ascii="Arial"/>
          <w:b/>
          <w:sz w:val="24"/>
        </w:rPr>
      </w:pPr>
      <w:r>
        <w:rPr>
          <w:rFonts w:ascii="Arial"/>
          <w:b/>
          <w:sz w:val="24"/>
        </w:rPr>
        <w:t>How big should we </w:t>
      </w:r>
      <w:r>
        <w:rPr>
          <w:rFonts w:ascii="Arial"/>
          <w:b/>
          <w:spacing w:val="-2"/>
          <w:sz w:val="24"/>
        </w:rPr>
        <w:t>start</w:t>
      </w:r>
    </w:p>
    <w:p>
      <w:pPr>
        <w:pStyle w:val="BodyText"/>
        <w:spacing w:before="42"/>
      </w:pPr>
      <w:r>
        <w:rPr/>
        <w:t>Start with 20 to 40 core roles in one capability area, prove value, then </w:t>
      </w:r>
      <w:r>
        <w:rPr>
          <w:spacing w:val="-2"/>
        </w:rPr>
        <w:t>scale.</w:t>
      </w:r>
    </w:p>
    <w:p>
      <w:pPr>
        <w:pStyle w:val="Heading1"/>
        <w:spacing w:before="41"/>
      </w:pPr>
      <w:r>
        <w:rPr/>
        <w:t>Is BOT worth </w:t>
      </w:r>
      <w:r>
        <w:rPr>
          <w:spacing w:val="-5"/>
        </w:rPr>
        <w:t>it</w:t>
      </w:r>
    </w:p>
    <w:p>
      <w:pPr>
        <w:pStyle w:val="BodyText"/>
        <w:spacing w:before="41"/>
      </w:pPr>
      <w:r>
        <w:rPr/>
        <w:t>If you need speed or lack local muscle, yes. Negotiate clear transfer </w:t>
      </w:r>
      <w:r>
        <w:rPr>
          <w:spacing w:val="-2"/>
        </w:rPr>
        <w:t>terms.</w:t>
      </w:r>
    </w:p>
    <w:p>
      <w:pPr>
        <w:pStyle w:val="Heading1"/>
        <w:spacing w:before="42"/>
      </w:pPr>
      <w:r>
        <w:rPr/>
        <w:t>Do</w:t>
      </w:r>
      <w:r>
        <w:rPr>
          <w:spacing w:val="-1"/>
        </w:rPr>
        <w:t> </w:t>
      </w:r>
      <w:r>
        <w:rPr/>
        <w:t>Tier-2</w:t>
      </w:r>
      <w:r>
        <w:rPr>
          <w:spacing w:val="-1"/>
        </w:rPr>
        <w:t> </w:t>
      </w:r>
      <w:r>
        <w:rPr/>
        <w:t>cities</w:t>
      </w:r>
      <w:r>
        <w:rPr>
          <w:spacing w:val="-1"/>
        </w:rPr>
        <w:t> </w:t>
      </w:r>
      <w:r>
        <w:rPr/>
        <w:t>work</w:t>
      </w:r>
      <w:r>
        <w:rPr>
          <w:spacing w:val="-1"/>
        </w:rPr>
        <w:t> </w:t>
      </w:r>
      <w:r>
        <w:rPr/>
        <w:t>for</w:t>
      </w:r>
      <w:r>
        <w:rPr>
          <w:spacing w:val="-1"/>
        </w:rPr>
        <w:t> </w:t>
      </w:r>
      <w:r>
        <w:rPr>
          <w:spacing w:val="-4"/>
        </w:rPr>
        <w:t>GCCs</w:t>
      </w:r>
    </w:p>
    <w:p>
      <w:pPr>
        <w:pStyle w:val="BodyText"/>
        <w:spacing w:line="276" w:lineRule="auto" w:before="41"/>
      </w:pPr>
      <w:r>
        <w:rPr/>
        <w:t>Yes,</w:t>
      </w:r>
      <w:r>
        <w:rPr>
          <w:spacing w:val="-4"/>
        </w:rPr>
        <w:t> </w:t>
      </w:r>
      <w:r>
        <w:rPr/>
        <w:t>when</w:t>
      </w:r>
      <w:r>
        <w:rPr>
          <w:spacing w:val="-4"/>
        </w:rPr>
        <w:t> </w:t>
      </w:r>
      <w:r>
        <w:rPr/>
        <w:t>paired</w:t>
      </w:r>
      <w:r>
        <w:rPr>
          <w:spacing w:val="-4"/>
        </w:rPr>
        <w:t> </w:t>
      </w:r>
      <w:r>
        <w:rPr/>
        <w:t>with</w:t>
      </w:r>
      <w:r>
        <w:rPr>
          <w:spacing w:val="-4"/>
        </w:rPr>
        <w:t> </w:t>
      </w:r>
      <w:r>
        <w:rPr/>
        <w:t>a</w:t>
      </w:r>
      <w:r>
        <w:rPr>
          <w:spacing w:val="-4"/>
        </w:rPr>
        <w:t> </w:t>
      </w:r>
      <w:r>
        <w:rPr/>
        <w:t>metro</w:t>
      </w:r>
      <w:r>
        <w:rPr>
          <w:spacing w:val="-4"/>
        </w:rPr>
        <w:t> </w:t>
      </w:r>
      <w:r>
        <w:rPr/>
        <w:t>hub</w:t>
      </w:r>
      <w:r>
        <w:rPr>
          <w:spacing w:val="-4"/>
        </w:rPr>
        <w:t> </w:t>
      </w:r>
      <w:r>
        <w:rPr/>
        <w:t>for</w:t>
      </w:r>
      <w:r>
        <w:rPr>
          <w:spacing w:val="-4"/>
        </w:rPr>
        <w:t> </w:t>
      </w:r>
      <w:r>
        <w:rPr/>
        <w:t>leadership</w:t>
      </w:r>
      <w:r>
        <w:rPr>
          <w:spacing w:val="-4"/>
        </w:rPr>
        <w:t> </w:t>
      </w:r>
      <w:r>
        <w:rPr/>
        <w:t>and</w:t>
      </w:r>
      <w:r>
        <w:rPr>
          <w:spacing w:val="-4"/>
        </w:rPr>
        <w:t> </w:t>
      </w:r>
      <w:r>
        <w:rPr/>
        <w:t>clients,</w:t>
      </w:r>
      <w:r>
        <w:rPr>
          <w:spacing w:val="-4"/>
        </w:rPr>
        <w:t> </w:t>
      </w:r>
      <w:r>
        <w:rPr/>
        <w:t>and</w:t>
      </w:r>
      <w:r>
        <w:rPr>
          <w:spacing w:val="-4"/>
        </w:rPr>
        <w:t> </w:t>
      </w:r>
      <w:r>
        <w:rPr/>
        <w:t>when</w:t>
      </w:r>
      <w:r>
        <w:rPr>
          <w:spacing w:val="-4"/>
        </w:rPr>
        <w:t> </w:t>
      </w:r>
      <w:r>
        <w:rPr/>
        <w:t>the</w:t>
      </w:r>
      <w:r>
        <w:rPr>
          <w:spacing w:val="-4"/>
        </w:rPr>
        <w:t> </w:t>
      </w:r>
      <w:r>
        <w:rPr/>
        <w:t>talent</w:t>
      </w:r>
      <w:r>
        <w:rPr>
          <w:spacing w:val="-4"/>
        </w:rPr>
        <w:t> </w:t>
      </w:r>
      <w:r>
        <w:rPr/>
        <w:t>map matches the capability.</w:t>
      </w:r>
    </w:p>
    <w:p>
      <w:pPr>
        <w:pStyle w:val="BodyText"/>
        <w:spacing w:line="276" w:lineRule="auto" w:before="240"/>
      </w:pPr>
      <w:r>
        <w:rPr/>
        <w:t>Call</w:t>
      </w:r>
      <w:r>
        <w:rPr>
          <w:spacing w:val="-4"/>
        </w:rPr>
        <w:t> </w:t>
      </w:r>
      <w:r>
        <w:rPr/>
        <w:t>to</w:t>
      </w:r>
      <w:r>
        <w:rPr>
          <w:spacing w:val="-4"/>
        </w:rPr>
        <w:t> </w:t>
      </w:r>
      <w:r>
        <w:rPr/>
        <w:t>action:</w:t>
      </w:r>
      <w:r>
        <w:rPr>
          <w:spacing w:val="-4"/>
        </w:rPr>
        <w:t> </w:t>
      </w:r>
      <w:r>
        <w:rPr/>
        <w:t>If</w:t>
      </w:r>
      <w:r>
        <w:rPr>
          <w:spacing w:val="-4"/>
        </w:rPr>
        <w:t> </w:t>
      </w:r>
      <w:r>
        <w:rPr/>
        <w:t>you</w:t>
      </w:r>
      <w:r>
        <w:rPr>
          <w:spacing w:val="-4"/>
        </w:rPr>
        <w:t> </w:t>
      </w:r>
      <w:r>
        <w:rPr/>
        <w:t>are</w:t>
      </w:r>
      <w:r>
        <w:rPr>
          <w:spacing w:val="-4"/>
        </w:rPr>
        <w:t> </w:t>
      </w:r>
      <w:r>
        <w:rPr/>
        <w:t>mapping</w:t>
      </w:r>
      <w:r>
        <w:rPr>
          <w:spacing w:val="-4"/>
        </w:rPr>
        <w:t> </w:t>
      </w:r>
      <w:r>
        <w:rPr/>
        <w:t>a</w:t>
      </w:r>
      <w:r>
        <w:rPr>
          <w:spacing w:val="-4"/>
        </w:rPr>
        <w:t> </w:t>
      </w:r>
      <w:r>
        <w:rPr/>
        <w:t>GCC</w:t>
      </w:r>
      <w:r>
        <w:rPr>
          <w:spacing w:val="-4"/>
        </w:rPr>
        <w:t> </w:t>
      </w:r>
      <w:r>
        <w:rPr/>
        <w:t>for</w:t>
      </w:r>
      <w:r>
        <w:rPr>
          <w:spacing w:val="-4"/>
        </w:rPr>
        <w:t> </w:t>
      </w:r>
      <w:r>
        <w:rPr/>
        <w:t>the</w:t>
      </w:r>
      <w:r>
        <w:rPr>
          <w:spacing w:val="-4"/>
        </w:rPr>
        <w:t> </w:t>
      </w:r>
      <w:r>
        <w:rPr/>
        <w:t>next</w:t>
      </w:r>
      <w:r>
        <w:rPr>
          <w:spacing w:val="-4"/>
        </w:rPr>
        <w:t> </w:t>
      </w:r>
      <w:r>
        <w:rPr/>
        <w:t>12</w:t>
      </w:r>
      <w:r>
        <w:rPr>
          <w:spacing w:val="-4"/>
        </w:rPr>
        <w:t> </w:t>
      </w:r>
      <w:r>
        <w:rPr/>
        <w:t>months,</w:t>
      </w:r>
      <w:r>
        <w:rPr>
          <w:spacing w:val="-4"/>
        </w:rPr>
        <w:t> </w:t>
      </w:r>
      <w:r>
        <w:rPr/>
        <w:t>shortlist</w:t>
      </w:r>
      <w:r>
        <w:rPr>
          <w:spacing w:val="-4"/>
        </w:rPr>
        <w:t> </w:t>
      </w:r>
      <w:r>
        <w:rPr/>
        <w:t>a</w:t>
      </w:r>
      <w:r>
        <w:rPr>
          <w:spacing w:val="-4"/>
        </w:rPr>
        <w:t> </w:t>
      </w:r>
      <w:r>
        <w:rPr/>
        <w:t>city</w:t>
      </w:r>
      <w:r>
        <w:rPr>
          <w:spacing w:val="-4"/>
        </w:rPr>
        <w:t> </w:t>
      </w:r>
      <w:r>
        <w:rPr/>
        <w:t>pair, choose a build model, and stand up controls early. The rest compounds.</w:t>
      </w:r>
    </w:p>
    <w:p>
      <w:pPr>
        <w:pStyle w:val="BodyText"/>
        <w:spacing w:before="182"/>
        <w:rPr>
          <w:sz w:val="20"/>
        </w:rPr>
      </w:pPr>
      <w:r>
        <w:rPr>
          <w:sz w:val="20"/>
        </w:rPr>
        <mc:AlternateContent>
          <mc:Choice Requires="wps">
            <w:drawing>
              <wp:anchor distT="0" distB="0" distL="0" distR="0" allowOverlap="1" layoutInCell="1" locked="0" behindDoc="1" simplePos="0" relativeHeight="487587840">
                <wp:simplePos x="0" y="0"/>
                <wp:positionH relativeFrom="page">
                  <wp:posOffset>952500</wp:posOffset>
                </wp:positionH>
                <wp:positionV relativeFrom="paragraph">
                  <wp:posOffset>276847</wp:posOffset>
                </wp:positionV>
                <wp:extent cx="586740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1.799023pt;width:462pt;height:.1pt;mso-position-horizontal-relative:page;mso-position-vertical-relative:paragraph;z-index:-15728640;mso-wrap-distance-left:0;mso-wrap-distance-right:0" id="docshape1" coordorigin="1500,436" coordsize="9240,0" path="m1500,436l10740,436e" filled="false" stroked="true" strokeweight="1.0pt" strokecolor="#878787">
                <v:path arrowok="t"/>
                <v:stroke dashstyle="solid"/>
                <w10:wrap type="topAndBottom"/>
              </v:shape>
            </w:pict>
          </mc:Fallback>
        </mc:AlternateContent>
      </w:r>
    </w:p>
    <w:sectPr>
      <w:pgSz w:w="12240" w:h="15840"/>
      <w:pgMar w:top="136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720"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158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312" w:hanging="360"/>
      </w:pPr>
      <w:rPr>
        <w:rFonts w:hint="default"/>
        <w:lang w:val="en-US" w:eastAsia="en-US" w:bidi="ar-SA"/>
      </w:rPr>
    </w:lvl>
    <w:lvl w:ilvl="4">
      <w:start w:val="0"/>
      <w:numFmt w:val="bullet"/>
      <w:lvlText w:val="•"/>
      <w:lvlJc w:val="left"/>
      <w:pPr>
        <w:ind w:left="4176"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04" w:hanging="360"/>
      </w:pPr>
      <w:rPr>
        <w:rFonts w:hint="default"/>
        <w:lang w:val="en-US" w:eastAsia="en-US" w:bidi="ar-SA"/>
      </w:rPr>
    </w:lvl>
    <w:lvl w:ilvl="7">
      <w:start w:val="0"/>
      <w:numFmt w:val="bullet"/>
      <w:lvlText w:val="•"/>
      <w:lvlJc w:val="left"/>
      <w:pPr>
        <w:ind w:left="6768" w:hanging="360"/>
      </w:pPr>
      <w:rPr>
        <w:rFonts w:hint="default"/>
        <w:lang w:val="en-US" w:eastAsia="en-US" w:bidi="ar-SA"/>
      </w:rPr>
    </w:lvl>
    <w:lvl w:ilvl="8">
      <w:start w:val="0"/>
      <w:numFmt w:val="bullet"/>
      <w:lvlText w:val="•"/>
      <w:lvlJc w:val="left"/>
      <w:pPr>
        <w:ind w:left="7632" w:hanging="360"/>
      </w:pPr>
      <w:rPr>
        <w:rFonts w:hint="default"/>
        <w:lang w:val="en-US" w:eastAsia="en-US" w:bidi="ar-SA"/>
      </w:rPr>
    </w:lvl>
  </w:abstractNum>
  <w:abstractNum w:abstractNumId="0">
    <w:multiLevelType w:val="hybridMultilevel"/>
    <w:lvl w:ilvl="0">
      <w:start w:val="0"/>
      <w:numFmt w:val="bullet"/>
      <w:lvlText w:val="●"/>
      <w:lvlJc w:val="left"/>
      <w:pPr>
        <w:ind w:left="720"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158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312" w:hanging="360"/>
      </w:pPr>
      <w:rPr>
        <w:rFonts w:hint="default"/>
        <w:lang w:val="en-US" w:eastAsia="en-US" w:bidi="ar-SA"/>
      </w:rPr>
    </w:lvl>
    <w:lvl w:ilvl="4">
      <w:start w:val="0"/>
      <w:numFmt w:val="bullet"/>
      <w:lvlText w:val="•"/>
      <w:lvlJc w:val="left"/>
      <w:pPr>
        <w:ind w:left="4176"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04" w:hanging="360"/>
      </w:pPr>
      <w:rPr>
        <w:rFonts w:hint="default"/>
        <w:lang w:val="en-US" w:eastAsia="en-US" w:bidi="ar-SA"/>
      </w:rPr>
    </w:lvl>
    <w:lvl w:ilvl="7">
      <w:start w:val="0"/>
      <w:numFmt w:val="bullet"/>
      <w:lvlText w:val="•"/>
      <w:lvlJc w:val="left"/>
      <w:pPr>
        <w:ind w:left="6768" w:hanging="360"/>
      </w:pPr>
      <w:rPr>
        <w:rFonts w:hint="default"/>
        <w:lang w:val="en-US" w:eastAsia="en-US" w:bidi="ar-SA"/>
      </w:rPr>
    </w:lvl>
    <w:lvl w:ilvl="8">
      <w:start w:val="0"/>
      <w:numFmt w:val="bullet"/>
      <w:lvlText w:val="•"/>
      <w:lvlJc w:val="left"/>
      <w:pPr>
        <w:ind w:left="7632"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4"/>
      <w:szCs w:val="24"/>
      <w:lang w:val="en-US" w:eastAsia="en-US" w:bidi="ar-SA"/>
    </w:rPr>
  </w:style>
  <w:style w:styleId="Heading1" w:type="paragraph">
    <w:name w:val="Heading 1"/>
    <w:basedOn w:val="Normal"/>
    <w:uiPriority w:val="1"/>
    <w:qFormat/>
    <w:pPr>
      <w:outlineLvl w:val="1"/>
    </w:pPr>
    <w:rPr>
      <w:rFonts w:ascii="Arial" w:hAnsi="Arial" w:eastAsia="Arial" w:cs="Arial"/>
      <w:b/>
      <w:bCs/>
      <w:sz w:val="24"/>
      <w:szCs w:val="24"/>
      <w:lang w:val="en-US" w:eastAsia="en-US" w:bidi="ar-SA"/>
    </w:rPr>
  </w:style>
  <w:style w:styleId="ListParagraph" w:type="paragraph">
    <w:name w:val="List Paragraph"/>
    <w:basedOn w:val="Normal"/>
    <w:uiPriority w:val="1"/>
    <w:qFormat/>
    <w:pPr>
      <w:ind w:left="719" w:hanging="359"/>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lmc blogs</dc:title>
  <dcterms:created xsi:type="dcterms:W3CDTF">2026-05-29T13:51:27Z</dcterms:created>
  <dcterms:modified xsi:type="dcterms:W3CDTF">2026-05-29T13:51:27Z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2026-05-29T00:00:00Z</vt:filetime>
  </property>
  <property fmtid="{D5CDD505-2E9C-101B-9397-08002B2CF9AE}" pid="4" name="Producer">
    <vt:lpwstr>Skia/PDF m145 Google Docs Renderer</vt:lpwstr>
  </property>
  <property fmtid="{D5CDD505-2E9C-101B-9397-08002B2CF9AE}" pid="5" name="LastSaved">
    <vt:filetime>2026-05-29T00:00:00Z</vt:filetime>
  </property>
</Properties>
</file>