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6C92" w14:textId="77777777" w:rsidR="004F1469" w:rsidRPr="004F1469" w:rsidRDefault="004F1469" w:rsidP="004F1469">
      <w:pPr>
        <w:rPr>
          <w:b/>
          <w:bCs/>
          <w:sz w:val="32"/>
          <w:szCs w:val="32"/>
        </w:rPr>
      </w:pPr>
      <w:r w:rsidRPr="004F1469">
        <w:rPr>
          <w:b/>
          <w:bCs/>
          <w:sz w:val="32"/>
          <w:szCs w:val="32"/>
        </w:rPr>
        <w:t>Design and Approach for the Controllers</w:t>
      </w:r>
    </w:p>
    <w:p w14:paraId="136AF42F" w14:textId="77777777" w:rsidR="004F1469" w:rsidRPr="004F1469" w:rsidRDefault="004F1469" w:rsidP="004F1469">
      <w:r w:rsidRPr="004F1469">
        <w:pict w14:anchorId="6A29BA7E">
          <v:rect id="_x0000_i1049" style="width:0;height:1.5pt" o:hralign="center" o:hrstd="t" o:hr="t" fillcolor="#a0a0a0" stroked="f"/>
        </w:pict>
      </w:r>
    </w:p>
    <w:p w14:paraId="09266C12" w14:textId="77777777" w:rsidR="004F1469" w:rsidRPr="004F1469" w:rsidRDefault="004F1469" w:rsidP="004F1469">
      <w:pPr>
        <w:rPr>
          <w:b/>
          <w:bCs/>
          <w:sz w:val="28"/>
          <w:szCs w:val="28"/>
        </w:rPr>
      </w:pPr>
      <w:proofErr w:type="spellStart"/>
      <w:r w:rsidRPr="004F1469">
        <w:rPr>
          <w:b/>
          <w:bCs/>
          <w:sz w:val="28"/>
          <w:szCs w:val="28"/>
        </w:rPr>
        <w:t>AuthController</w:t>
      </w:r>
      <w:proofErr w:type="spellEnd"/>
      <w:r w:rsidRPr="004F1469">
        <w:rPr>
          <w:b/>
          <w:bCs/>
          <w:sz w:val="28"/>
          <w:szCs w:val="28"/>
        </w:rPr>
        <w:t xml:space="preserve"> (Login &amp; Sign-up Controller)</w:t>
      </w:r>
    </w:p>
    <w:p w14:paraId="220C9C79" w14:textId="77777777" w:rsidR="004F1469" w:rsidRPr="004F1469" w:rsidRDefault="004F1469" w:rsidP="004F1469">
      <w:pPr>
        <w:rPr>
          <w:b/>
          <w:bCs/>
        </w:rPr>
      </w:pPr>
      <w:r w:rsidRPr="004F1469">
        <w:rPr>
          <w:b/>
          <w:bCs/>
        </w:rPr>
        <w:t>Design Overview:</w:t>
      </w:r>
    </w:p>
    <w:p w14:paraId="58DB8EB2" w14:textId="77777777" w:rsidR="004F1469" w:rsidRPr="004F1469" w:rsidRDefault="004F1469" w:rsidP="004F1469">
      <w:r w:rsidRPr="004F1469">
        <w:t xml:space="preserve">The </w:t>
      </w:r>
      <w:proofErr w:type="spellStart"/>
      <w:r w:rsidRPr="004F1469">
        <w:t>AuthController</w:t>
      </w:r>
      <w:proofErr w:type="spellEnd"/>
      <w:r w:rsidRPr="004F1469">
        <w:t xml:space="preserve"> is responsible for user authentication and credential management in the system. It exposes several endpoints that allow users to sign up, log in, and manage their credentials. The controller communicates with the database to store and retrieve user credentials and other related information.</w:t>
      </w:r>
    </w:p>
    <w:p w14:paraId="79FE1A1A" w14:textId="77777777" w:rsidR="004F1469" w:rsidRPr="004F1469" w:rsidRDefault="004F1469" w:rsidP="004F1469">
      <w:pPr>
        <w:rPr>
          <w:b/>
          <w:bCs/>
        </w:rPr>
      </w:pPr>
      <w:r w:rsidRPr="004F1469">
        <w:rPr>
          <w:b/>
          <w:bCs/>
        </w:rPr>
        <w:t>Approach:</w:t>
      </w:r>
    </w:p>
    <w:p w14:paraId="243C56AD" w14:textId="77777777" w:rsidR="004F1469" w:rsidRPr="004F1469" w:rsidRDefault="004F1469" w:rsidP="004F1469">
      <w:pPr>
        <w:numPr>
          <w:ilvl w:val="0"/>
          <w:numId w:val="1"/>
        </w:numPr>
      </w:pPr>
      <w:r w:rsidRPr="004F1469">
        <w:rPr>
          <w:b/>
          <w:bCs/>
        </w:rPr>
        <w:t>Database Interaction:</w:t>
      </w:r>
    </w:p>
    <w:p w14:paraId="39D5EECF" w14:textId="77777777" w:rsidR="004F1469" w:rsidRPr="004F1469" w:rsidRDefault="004F1469" w:rsidP="004F1469">
      <w:pPr>
        <w:numPr>
          <w:ilvl w:val="1"/>
          <w:numId w:val="1"/>
        </w:numPr>
      </w:pPr>
      <w:r w:rsidRPr="004F1469">
        <w:t>The controller uses an Entity Framework Core (</w:t>
      </w:r>
      <w:proofErr w:type="spellStart"/>
      <w:r w:rsidRPr="004F1469">
        <w:t>JTestCredentialsContext</w:t>
      </w:r>
      <w:proofErr w:type="spellEnd"/>
      <w:r w:rsidRPr="004F1469">
        <w:t>) database context to interact with the database for storing and retrieving credentials.</w:t>
      </w:r>
    </w:p>
    <w:p w14:paraId="5F374B5F" w14:textId="77777777" w:rsidR="004F1469" w:rsidRPr="004F1469" w:rsidRDefault="004F1469" w:rsidP="004F1469">
      <w:pPr>
        <w:numPr>
          <w:ilvl w:val="1"/>
          <w:numId w:val="1"/>
        </w:numPr>
      </w:pPr>
      <w:r w:rsidRPr="004F1469">
        <w:t>The database is assumed to have tables or collections for Credentials (user credentials) and Details (other credentials or settings).</w:t>
      </w:r>
    </w:p>
    <w:p w14:paraId="675362FC" w14:textId="77777777" w:rsidR="004F1469" w:rsidRPr="004F1469" w:rsidRDefault="004F1469" w:rsidP="004F1469">
      <w:pPr>
        <w:numPr>
          <w:ilvl w:val="0"/>
          <w:numId w:val="1"/>
        </w:numPr>
      </w:pPr>
      <w:r w:rsidRPr="004F1469">
        <w:rPr>
          <w:b/>
          <w:bCs/>
        </w:rPr>
        <w:t>Security Considerations:</w:t>
      </w:r>
    </w:p>
    <w:p w14:paraId="050957D5" w14:textId="77777777" w:rsidR="004F1469" w:rsidRPr="004F1469" w:rsidRDefault="004F1469" w:rsidP="004F1469">
      <w:pPr>
        <w:numPr>
          <w:ilvl w:val="1"/>
          <w:numId w:val="1"/>
        </w:numPr>
      </w:pPr>
      <w:r w:rsidRPr="004F1469">
        <w:t xml:space="preserve">The current implementation uses plain-text password comparison, which is not recommended in real-world applications. It would be more secure to implement password hashing (e.g., using </w:t>
      </w:r>
      <w:proofErr w:type="spellStart"/>
      <w:r w:rsidRPr="004F1469">
        <w:t>bcrypt</w:t>
      </w:r>
      <w:proofErr w:type="spellEnd"/>
      <w:r w:rsidRPr="004F1469">
        <w:t xml:space="preserve"> or PBKDF2) before comparing passwords.</w:t>
      </w:r>
    </w:p>
    <w:p w14:paraId="527B4AA3" w14:textId="77777777" w:rsidR="004F1469" w:rsidRPr="004F1469" w:rsidRDefault="004F1469" w:rsidP="004F1469">
      <w:pPr>
        <w:numPr>
          <w:ilvl w:val="1"/>
          <w:numId w:val="1"/>
        </w:numPr>
      </w:pPr>
      <w:r w:rsidRPr="004F1469">
        <w:t>Authentication tokens (e.g., JWT) can be added in the future to enhance security and allow for more secure session management.</w:t>
      </w:r>
    </w:p>
    <w:p w14:paraId="5EEB3B43" w14:textId="77777777" w:rsidR="004F1469" w:rsidRPr="004F1469" w:rsidRDefault="004F1469" w:rsidP="004F1469">
      <w:pPr>
        <w:numPr>
          <w:ilvl w:val="0"/>
          <w:numId w:val="1"/>
        </w:numPr>
      </w:pPr>
      <w:r w:rsidRPr="004F1469">
        <w:rPr>
          <w:b/>
          <w:bCs/>
        </w:rPr>
        <w:t>Validation:</w:t>
      </w:r>
    </w:p>
    <w:p w14:paraId="014D5056" w14:textId="77777777" w:rsidR="004F1469" w:rsidRPr="004F1469" w:rsidRDefault="004F1469" w:rsidP="004F1469">
      <w:pPr>
        <w:numPr>
          <w:ilvl w:val="1"/>
          <w:numId w:val="1"/>
        </w:numPr>
      </w:pPr>
      <w:r w:rsidRPr="004F1469">
        <w:t>User input is validated before performing any operations such as saving data or logging in.</w:t>
      </w:r>
    </w:p>
    <w:p w14:paraId="0E0FA24D" w14:textId="77777777" w:rsidR="004F1469" w:rsidRPr="004F1469" w:rsidRDefault="004F1469" w:rsidP="004F1469">
      <w:pPr>
        <w:numPr>
          <w:ilvl w:val="1"/>
          <w:numId w:val="1"/>
        </w:numPr>
      </w:pPr>
      <w:r w:rsidRPr="004F1469">
        <w:t xml:space="preserve">If a user tries to sign up with an email that already exists in the system, the controller will return a </w:t>
      </w:r>
      <w:proofErr w:type="spellStart"/>
      <w:r w:rsidRPr="004F1469">
        <w:t>BadRequest</w:t>
      </w:r>
      <w:proofErr w:type="spellEnd"/>
      <w:r w:rsidRPr="004F1469">
        <w:t xml:space="preserve"> indicating that the email is already taken.</w:t>
      </w:r>
    </w:p>
    <w:p w14:paraId="08D21A27" w14:textId="77777777" w:rsidR="004F1469" w:rsidRPr="004F1469" w:rsidRDefault="004F1469" w:rsidP="004F1469">
      <w:pPr>
        <w:numPr>
          <w:ilvl w:val="1"/>
          <w:numId w:val="1"/>
        </w:numPr>
      </w:pPr>
      <w:r w:rsidRPr="004F1469">
        <w:t>For login, the system checks for the existence of the user and compares the password.</w:t>
      </w:r>
    </w:p>
    <w:p w14:paraId="7F41EF4B" w14:textId="77777777" w:rsidR="004F1469" w:rsidRPr="004F1469" w:rsidRDefault="004F1469" w:rsidP="004F1469">
      <w:pPr>
        <w:numPr>
          <w:ilvl w:val="0"/>
          <w:numId w:val="1"/>
        </w:numPr>
      </w:pPr>
      <w:r w:rsidRPr="004F1469">
        <w:rPr>
          <w:b/>
          <w:bCs/>
        </w:rPr>
        <w:t>API Response:</w:t>
      </w:r>
    </w:p>
    <w:p w14:paraId="1F85FD62" w14:textId="77777777" w:rsidR="004F1469" w:rsidRPr="004F1469" w:rsidRDefault="004F1469" w:rsidP="004F1469">
      <w:pPr>
        <w:numPr>
          <w:ilvl w:val="1"/>
          <w:numId w:val="1"/>
        </w:numPr>
      </w:pPr>
      <w:r w:rsidRPr="004F1469">
        <w:t xml:space="preserve">The controller responds with </w:t>
      </w:r>
      <w:proofErr w:type="spellStart"/>
      <w:r w:rsidRPr="004F1469">
        <w:t>BadRequest</w:t>
      </w:r>
      <w:proofErr w:type="spellEnd"/>
      <w:r w:rsidRPr="004F1469">
        <w:t xml:space="preserve"> for invalid inputs and Ok for successful operations.</w:t>
      </w:r>
    </w:p>
    <w:p w14:paraId="72564E79" w14:textId="77777777" w:rsidR="004F1469" w:rsidRPr="004F1469" w:rsidRDefault="004F1469" w:rsidP="004F1469">
      <w:pPr>
        <w:numPr>
          <w:ilvl w:val="1"/>
          <w:numId w:val="1"/>
        </w:numPr>
      </w:pPr>
      <w:r w:rsidRPr="004F1469">
        <w:t>Custom messages in the response ensure clear communication to the client about the result of the operation.</w:t>
      </w:r>
    </w:p>
    <w:p w14:paraId="740D68CC" w14:textId="77777777" w:rsidR="004F1469" w:rsidRPr="004F1469" w:rsidRDefault="004F1469" w:rsidP="004F1469">
      <w:pPr>
        <w:numPr>
          <w:ilvl w:val="0"/>
          <w:numId w:val="1"/>
        </w:numPr>
      </w:pPr>
      <w:r w:rsidRPr="004F1469">
        <w:rPr>
          <w:b/>
          <w:bCs/>
        </w:rPr>
        <w:t>CRUD Operations:</w:t>
      </w:r>
    </w:p>
    <w:p w14:paraId="417A493A" w14:textId="77777777" w:rsidR="004F1469" w:rsidRPr="004F1469" w:rsidRDefault="004F1469" w:rsidP="004F1469">
      <w:pPr>
        <w:numPr>
          <w:ilvl w:val="1"/>
          <w:numId w:val="1"/>
        </w:numPr>
      </w:pPr>
      <w:r w:rsidRPr="004F1469">
        <w:t>The controller handles basic CRUD (Create, Read, Update, Delete) operations, specifically focusing on storing and deleting credentials and related details.</w:t>
      </w:r>
    </w:p>
    <w:p w14:paraId="0B581E4D" w14:textId="77777777" w:rsidR="004F1469" w:rsidRPr="004F1469" w:rsidRDefault="004F1469" w:rsidP="004F1469">
      <w:pPr>
        <w:numPr>
          <w:ilvl w:val="1"/>
          <w:numId w:val="1"/>
        </w:numPr>
      </w:pPr>
      <w:r w:rsidRPr="004F1469">
        <w:lastRenderedPageBreak/>
        <w:t>Deletion operations check if the record exists before attempting to delete it.</w:t>
      </w:r>
    </w:p>
    <w:p w14:paraId="4E8F167C" w14:textId="77777777" w:rsidR="004F1469" w:rsidRPr="004F1469" w:rsidRDefault="004F1469" w:rsidP="004F1469">
      <w:pPr>
        <w:numPr>
          <w:ilvl w:val="0"/>
          <w:numId w:val="1"/>
        </w:numPr>
      </w:pPr>
      <w:r w:rsidRPr="004F1469">
        <w:rPr>
          <w:b/>
          <w:bCs/>
        </w:rPr>
        <w:t>Endpoint Design:</w:t>
      </w:r>
    </w:p>
    <w:p w14:paraId="625E7AD2" w14:textId="77777777" w:rsidR="004F1469" w:rsidRPr="004F1469" w:rsidRDefault="004F1469" w:rsidP="004F1469">
      <w:pPr>
        <w:numPr>
          <w:ilvl w:val="1"/>
          <w:numId w:val="1"/>
        </w:numPr>
      </w:pPr>
      <w:r w:rsidRPr="004F1469">
        <w:t>The endpoints follow RESTful conventions, using appropriate HTTP methods (POST for sign-up and login, GET for retrieval, DELETE for removal).</w:t>
      </w:r>
    </w:p>
    <w:p w14:paraId="5D9ABA15" w14:textId="77777777" w:rsidR="004F1469" w:rsidRPr="004F1469" w:rsidRDefault="004F1469" w:rsidP="004F1469">
      <w:pPr>
        <w:numPr>
          <w:ilvl w:val="1"/>
          <w:numId w:val="1"/>
        </w:numPr>
      </w:pPr>
      <w:r w:rsidRPr="004F1469">
        <w:t>The details endpoint and credentials endpoint provide a way to retrieve stored data, and save allows storing new credentials.</w:t>
      </w:r>
    </w:p>
    <w:p w14:paraId="13E191C5" w14:textId="77777777" w:rsidR="004F1469" w:rsidRPr="004F1469" w:rsidRDefault="004F1469" w:rsidP="004F1469">
      <w:r w:rsidRPr="004F1469">
        <w:pict w14:anchorId="5DE45B3F">
          <v:rect id="_x0000_i1050" style="width:0;height:1.5pt" o:hralign="center" o:hrstd="t" o:hr="t" fillcolor="#a0a0a0" stroked="f"/>
        </w:pict>
      </w:r>
    </w:p>
    <w:p w14:paraId="4FA1F9BF" w14:textId="77777777" w:rsidR="004F1469" w:rsidRPr="004F1469" w:rsidRDefault="004F1469" w:rsidP="004F1469">
      <w:pPr>
        <w:rPr>
          <w:b/>
          <w:bCs/>
          <w:sz w:val="28"/>
          <w:szCs w:val="28"/>
        </w:rPr>
      </w:pPr>
      <w:proofErr w:type="spellStart"/>
      <w:r w:rsidRPr="004F1469">
        <w:rPr>
          <w:b/>
          <w:bCs/>
          <w:sz w:val="28"/>
          <w:szCs w:val="28"/>
        </w:rPr>
        <w:t>UserStoryDescriptionController</w:t>
      </w:r>
      <w:proofErr w:type="spellEnd"/>
      <w:r w:rsidRPr="004F1469">
        <w:rPr>
          <w:b/>
          <w:bCs/>
          <w:sz w:val="28"/>
          <w:szCs w:val="28"/>
        </w:rPr>
        <w:t xml:space="preserve"> (User Story Controller)</w:t>
      </w:r>
    </w:p>
    <w:p w14:paraId="13F703A9" w14:textId="77777777" w:rsidR="004F1469" w:rsidRPr="004F1469" w:rsidRDefault="004F1469" w:rsidP="004F1469">
      <w:pPr>
        <w:rPr>
          <w:b/>
          <w:bCs/>
        </w:rPr>
      </w:pPr>
      <w:r w:rsidRPr="004F1469">
        <w:rPr>
          <w:b/>
          <w:bCs/>
        </w:rPr>
        <w:t>Design Overview:</w:t>
      </w:r>
    </w:p>
    <w:p w14:paraId="065413C2" w14:textId="77777777" w:rsidR="004F1469" w:rsidRPr="004F1469" w:rsidRDefault="004F1469" w:rsidP="004F1469">
      <w:r w:rsidRPr="004F1469">
        <w:t xml:space="preserve">The </w:t>
      </w:r>
      <w:proofErr w:type="spellStart"/>
      <w:r w:rsidRPr="004F1469">
        <w:t>UserStoryDescriptionController</w:t>
      </w:r>
      <w:proofErr w:type="spellEnd"/>
      <w:r w:rsidRPr="004F1469">
        <w:t xml:space="preserve"> handles operations related to user stories. Specifically, it generates test cases from user stories and allows exporting user stories from Jira. The controller communicates with an external API (Gemini) to generate test cases and uses Jira API to retrieve issues (user stories).</w:t>
      </w:r>
    </w:p>
    <w:p w14:paraId="6286B724" w14:textId="77777777" w:rsidR="004F1469" w:rsidRPr="004F1469" w:rsidRDefault="004F1469" w:rsidP="004F1469">
      <w:pPr>
        <w:rPr>
          <w:b/>
          <w:bCs/>
        </w:rPr>
      </w:pPr>
      <w:r w:rsidRPr="004F1469">
        <w:rPr>
          <w:b/>
          <w:bCs/>
        </w:rPr>
        <w:t>Approach:</w:t>
      </w:r>
    </w:p>
    <w:p w14:paraId="652CCCB9" w14:textId="77777777" w:rsidR="004F1469" w:rsidRPr="004F1469" w:rsidRDefault="004F1469" w:rsidP="004F1469">
      <w:pPr>
        <w:numPr>
          <w:ilvl w:val="0"/>
          <w:numId w:val="2"/>
        </w:numPr>
      </w:pPr>
      <w:r w:rsidRPr="004F1469">
        <w:rPr>
          <w:b/>
          <w:bCs/>
        </w:rPr>
        <w:t>External API Integration:</w:t>
      </w:r>
    </w:p>
    <w:p w14:paraId="02B6BD96" w14:textId="77777777" w:rsidR="004F1469" w:rsidRPr="004F1469" w:rsidRDefault="004F1469" w:rsidP="004F1469">
      <w:pPr>
        <w:numPr>
          <w:ilvl w:val="1"/>
          <w:numId w:val="2"/>
        </w:numPr>
      </w:pPr>
      <w:r w:rsidRPr="004F1469">
        <w:t>The controller interacts with external services to generate test cases (Gemini API) and fetch Jira issues (Jira API).</w:t>
      </w:r>
    </w:p>
    <w:p w14:paraId="3793D7F1" w14:textId="77777777" w:rsidR="004F1469" w:rsidRPr="004F1469" w:rsidRDefault="004F1469" w:rsidP="004F1469">
      <w:pPr>
        <w:numPr>
          <w:ilvl w:val="1"/>
          <w:numId w:val="2"/>
        </w:numPr>
      </w:pPr>
      <w:r w:rsidRPr="004F1469">
        <w:t>The integration with the Gemini API requires an API key, which is hardcoded for the sake of simplicity in this example. However, in a real application, API keys should be stored securely (e.g., in environment variables or a secret management service).</w:t>
      </w:r>
    </w:p>
    <w:p w14:paraId="3DD01816" w14:textId="77777777" w:rsidR="004F1469" w:rsidRPr="004F1469" w:rsidRDefault="004F1469" w:rsidP="004F1469">
      <w:pPr>
        <w:numPr>
          <w:ilvl w:val="1"/>
          <w:numId w:val="2"/>
        </w:numPr>
      </w:pPr>
      <w:r w:rsidRPr="004F1469">
        <w:t>The Jira API integration allows for fetching issues from a Jira instance using the Jira REST API, with basic authentication (username and API token).</w:t>
      </w:r>
    </w:p>
    <w:p w14:paraId="7338E52C" w14:textId="77777777" w:rsidR="004F1469" w:rsidRPr="004F1469" w:rsidRDefault="004F1469" w:rsidP="004F1469">
      <w:pPr>
        <w:numPr>
          <w:ilvl w:val="0"/>
          <w:numId w:val="2"/>
        </w:numPr>
      </w:pPr>
      <w:r w:rsidRPr="004F1469">
        <w:rPr>
          <w:b/>
          <w:bCs/>
        </w:rPr>
        <w:t>API Call Handling:</w:t>
      </w:r>
    </w:p>
    <w:p w14:paraId="68BCB960" w14:textId="77777777" w:rsidR="004F1469" w:rsidRPr="004F1469" w:rsidRDefault="004F1469" w:rsidP="004F1469">
      <w:pPr>
        <w:numPr>
          <w:ilvl w:val="1"/>
          <w:numId w:val="2"/>
        </w:numPr>
      </w:pPr>
      <w:r w:rsidRPr="004F1469">
        <w:t>For generating test cases, the controller sends a request to the Gemini API with the user story content, requesting the generation of functional test cases. The response from Gemini is then returned as the result to the user.</w:t>
      </w:r>
    </w:p>
    <w:p w14:paraId="2B208366" w14:textId="77777777" w:rsidR="004F1469" w:rsidRPr="004F1469" w:rsidRDefault="004F1469" w:rsidP="004F1469">
      <w:pPr>
        <w:numPr>
          <w:ilvl w:val="1"/>
          <w:numId w:val="2"/>
        </w:numPr>
      </w:pPr>
      <w:r w:rsidRPr="004F1469">
        <w:t>For exporting Jira issues, the controller constructs a URL with the necessary query parameters and authenticates the request using base64-encoded credentials. It then processes the Jira response and returns a list of issues (user stories).</w:t>
      </w:r>
    </w:p>
    <w:p w14:paraId="195DACA2" w14:textId="77777777" w:rsidR="004F1469" w:rsidRPr="004F1469" w:rsidRDefault="004F1469" w:rsidP="004F1469">
      <w:pPr>
        <w:numPr>
          <w:ilvl w:val="0"/>
          <w:numId w:val="2"/>
        </w:numPr>
      </w:pPr>
      <w:r w:rsidRPr="004F1469">
        <w:rPr>
          <w:b/>
          <w:bCs/>
        </w:rPr>
        <w:t>Validation:</w:t>
      </w:r>
    </w:p>
    <w:p w14:paraId="39B48EC1" w14:textId="77777777" w:rsidR="004F1469" w:rsidRPr="004F1469" w:rsidRDefault="004F1469" w:rsidP="004F1469">
      <w:pPr>
        <w:numPr>
          <w:ilvl w:val="1"/>
          <w:numId w:val="2"/>
        </w:numPr>
      </w:pPr>
      <w:r w:rsidRPr="004F1469">
        <w:t xml:space="preserve">Both endpoints validate the user input to ensure that essential fields are provided. For the </w:t>
      </w:r>
      <w:proofErr w:type="spellStart"/>
      <w:r w:rsidRPr="004F1469">
        <w:t>GenerateTestCases</w:t>
      </w:r>
      <w:proofErr w:type="spellEnd"/>
      <w:r w:rsidRPr="004F1469">
        <w:t xml:space="preserve"> endpoint, the user story is checked for validity using basic string pattern matching.</w:t>
      </w:r>
    </w:p>
    <w:p w14:paraId="5ED55C07" w14:textId="77777777" w:rsidR="004F1469" w:rsidRPr="004F1469" w:rsidRDefault="004F1469" w:rsidP="004F1469">
      <w:pPr>
        <w:numPr>
          <w:ilvl w:val="1"/>
          <w:numId w:val="2"/>
        </w:numPr>
      </w:pPr>
      <w:r w:rsidRPr="004F1469">
        <w:t xml:space="preserve">For exporting user stories, the controller checks that the necessary Jira parameters (domain, project, issue type, username, </w:t>
      </w:r>
      <w:proofErr w:type="spellStart"/>
      <w:r w:rsidRPr="004F1469">
        <w:t>apiToken</w:t>
      </w:r>
      <w:proofErr w:type="spellEnd"/>
      <w:r w:rsidRPr="004F1469">
        <w:t>) are included in the request.</w:t>
      </w:r>
    </w:p>
    <w:p w14:paraId="3A38512F" w14:textId="77777777" w:rsidR="004F1469" w:rsidRPr="004F1469" w:rsidRDefault="004F1469" w:rsidP="004F1469">
      <w:pPr>
        <w:numPr>
          <w:ilvl w:val="0"/>
          <w:numId w:val="2"/>
        </w:numPr>
      </w:pPr>
      <w:r w:rsidRPr="004F1469">
        <w:rPr>
          <w:b/>
          <w:bCs/>
        </w:rPr>
        <w:t>Logging:</w:t>
      </w:r>
    </w:p>
    <w:p w14:paraId="1D8F4D58" w14:textId="77777777" w:rsidR="004F1469" w:rsidRPr="004F1469" w:rsidRDefault="004F1469" w:rsidP="004F1469">
      <w:pPr>
        <w:numPr>
          <w:ilvl w:val="1"/>
          <w:numId w:val="2"/>
        </w:numPr>
      </w:pPr>
      <w:r w:rsidRPr="004F1469">
        <w:lastRenderedPageBreak/>
        <w:t>The controller uses logging extensively to record key actions and errors. This is important for monitoring and debugging purposes.</w:t>
      </w:r>
    </w:p>
    <w:p w14:paraId="1D96F792" w14:textId="77777777" w:rsidR="004F1469" w:rsidRPr="004F1469" w:rsidRDefault="004F1469" w:rsidP="004F1469">
      <w:pPr>
        <w:numPr>
          <w:ilvl w:val="1"/>
          <w:numId w:val="2"/>
        </w:numPr>
      </w:pPr>
      <w:r w:rsidRPr="004F1469">
        <w:t>Every incoming request, along with its outcome, is logged. Additionally, if an error occurs (e.g., failure to generate test cases or fetch Jira issues), detailed logs help diagnose the problem.</w:t>
      </w:r>
    </w:p>
    <w:p w14:paraId="43A46445" w14:textId="77777777" w:rsidR="004F1469" w:rsidRPr="004F1469" w:rsidRDefault="004F1469" w:rsidP="004F1469">
      <w:pPr>
        <w:numPr>
          <w:ilvl w:val="0"/>
          <w:numId w:val="2"/>
        </w:numPr>
      </w:pPr>
      <w:r w:rsidRPr="004F1469">
        <w:rPr>
          <w:b/>
          <w:bCs/>
        </w:rPr>
        <w:t>Swagger Documentation:</w:t>
      </w:r>
    </w:p>
    <w:p w14:paraId="14A788CE" w14:textId="77777777" w:rsidR="004F1469" w:rsidRPr="004F1469" w:rsidRDefault="004F1469" w:rsidP="004F1469">
      <w:pPr>
        <w:numPr>
          <w:ilvl w:val="1"/>
          <w:numId w:val="2"/>
        </w:numPr>
      </w:pPr>
      <w:r w:rsidRPr="004F1469">
        <w:t xml:space="preserve">The controller uses the </w:t>
      </w:r>
      <w:proofErr w:type="spellStart"/>
      <w:proofErr w:type="gramStart"/>
      <w:r w:rsidRPr="004F1469">
        <w:rPr>
          <w:b/>
          <w:bCs/>
        </w:rPr>
        <w:t>Swashbuckle.AspNetCore.Annotations</w:t>
      </w:r>
      <w:proofErr w:type="spellEnd"/>
      <w:proofErr w:type="gramEnd"/>
      <w:r w:rsidRPr="004F1469">
        <w:t xml:space="preserve"> library to provide Swagger documentation for the API endpoints. This enhances the API's usability and helps clients understand the functionality of the endpoints.</w:t>
      </w:r>
    </w:p>
    <w:p w14:paraId="7A38033A" w14:textId="77777777" w:rsidR="004F1469" w:rsidRPr="004F1469" w:rsidRDefault="004F1469" w:rsidP="004F1469">
      <w:pPr>
        <w:numPr>
          <w:ilvl w:val="1"/>
          <w:numId w:val="2"/>
        </w:numPr>
      </w:pPr>
      <w:r w:rsidRPr="004F1469">
        <w:t xml:space="preserve">Each endpoint is annotated with </w:t>
      </w:r>
      <w:proofErr w:type="spellStart"/>
      <w:r w:rsidRPr="004F1469">
        <w:t>SwaggerOperation</w:t>
      </w:r>
      <w:proofErr w:type="spellEnd"/>
      <w:r w:rsidRPr="004F1469">
        <w:t xml:space="preserve"> and </w:t>
      </w:r>
      <w:proofErr w:type="spellStart"/>
      <w:r w:rsidRPr="004F1469">
        <w:t>SwaggerResponse</w:t>
      </w:r>
      <w:proofErr w:type="spellEnd"/>
      <w:r w:rsidRPr="004F1469">
        <w:t xml:space="preserve"> to provide a clear description of the endpoint's purpose and possible responses.</w:t>
      </w:r>
    </w:p>
    <w:p w14:paraId="51E0B158" w14:textId="77777777" w:rsidR="004F1469" w:rsidRPr="004F1469" w:rsidRDefault="004F1469" w:rsidP="004F1469">
      <w:pPr>
        <w:numPr>
          <w:ilvl w:val="0"/>
          <w:numId w:val="2"/>
        </w:numPr>
      </w:pPr>
      <w:r w:rsidRPr="004F1469">
        <w:rPr>
          <w:b/>
          <w:bCs/>
        </w:rPr>
        <w:t>Error Handling:</w:t>
      </w:r>
    </w:p>
    <w:p w14:paraId="34005EC0" w14:textId="77777777" w:rsidR="004F1469" w:rsidRPr="004F1469" w:rsidRDefault="004F1469" w:rsidP="004F1469">
      <w:pPr>
        <w:numPr>
          <w:ilvl w:val="1"/>
          <w:numId w:val="2"/>
        </w:numPr>
      </w:pPr>
      <w:r w:rsidRPr="004F1469">
        <w:t>The controller implements robust error handling. If an external API call fails (e.g., the Gemini API or Jira API), the controller logs the error and returns a 500 Internal Server Error to the client.</w:t>
      </w:r>
    </w:p>
    <w:p w14:paraId="0D3FC72A" w14:textId="77777777" w:rsidR="004F1469" w:rsidRPr="004F1469" w:rsidRDefault="004F1469" w:rsidP="004F1469">
      <w:pPr>
        <w:numPr>
          <w:ilvl w:val="1"/>
          <w:numId w:val="2"/>
        </w:numPr>
      </w:pPr>
      <w:r w:rsidRPr="004F1469">
        <w:t>Invalid user story input or missing parameters result in a 400 Bad Request response, with a detailed message.</w:t>
      </w:r>
    </w:p>
    <w:p w14:paraId="62C860CF" w14:textId="77777777" w:rsidR="004F1469" w:rsidRPr="004F1469" w:rsidRDefault="004F1469" w:rsidP="004F1469">
      <w:pPr>
        <w:numPr>
          <w:ilvl w:val="0"/>
          <w:numId w:val="2"/>
        </w:numPr>
      </w:pPr>
      <w:r w:rsidRPr="004F1469">
        <w:rPr>
          <w:b/>
          <w:bCs/>
        </w:rPr>
        <w:t>Appropriate Use of HTTP Methods:</w:t>
      </w:r>
    </w:p>
    <w:p w14:paraId="3C36DB23" w14:textId="77777777" w:rsidR="004F1469" w:rsidRPr="004F1469" w:rsidRDefault="004F1469" w:rsidP="004F1469">
      <w:pPr>
        <w:numPr>
          <w:ilvl w:val="1"/>
          <w:numId w:val="2"/>
        </w:numPr>
      </w:pPr>
      <w:r w:rsidRPr="004F1469">
        <w:t>The endpoints follow RESTful conventions:</w:t>
      </w:r>
    </w:p>
    <w:p w14:paraId="1F81A3CF" w14:textId="77777777" w:rsidR="004F1469" w:rsidRPr="004F1469" w:rsidRDefault="004F1469" w:rsidP="004F1469">
      <w:pPr>
        <w:numPr>
          <w:ilvl w:val="2"/>
          <w:numId w:val="2"/>
        </w:numPr>
      </w:pPr>
      <w:r w:rsidRPr="004F1469">
        <w:rPr>
          <w:b/>
          <w:bCs/>
        </w:rPr>
        <w:t>POST</w:t>
      </w:r>
      <w:r w:rsidRPr="004F1469">
        <w:t xml:space="preserve"> for creating resources (e.g., generating test cases).</w:t>
      </w:r>
    </w:p>
    <w:p w14:paraId="4B760AB9" w14:textId="77777777" w:rsidR="004F1469" w:rsidRPr="004F1469" w:rsidRDefault="004F1469" w:rsidP="004F1469">
      <w:pPr>
        <w:numPr>
          <w:ilvl w:val="2"/>
          <w:numId w:val="2"/>
        </w:numPr>
      </w:pPr>
      <w:r w:rsidRPr="004F1469">
        <w:rPr>
          <w:b/>
          <w:bCs/>
        </w:rPr>
        <w:t>GET</w:t>
      </w:r>
      <w:r w:rsidRPr="004F1469">
        <w:t xml:space="preserve"> for retrieving resources (e.g., exporting user stories).</w:t>
      </w:r>
    </w:p>
    <w:p w14:paraId="0A8642D6" w14:textId="77777777" w:rsidR="004F1469" w:rsidRPr="004F1469" w:rsidRDefault="004F1469" w:rsidP="004F1469">
      <w:pPr>
        <w:numPr>
          <w:ilvl w:val="1"/>
          <w:numId w:val="2"/>
        </w:numPr>
      </w:pPr>
      <w:r w:rsidRPr="004F1469">
        <w:t>The methods are asynchronous, ensuring that the application remains non-blocking and responsive.</w:t>
      </w:r>
    </w:p>
    <w:p w14:paraId="5BBEC73C" w14:textId="77777777" w:rsidR="004F1469" w:rsidRPr="004F1469" w:rsidRDefault="004F1469" w:rsidP="004F1469">
      <w:r w:rsidRPr="004F1469">
        <w:pict w14:anchorId="1C8D7A2C">
          <v:rect id="_x0000_i1051" style="width:0;height:1.5pt" o:hralign="center" o:hrstd="t" o:hr="t" fillcolor="#a0a0a0" stroked="f"/>
        </w:pict>
      </w:r>
    </w:p>
    <w:p w14:paraId="40EE2B2E" w14:textId="77777777" w:rsidR="004F1469" w:rsidRPr="004F1469" w:rsidRDefault="004F1469" w:rsidP="004F1469">
      <w:pPr>
        <w:rPr>
          <w:b/>
          <w:bCs/>
          <w:sz w:val="28"/>
          <w:szCs w:val="28"/>
        </w:rPr>
      </w:pPr>
      <w:r w:rsidRPr="004F1469">
        <w:rPr>
          <w:b/>
          <w:bCs/>
          <w:sz w:val="28"/>
          <w:szCs w:val="28"/>
        </w:rPr>
        <w:t>Overall Design Principles and Best Practices:</w:t>
      </w:r>
    </w:p>
    <w:p w14:paraId="0BFB4A26" w14:textId="77777777" w:rsidR="004F1469" w:rsidRPr="004F1469" w:rsidRDefault="004F1469" w:rsidP="004F1469">
      <w:pPr>
        <w:numPr>
          <w:ilvl w:val="0"/>
          <w:numId w:val="3"/>
        </w:numPr>
      </w:pPr>
      <w:r w:rsidRPr="004F1469">
        <w:rPr>
          <w:b/>
          <w:bCs/>
        </w:rPr>
        <w:t>Separation of Concerns:</w:t>
      </w:r>
    </w:p>
    <w:p w14:paraId="42583D64" w14:textId="77777777" w:rsidR="004F1469" w:rsidRPr="004F1469" w:rsidRDefault="004F1469" w:rsidP="004F1469">
      <w:pPr>
        <w:numPr>
          <w:ilvl w:val="1"/>
          <w:numId w:val="3"/>
        </w:numPr>
      </w:pPr>
      <w:r w:rsidRPr="004F1469">
        <w:t>Each controller has a single responsibility:</w:t>
      </w:r>
    </w:p>
    <w:p w14:paraId="4E37F7E6" w14:textId="77777777" w:rsidR="004F1469" w:rsidRPr="004F1469" w:rsidRDefault="004F1469" w:rsidP="004F1469">
      <w:pPr>
        <w:numPr>
          <w:ilvl w:val="2"/>
          <w:numId w:val="3"/>
        </w:numPr>
      </w:pPr>
      <w:proofErr w:type="spellStart"/>
      <w:r w:rsidRPr="004F1469">
        <w:t>AuthController</w:t>
      </w:r>
      <w:proofErr w:type="spellEnd"/>
      <w:r w:rsidRPr="004F1469">
        <w:t>: Handles authentication, user management, and credential management.</w:t>
      </w:r>
    </w:p>
    <w:p w14:paraId="542E12D6" w14:textId="77777777" w:rsidR="004F1469" w:rsidRPr="004F1469" w:rsidRDefault="004F1469" w:rsidP="004F1469">
      <w:pPr>
        <w:numPr>
          <w:ilvl w:val="2"/>
          <w:numId w:val="3"/>
        </w:numPr>
      </w:pPr>
      <w:proofErr w:type="spellStart"/>
      <w:r w:rsidRPr="004F1469">
        <w:t>UserStoryDescriptionController</w:t>
      </w:r>
      <w:proofErr w:type="spellEnd"/>
      <w:r w:rsidRPr="004F1469">
        <w:t>: Handles user story-related operations, such as generating test cases and exporting user stories from Jira.</w:t>
      </w:r>
    </w:p>
    <w:p w14:paraId="0695853F" w14:textId="77777777" w:rsidR="004F1469" w:rsidRPr="004F1469" w:rsidRDefault="004F1469" w:rsidP="004F1469">
      <w:pPr>
        <w:numPr>
          <w:ilvl w:val="0"/>
          <w:numId w:val="3"/>
        </w:numPr>
      </w:pPr>
      <w:r w:rsidRPr="004F1469">
        <w:rPr>
          <w:b/>
          <w:bCs/>
        </w:rPr>
        <w:t>Scalability:</w:t>
      </w:r>
    </w:p>
    <w:p w14:paraId="31256BC6" w14:textId="77777777" w:rsidR="004F1469" w:rsidRPr="004F1469" w:rsidRDefault="004F1469" w:rsidP="004F1469">
      <w:pPr>
        <w:numPr>
          <w:ilvl w:val="1"/>
          <w:numId w:val="3"/>
        </w:numPr>
      </w:pPr>
      <w:r w:rsidRPr="004F1469">
        <w:t xml:space="preserve">The design is modular, allowing additional endpoints or services to be added easily in the future. For instance, other authentication mechanisms (OAuth, JWT) can be added to the </w:t>
      </w:r>
      <w:proofErr w:type="spellStart"/>
      <w:r w:rsidRPr="004F1469">
        <w:t>AuthController</w:t>
      </w:r>
      <w:proofErr w:type="spellEnd"/>
      <w:r w:rsidRPr="004F1469">
        <w:t xml:space="preserve">, and more external integrations can be added to the </w:t>
      </w:r>
      <w:proofErr w:type="spellStart"/>
      <w:r w:rsidRPr="004F1469">
        <w:t>UserStoryDescriptionController</w:t>
      </w:r>
      <w:proofErr w:type="spellEnd"/>
      <w:r w:rsidRPr="004F1469">
        <w:t>.</w:t>
      </w:r>
    </w:p>
    <w:p w14:paraId="03A45304" w14:textId="77777777" w:rsidR="004F1469" w:rsidRPr="004F1469" w:rsidRDefault="004F1469" w:rsidP="004F1469">
      <w:pPr>
        <w:numPr>
          <w:ilvl w:val="0"/>
          <w:numId w:val="3"/>
        </w:numPr>
      </w:pPr>
      <w:r w:rsidRPr="004F1469">
        <w:rPr>
          <w:b/>
          <w:bCs/>
        </w:rPr>
        <w:lastRenderedPageBreak/>
        <w:t>Security:</w:t>
      </w:r>
    </w:p>
    <w:p w14:paraId="521169E3" w14:textId="77777777" w:rsidR="004F1469" w:rsidRPr="004F1469" w:rsidRDefault="004F1469" w:rsidP="004F1469">
      <w:pPr>
        <w:numPr>
          <w:ilvl w:val="1"/>
          <w:numId w:val="3"/>
        </w:numPr>
      </w:pPr>
      <w:r w:rsidRPr="004F1469">
        <w:t>Sensitive information such as API keys, passwords, and tokens are not hardcoded and should be handled securely in a production environment.</w:t>
      </w:r>
    </w:p>
    <w:p w14:paraId="01181477" w14:textId="77777777" w:rsidR="004F1469" w:rsidRPr="004F1469" w:rsidRDefault="004F1469" w:rsidP="004F1469">
      <w:pPr>
        <w:numPr>
          <w:ilvl w:val="1"/>
          <w:numId w:val="3"/>
        </w:numPr>
      </w:pPr>
      <w:r w:rsidRPr="004F1469">
        <w:t>The current plain-text password check is vulnerable; password hashing and token-based authentication (JWT) should be implemented for better security.</w:t>
      </w:r>
    </w:p>
    <w:p w14:paraId="13D5DB65" w14:textId="77777777" w:rsidR="004F1469" w:rsidRPr="004F1469" w:rsidRDefault="004F1469" w:rsidP="004F1469">
      <w:pPr>
        <w:numPr>
          <w:ilvl w:val="0"/>
          <w:numId w:val="3"/>
        </w:numPr>
      </w:pPr>
      <w:r w:rsidRPr="004F1469">
        <w:rPr>
          <w:b/>
          <w:bCs/>
        </w:rPr>
        <w:t>Resilience:</w:t>
      </w:r>
    </w:p>
    <w:p w14:paraId="0E4E7415" w14:textId="77777777" w:rsidR="004F1469" w:rsidRPr="004F1469" w:rsidRDefault="004F1469" w:rsidP="004F1469">
      <w:pPr>
        <w:numPr>
          <w:ilvl w:val="1"/>
          <w:numId w:val="3"/>
        </w:numPr>
      </w:pPr>
      <w:r w:rsidRPr="004F1469">
        <w:t>The controllers handle errors gracefully and provide meaningful error messages to the client.</w:t>
      </w:r>
    </w:p>
    <w:p w14:paraId="72C8060E" w14:textId="77777777" w:rsidR="004F1469" w:rsidRPr="004F1469" w:rsidRDefault="004F1469" w:rsidP="004F1469">
      <w:pPr>
        <w:numPr>
          <w:ilvl w:val="1"/>
          <w:numId w:val="3"/>
        </w:numPr>
      </w:pPr>
      <w:r w:rsidRPr="004F1469">
        <w:t>External API interactions are wrapped in try-catch blocks, and failures are logged with enough information to diagnose issues.</w:t>
      </w:r>
    </w:p>
    <w:p w14:paraId="7E9D4706" w14:textId="77777777" w:rsidR="004F1469" w:rsidRPr="004F1469" w:rsidRDefault="004F1469" w:rsidP="004F1469">
      <w:pPr>
        <w:numPr>
          <w:ilvl w:val="0"/>
          <w:numId w:val="3"/>
        </w:numPr>
      </w:pPr>
      <w:r w:rsidRPr="004F1469">
        <w:rPr>
          <w:b/>
          <w:bCs/>
        </w:rPr>
        <w:t>User Experience:</w:t>
      </w:r>
    </w:p>
    <w:p w14:paraId="72BAA40B" w14:textId="77777777" w:rsidR="004F1469" w:rsidRPr="004F1469" w:rsidRDefault="004F1469" w:rsidP="004F1469">
      <w:pPr>
        <w:numPr>
          <w:ilvl w:val="1"/>
          <w:numId w:val="3"/>
        </w:numPr>
      </w:pPr>
      <w:r w:rsidRPr="004F1469">
        <w:t>The API provides meaningful and actionable feedback to the user. For example, when attempting to sign up with an existing email, the user is informed that the email is already taken.</w:t>
      </w:r>
    </w:p>
    <w:p w14:paraId="7D34255D" w14:textId="77777777" w:rsidR="004F1469" w:rsidRPr="004F1469" w:rsidRDefault="004F1469" w:rsidP="004F1469">
      <w:pPr>
        <w:numPr>
          <w:ilvl w:val="1"/>
          <w:numId w:val="3"/>
        </w:numPr>
      </w:pPr>
      <w:r w:rsidRPr="004F1469">
        <w:t>Responses are clear and consistent, whether the operation was successful or encountered an error.</w:t>
      </w:r>
    </w:p>
    <w:p w14:paraId="548A6C3A" w14:textId="77777777" w:rsidR="004F1469" w:rsidRPr="004F1469" w:rsidRDefault="004F1469" w:rsidP="004F1469">
      <w:pPr>
        <w:numPr>
          <w:ilvl w:val="0"/>
          <w:numId w:val="3"/>
        </w:numPr>
      </w:pPr>
      <w:r w:rsidRPr="004F1469">
        <w:rPr>
          <w:b/>
          <w:bCs/>
        </w:rPr>
        <w:t>Testing:</w:t>
      </w:r>
    </w:p>
    <w:p w14:paraId="5D66C842" w14:textId="77777777" w:rsidR="004F1469" w:rsidRPr="004F1469" w:rsidRDefault="004F1469" w:rsidP="004F1469">
      <w:pPr>
        <w:numPr>
          <w:ilvl w:val="1"/>
          <w:numId w:val="3"/>
        </w:numPr>
      </w:pPr>
      <w:r w:rsidRPr="004F1469">
        <w:t>Both controllers are designed to be unit-testable. For example, the logic to validate the user story format or the interaction with the database could be extracted into services that can be easily tested independently.</w:t>
      </w:r>
    </w:p>
    <w:p w14:paraId="4B1D67FD" w14:textId="77777777" w:rsidR="004F1469" w:rsidRPr="004F1469" w:rsidRDefault="004F1469" w:rsidP="004F1469">
      <w:pPr>
        <w:numPr>
          <w:ilvl w:val="0"/>
          <w:numId w:val="3"/>
        </w:numPr>
      </w:pPr>
      <w:r w:rsidRPr="004F1469">
        <w:rPr>
          <w:b/>
          <w:bCs/>
        </w:rPr>
        <w:t>Documentation:</w:t>
      </w:r>
    </w:p>
    <w:p w14:paraId="422B30D9" w14:textId="77777777" w:rsidR="004F1469" w:rsidRPr="004F1469" w:rsidRDefault="004F1469" w:rsidP="004F1469">
      <w:pPr>
        <w:numPr>
          <w:ilvl w:val="1"/>
          <w:numId w:val="3"/>
        </w:numPr>
      </w:pPr>
      <w:r w:rsidRPr="004F1469">
        <w:t xml:space="preserve">The use of Swagger provides automatic API documentation for developers consuming the API, making it easier to understand the API's structure and expected </w:t>
      </w:r>
      <w:proofErr w:type="spellStart"/>
      <w:r w:rsidRPr="004F1469">
        <w:t>behaviors</w:t>
      </w:r>
      <w:proofErr w:type="spellEnd"/>
      <w:r w:rsidRPr="004F1469">
        <w:t>.</w:t>
      </w:r>
    </w:p>
    <w:p w14:paraId="0DFDC9CE" w14:textId="77777777" w:rsidR="004F1469" w:rsidRPr="004F1469" w:rsidRDefault="004F1469" w:rsidP="004F1469">
      <w:r w:rsidRPr="004F1469">
        <w:pict w14:anchorId="7A94AE3E">
          <v:rect id="_x0000_i1052" style="width:0;height:1.5pt" o:hralign="center" o:hrstd="t" o:hr="t" fillcolor="#a0a0a0" stroked="f"/>
        </w:pict>
      </w:r>
    </w:p>
    <w:p w14:paraId="5C339690" w14:textId="77777777" w:rsidR="004F1469" w:rsidRPr="004F1469" w:rsidRDefault="004F1469" w:rsidP="004F1469">
      <w:pPr>
        <w:rPr>
          <w:b/>
          <w:bCs/>
          <w:sz w:val="28"/>
          <w:szCs w:val="28"/>
        </w:rPr>
      </w:pPr>
      <w:r w:rsidRPr="004F1469">
        <w:rPr>
          <w:b/>
          <w:bCs/>
          <w:sz w:val="28"/>
          <w:szCs w:val="28"/>
        </w:rPr>
        <w:t>Conclusion:</w:t>
      </w:r>
    </w:p>
    <w:p w14:paraId="4223EB07" w14:textId="77777777" w:rsidR="004F1469" w:rsidRPr="004F1469" w:rsidRDefault="004F1469" w:rsidP="004F1469">
      <w:r w:rsidRPr="004F1469">
        <w:t>The design and approach used in these controllers adhere to the principles of clean architecture, security, scalability, and usability. With proper error handling, logging, and a well-structured API, these controllers are positioned to handle user authentication and user story-related operations effectively. Future improvements could involve securing user passwords using hashing and enhancing error handling with more comprehensive status codes and messages.</w:t>
      </w:r>
    </w:p>
    <w:p w14:paraId="2A81A9B4" w14:textId="77777777" w:rsidR="00400679" w:rsidRDefault="00400679"/>
    <w:sectPr w:rsidR="0040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208B9"/>
    <w:multiLevelType w:val="multilevel"/>
    <w:tmpl w:val="C782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74E50"/>
    <w:multiLevelType w:val="multilevel"/>
    <w:tmpl w:val="19786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52FA3"/>
    <w:multiLevelType w:val="multilevel"/>
    <w:tmpl w:val="7F6A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239243">
    <w:abstractNumId w:val="2"/>
  </w:num>
  <w:num w:numId="2" w16cid:durableId="2105495778">
    <w:abstractNumId w:val="1"/>
  </w:num>
  <w:num w:numId="3" w16cid:durableId="164557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2A"/>
    <w:rsid w:val="00313A68"/>
    <w:rsid w:val="00400679"/>
    <w:rsid w:val="004F1469"/>
    <w:rsid w:val="00570F2A"/>
    <w:rsid w:val="00BC7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3C748-944A-439C-9F70-10FAEB71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902991">
      <w:bodyDiv w:val="1"/>
      <w:marLeft w:val="0"/>
      <w:marRight w:val="0"/>
      <w:marTop w:val="0"/>
      <w:marBottom w:val="0"/>
      <w:divBdr>
        <w:top w:val="none" w:sz="0" w:space="0" w:color="auto"/>
        <w:left w:val="none" w:sz="0" w:space="0" w:color="auto"/>
        <w:bottom w:val="none" w:sz="0" w:space="0" w:color="auto"/>
        <w:right w:val="none" w:sz="0" w:space="0" w:color="auto"/>
      </w:divBdr>
      <w:divsChild>
        <w:div w:id="1380976469">
          <w:marLeft w:val="0"/>
          <w:marRight w:val="0"/>
          <w:marTop w:val="0"/>
          <w:marBottom w:val="0"/>
          <w:divBdr>
            <w:top w:val="none" w:sz="0" w:space="0" w:color="auto"/>
            <w:left w:val="none" w:sz="0" w:space="0" w:color="auto"/>
            <w:bottom w:val="none" w:sz="0" w:space="0" w:color="auto"/>
            <w:right w:val="none" w:sz="0" w:space="0" w:color="auto"/>
          </w:divBdr>
          <w:divsChild>
            <w:div w:id="462387818">
              <w:marLeft w:val="0"/>
              <w:marRight w:val="0"/>
              <w:marTop w:val="0"/>
              <w:marBottom w:val="0"/>
              <w:divBdr>
                <w:top w:val="none" w:sz="0" w:space="0" w:color="auto"/>
                <w:left w:val="none" w:sz="0" w:space="0" w:color="auto"/>
                <w:bottom w:val="none" w:sz="0" w:space="0" w:color="auto"/>
                <w:right w:val="none" w:sz="0" w:space="0" w:color="auto"/>
              </w:divBdr>
              <w:divsChild>
                <w:div w:id="1233850176">
                  <w:marLeft w:val="0"/>
                  <w:marRight w:val="0"/>
                  <w:marTop w:val="0"/>
                  <w:marBottom w:val="0"/>
                  <w:divBdr>
                    <w:top w:val="none" w:sz="0" w:space="0" w:color="auto"/>
                    <w:left w:val="none" w:sz="0" w:space="0" w:color="auto"/>
                    <w:bottom w:val="none" w:sz="0" w:space="0" w:color="auto"/>
                    <w:right w:val="none" w:sz="0" w:space="0" w:color="auto"/>
                  </w:divBdr>
                  <w:divsChild>
                    <w:div w:id="686445963">
                      <w:marLeft w:val="0"/>
                      <w:marRight w:val="0"/>
                      <w:marTop w:val="0"/>
                      <w:marBottom w:val="0"/>
                      <w:divBdr>
                        <w:top w:val="none" w:sz="0" w:space="0" w:color="auto"/>
                        <w:left w:val="none" w:sz="0" w:space="0" w:color="auto"/>
                        <w:bottom w:val="none" w:sz="0" w:space="0" w:color="auto"/>
                        <w:right w:val="none" w:sz="0" w:space="0" w:color="auto"/>
                      </w:divBdr>
                      <w:divsChild>
                        <w:div w:id="329918291">
                          <w:marLeft w:val="0"/>
                          <w:marRight w:val="0"/>
                          <w:marTop w:val="0"/>
                          <w:marBottom w:val="0"/>
                          <w:divBdr>
                            <w:top w:val="none" w:sz="0" w:space="0" w:color="auto"/>
                            <w:left w:val="none" w:sz="0" w:space="0" w:color="auto"/>
                            <w:bottom w:val="none" w:sz="0" w:space="0" w:color="auto"/>
                            <w:right w:val="none" w:sz="0" w:space="0" w:color="auto"/>
                          </w:divBdr>
                          <w:divsChild>
                            <w:div w:id="634992317">
                              <w:marLeft w:val="0"/>
                              <w:marRight w:val="0"/>
                              <w:marTop w:val="0"/>
                              <w:marBottom w:val="0"/>
                              <w:divBdr>
                                <w:top w:val="none" w:sz="0" w:space="0" w:color="auto"/>
                                <w:left w:val="none" w:sz="0" w:space="0" w:color="auto"/>
                                <w:bottom w:val="none" w:sz="0" w:space="0" w:color="auto"/>
                                <w:right w:val="none" w:sz="0" w:space="0" w:color="auto"/>
                              </w:divBdr>
                              <w:divsChild>
                                <w:div w:id="2036231934">
                                  <w:marLeft w:val="0"/>
                                  <w:marRight w:val="0"/>
                                  <w:marTop w:val="0"/>
                                  <w:marBottom w:val="0"/>
                                  <w:divBdr>
                                    <w:top w:val="none" w:sz="0" w:space="0" w:color="auto"/>
                                    <w:left w:val="none" w:sz="0" w:space="0" w:color="auto"/>
                                    <w:bottom w:val="none" w:sz="0" w:space="0" w:color="auto"/>
                                    <w:right w:val="none" w:sz="0" w:space="0" w:color="auto"/>
                                  </w:divBdr>
                                  <w:divsChild>
                                    <w:div w:id="803961294">
                                      <w:marLeft w:val="0"/>
                                      <w:marRight w:val="0"/>
                                      <w:marTop w:val="0"/>
                                      <w:marBottom w:val="0"/>
                                      <w:divBdr>
                                        <w:top w:val="none" w:sz="0" w:space="0" w:color="auto"/>
                                        <w:left w:val="none" w:sz="0" w:space="0" w:color="auto"/>
                                        <w:bottom w:val="none" w:sz="0" w:space="0" w:color="auto"/>
                                        <w:right w:val="none" w:sz="0" w:space="0" w:color="auto"/>
                                      </w:divBdr>
                                      <w:divsChild>
                                        <w:div w:id="806581294">
                                          <w:marLeft w:val="0"/>
                                          <w:marRight w:val="0"/>
                                          <w:marTop w:val="0"/>
                                          <w:marBottom w:val="0"/>
                                          <w:divBdr>
                                            <w:top w:val="none" w:sz="0" w:space="0" w:color="auto"/>
                                            <w:left w:val="none" w:sz="0" w:space="0" w:color="auto"/>
                                            <w:bottom w:val="none" w:sz="0" w:space="0" w:color="auto"/>
                                            <w:right w:val="none" w:sz="0" w:space="0" w:color="auto"/>
                                          </w:divBdr>
                                          <w:divsChild>
                                            <w:div w:id="1169491526">
                                              <w:marLeft w:val="0"/>
                                              <w:marRight w:val="0"/>
                                              <w:marTop w:val="0"/>
                                              <w:marBottom w:val="0"/>
                                              <w:divBdr>
                                                <w:top w:val="none" w:sz="0" w:space="0" w:color="auto"/>
                                                <w:left w:val="none" w:sz="0" w:space="0" w:color="auto"/>
                                                <w:bottom w:val="none" w:sz="0" w:space="0" w:color="auto"/>
                                                <w:right w:val="none" w:sz="0" w:space="0" w:color="auto"/>
                                              </w:divBdr>
                                              <w:divsChild>
                                                <w:div w:id="1351181374">
                                                  <w:marLeft w:val="0"/>
                                                  <w:marRight w:val="0"/>
                                                  <w:marTop w:val="0"/>
                                                  <w:marBottom w:val="0"/>
                                                  <w:divBdr>
                                                    <w:top w:val="none" w:sz="0" w:space="0" w:color="auto"/>
                                                    <w:left w:val="none" w:sz="0" w:space="0" w:color="auto"/>
                                                    <w:bottom w:val="none" w:sz="0" w:space="0" w:color="auto"/>
                                                    <w:right w:val="none" w:sz="0" w:space="0" w:color="auto"/>
                                                  </w:divBdr>
                                                  <w:divsChild>
                                                    <w:div w:id="22633691">
                                                      <w:marLeft w:val="0"/>
                                                      <w:marRight w:val="0"/>
                                                      <w:marTop w:val="0"/>
                                                      <w:marBottom w:val="0"/>
                                                      <w:divBdr>
                                                        <w:top w:val="none" w:sz="0" w:space="0" w:color="auto"/>
                                                        <w:left w:val="none" w:sz="0" w:space="0" w:color="auto"/>
                                                        <w:bottom w:val="none" w:sz="0" w:space="0" w:color="auto"/>
                                                        <w:right w:val="none" w:sz="0" w:space="0" w:color="auto"/>
                                                      </w:divBdr>
                                                      <w:divsChild>
                                                        <w:div w:id="4257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0566663">
      <w:bodyDiv w:val="1"/>
      <w:marLeft w:val="0"/>
      <w:marRight w:val="0"/>
      <w:marTop w:val="0"/>
      <w:marBottom w:val="0"/>
      <w:divBdr>
        <w:top w:val="none" w:sz="0" w:space="0" w:color="auto"/>
        <w:left w:val="none" w:sz="0" w:space="0" w:color="auto"/>
        <w:bottom w:val="none" w:sz="0" w:space="0" w:color="auto"/>
        <w:right w:val="none" w:sz="0" w:space="0" w:color="auto"/>
      </w:divBdr>
      <w:divsChild>
        <w:div w:id="1206521542">
          <w:marLeft w:val="0"/>
          <w:marRight w:val="0"/>
          <w:marTop w:val="0"/>
          <w:marBottom w:val="0"/>
          <w:divBdr>
            <w:top w:val="none" w:sz="0" w:space="0" w:color="auto"/>
            <w:left w:val="none" w:sz="0" w:space="0" w:color="auto"/>
            <w:bottom w:val="none" w:sz="0" w:space="0" w:color="auto"/>
            <w:right w:val="none" w:sz="0" w:space="0" w:color="auto"/>
          </w:divBdr>
          <w:divsChild>
            <w:div w:id="1261570587">
              <w:marLeft w:val="0"/>
              <w:marRight w:val="0"/>
              <w:marTop w:val="0"/>
              <w:marBottom w:val="0"/>
              <w:divBdr>
                <w:top w:val="none" w:sz="0" w:space="0" w:color="auto"/>
                <w:left w:val="none" w:sz="0" w:space="0" w:color="auto"/>
                <w:bottom w:val="none" w:sz="0" w:space="0" w:color="auto"/>
                <w:right w:val="none" w:sz="0" w:space="0" w:color="auto"/>
              </w:divBdr>
              <w:divsChild>
                <w:div w:id="1782652378">
                  <w:marLeft w:val="0"/>
                  <w:marRight w:val="0"/>
                  <w:marTop w:val="0"/>
                  <w:marBottom w:val="0"/>
                  <w:divBdr>
                    <w:top w:val="none" w:sz="0" w:space="0" w:color="auto"/>
                    <w:left w:val="none" w:sz="0" w:space="0" w:color="auto"/>
                    <w:bottom w:val="none" w:sz="0" w:space="0" w:color="auto"/>
                    <w:right w:val="none" w:sz="0" w:space="0" w:color="auto"/>
                  </w:divBdr>
                  <w:divsChild>
                    <w:div w:id="455611977">
                      <w:marLeft w:val="0"/>
                      <w:marRight w:val="0"/>
                      <w:marTop w:val="0"/>
                      <w:marBottom w:val="0"/>
                      <w:divBdr>
                        <w:top w:val="none" w:sz="0" w:space="0" w:color="auto"/>
                        <w:left w:val="none" w:sz="0" w:space="0" w:color="auto"/>
                        <w:bottom w:val="none" w:sz="0" w:space="0" w:color="auto"/>
                        <w:right w:val="none" w:sz="0" w:space="0" w:color="auto"/>
                      </w:divBdr>
                      <w:divsChild>
                        <w:div w:id="1436292772">
                          <w:marLeft w:val="0"/>
                          <w:marRight w:val="0"/>
                          <w:marTop w:val="0"/>
                          <w:marBottom w:val="0"/>
                          <w:divBdr>
                            <w:top w:val="none" w:sz="0" w:space="0" w:color="auto"/>
                            <w:left w:val="none" w:sz="0" w:space="0" w:color="auto"/>
                            <w:bottom w:val="none" w:sz="0" w:space="0" w:color="auto"/>
                            <w:right w:val="none" w:sz="0" w:space="0" w:color="auto"/>
                          </w:divBdr>
                          <w:divsChild>
                            <w:div w:id="1801266054">
                              <w:marLeft w:val="0"/>
                              <w:marRight w:val="0"/>
                              <w:marTop w:val="0"/>
                              <w:marBottom w:val="0"/>
                              <w:divBdr>
                                <w:top w:val="none" w:sz="0" w:space="0" w:color="auto"/>
                                <w:left w:val="none" w:sz="0" w:space="0" w:color="auto"/>
                                <w:bottom w:val="none" w:sz="0" w:space="0" w:color="auto"/>
                                <w:right w:val="none" w:sz="0" w:space="0" w:color="auto"/>
                              </w:divBdr>
                              <w:divsChild>
                                <w:div w:id="477770264">
                                  <w:marLeft w:val="0"/>
                                  <w:marRight w:val="0"/>
                                  <w:marTop w:val="0"/>
                                  <w:marBottom w:val="0"/>
                                  <w:divBdr>
                                    <w:top w:val="none" w:sz="0" w:space="0" w:color="auto"/>
                                    <w:left w:val="none" w:sz="0" w:space="0" w:color="auto"/>
                                    <w:bottom w:val="none" w:sz="0" w:space="0" w:color="auto"/>
                                    <w:right w:val="none" w:sz="0" w:space="0" w:color="auto"/>
                                  </w:divBdr>
                                  <w:divsChild>
                                    <w:div w:id="243802275">
                                      <w:marLeft w:val="0"/>
                                      <w:marRight w:val="0"/>
                                      <w:marTop w:val="0"/>
                                      <w:marBottom w:val="0"/>
                                      <w:divBdr>
                                        <w:top w:val="none" w:sz="0" w:space="0" w:color="auto"/>
                                        <w:left w:val="none" w:sz="0" w:space="0" w:color="auto"/>
                                        <w:bottom w:val="none" w:sz="0" w:space="0" w:color="auto"/>
                                        <w:right w:val="none" w:sz="0" w:space="0" w:color="auto"/>
                                      </w:divBdr>
                                      <w:divsChild>
                                        <w:div w:id="323970459">
                                          <w:marLeft w:val="0"/>
                                          <w:marRight w:val="0"/>
                                          <w:marTop w:val="0"/>
                                          <w:marBottom w:val="0"/>
                                          <w:divBdr>
                                            <w:top w:val="none" w:sz="0" w:space="0" w:color="auto"/>
                                            <w:left w:val="none" w:sz="0" w:space="0" w:color="auto"/>
                                            <w:bottom w:val="none" w:sz="0" w:space="0" w:color="auto"/>
                                            <w:right w:val="none" w:sz="0" w:space="0" w:color="auto"/>
                                          </w:divBdr>
                                          <w:divsChild>
                                            <w:div w:id="1613317335">
                                              <w:marLeft w:val="0"/>
                                              <w:marRight w:val="0"/>
                                              <w:marTop w:val="0"/>
                                              <w:marBottom w:val="0"/>
                                              <w:divBdr>
                                                <w:top w:val="none" w:sz="0" w:space="0" w:color="auto"/>
                                                <w:left w:val="none" w:sz="0" w:space="0" w:color="auto"/>
                                                <w:bottom w:val="none" w:sz="0" w:space="0" w:color="auto"/>
                                                <w:right w:val="none" w:sz="0" w:space="0" w:color="auto"/>
                                              </w:divBdr>
                                              <w:divsChild>
                                                <w:div w:id="151650640">
                                                  <w:marLeft w:val="0"/>
                                                  <w:marRight w:val="0"/>
                                                  <w:marTop w:val="0"/>
                                                  <w:marBottom w:val="0"/>
                                                  <w:divBdr>
                                                    <w:top w:val="none" w:sz="0" w:space="0" w:color="auto"/>
                                                    <w:left w:val="none" w:sz="0" w:space="0" w:color="auto"/>
                                                    <w:bottom w:val="none" w:sz="0" w:space="0" w:color="auto"/>
                                                    <w:right w:val="none" w:sz="0" w:space="0" w:color="auto"/>
                                                  </w:divBdr>
                                                  <w:divsChild>
                                                    <w:div w:id="1452242656">
                                                      <w:marLeft w:val="0"/>
                                                      <w:marRight w:val="0"/>
                                                      <w:marTop w:val="0"/>
                                                      <w:marBottom w:val="0"/>
                                                      <w:divBdr>
                                                        <w:top w:val="none" w:sz="0" w:space="0" w:color="auto"/>
                                                        <w:left w:val="none" w:sz="0" w:space="0" w:color="auto"/>
                                                        <w:bottom w:val="none" w:sz="0" w:space="0" w:color="auto"/>
                                                        <w:right w:val="none" w:sz="0" w:space="0" w:color="auto"/>
                                                      </w:divBdr>
                                                      <w:divsChild>
                                                        <w:div w:id="8827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Shivnarayan Vaidyanathan</dc:creator>
  <cp:keywords/>
  <dc:description/>
  <cp:lastModifiedBy>Shivnarayan Vaidyanathan</cp:lastModifiedBy>
  <cp:revision>2</cp:revision>
  <dcterms:created xsi:type="dcterms:W3CDTF">2025-01-09T15:49:00Z</dcterms:created>
  <dcterms:modified xsi:type="dcterms:W3CDTF">2025-01-09T15:50:00Z</dcterms:modified>
</cp:coreProperties>
</file>