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C1" w:rsidRDefault="00DC07C1">
      <w:pPr>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Artistic license 2.0  </w:t>
      </w:r>
    </w:p>
    <w:p w:rsidR="00DC07C1" w:rsidRPr="00DB6898" w:rsidRDefault="001D4128" w:rsidP="00DC07C1">
      <w:pPr>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00DC07C1" w:rsidRPr="00DB6898">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07C1" w:rsidRPr="00DB6898">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DC07C1" w:rsidRPr="00DB6898">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C07C1" w:rsidRPr="001D4128">
        <w:rPr>
          <w:rFonts w:ascii="Algerian" w:hAnsi="Algerian"/>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Shivraj</w:t>
      </w:r>
      <w:proofErr w:type="spellEnd"/>
      <w:r w:rsidR="00DC07C1" w:rsidRPr="001D4128">
        <w:rPr>
          <w:rFonts w:ascii="Algerian" w:hAnsi="Algerian"/>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C07C1" w:rsidRPr="001D4128">
        <w:rPr>
          <w:rFonts w:ascii="Algerian" w:hAnsi="Algerian"/>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Chalwadi</w:t>
      </w:r>
      <w:proofErr w:type="spellEnd"/>
      <w:r w:rsidR="00DC07C1" w:rsidRPr="00DB6898">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07C1" w:rsidRPr="00DB6898" w:rsidRDefault="00DC07C1" w:rsidP="001D4128">
      <w:pPr>
        <w:ind w:left="5040" w:firstLine="720"/>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898">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w:t>
      </w:r>
      <w:proofErr w:type="gramStart"/>
      <w:r w:rsidRPr="00DB6898">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w:t>
      </w:r>
      <w:proofErr w:type="gramEnd"/>
      <w:r w:rsidR="002D5691">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D4128">
        <w:rPr>
          <w:rFonts w:ascii="Algerian" w:hAnsi="Algerian"/>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38006   </w:t>
      </w:r>
      <w:r w:rsidRPr="00DB6898">
        <w:rPr>
          <w:rFonts w:ascii="Algerian" w:hAnsi="Algerian"/>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31DEA" w:rsidRDefault="00031DEA">
      <w:pPr>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4128" w:rsidRDefault="001D4128">
      <w:pPr>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1DEA" w:rsidRPr="001D4128" w:rsidRDefault="00031DEA" w:rsidP="001D4128">
      <w:pPr>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128">
        <w:rPr>
          <w:b/>
          <w:color w:val="00B0F0"/>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Artistic license </w:t>
      </w:r>
      <w:proofErr w:type="gramStart"/>
      <w:r w:rsidR="003841DC" w:rsidRPr="001D4128">
        <w:rPr>
          <w:b/>
          <w:color w:val="00B0F0"/>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3841DC" w:rsidRPr="001D4128">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D4128">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031DEA" w:rsidRDefault="003841DC" w:rsidP="00031DEA">
      <w:pPr>
        <w:shd w:val="clear" w:color="auto" w:fill="FFFFFF"/>
        <w:spacing w:after="150" w:line="360" w:lineRule="atLeast"/>
        <w:jc w:val="both"/>
        <w:rPr>
          <w:rFonts w:ascii="Georgia" w:eastAsia="Times New Roman" w:hAnsi="Georgia" w:cs="Helvetica"/>
          <w:color w:val="3A3A3A"/>
          <w:sz w:val="27"/>
          <w:szCs w:val="27"/>
        </w:rPr>
      </w:pPr>
      <w:r w:rsidRPr="003841DC">
        <w:rPr>
          <w:rFonts w:ascii="Georgia" w:eastAsia="Times New Roman" w:hAnsi="Georgia" w:cs="Helvetica"/>
          <w:b/>
          <w:color w:val="3A3A3A"/>
          <w:sz w:val="27"/>
          <w:szCs w:val="27"/>
        </w:rPr>
        <w:t>Short summary</w:t>
      </w:r>
      <w:r>
        <w:rPr>
          <w:rFonts w:ascii="Georgia" w:eastAsia="Times New Roman" w:hAnsi="Georgia" w:cs="Helvetica"/>
          <w:b/>
          <w:color w:val="3A3A3A"/>
          <w:sz w:val="27"/>
          <w:szCs w:val="27"/>
        </w:rPr>
        <w:t xml:space="preserve"> </w:t>
      </w:r>
      <w:r w:rsidRPr="003841DC">
        <w:rPr>
          <w:rFonts w:ascii="Georgia" w:eastAsia="Times New Roman" w:hAnsi="Georgia" w:cs="Helvetica"/>
          <w:b/>
          <w:color w:val="3A3A3A"/>
          <w:sz w:val="27"/>
          <w:szCs w:val="27"/>
        </w:rPr>
        <w:t>-</w:t>
      </w:r>
      <w:r>
        <w:rPr>
          <w:rFonts w:ascii="Georgia" w:eastAsia="Times New Roman" w:hAnsi="Georgia" w:cs="Helvetica"/>
          <w:b/>
          <w:color w:val="3A3A3A"/>
          <w:sz w:val="27"/>
          <w:szCs w:val="27"/>
        </w:rPr>
        <w:t xml:space="preserve"> </w:t>
      </w:r>
      <w:r w:rsidR="00031DEA" w:rsidRPr="00031DEA">
        <w:rPr>
          <w:rFonts w:ascii="Georgia" w:eastAsia="Times New Roman" w:hAnsi="Georgia" w:cs="Helvetica"/>
          <w:color w:val="3A3A3A"/>
          <w:sz w:val="27"/>
          <w:szCs w:val="27"/>
        </w:rPr>
        <w:t>This is a license for software packages with the intent of giving the original copyright holder some measure of control over his software while still remaining open source. It is flexible and allows you to distribute or sell modified versions as long as you maintain access to the original version and publish modifications.</w:t>
      </w:r>
    </w:p>
    <w:p w:rsidR="00DB6898" w:rsidRDefault="00DB6898">
      <w:pPr>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1DEA" w:rsidRPr="001D4128" w:rsidRDefault="00066049" w:rsidP="001D4128">
      <w:pPr>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128">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History of </w:t>
      </w:r>
      <w:proofErr w:type="gramStart"/>
      <w:r w:rsidRPr="001D4128">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w:t>
      </w:r>
      <w:r w:rsidR="001D4128">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066049" w:rsidRPr="00066049" w:rsidRDefault="00066049" w:rsidP="00066049">
      <w:pPr>
        <w:shd w:val="clear" w:color="auto" w:fill="FFFFFF"/>
        <w:spacing w:before="120" w:after="120" w:line="240" w:lineRule="auto"/>
        <w:rPr>
          <w:rFonts w:ascii="Arial" w:eastAsia="Times New Roman" w:hAnsi="Arial" w:cs="Arial"/>
          <w:color w:val="222222"/>
          <w:sz w:val="21"/>
          <w:szCs w:val="21"/>
        </w:rPr>
      </w:pPr>
      <w:r w:rsidRPr="00066049">
        <w:rPr>
          <w:rFonts w:ascii="Arial" w:eastAsia="Times New Roman" w:hAnsi="Arial" w:cs="Arial"/>
          <w:color w:val="222222"/>
          <w:sz w:val="21"/>
          <w:szCs w:val="21"/>
        </w:rPr>
        <w:t>The original Artistic License was written by </w:t>
      </w:r>
      <w:hyperlink r:id="rId5" w:tooltip="Larry Wall" w:history="1">
        <w:r w:rsidRPr="003841DC">
          <w:rPr>
            <w:rFonts w:ascii="Arial" w:eastAsia="Times New Roman" w:hAnsi="Arial" w:cs="Arial"/>
            <w:b/>
            <w:color w:val="0B0080"/>
            <w:sz w:val="21"/>
            <w:szCs w:val="21"/>
          </w:rPr>
          <w:t>Larry Wall</w:t>
        </w:r>
      </w:hyperlink>
      <w:r w:rsidRPr="00066049">
        <w:rPr>
          <w:rFonts w:ascii="Arial" w:eastAsia="Times New Roman" w:hAnsi="Arial" w:cs="Arial"/>
          <w:color w:val="222222"/>
          <w:sz w:val="21"/>
          <w:szCs w:val="21"/>
        </w:rPr>
        <w:t>. The name of the license is a reference to the concept of </w:t>
      </w:r>
      <w:hyperlink r:id="rId6" w:tooltip="Artistic license" w:history="1">
        <w:r w:rsidRPr="00066049">
          <w:rPr>
            <w:rFonts w:ascii="Arial" w:eastAsia="Times New Roman" w:hAnsi="Arial" w:cs="Arial"/>
            <w:color w:val="0B0080"/>
            <w:sz w:val="21"/>
            <w:szCs w:val="21"/>
          </w:rPr>
          <w:t>artistic license</w:t>
        </w:r>
      </w:hyperlink>
      <w:r w:rsidRPr="00066049">
        <w:rPr>
          <w:rFonts w:ascii="Arial" w:eastAsia="Times New Roman" w:hAnsi="Arial" w:cs="Arial"/>
          <w:color w:val="222222"/>
          <w:sz w:val="21"/>
          <w:szCs w:val="21"/>
        </w:rPr>
        <w:t>.</w:t>
      </w:r>
    </w:p>
    <w:p w:rsidR="00066049" w:rsidRPr="00066049" w:rsidRDefault="00066049" w:rsidP="00066049">
      <w:pPr>
        <w:shd w:val="clear" w:color="auto" w:fill="FFFFFF"/>
        <w:spacing w:before="120" w:after="120" w:line="240" w:lineRule="auto"/>
        <w:rPr>
          <w:rFonts w:ascii="Arial" w:eastAsia="Times New Roman" w:hAnsi="Arial" w:cs="Arial"/>
          <w:color w:val="222222"/>
          <w:sz w:val="21"/>
          <w:szCs w:val="21"/>
        </w:rPr>
      </w:pPr>
      <w:r w:rsidRPr="00066049">
        <w:rPr>
          <w:rFonts w:ascii="Arial" w:eastAsia="Times New Roman" w:hAnsi="Arial" w:cs="Arial"/>
          <w:color w:val="222222"/>
          <w:sz w:val="21"/>
          <w:szCs w:val="21"/>
        </w:rPr>
        <w:t>Whether or not the original Artistic License is a </w:t>
      </w:r>
      <w:hyperlink r:id="rId7" w:tooltip="Free software license" w:history="1">
        <w:r w:rsidRPr="00066049">
          <w:rPr>
            <w:rFonts w:ascii="Arial" w:eastAsia="Times New Roman" w:hAnsi="Arial" w:cs="Arial"/>
            <w:color w:val="0B0080"/>
            <w:sz w:val="21"/>
            <w:szCs w:val="21"/>
          </w:rPr>
          <w:t>free software license</w:t>
        </w:r>
      </w:hyperlink>
      <w:r w:rsidRPr="00066049">
        <w:rPr>
          <w:rFonts w:ascii="Arial" w:eastAsia="Times New Roman" w:hAnsi="Arial" w:cs="Arial"/>
          <w:color w:val="222222"/>
          <w:sz w:val="21"/>
          <w:szCs w:val="21"/>
        </w:rPr>
        <w:t> is largely unsettled. The </w:t>
      </w:r>
      <w:hyperlink r:id="rId8" w:tooltip="Free Software Foundation" w:history="1">
        <w:r w:rsidRPr="00066049">
          <w:rPr>
            <w:rFonts w:ascii="Arial" w:eastAsia="Times New Roman" w:hAnsi="Arial" w:cs="Arial"/>
            <w:color w:val="0B0080"/>
            <w:sz w:val="21"/>
            <w:szCs w:val="21"/>
          </w:rPr>
          <w:t>Free Software Foundation</w:t>
        </w:r>
      </w:hyperlink>
      <w:r w:rsidR="003841DC">
        <w:rPr>
          <w:rFonts w:ascii="Arial" w:eastAsia="Times New Roman" w:hAnsi="Arial" w:cs="Arial"/>
          <w:color w:val="0B0080"/>
          <w:sz w:val="21"/>
          <w:szCs w:val="21"/>
        </w:rPr>
        <w:t xml:space="preserve"> </w:t>
      </w:r>
      <w:r w:rsidRPr="00066049">
        <w:rPr>
          <w:rFonts w:ascii="Arial" w:eastAsia="Times New Roman" w:hAnsi="Arial" w:cs="Arial"/>
          <w:color w:val="222222"/>
          <w:sz w:val="21"/>
          <w:szCs w:val="21"/>
        </w:rPr>
        <w:t>explicitly called the original Artistic License a non-free license</w:t>
      </w:r>
      <w:proofErr w:type="gramStart"/>
      <w:r w:rsidRPr="00066049">
        <w:rPr>
          <w:rFonts w:ascii="Arial" w:eastAsia="Times New Roman" w:hAnsi="Arial" w:cs="Arial"/>
          <w:color w:val="222222"/>
          <w:sz w:val="21"/>
          <w:szCs w:val="21"/>
        </w:rPr>
        <w:t>,</w:t>
      </w:r>
      <w:proofErr w:type="gramEnd"/>
      <w:r w:rsidRPr="00066049">
        <w:rPr>
          <w:rFonts w:ascii="Arial" w:eastAsia="Times New Roman" w:hAnsi="Arial" w:cs="Arial"/>
          <w:color w:val="222222"/>
          <w:sz w:val="17"/>
          <w:szCs w:val="17"/>
          <w:vertAlign w:val="superscript"/>
        </w:rPr>
        <w:fldChar w:fldCharType="begin"/>
      </w:r>
      <w:r w:rsidRPr="00066049">
        <w:rPr>
          <w:rFonts w:ascii="Arial" w:eastAsia="Times New Roman" w:hAnsi="Arial" w:cs="Arial"/>
          <w:color w:val="222222"/>
          <w:sz w:val="17"/>
          <w:szCs w:val="17"/>
          <w:vertAlign w:val="superscript"/>
        </w:rPr>
        <w:instrText xml:space="preserve"> HYPERLINK "https://en.wikipedia.org/wiki/Artistic_License" \l "cite_note-3" </w:instrText>
      </w:r>
      <w:r w:rsidRPr="00066049">
        <w:rPr>
          <w:rFonts w:ascii="Arial" w:eastAsia="Times New Roman" w:hAnsi="Arial" w:cs="Arial"/>
          <w:color w:val="222222"/>
          <w:sz w:val="17"/>
          <w:szCs w:val="17"/>
          <w:vertAlign w:val="superscript"/>
        </w:rPr>
        <w:fldChar w:fldCharType="separate"/>
      </w:r>
      <w:r w:rsidRPr="00066049">
        <w:rPr>
          <w:rFonts w:ascii="Arial" w:eastAsia="Times New Roman" w:hAnsi="Arial" w:cs="Arial"/>
          <w:color w:val="0B0080"/>
          <w:sz w:val="17"/>
          <w:szCs w:val="17"/>
          <w:vertAlign w:val="superscript"/>
        </w:rPr>
        <w:t>[3]</w:t>
      </w:r>
      <w:r w:rsidRPr="00066049">
        <w:rPr>
          <w:rFonts w:ascii="Arial" w:eastAsia="Times New Roman" w:hAnsi="Arial" w:cs="Arial"/>
          <w:color w:val="222222"/>
          <w:sz w:val="17"/>
          <w:szCs w:val="17"/>
          <w:vertAlign w:val="superscript"/>
        </w:rPr>
        <w:fldChar w:fldCharType="end"/>
      </w:r>
      <w:r w:rsidRPr="00066049">
        <w:rPr>
          <w:rFonts w:ascii="Arial" w:eastAsia="Times New Roman" w:hAnsi="Arial" w:cs="Arial"/>
          <w:color w:val="222222"/>
          <w:sz w:val="21"/>
          <w:szCs w:val="21"/>
        </w:rPr>
        <w:t> criticizing it as being "too vague; some passages are too clever for their own good, and their meaning is not clear".</w:t>
      </w:r>
      <w:hyperlink r:id="rId9" w:anchor="cite_note-4" w:history="1">
        <w:r w:rsidRPr="00066049">
          <w:rPr>
            <w:rFonts w:ascii="Arial" w:eastAsia="Times New Roman" w:hAnsi="Arial" w:cs="Arial"/>
            <w:color w:val="0B0080"/>
            <w:sz w:val="17"/>
            <w:szCs w:val="17"/>
            <w:vertAlign w:val="superscript"/>
          </w:rPr>
          <w:t>[4]</w:t>
        </w:r>
      </w:hyperlink>
      <w:r w:rsidRPr="00066049">
        <w:rPr>
          <w:rFonts w:ascii="Arial" w:eastAsia="Times New Roman" w:hAnsi="Arial" w:cs="Arial"/>
          <w:color w:val="222222"/>
          <w:sz w:val="21"/>
          <w:szCs w:val="21"/>
        </w:rPr>
        <w:t> The FSF recommended that the license not be used on its own, but approved the common AL/GPL </w:t>
      </w:r>
      <w:hyperlink r:id="rId10" w:tooltip="Dual-licensing" w:history="1">
        <w:r w:rsidRPr="00066049">
          <w:rPr>
            <w:rFonts w:ascii="Arial" w:eastAsia="Times New Roman" w:hAnsi="Arial" w:cs="Arial"/>
            <w:color w:val="0B0080"/>
            <w:sz w:val="21"/>
            <w:szCs w:val="21"/>
          </w:rPr>
          <w:t>dual-licensing</w:t>
        </w:r>
      </w:hyperlink>
      <w:r w:rsidRPr="00066049">
        <w:rPr>
          <w:rFonts w:ascii="Arial" w:eastAsia="Times New Roman" w:hAnsi="Arial" w:cs="Arial"/>
          <w:color w:val="222222"/>
          <w:sz w:val="21"/>
          <w:szCs w:val="21"/>
        </w:rPr>
        <w:t> approach for Perl projects.</w:t>
      </w:r>
    </w:p>
    <w:p w:rsidR="00066049" w:rsidRPr="00066049" w:rsidRDefault="00066049" w:rsidP="00066049">
      <w:pPr>
        <w:shd w:val="clear" w:color="auto" w:fill="FFFFFF"/>
        <w:spacing w:before="120" w:after="120" w:line="240" w:lineRule="auto"/>
        <w:rPr>
          <w:rFonts w:ascii="Arial" w:eastAsia="Times New Roman" w:hAnsi="Arial" w:cs="Arial"/>
          <w:color w:val="222222"/>
          <w:sz w:val="21"/>
          <w:szCs w:val="21"/>
        </w:rPr>
      </w:pPr>
      <w:r w:rsidRPr="00066049">
        <w:rPr>
          <w:rFonts w:ascii="Arial" w:eastAsia="Times New Roman" w:hAnsi="Arial" w:cs="Arial"/>
          <w:color w:val="222222"/>
          <w:sz w:val="21"/>
          <w:szCs w:val="21"/>
        </w:rPr>
        <w:t>In response to this, </w:t>
      </w:r>
      <w:hyperlink r:id="rId11" w:tooltip="Bradley Kuhn" w:history="1">
        <w:r w:rsidRPr="00066049">
          <w:rPr>
            <w:rFonts w:ascii="Arial" w:eastAsia="Times New Roman" w:hAnsi="Arial" w:cs="Arial"/>
            <w:color w:val="0B0080"/>
            <w:sz w:val="21"/>
            <w:szCs w:val="21"/>
          </w:rPr>
          <w:t>Bradley Kuhn</w:t>
        </w:r>
      </w:hyperlink>
      <w:r w:rsidRPr="00066049">
        <w:rPr>
          <w:rFonts w:ascii="Arial" w:eastAsia="Times New Roman" w:hAnsi="Arial" w:cs="Arial"/>
          <w:color w:val="222222"/>
          <w:sz w:val="21"/>
          <w:szCs w:val="21"/>
        </w:rPr>
        <w:t>, who later worked for the Free Software Foundation, made a minimal redraft to clarify the ambiguous passages. This was released as the </w:t>
      </w:r>
      <w:r w:rsidRPr="00066049">
        <w:rPr>
          <w:rFonts w:ascii="Arial" w:eastAsia="Times New Roman" w:hAnsi="Arial" w:cs="Arial"/>
          <w:b/>
          <w:bCs/>
          <w:color w:val="222222"/>
          <w:sz w:val="21"/>
          <w:szCs w:val="21"/>
        </w:rPr>
        <w:t>Clarified Artistic License</w:t>
      </w:r>
      <w:r w:rsidRPr="00066049">
        <w:rPr>
          <w:rFonts w:ascii="Arial" w:eastAsia="Times New Roman" w:hAnsi="Arial" w:cs="Arial"/>
          <w:color w:val="222222"/>
          <w:sz w:val="21"/>
          <w:szCs w:val="21"/>
        </w:rPr>
        <w:t> and was approved by the FSF. It is used by the </w:t>
      </w:r>
      <w:hyperlink r:id="rId12" w:tooltip="Paros Proxy (page does not exist)" w:history="1">
        <w:r w:rsidRPr="00066049">
          <w:rPr>
            <w:rFonts w:ascii="Arial" w:eastAsia="Times New Roman" w:hAnsi="Arial" w:cs="Arial"/>
            <w:color w:val="A55858"/>
            <w:sz w:val="21"/>
            <w:szCs w:val="21"/>
          </w:rPr>
          <w:t>Paros Proxy</w:t>
        </w:r>
      </w:hyperlink>
      <w:r w:rsidRPr="00066049">
        <w:rPr>
          <w:rFonts w:ascii="Arial" w:eastAsia="Times New Roman" w:hAnsi="Arial" w:cs="Arial"/>
          <w:color w:val="222222"/>
          <w:sz w:val="21"/>
          <w:szCs w:val="21"/>
        </w:rPr>
        <w:t>, the </w:t>
      </w:r>
      <w:proofErr w:type="spellStart"/>
      <w:r w:rsidRPr="00066049">
        <w:rPr>
          <w:rFonts w:ascii="Arial" w:eastAsia="Times New Roman" w:hAnsi="Arial" w:cs="Arial"/>
          <w:color w:val="222222"/>
          <w:sz w:val="21"/>
          <w:szCs w:val="21"/>
        </w:rPr>
        <w:fldChar w:fldCharType="begin"/>
      </w:r>
      <w:r w:rsidRPr="00066049">
        <w:rPr>
          <w:rFonts w:ascii="Arial" w:eastAsia="Times New Roman" w:hAnsi="Arial" w:cs="Arial"/>
          <w:color w:val="222222"/>
          <w:sz w:val="21"/>
          <w:szCs w:val="21"/>
        </w:rPr>
        <w:instrText xml:space="preserve"> HYPERLINK "https://en.wikipedia.org/wiki/Dataflow_programming" \o "Dataflow programming" </w:instrText>
      </w:r>
      <w:r w:rsidRPr="00066049">
        <w:rPr>
          <w:rFonts w:ascii="Arial" w:eastAsia="Times New Roman" w:hAnsi="Arial" w:cs="Arial"/>
          <w:color w:val="222222"/>
          <w:sz w:val="21"/>
          <w:szCs w:val="21"/>
        </w:rPr>
        <w:fldChar w:fldCharType="separate"/>
      </w:r>
      <w:r w:rsidRPr="00066049">
        <w:rPr>
          <w:rFonts w:ascii="Arial" w:eastAsia="Times New Roman" w:hAnsi="Arial" w:cs="Arial"/>
          <w:color w:val="0B0080"/>
          <w:sz w:val="21"/>
          <w:szCs w:val="21"/>
        </w:rPr>
        <w:t>JavaFBP</w:t>
      </w:r>
      <w:proofErr w:type="spellEnd"/>
      <w:r w:rsidRPr="00066049">
        <w:rPr>
          <w:rFonts w:ascii="Arial" w:eastAsia="Times New Roman" w:hAnsi="Arial" w:cs="Arial"/>
          <w:color w:val="0B0080"/>
          <w:sz w:val="21"/>
          <w:szCs w:val="21"/>
        </w:rPr>
        <w:t xml:space="preserve"> toolkit</w:t>
      </w:r>
      <w:r w:rsidRPr="00066049">
        <w:rPr>
          <w:rFonts w:ascii="Arial" w:eastAsia="Times New Roman" w:hAnsi="Arial" w:cs="Arial"/>
          <w:color w:val="222222"/>
          <w:sz w:val="21"/>
          <w:szCs w:val="21"/>
        </w:rPr>
        <w:fldChar w:fldCharType="end"/>
      </w:r>
      <w:r w:rsidRPr="00066049">
        <w:rPr>
          <w:rFonts w:ascii="Arial" w:eastAsia="Times New Roman" w:hAnsi="Arial" w:cs="Arial"/>
          <w:color w:val="222222"/>
          <w:sz w:val="21"/>
          <w:szCs w:val="21"/>
        </w:rPr>
        <w:t> and </w:t>
      </w:r>
      <w:proofErr w:type="spellStart"/>
      <w:r w:rsidRPr="00066049">
        <w:rPr>
          <w:rFonts w:ascii="Arial" w:eastAsia="Times New Roman" w:hAnsi="Arial" w:cs="Arial"/>
          <w:color w:val="222222"/>
          <w:sz w:val="21"/>
          <w:szCs w:val="21"/>
        </w:rPr>
        <w:fldChar w:fldCharType="begin"/>
      </w:r>
      <w:r w:rsidRPr="00066049">
        <w:rPr>
          <w:rFonts w:ascii="Arial" w:eastAsia="Times New Roman" w:hAnsi="Arial" w:cs="Arial"/>
          <w:color w:val="222222"/>
          <w:sz w:val="21"/>
          <w:szCs w:val="21"/>
        </w:rPr>
        <w:instrText xml:space="preserve"> HYPERLINK "https://en.wikipedia.org/wiki/NcFTP" \o "NcFTP" </w:instrText>
      </w:r>
      <w:r w:rsidRPr="00066049">
        <w:rPr>
          <w:rFonts w:ascii="Arial" w:eastAsia="Times New Roman" w:hAnsi="Arial" w:cs="Arial"/>
          <w:color w:val="222222"/>
          <w:sz w:val="21"/>
          <w:szCs w:val="21"/>
        </w:rPr>
        <w:fldChar w:fldCharType="separate"/>
      </w:r>
      <w:r w:rsidRPr="00066049">
        <w:rPr>
          <w:rFonts w:ascii="Arial" w:eastAsia="Times New Roman" w:hAnsi="Arial" w:cs="Arial"/>
          <w:color w:val="0B0080"/>
          <w:sz w:val="21"/>
          <w:szCs w:val="21"/>
        </w:rPr>
        <w:t>NcFTP</w:t>
      </w:r>
      <w:proofErr w:type="spellEnd"/>
      <w:r w:rsidRPr="00066049">
        <w:rPr>
          <w:rFonts w:ascii="Arial" w:eastAsia="Times New Roman" w:hAnsi="Arial" w:cs="Arial"/>
          <w:color w:val="222222"/>
          <w:sz w:val="21"/>
          <w:szCs w:val="21"/>
        </w:rPr>
        <w:fldChar w:fldCharType="end"/>
      </w:r>
      <w:r w:rsidRPr="00066049">
        <w:rPr>
          <w:rFonts w:ascii="Arial" w:eastAsia="Times New Roman" w:hAnsi="Arial" w:cs="Arial"/>
          <w:color w:val="222222"/>
          <w:sz w:val="21"/>
          <w:szCs w:val="21"/>
        </w:rPr>
        <w:t>.</w:t>
      </w:r>
    </w:p>
    <w:p w:rsidR="00066049" w:rsidRDefault="00066049" w:rsidP="00066049">
      <w:pPr>
        <w:shd w:val="clear" w:color="auto" w:fill="FFFFFF"/>
        <w:spacing w:before="120" w:after="120" w:line="240" w:lineRule="auto"/>
        <w:rPr>
          <w:rFonts w:ascii="Arial" w:eastAsia="Times New Roman" w:hAnsi="Arial" w:cs="Arial"/>
          <w:color w:val="222222"/>
          <w:sz w:val="21"/>
          <w:szCs w:val="21"/>
        </w:rPr>
      </w:pPr>
      <w:r w:rsidRPr="00066049">
        <w:rPr>
          <w:rFonts w:ascii="Arial" w:eastAsia="Times New Roman" w:hAnsi="Arial" w:cs="Arial"/>
          <w:color w:val="222222"/>
          <w:sz w:val="21"/>
          <w:szCs w:val="21"/>
        </w:rPr>
        <w:t>The terms of the Artistic License 1.0 were at issue in a 2007 </w:t>
      </w:r>
      <w:hyperlink r:id="rId13" w:tooltip="Jacobsen v. Katzer" w:history="1">
        <w:r w:rsidRPr="00066049">
          <w:rPr>
            <w:rFonts w:ascii="Arial" w:eastAsia="Times New Roman" w:hAnsi="Arial" w:cs="Arial"/>
            <w:color w:val="0B0080"/>
            <w:sz w:val="21"/>
            <w:szCs w:val="21"/>
          </w:rPr>
          <w:t>federal district court decision</w:t>
        </w:r>
      </w:hyperlink>
      <w:r w:rsidRPr="00066049">
        <w:rPr>
          <w:rFonts w:ascii="Arial" w:eastAsia="Times New Roman" w:hAnsi="Arial" w:cs="Arial"/>
          <w:color w:val="222222"/>
          <w:sz w:val="21"/>
          <w:szCs w:val="21"/>
        </w:rPr>
        <w:t> in the US, which suggested that </w:t>
      </w:r>
      <w:hyperlink r:id="rId14" w:tooltip="FOSS" w:history="1">
        <w:r w:rsidRPr="00066049">
          <w:rPr>
            <w:rFonts w:ascii="Arial" w:eastAsia="Times New Roman" w:hAnsi="Arial" w:cs="Arial"/>
            <w:color w:val="0B0080"/>
            <w:sz w:val="21"/>
            <w:szCs w:val="21"/>
          </w:rPr>
          <w:t>FOSS</w:t>
        </w:r>
      </w:hyperlink>
      <w:r w:rsidRPr="00066049">
        <w:rPr>
          <w:rFonts w:ascii="Arial" w:eastAsia="Times New Roman" w:hAnsi="Arial" w:cs="Arial"/>
          <w:color w:val="222222"/>
          <w:sz w:val="21"/>
          <w:szCs w:val="21"/>
        </w:rPr>
        <w:t>-like licenses could only be enforced through </w:t>
      </w:r>
      <w:hyperlink r:id="rId15" w:tooltip="Contract law" w:history="1">
        <w:r w:rsidRPr="00066049">
          <w:rPr>
            <w:rFonts w:ascii="Arial" w:eastAsia="Times New Roman" w:hAnsi="Arial" w:cs="Arial"/>
            <w:color w:val="0B0080"/>
            <w:sz w:val="21"/>
            <w:szCs w:val="21"/>
          </w:rPr>
          <w:t>contract law</w:t>
        </w:r>
      </w:hyperlink>
      <w:r w:rsidRPr="00066049">
        <w:rPr>
          <w:rFonts w:ascii="Arial" w:eastAsia="Times New Roman" w:hAnsi="Arial" w:cs="Arial"/>
          <w:color w:val="222222"/>
          <w:sz w:val="21"/>
          <w:szCs w:val="21"/>
        </w:rPr>
        <w:t> rather than through </w:t>
      </w:r>
      <w:hyperlink r:id="rId16" w:tooltip="Copyright law" w:history="1">
        <w:r w:rsidRPr="00066049">
          <w:rPr>
            <w:rFonts w:ascii="Arial" w:eastAsia="Times New Roman" w:hAnsi="Arial" w:cs="Arial"/>
            <w:color w:val="0B0080"/>
            <w:sz w:val="21"/>
            <w:szCs w:val="21"/>
          </w:rPr>
          <w:t>copyright law</w:t>
        </w:r>
      </w:hyperlink>
      <w:r w:rsidRPr="00066049">
        <w:rPr>
          <w:rFonts w:ascii="Arial" w:eastAsia="Times New Roman" w:hAnsi="Arial" w:cs="Arial"/>
          <w:color w:val="222222"/>
          <w:sz w:val="21"/>
          <w:szCs w:val="21"/>
        </w:rPr>
        <w:t>, in contexts where contract damages would be difficult to establish.</w:t>
      </w:r>
      <w:hyperlink r:id="rId17" w:anchor="cite_note-5" w:history="1">
        <w:r w:rsidRPr="00066049">
          <w:rPr>
            <w:rFonts w:ascii="Arial" w:eastAsia="Times New Roman" w:hAnsi="Arial" w:cs="Arial"/>
            <w:color w:val="0B0080"/>
            <w:sz w:val="17"/>
            <w:szCs w:val="17"/>
            <w:vertAlign w:val="superscript"/>
          </w:rPr>
          <w:t>[5]</w:t>
        </w:r>
      </w:hyperlink>
      <w:r w:rsidRPr="00066049">
        <w:rPr>
          <w:rFonts w:ascii="Arial" w:eastAsia="Times New Roman" w:hAnsi="Arial" w:cs="Arial"/>
          <w:color w:val="222222"/>
          <w:sz w:val="21"/>
          <w:szCs w:val="21"/>
        </w:rPr>
        <w:t> On appeal, a </w:t>
      </w:r>
      <w:hyperlink r:id="rId18" w:tooltip="United States court of appeals" w:history="1">
        <w:r w:rsidRPr="00066049">
          <w:rPr>
            <w:rFonts w:ascii="Arial" w:eastAsia="Times New Roman" w:hAnsi="Arial" w:cs="Arial"/>
            <w:color w:val="0B0080"/>
            <w:sz w:val="21"/>
            <w:szCs w:val="21"/>
          </w:rPr>
          <w:t>federal appellate court</w:t>
        </w:r>
      </w:hyperlink>
      <w:r w:rsidRPr="00066049">
        <w:rPr>
          <w:rFonts w:ascii="Arial" w:eastAsia="Times New Roman" w:hAnsi="Arial" w:cs="Arial"/>
          <w:color w:val="222222"/>
          <w:sz w:val="21"/>
          <w:szCs w:val="21"/>
        </w:rPr>
        <w:t> "determined that the terms of the Artistic License are enforceable copyright conditions".</w:t>
      </w:r>
      <w:hyperlink r:id="rId19" w:anchor="cite_note-6" w:history="1">
        <w:r w:rsidRPr="00066049">
          <w:rPr>
            <w:rFonts w:ascii="Arial" w:eastAsia="Times New Roman" w:hAnsi="Arial" w:cs="Arial"/>
            <w:color w:val="0B0080"/>
            <w:sz w:val="17"/>
            <w:szCs w:val="17"/>
            <w:vertAlign w:val="superscript"/>
          </w:rPr>
          <w:t>[6]</w:t>
        </w:r>
      </w:hyperlink>
      <w:r w:rsidRPr="00066049">
        <w:rPr>
          <w:rFonts w:ascii="Arial" w:eastAsia="Times New Roman" w:hAnsi="Arial" w:cs="Arial"/>
          <w:color w:val="222222"/>
          <w:sz w:val="21"/>
          <w:szCs w:val="21"/>
        </w:rPr>
        <w:t> The case was remanded to the District Court, which did not apply the superior court's criteria (on the grounds that in the interim, the Supreme Court had changed the applicable law).</w:t>
      </w:r>
      <w:r w:rsidRPr="00066049">
        <w:rPr>
          <w:rFonts w:ascii="Arial" w:eastAsia="Times New Roman" w:hAnsi="Arial" w:cs="Arial"/>
          <w:color w:val="222222"/>
          <w:sz w:val="17"/>
          <w:szCs w:val="17"/>
          <w:vertAlign w:val="superscript"/>
        </w:rPr>
        <w:t>[</w:t>
      </w:r>
      <w:hyperlink r:id="rId20" w:tooltip="Wikipedia:Citation needed" w:history="1">
        <w:r w:rsidRPr="00066049">
          <w:rPr>
            <w:rFonts w:ascii="Arial" w:eastAsia="Times New Roman" w:hAnsi="Arial" w:cs="Arial"/>
            <w:i/>
            <w:iCs/>
            <w:color w:val="0B0080"/>
            <w:sz w:val="17"/>
            <w:szCs w:val="17"/>
            <w:vertAlign w:val="superscript"/>
          </w:rPr>
          <w:t>citation needed</w:t>
        </w:r>
      </w:hyperlink>
      <w:r w:rsidRPr="00066049">
        <w:rPr>
          <w:rFonts w:ascii="Arial" w:eastAsia="Times New Roman" w:hAnsi="Arial" w:cs="Arial"/>
          <w:color w:val="222222"/>
          <w:sz w:val="17"/>
          <w:szCs w:val="17"/>
          <w:vertAlign w:val="superscript"/>
        </w:rPr>
        <w:t>]</w:t>
      </w:r>
      <w:r w:rsidRPr="00066049">
        <w:rPr>
          <w:rFonts w:ascii="Arial" w:eastAsia="Times New Roman" w:hAnsi="Arial" w:cs="Arial"/>
          <w:color w:val="222222"/>
          <w:sz w:val="21"/>
          <w:szCs w:val="21"/>
        </w:rPr>
        <w:t>However, this left undisturbed the finding that a free and open-source license nonetheless has economic value.</w:t>
      </w:r>
    </w:p>
    <w:p w:rsidR="00DC07C1" w:rsidRPr="00DB6898" w:rsidRDefault="00066049" w:rsidP="00DC07C1">
      <w:pPr>
        <w:shd w:val="clear" w:color="auto" w:fill="FFFFFF"/>
        <w:spacing w:before="120" w:after="120" w:line="240" w:lineRule="auto"/>
        <w:rPr>
          <w:rFonts w:ascii="Arial" w:eastAsia="Times New Roman" w:hAnsi="Arial" w:cs="Arial"/>
          <w:color w:val="222222"/>
          <w:sz w:val="20"/>
          <w:szCs w:val="21"/>
        </w:rPr>
      </w:pPr>
      <w:r w:rsidRPr="00DB6898">
        <w:rPr>
          <w:rFonts w:ascii="Arial" w:eastAsia="Times New Roman" w:hAnsi="Arial" w:cs="Arial"/>
          <w:color w:val="222222"/>
          <w:sz w:val="20"/>
          <w:szCs w:val="21"/>
        </w:rPr>
        <w:lastRenderedPageBreak/>
        <w:t xml:space="preserve">So to make thing clear for people </w:t>
      </w:r>
      <w:proofErr w:type="gramStart"/>
      <w:r w:rsidRPr="00DB6898">
        <w:rPr>
          <w:rFonts w:ascii="Arial" w:eastAsia="Times New Roman" w:hAnsi="Arial" w:cs="Arial"/>
          <w:color w:val="222222"/>
          <w:sz w:val="20"/>
          <w:szCs w:val="21"/>
        </w:rPr>
        <w:t>As</w:t>
      </w:r>
      <w:proofErr w:type="gramEnd"/>
      <w:r w:rsidRPr="00DB6898">
        <w:rPr>
          <w:rFonts w:ascii="Arial" w:eastAsia="Times New Roman" w:hAnsi="Arial" w:cs="Arial"/>
          <w:color w:val="222222"/>
          <w:sz w:val="20"/>
          <w:szCs w:val="21"/>
        </w:rPr>
        <w:t xml:space="preserve"> they were confused they made another version of </w:t>
      </w:r>
      <w:proofErr w:type="spellStart"/>
      <w:r w:rsidRPr="00DB6898">
        <w:rPr>
          <w:rFonts w:ascii="Arial" w:eastAsia="Times New Roman" w:hAnsi="Arial" w:cs="Arial"/>
          <w:color w:val="222222"/>
          <w:sz w:val="20"/>
          <w:szCs w:val="21"/>
        </w:rPr>
        <w:t>it</w:t>
      </w:r>
      <w:proofErr w:type="spellEnd"/>
      <w:r w:rsidRPr="00DB6898">
        <w:rPr>
          <w:rFonts w:ascii="Arial" w:eastAsia="Times New Roman" w:hAnsi="Arial" w:cs="Arial"/>
          <w:color w:val="222222"/>
          <w:sz w:val="20"/>
          <w:szCs w:val="21"/>
        </w:rPr>
        <w:t xml:space="preserve"> </w:t>
      </w:r>
      <w:r w:rsidRPr="00DB6898">
        <w:rPr>
          <w:rFonts w:ascii="Arial" w:eastAsia="Times New Roman" w:hAnsi="Arial" w:cs="Arial"/>
          <w:b/>
          <w:color w:val="FFFF00"/>
          <w:sz w:val="24"/>
          <w:szCs w:val="21"/>
        </w:rPr>
        <w:t>Artistic License 2.0</w:t>
      </w:r>
      <w:r w:rsidR="006A6895" w:rsidRPr="00DB6898">
        <w:rPr>
          <w:rFonts w:ascii="Arial" w:eastAsia="Times New Roman" w:hAnsi="Arial" w:cs="Arial"/>
          <w:b/>
          <w:color w:val="FFFF00"/>
          <w:sz w:val="24"/>
          <w:szCs w:val="21"/>
        </w:rPr>
        <w:t xml:space="preserve"> </w:t>
      </w:r>
      <w:r w:rsidR="006A6895" w:rsidRPr="00DB6898">
        <w:rPr>
          <w:rFonts w:ascii="Arial" w:eastAsia="Times New Roman" w:hAnsi="Arial" w:cs="Arial"/>
          <w:color w:val="FFFF00"/>
          <w:sz w:val="24"/>
          <w:szCs w:val="21"/>
        </w:rPr>
        <w:t xml:space="preserve">also called as </w:t>
      </w:r>
      <w:r w:rsidR="006A6895" w:rsidRPr="00DB6898">
        <w:rPr>
          <w:rFonts w:ascii="Arial" w:eastAsia="Times New Roman" w:hAnsi="Arial" w:cs="Arial"/>
          <w:b/>
          <w:color w:val="FFFF00"/>
          <w:sz w:val="24"/>
          <w:szCs w:val="21"/>
        </w:rPr>
        <w:t>Clarified Artistic License</w:t>
      </w:r>
    </w:p>
    <w:p w:rsidR="00066049" w:rsidRPr="001D4128" w:rsidRDefault="00066049" w:rsidP="001D4128">
      <w:pPr>
        <w:shd w:val="clear" w:color="auto" w:fill="FFFFFF"/>
        <w:spacing w:before="120" w:after="120"/>
        <w:rPr>
          <w:rFonts w:ascii="Arial" w:eastAsia="Times New Roman" w:hAnsi="Arial" w:cs="Arial"/>
          <w:color w:val="222222"/>
          <w:sz w:val="21"/>
          <w:szCs w:val="21"/>
        </w:rPr>
      </w:pPr>
      <w:proofErr w:type="gramStart"/>
      <w:r w:rsidRPr="001D4128">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bookmarkStart w:id="0" w:name="_GoBack"/>
      <w:bookmarkEnd w:id="0"/>
      <w:r w:rsidRPr="001D4128">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 </w:t>
      </w:r>
      <w:r w:rsidR="00AC4D03" w:rsidRPr="001D4128">
        <w:rPr>
          <w:b/>
          <w:color w:val="00B0F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066049" w:rsidRDefault="00066049">
      <w:r>
        <w:rPr>
          <w:rFonts w:ascii="Arial" w:hAnsi="Arial" w:cs="Arial"/>
          <w:color w:val="222222"/>
          <w:sz w:val="21"/>
          <w:szCs w:val="21"/>
          <w:shd w:val="clear" w:color="auto" w:fill="FFFFFF"/>
        </w:rPr>
        <w:t xml:space="preserve">The original Artistic License was </w:t>
      </w:r>
      <w:r w:rsidRPr="00DB6898">
        <w:rPr>
          <w:rFonts w:ascii="Arial" w:hAnsi="Arial" w:cs="Arial"/>
          <w:b/>
          <w:color w:val="222222"/>
          <w:sz w:val="21"/>
          <w:szCs w:val="21"/>
          <w:shd w:val="clear" w:color="auto" w:fill="FFFFFF"/>
        </w:rPr>
        <w:t>written by </w:t>
      </w:r>
      <w:hyperlink r:id="rId21" w:tooltip="Larry Wall" w:history="1">
        <w:r w:rsidRPr="00DB6898">
          <w:rPr>
            <w:rStyle w:val="Hyperlink"/>
            <w:rFonts w:ascii="Arial" w:hAnsi="Arial" w:cs="Arial"/>
            <w:b/>
            <w:color w:val="0B0080"/>
            <w:sz w:val="21"/>
            <w:szCs w:val="21"/>
            <w:shd w:val="clear" w:color="auto" w:fill="FFFFFF"/>
          </w:rPr>
          <w:t>Larry Wall</w:t>
        </w:r>
      </w:hyperlink>
      <w:r>
        <w:rPr>
          <w:rFonts w:ascii="Arial" w:hAnsi="Arial" w:cs="Arial"/>
          <w:color w:val="222222"/>
          <w:sz w:val="21"/>
          <w:szCs w:val="21"/>
          <w:shd w:val="clear" w:color="auto" w:fill="FFFFFF"/>
        </w:rPr>
        <w:t>. The name of the license is a reference to the concept of </w:t>
      </w:r>
      <w:hyperlink r:id="rId22" w:tooltip="Artistic license" w:history="1">
        <w:r>
          <w:rPr>
            <w:rStyle w:val="Hyperlink"/>
            <w:rFonts w:ascii="Arial" w:hAnsi="Arial" w:cs="Arial"/>
            <w:color w:val="0B0080"/>
            <w:sz w:val="21"/>
            <w:szCs w:val="21"/>
            <w:shd w:val="clear" w:color="auto" w:fill="FFFFFF"/>
          </w:rPr>
          <w:t>artistic license</w:t>
        </w:r>
      </w:hyperlink>
      <w:r>
        <w:t>.</w:t>
      </w:r>
    </w:p>
    <w:p w:rsidR="00066049" w:rsidRDefault="00066049">
      <w:r>
        <w:t xml:space="preserve">People were confused or not clear about </w:t>
      </w:r>
      <w:r w:rsidRPr="00DC07C1">
        <w:rPr>
          <w:b/>
          <w:sz w:val="24"/>
        </w:rPr>
        <w:t>ARTISTIC LICENSE</w:t>
      </w:r>
      <w:r w:rsidRPr="00DC07C1">
        <w:rPr>
          <w:sz w:val="24"/>
        </w:rPr>
        <w:t xml:space="preserve"> </w:t>
      </w:r>
      <w:r w:rsidRPr="00DC07C1">
        <w:rPr>
          <w:b/>
          <w:sz w:val="24"/>
        </w:rPr>
        <w:t>1.0</w:t>
      </w:r>
      <w:r w:rsidRPr="00DC07C1">
        <w:rPr>
          <w:sz w:val="24"/>
        </w:rPr>
        <w:t xml:space="preserve"> </w:t>
      </w:r>
      <w:r>
        <w:t xml:space="preserve">coming under </w:t>
      </w:r>
      <w:proofErr w:type="gramStart"/>
      <w:r>
        <w:t>FSF(</w:t>
      </w:r>
      <w:proofErr w:type="gramEnd"/>
      <w:r>
        <w:t>Free Software Foundation)</w:t>
      </w:r>
    </w:p>
    <w:p w:rsidR="00066049" w:rsidRDefault="00066049">
      <w:pPr>
        <w:rPr>
          <w:rFonts w:ascii="Arial" w:hAnsi="Arial" w:cs="Arial"/>
          <w:color w:val="222222"/>
          <w:sz w:val="21"/>
          <w:szCs w:val="21"/>
          <w:shd w:val="clear" w:color="auto" w:fill="FFFFFF"/>
        </w:rPr>
      </w:pPr>
      <w:r>
        <w:t xml:space="preserve">The License was </w:t>
      </w:r>
      <w:r>
        <w:rPr>
          <w:rFonts w:ascii="Arial" w:hAnsi="Arial" w:cs="Arial"/>
          <w:color w:val="222222"/>
          <w:sz w:val="21"/>
          <w:szCs w:val="21"/>
          <w:shd w:val="clear" w:color="auto" w:fill="FFFFFF"/>
        </w:rPr>
        <w:t>Whether or not the original Artistic License is a </w:t>
      </w:r>
      <w:hyperlink r:id="rId23" w:tooltip="Free software license" w:history="1">
        <w:r>
          <w:rPr>
            <w:rStyle w:val="Hyperlink"/>
            <w:rFonts w:ascii="Arial" w:hAnsi="Arial" w:cs="Arial"/>
            <w:color w:val="0B0080"/>
            <w:sz w:val="21"/>
            <w:szCs w:val="21"/>
            <w:shd w:val="clear" w:color="auto" w:fill="FFFFFF"/>
          </w:rPr>
          <w:t>free software license</w:t>
        </w:r>
      </w:hyperlink>
      <w:r>
        <w:rPr>
          <w:rFonts w:ascii="Arial" w:hAnsi="Arial" w:cs="Arial"/>
          <w:color w:val="222222"/>
          <w:sz w:val="21"/>
          <w:szCs w:val="21"/>
          <w:shd w:val="clear" w:color="auto" w:fill="FFFFFF"/>
        </w:rPr>
        <w:t> is largely unsettled. The </w:t>
      </w:r>
      <w:hyperlink r:id="rId24" w:tooltip="Free Software Foundation" w:history="1">
        <w:r>
          <w:rPr>
            <w:rStyle w:val="Hyperlink"/>
            <w:rFonts w:ascii="Arial" w:hAnsi="Arial" w:cs="Arial"/>
            <w:color w:val="0B0080"/>
            <w:sz w:val="21"/>
            <w:szCs w:val="21"/>
            <w:shd w:val="clear" w:color="auto" w:fill="FFFFFF"/>
          </w:rPr>
          <w:t>Free Software Foundation</w:t>
        </w:r>
      </w:hyperlink>
      <w:r>
        <w:t xml:space="preserve"> </w:t>
      </w:r>
      <w:r>
        <w:rPr>
          <w:rFonts w:ascii="Arial" w:hAnsi="Arial" w:cs="Arial"/>
          <w:color w:val="222222"/>
          <w:sz w:val="21"/>
          <w:szCs w:val="21"/>
          <w:shd w:val="clear" w:color="auto" w:fill="FFFFFF"/>
        </w:rPr>
        <w:t>explicitly called the original Artistic License a non-free license</w:t>
      </w:r>
      <w:proofErr w:type="gramStart"/>
      <w:r>
        <w:rPr>
          <w:rFonts w:ascii="Arial" w:hAnsi="Arial" w:cs="Arial"/>
          <w:color w:val="222222"/>
          <w:sz w:val="21"/>
          <w:szCs w:val="21"/>
          <w:shd w:val="clear" w:color="auto" w:fill="FFFFFF"/>
        </w:rPr>
        <w:t>,</w:t>
      </w:r>
      <w:proofErr w:type="gramEnd"/>
      <w:r>
        <w:rPr>
          <w:rFonts w:ascii="Arial" w:hAnsi="Arial" w:cs="Arial"/>
          <w:color w:val="222222"/>
          <w:sz w:val="17"/>
          <w:szCs w:val="17"/>
          <w:shd w:val="clear" w:color="auto" w:fill="FFFFFF"/>
          <w:vertAlign w:val="superscript"/>
        </w:rPr>
        <w:fldChar w:fldCharType="begin"/>
      </w:r>
      <w:r>
        <w:rPr>
          <w:rFonts w:ascii="Arial" w:hAnsi="Arial" w:cs="Arial"/>
          <w:color w:val="222222"/>
          <w:sz w:val="17"/>
          <w:szCs w:val="17"/>
          <w:shd w:val="clear" w:color="auto" w:fill="FFFFFF"/>
          <w:vertAlign w:val="superscript"/>
        </w:rPr>
        <w:instrText xml:space="preserve"> HYPERLINK "https://en.wikipedia.org/wiki/Artistic_License" \l "cite_note-3" </w:instrText>
      </w:r>
      <w:r>
        <w:rPr>
          <w:rFonts w:ascii="Arial" w:hAnsi="Arial" w:cs="Arial"/>
          <w:color w:val="222222"/>
          <w:sz w:val="17"/>
          <w:szCs w:val="17"/>
          <w:shd w:val="clear" w:color="auto" w:fill="FFFFFF"/>
          <w:vertAlign w:val="superscript"/>
        </w:rPr>
        <w:fldChar w:fldCharType="separate"/>
      </w:r>
      <w:r>
        <w:rPr>
          <w:rStyle w:val="Hyperlink"/>
          <w:rFonts w:ascii="Arial" w:hAnsi="Arial" w:cs="Arial"/>
          <w:color w:val="0B0080"/>
          <w:sz w:val="17"/>
          <w:szCs w:val="17"/>
          <w:shd w:val="clear" w:color="auto" w:fill="FFFFFF"/>
          <w:vertAlign w:val="superscript"/>
        </w:rPr>
        <w:t>[3]</w:t>
      </w:r>
      <w:r>
        <w:rPr>
          <w:rFonts w:ascii="Arial" w:hAnsi="Arial" w:cs="Arial"/>
          <w:color w:val="222222"/>
          <w:sz w:val="17"/>
          <w:szCs w:val="17"/>
          <w:shd w:val="clear" w:color="auto" w:fill="FFFFFF"/>
          <w:vertAlign w:val="superscript"/>
        </w:rPr>
        <w:fldChar w:fldCharType="end"/>
      </w:r>
      <w:r>
        <w:rPr>
          <w:rFonts w:ascii="Arial" w:hAnsi="Arial" w:cs="Arial"/>
          <w:color w:val="222222"/>
          <w:sz w:val="21"/>
          <w:szCs w:val="21"/>
          <w:shd w:val="clear" w:color="auto" w:fill="FFFFFF"/>
        </w:rPr>
        <w:t xml:space="preserve"> criticizing it as being "too vague; some passages are </w:t>
      </w:r>
      <w:r w:rsidRPr="00DC07C1">
        <w:rPr>
          <w:rFonts w:ascii="Arial" w:hAnsi="Arial" w:cs="Arial"/>
          <w:b/>
          <w:color w:val="222222"/>
          <w:sz w:val="21"/>
          <w:szCs w:val="21"/>
          <w:shd w:val="clear" w:color="auto" w:fill="FFFFFF"/>
        </w:rPr>
        <w:t>too clever for their own good</w:t>
      </w:r>
      <w:r>
        <w:rPr>
          <w:rFonts w:ascii="Arial" w:hAnsi="Arial" w:cs="Arial"/>
          <w:color w:val="222222"/>
          <w:sz w:val="21"/>
          <w:szCs w:val="21"/>
          <w:shd w:val="clear" w:color="auto" w:fill="FFFFFF"/>
        </w:rPr>
        <w:t>, and their meaning is not clear".</w:t>
      </w:r>
      <w:hyperlink r:id="rId25" w:anchor="cite_note-4" w:history="1">
        <w:r>
          <w:rPr>
            <w:rStyle w:val="Hyperlink"/>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The FSF recommended that the license not be used on its own, but approved the common AL/GPL </w:t>
      </w:r>
      <w:hyperlink r:id="rId26" w:tooltip="Dual-licensing" w:history="1">
        <w:r>
          <w:rPr>
            <w:rStyle w:val="Hyperlink"/>
            <w:rFonts w:ascii="Arial" w:hAnsi="Arial" w:cs="Arial"/>
            <w:color w:val="0B0080"/>
            <w:sz w:val="21"/>
            <w:szCs w:val="21"/>
            <w:shd w:val="clear" w:color="auto" w:fill="FFFFFF"/>
          </w:rPr>
          <w:t>dual-licensing</w:t>
        </w:r>
      </w:hyperlink>
      <w:r>
        <w:rPr>
          <w:rFonts w:ascii="Arial" w:hAnsi="Arial" w:cs="Arial"/>
          <w:color w:val="222222"/>
          <w:sz w:val="21"/>
          <w:szCs w:val="21"/>
          <w:shd w:val="clear" w:color="auto" w:fill="FFFFFF"/>
        </w:rPr>
        <w:t> approach for Perl projects.</w:t>
      </w:r>
    </w:p>
    <w:p w:rsidR="00066049" w:rsidRDefault="0006604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So they made a new version Artistic License 2.0 </w:t>
      </w:r>
      <w:proofErr w:type="gramStart"/>
      <w:r>
        <w:rPr>
          <w:rFonts w:ascii="Arial" w:hAnsi="Arial" w:cs="Arial"/>
          <w:color w:val="222222"/>
          <w:sz w:val="21"/>
          <w:szCs w:val="21"/>
          <w:shd w:val="clear" w:color="auto" w:fill="FFFFFF"/>
        </w:rPr>
        <w:t>To</w:t>
      </w:r>
      <w:proofErr w:type="gramEnd"/>
      <w:r>
        <w:rPr>
          <w:rFonts w:ascii="Arial" w:hAnsi="Arial" w:cs="Arial"/>
          <w:color w:val="222222"/>
          <w:sz w:val="21"/>
          <w:szCs w:val="21"/>
          <w:shd w:val="clear" w:color="auto" w:fill="FFFFFF"/>
        </w:rPr>
        <w:t xml:space="preserve"> make things </w:t>
      </w:r>
      <w:r w:rsidRPr="00DC07C1">
        <w:rPr>
          <w:rFonts w:ascii="Arial" w:hAnsi="Arial" w:cs="Arial"/>
          <w:b/>
          <w:color w:val="222222"/>
          <w:szCs w:val="21"/>
          <w:shd w:val="clear" w:color="auto" w:fill="FFFFFF"/>
        </w:rPr>
        <w:t>clear</w:t>
      </w:r>
      <w:r w:rsidRPr="00DC07C1">
        <w:rPr>
          <w:rFonts w:ascii="Arial" w:hAnsi="Arial" w:cs="Arial"/>
          <w:color w:val="222222"/>
          <w:szCs w:val="21"/>
          <w:shd w:val="clear" w:color="auto" w:fill="FFFFFF"/>
        </w:rPr>
        <w:t xml:space="preserve"> </w:t>
      </w:r>
      <w:r>
        <w:rPr>
          <w:rFonts w:ascii="Arial" w:hAnsi="Arial" w:cs="Arial"/>
          <w:color w:val="222222"/>
          <w:sz w:val="21"/>
          <w:szCs w:val="21"/>
          <w:shd w:val="clear" w:color="auto" w:fill="FFFFFF"/>
        </w:rPr>
        <w:t>for people</w:t>
      </w:r>
    </w:p>
    <w:p w:rsidR="00066049" w:rsidRDefault="00066049">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response to the </w:t>
      </w:r>
      <w:hyperlink r:id="rId27" w:tooltip="Request for comments" w:history="1">
        <w:r>
          <w:rPr>
            <w:rStyle w:val="Hyperlink"/>
            <w:rFonts w:ascii="Arial" w:hAnsi="Arial" w:cs="Arial"/>
            <w:color w:val="0B0080"/>
            <w:sz w:val="21"/>
            <w:szCs w:val="21"/>
            <w:shd w:val="clear" w:color="auto" w:fill="FFFFFF"/>
          </w:rPr>
          <w:t>request for comments</w:t>
        </w:r>
      </w:hyperlink>
      <w:r>
        <w:rPr>
          <w:rFonts w:ascii="Arial" w:hAnsi="Arial" w:cs="Arial"/>
          <w:color w:val="222222"/>
          <w:sz w:val="21"/>
          <w:szCs w:val="21"/>
          <w:shd w:val="clear" w:color="auto" w:fill="FFFFFF"/>
        </w:rPr>
        <w:t> (RFC) process for improving the licensing position for </w:t>
      </w:r>
      <w:hyperlink r:id="rId28" w:tooltip="Perl 6" w:history="1">
        <w:r>
          <w:rPr>
            <w:rStyle w:val="Hyperlink"/>
            <w:rFonts w:ascii="Arial" w:hAnsi="Arial" w:cs="Arial"/>
            <w:color w:val="0B0080"/>
            <w:sz w:val="21"/>
            <w:szCs w:val="21"/>
            <w:shd w:val="clear" w:color="auto" w:fill="FFFFFF"/>
          </w:rPr>
          <w:t>Perl 6</w:t>
        </w:r>
      </w:hyperlink>
      <w:r>
        <w:rPr>
          <w:rFonts w:ascii="Arial" w:hAnsi="Arial" w:cs="Arial"/>
          <w:color w:val="222222"/>
          <w:sz w:val="21"/>
          <w:szCs w:val="21"/>
          <w:shd w:val="clear" w:color="auto" w:fill="FFFFFF"/>
        </w:rPr>
        <w:t xml:space="preserve">, Kuhn's draft was extensively </w:t>
      </w:r>
      <w:r w:rsidRPr="00DB6898">
        <w:rPr>
          <w:rFonts w:ascii="Arial" w:hAnsi="Arial" w:cs="Arial"/>
          <w:b/>
          <w:color w:val="222222"/>
          <w:sz w:val="21"/>
          <w:szCs w:val="21"/>
          <w:shd w:val="clear" w:color="auto" w:fill="FFFFFF"/>
        </w:rPr>
        <w:t>rewritten by </w:t>
      </w:r>
      <w:hyperlink r:id="rId29" w:tooltip="Roberta Cairney (page does not exist)" w:history="1">
        <w:r w:rsidRPr="00DB6898">
          <w:rPr>
            <w:rStyle w:val="Hyperlink"/>
            <w:rFonts w:ascii="Arial" w:hAnsi="Arial" w:cs="Arial"/>
            <w:b/>
            <w:color w:val="A55858"/>
            <w:sz w:val="21"/>
            <w:szCs w:val="21"/>
            <w:shd w:val="clear" w:color="auto" w:fill="FFFFFF"/>
          </w:rPr>
          <w:t xml:space="preserve">Roberta </w:t>
        </w:r>
        <w:proofErr w:type="spellStart"/>
        <w:r w:rsidRPr="00DB6898">
          <w:rPr>
            <w:rStyle w:val="Hyperlink"/>
            <w:rFonts w:ascii="Arial" w:hAnsi="Arial" w:cs="Arial"/>
            <w:b/>
            <w:color w:val="A55858"/>
            <w:sz w:val="21"/>
            <w:szCs w:val="21"/>
            <w:shd w:val="clear" w:color="auto" w:fill="FFFFFF"/>
          </w:rPr>
          <w:t>Cairney</w:t>
        </w:r>
        <w:proofErr w:type="spellEnd"/>
      </w:hyperlink>
      <w:r>
        <w:rPr>
          <w:rFonts w:ascii="Arial" w:hAnsi="Arial" w:cs="Arial"/>
          <w:color w:val="222222"/>
          <w:sz w:val="21"/>
          <w:szCs w:val="21"/>
          <w:shd w:val="clear" w:color="auto" w:fill="FFFFFF"/>
        </w:rPr>
        <w:t> and </w:t>
      </w:r>
      <w:hyperlink r:id="rId30" w:tooltip="Allison Randal" w:history="1">
        <w:r w:rsidRPr="00DB6898">
          <w:rPr>
            <w:rStyle w:val="Hyperlink"/>
            <w:rFonts w:ascii="Arial" w:hAnsi="Arial" w:cs="Arial"/>
            <w:b/>
            <w:color w:val="0B0080"/>
            <w:sz w:val="21"/>
            <w:szCs w:val="21"/>
            <w:shd w:val="clear" w:color="auto" w:fill="FFFFFF"/>
          </w:rPr>
          <w:t>Allison Randal</w:t>
        </w:r>
      </w:hyperlink>
      <w:r w:rsidRPr="00DB6898">
        <w:rPr>
          <w:rFonts w:ascii="Arial" w:hAnsi="Arial" w:cs="Arial"/>
          <w:b/>
          <w:color w:val="222222"/>
          <w:sz w:val="21"/>
          <w:szCs w:val="21"/>
          <w:shd w:val="clear" w:color="auto" w:fill="FFFFFF"/>
        </w:rPr>
        <w:t> </w:t>
      </w:r>
      <w:r>
        <w:rPr>
          <w:rFonts w:ascii="Arial" w:hAnsi="Arial" w:cs="Arial"/>
          <w:color w:val="222222"/>
          <w:sz w:val="21"/>
          <w:szCs w:val="21"/>
          <w:shd w:val="clear" w:color="auto" w:fill="FFFFFF"/>
        </w:rPr>
        <w:t>for readability and legal clarity, with input from the Perl community. This resulted in the </w:t>
      </w:r>
      <w:r>
        <w:rPr>
          <w:rFonts w:ascii="Arial" w:hAnsi="Arial" w:cs="Arial"/>
          <w:b/>
          <w:bCs/>
          <w:color w:val="222222"/>
          <w:sz w:val="21"/>
          <w:szCs w:val="21"/>
          <w:shd w:val="clear" w:color="auto" w:fill="FFFFFF"/>
        </w:rPr>
        <w:t>Artistic License 2.0</w:t>
      </w:r>
      <w:r>
        <w:rPr>
          <w:rFonts w:ascii="Arial" w:hAnsi="Arial" w:cs="Arial"/>
          <w:color w:val="222222"/>
          <w:sz w:val="21"/>
          <w:szCs w:val="21"/>
          <w:shd w:val="clear" w:color="auto" w:fill="FFFFFF"/>
        </w:rPr>
        <w:t>, which has been approved as both a </w:t>
      </w:r>
      <w:hyperlink r:id="rId31" w:tooltip="Free software" w:history="1">
        <w:r>
          <w:rPr>
            <w:rStyle w:val="Hyperlink"/>
            <w:rFonts w:ascii="Arial" w:hAnsi="Arial" w:cs="Arial"/>
            <w:color w:val="0B0080"/>
            <w:sz w:val="21"/>
            <w:szCs w:val="21"/>
            <w:shd w:val="clear" w:color="auto" w:fill="FFFFFF"/>
          </w:rPr>
          <w:t xml:space="preserve">free </w:t>
        </w:r>
        <w:proofErr w:type="gramStart"/>
        <w:r>
          <w:rPr>
            <w:rStyle w:val="Hyperlink"/>
            <w:rFonts w:ascii="Arial" w:hAnsi="Arial" w:cs="Arial"/>
            <w:color w:val="0B0080"/>
            <w:sz w:val="21"/>
            <w:szCs w:val="21"/>
            <w:shd w:val="clear" w:color="auto" w:fill="FFFFFF"/>
          </w:rPr>
          <w:t>software</w:t>
        </w:r>
        <w:proofErr w:type="gramEnd"/>
      </w:hyperlink>
      <w:hyperlink r:id="rId32" w:anchor="cite_note-7" w:history="1">
        <w:r>
          <w:rPr>
            <w:rStyle w:val="Hyperlink"/>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and </w:t>
      </w:r>
      <w:hyperlink r:id="rId33" w:tooltip="Open-source" w:history="1">
        <w:r>
          <w:rPr>
            <w:rStyle w:val="Hyperlink"/>
            <w:rFonts w:ascii="Arial" w:hAnsi="Arial" w:cs="Arial"/>
            <w:color w:val="0B0080"/>
            <w:sz w:val="21"/>
            <w:szCs w:val="21"/>
            <w:shd w:val="clear" w:color="auto" w:fill="FFFFFF"/>
          </w:rPr>
          <w:t>open-source</w:t>
        </w:r>
      </w:hyperlink>
      <w:hyperlink r:id="rId34" w:anchor="cite_note-8" w:history="1">
        <w:r>
          <w:rPr>
            <w:rStyle w:val="Hyperlink"/>
            <w:rFonts w:ascii="Arial" w:hAnsi="Arial" w:cs="Arial"/>
            <w:color w:val="0B0080"/>
            <w:sz w:val="17"/>
            <w:szCs w:val="17"/>
            <w:shd w:val="clear" w:color="auto" w:fill="FFFFFF"/>
            <w:vertAlign w:val="superscript"/>
          </w:rPr>
          <w:t>[8]</w:t>
        </w:r>
      </w:hyperlink>
      <w:r>
        <w:rPr>
          <w:rFonts w:ascii="Arial" w:hAnsi="Arial" w:cs="Arial"/>
          <w:color w:val="222222"/>
          <w:sz w:val="21"/>
          <w:szCs w:val="21"/>
          <w:shd w:val="clear" w:color="auto" w:fill="FFFFFF"/>
        </w:rPr>
        <w:t>license.</w:t>
      </w:r>
    </w:p>
    <w:p w:rsidR="00066049" w:rsidRDefault="00066049">
      <w:pPr>
        <w:rPr>
          <w:rFonts w:ascii="Arial" w:hAnsi="Arial" w:cs="Arial"/>
          <w:color w:val="222222"/>
          <w:sz w:val="21"/>
          <w:szCs w:val="21"/>
          <w:shd w:val="clear" w:color="auto" w:fill="FFFFFF"/>
        </w:rPr>
      </w:pPr>
    </w:p>
    <w:p w:rsidR="00373398" w:rsidRDefault="00373398" w:rsidP="00373398">
      <w:pPr>
        <w:shd w:val="clear" w:color="auto" w:fill="FCFCFC"/>
        <w:spacing w:after="375" w:line="240" w:lineRule="auto"/>
        <w:rPr>
          <w:rFonts w:ascii="Algerian" w:eastAsia="Times New Roman" w:hAnsi="Algerian" w:cs="Arial"/>
          <w:b/>
          <w:color w:val="444444"/>
          <w:sz w:val="24"/>
          <w:szCs w:val="20"/>
        </w:rPr>
      </w:pPr>
      <w:proofErr w:type="gramStart"/>
      <w:r w:rsidRPr="00373398">
        <w:rPr>
          <w:rFonts w:ascii="Arial" w:eastAsia="Times New Roman" w:hAnsi="Arial" w:cs="Arial"/>
          <w:b/>
          <w:color w:val="444444"/>
          <w:sz w:val="36"/>
          <w:szCs w:val="20"/>
          <w:u w:val="single"/>
        </w:rPr>
        <w:t>Impact</w:t>
      </w:r>
      <w:r w:rsidRPr="00373398">
        <w:rPr>
          <w:rFonts w:ascii="Arial" w:eastAsia="Times New Roman" w:hAnsi="Arial" w:cs="Arial"/>
          <w:b/>
          <w:color w:val="444444"/>
          <w:sz w:val="36"/>
          <w:szCs w:val="20"/>
        </w:rPr>
        <w:t xml:space="preserve"> </w:t>
      </w:r>
      <w:r w:rsidRPr="00373398">
        <w:rPr>
          <w:rFonts w:ascii="Algerian" w:eastAsia="Times New Roman" w:hAnsi="Algerian" w:cs="Arial"/>
          <w:b/>
          <w:color w:val="444444"/>
          <w:sz w:val="36"/>
          <w:szCs w:val="36"/>
        </w:rPr>
        <w:t>:</w:t>
      </w:r>
      <w:proofErr w:type="gramEnd"/>
    </w:p>
    <w:p w:rsidR="00373398" w:rsidRDefault="00373398" w:rsidP="00373398">
      <w:pPr>
        <w:shd w:val="clear" w:color="auto" w:fill="FCFCFC"/>
        <w:spacing w:after="375" w:line="240" w:lineRule="auto"/>
        <w:rPr>
          <w:rFonts w:ascii="Arial" w:eastAsia="Times New Roman" w:hAnsi="Arial" w:cs="Arial"/>
          <w:b/>
          <w:color w:val="444444"/>
          <w:szCs w:val="20"/>
        </w:rPr>
      </w:pPr>
      <w:r w:rsidRPr="00AC4D03">
        <w:rPr>
          <w:rFonts w:ascii="Arial" w:eastAsia="Times New Roman" w:hAnsi="Arial" w:cs="Arial"/>
          <w:b/>
          <w:color w:val="444444"/>
          <w:szCs w:val="20"/>
        </w:rPr>
        <w:t>It had impact of new license with short a</w:t>
      </w:r>
      <w:r>
        <w:rPr>
          <w:rFonts w:ascii="Arial" w:eastAsia="Times New Roman" w:hAnsi="Arial" w:cs="Arial"/>
          <w:b/>
          <w:color w:val="444444"/>
          <w:szCs w:val="20"/>
        </w:rPr>
        <w:t>r</w:t>
      </w:r>
      <w:r w:rsidRPr="00AC4D03">
        <w:rPr>
          <w:rFonts w:ascii="Arial" w:eastAsia="Times New Roman" w:hAnsi="Arial" w:cs="Arial"/>
          <w:b/>
          <w:color w:val="444444"/>
          <w:szCs w:val="20"/>
        </w:rPr>
        <w:t xml:space="preserve">tistic packages but still it was unclear and terms were said in </w:t>
      </w:r>
      <w:proofErr w:type="gramStart"/>
      <w:r w:rsidRPr="00AC4D03">
        <w:rPr>
          <w:rFonts w:ascii="Arial" w:eastAsia="Times New Roman" w:hAnsi="Arial" w:cs="Arial"/>
          <w:b/>
          <w:color w:val="444444"/>
          <w:szCs w:val="20"/>
        </w:rPr>
        <w:t>an</w:t>
      </w:r>
      <w:proofErr w:type="gramEnd"/>
      <w:r w:rsidRPr="00AC4D03">
        <w:rPr>
          <w:rFonts w:ascii="Arial" w:eastAsia="Times New Roman" w:hAnsi="Arial" w:cs="Arial"/>
          <w:b/>
          <w:color w:val="444444"/>
          <w:szCs w:val="20"/>
        </w:rPr>
        <w:t xml:space="preserve"> clever way as the license having benefits by making it confusing</w:t>
      </w:r>
      <w:r>
        <w:rPr>
          <w:rFonts w:ascii="Arial" w:eastAsia="Times New Roman" w:hAnsi="Arial" w:cs="Arial"/>
          <w:b/>
          <w:color w:val="444444"/>
          <w:szCs w:val="20"/>
        </w:rPr>
        <w:t xml:space="preserve"> </w:t>
      </w:r>
    </w:p>
    <w:p w:rsidR="00373398" w:rsidRPr="00AC4D03" w:rsidRDefault="00373398" w:rsidP="00373398">
      <w:pPr>
        <w:shd w:val="clear" w:color="auto" w:fill="FCFCFC"/>
        <w:spacing w:after="375" w:line="240" w:lineRule="auto"/>
        <w:rPr>
          <w:rFonts w:ascii="Arial" w:eastAsia="Times New Roman" w:hAnsi="Arial" w:cs="Arial"/>
          <w:b/>
          <w:color w:val="444444"/>
          <w:szCs w:val="20"/>
        </w:rPr>
      </w:pPr>
      <w:r w:rsidRPr="00AC4D03">
        <w:rPr>
          <w:rFonts w:ascii="Arial" w:eastAsia="Times New Roman" w:hAnsi="Arial" w:cs="Arial"/>
          <w:b/>
          <w:color w:val="444444"/>
          <w:szCs w:val="20"/>
        </w:rPr>
        <w:t>So due to this confusion they got a lot of negative review so this negative impact</w:t>
      </w:r>
      <w:r>
        <w:rPr>
          <w:rFonts w:ascii="Arial" w:eastAsia="Times New Roman" w:hAnsi="Arial" w:cs="Arial"/>
          <w:b/>
          <w:color w:val="444444"/>
          <w:szCs w:val="20"/>
        </w:rPr>
        <w:t xml:space="preserve"> from people they made </w:t>
      </w:r>
      <w:r w:rsidRPr="00AC4D03">
        <w:rPr>
          <w:rFonts w:ascii="Arial" w:eastAsia="Times New Roman" w:hAnsi="Arial" w:cs="Arial"/>
          <w:b/>
          <w:color w:val="444444"/>
          <w:szCs w:val="20"/>
        </w:rPr>
        <w:t>new ver</w:t>
      </w:r>
      <w:r>
        <w:rPr>
          <w:rFonts w:ascii="Arial" w:eastAsia="Times New Roman" w:hAnsi="Arial" w:cs="Arial"/>
          <w:b/>
          <w:color w:val="444444"/>
          <w:szCs w:val="20"/>
        </w:rPr>
        <w:t>s</w:t>
      </w:r>
      <w:r w:rsidRPr="00AC4D03">
        <w:rPr>
          <w:rFonts w:ascii="Arial" w:eastAsia="Times New Roman" w:hAnsi="Arial" w:cs="Arial"/>
          <w:b/>
          <w:color w:val="444444"/>
          <w:szCs w:val="20"/>
        </w:rPr>
        <w:t xml:space="preserve">ion of </w:t>
      </w:r>
      <w:proofErr w:type="spellStart"/>
      <w:r w:rsidRPr="00AC4D03">
        <w:rPr>
          <w:rFonts w:ascii="Arial" w:eastAsia="Times New Roman" w:hAnsi="Arial" w:cs="Arial"/>
          <w:b/>
          <w:color w:val="444444"/>
          <w:szCs w:val="20"/>
        </w:rPr>
        <w:t>it</w:t>
      </w:r>
      <w:proofErr w:type="spellEnd"/>
      <w:r w:rsidRPr="00AC4D03">
        <w:rPr>
          <w:rFonts w:ascii="Arial" w:eastAsia="Times New Roman" w:hAnsi="Arial" w:cs="Arial"/>
          <w:b/>
          <w:color w:val="444444"/>
          <w:szCs w:val="20"/>
        </w:rPr>
        <w:t xml:space="preserve"> artistic license 2.0</w:t>
      </w:r>
    </w:p>
    <w:p w:rsidR="00066049" w:rsidRDefault="00066049">
      <w:pPr>
        <w:rPr>
          <w:rFonts w:ascii="Arial" w:hAnsi="Arial" w:cs="Arial"/>
          <w:b/>
          <w:color w:val="222222"/>
          <w:sz w:val="36"/>
          <w:szCs w:val="21"/>
          <w:shd w:val="clear" w:color="auto" w:fill="FFFFFF"/>
        </w:rPr>
      </w:pPr>
      <w:r w:rsidRPr="00066049">
        <w:rPr>
          <w:rFonts w:ascii="Arial" w:hAnsi="Arial" w:cs="Arial"/>
          <w:b/>
          <w:color w:val="222222"/>
          <w:sz w:val="36"/>
          <w:szCs w:val="21"/>
          <w:shd w:val="clear" w:color="auto" w:fill="FFFFFF"/>
        </w:rPr>
        <w:t xml:space="preserve">Licensing </w:t>
      </w:r>
      <w:proofErr w:type="gramStart"/>
      <w:r w:rsidRPr="00066049">
        <w:rPr>
          <w:rFonts w:ascii="Arial" w:hAnsi="Arial" w:cs="Arial"/>
          <w:b/>
          <w:color w:val="222222"/>
          <w:sz w:val="36"/>
          <w:szCs w:val="21"/>
          <w:shd w:val="clear" w:color="auto" w:fill="FFFFFF"/>
        </w:rPr>
        <w:t>Model</w:t>
      </w:r>
      <w:r w:rsidR="00DB6898">
        <w:rPr>
          <w:rFonts w:ascii="Arial" w:hAnsi="Arial" w:cs="Arial"/>
          <w:b/>
          <w:color w:val="222222"/>
          <w:sz w:val="36"/>
          <w:szCs w:val="21"/>
          <w:shd w:val="clear" w:color="auto" w:fill="FFFFFF"/>
        </w:rPr>
        <w:t xml:space="preserve"> :</w:t>
      </w:r>
      <w:proofErr w:type="gramEnd"/>
    </w:p>
    <w:p w:rsidR="00AC4D03" w:rsidRDefault="00AC4D03" w:rsidP="004E25E8">
      <w:pPr>
        <w:shd w:val="clear" w:color="auto" w:fill="FCFCFC"/>
        <w:spacing w:after="375" w:line="240" w:lineRule="auto"/>
        <w:rPr>
          <w:rFonts w:ascii="Arial" w:eastAsia="Times New Roman" w:hAnsi="Arial" w:cs="Arial"/>
          <w:b/>
          <w:bCs/>
          <w:color w:val="444444"/>
          <w:sz w:val="36"/>
          <w:szCs w:val="36"/>
        </w:rPr>
      </w:pPr>
      <w:proofErr w:type="spellStart"/>
      <w:r>
        <w:rPr>
          <w:rFonts w:ascii="Arial" w:eastAsia="Times New Roman" w:hAnsi="Arial" w:cs="Arial"/>
          <w:b/>
          <w:bCs/>
          <w:color w:val="444444"/>
          <w:sz w:val="36"/>
          <w:szCs w:val="36"/>
        </w:rPr>
        <w:t>Inshort</w:t>
      </w:r>
      <w:proofErr w:type="spellEnd"/>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This license establishes the terms under which a given free software Package may be copied, modified, distributed, and/or redistributed. The intent is that the Copyright Holder maintains some artistic control over the development of that Package while still keeping the Package available as open source and free software.</w:t>
      </w:r>
    </w:p>
    <w:p w:rsidR="00373398" w:rsidRDefault="004E25E8" w:rsidP="0037339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You are always permitted to make arrangements wholly outside of this license directly with the Copyright Holder of a given Package. If the terms of this license do not permit the full use that you propose to make of the Package, you should contact the Copyright Holder and seek a different licensing arrangement.</w:t>
      </w:r>
    </w:p>
    <w:p w:rsidR="00AC4D03" w:rsidRPr="00373398" w:rsidRDefault="00AC4D03" w:rsidP="00373398">
      <w:pPr>
        <w:shd w:val="clear" w:color="auto" w:fill="FCFCFC"/>
        <w:spacing w:after="375" w:line="240" w:lineRule="auto"/>
        <w:rPr>
          <w:rFonts w:ascii="Arial" w:eastAsia="Times New Roman" w:hAnsi="Arial" w:cs="Arial"/>
          <w:color w:val="444444"/>
          <w:sz w:val="21"/>
          <w:szCs w:val="21"/>
        </w:rPr>
      </w:pPr>
      <w:r>
        <w:rPr>
          <w:rFonts w:ascii="Arial" w:eastAsia="Times New Roman" w:hAnsi="Arial" w:cs="Arial"/>
          <w:b/>
          <w:bCs/>
          <w:color w:val="444444"/>
          <w:sz w:val="36"/>
          <w:szCs w:val="36"/>
        </w:rPr>
        <w:lastRenderedPageBreak/>
        <w:t xml:space="preserve">The Terms of using the license </w:t>
      </w:r>
      <w:proofErr w:type="gramStart"/>
      <w:r>
        <w:rPr>
          <w:rFonts w:ascii="Arial" w:eastAsia="Times New Roman" w:hAnsi="Arial" w:cs="Arial"/>
          <w:b/>
          <w:bCs/>
          <w:color w:val="444444"/>
          <w:sz w:val="36"/>
          <w:szCs w:val="36"/>
        </w:rPr>
        <w:t>were</w:t>
      </w:r>
      <w:r w:rsidR="00DB6898">
        <w:rPr>
          <w:rFonts w:ascii="Arial" w:eastAsia="Times New Roman" w:hAnsi="Arial" w:cs="Arial"/>
          <w:b/>
          <w:bCs/>
          <w:color w:val="444444"/>
          <w:sz w:val="36"/>
          <w:szCs w:val="36"/>
        </w:rPr>
        <w:t xml:space="preserve"> </w:t>
      </w:r>
      <w:r>
        <w:rPr>
          <w:rFonts w:ascii="Arial" w:eastAsia="Times New Roman" w:hAnsi="Arial" w:cs="Arial"/>
          <w:b/>
          <w:bCs/>
          <w:color w:val="444444"/>
          <w:sz w:val="36"/>
          <w:szCs w:val="36"/>
        </w:rPr>
        <w:t>:</w:t>
      </w:r>
      <w:proofErr w:type="gramEnd"/>
    </w:p>
    <w:p w:rsidR="004E25E8" w:rsidRPr="004E25E8" w:rsidRDefault="004E25E8" w:rsidP="004E25E8">
      <w:pPr>
        <w:shd w:val="clear" w:color="auto" w:fill="FCFCFC"/>
        <w:spacing w:before="300" w:after="150" w:line="432" w:lineRule="atLeast"/>
        <w:outlineLvl w:val="2"/>
        <w:rPr>
          <w:rFonts w:ascii="Arial" w:eastAsia="Times New Roman" w:hAnsi="Arial" w:cs="Arial"/>
          <w:b/>
          <w:bCs/>
          <w:color w:val="444444"/>
          <w:sz w:val="36"/>
          <w:szCs w:val="36"/>
        </w:rPr>
      </w:pPr>
      <w:r>
        <w:rPr>
          <w:rFonts w:ascii="Arial" w:eastAsia="Times New Roman" w:hAnsi="Arial" w:cs="Arial"/>
          <w:b/>
          <w:bCs/>
          <w:color w:val="444444"/>
          <w:sz w:val="36"/>
          <w:szCs w:val="36"/>
        </w:rPr>
        <w:t xml:space="preserve">A. </w:t>
      </w:r>
      <w:r w:rsidRPr="004E25E8">
        <w:rPr>
          <w:rFonts w:ascii="Arial" w:eastAsia="Times New Roman" w:hAnsi="Arial" w:cs="Arial"/>
          <w:b/>
          <w:bCs/>
          <w:color w:val="444444"/>
          <w:sz w:val="36"/>
          <w:szCs w:val="36"/>
        </w:rPr>
        <w:t xml:space="preserve">Permission for Use and Modification </w:t>
      </w:r>
      <w:proofErr w:type="gramStart"/>
      <w:r w:rsidRPr="004E25E8">
        <w:rPr>
          <w:rFonts w:ascii="Arial" w:eastAsia="Times New Roman" w:hAnsi="Arial" w:cs="Arial"/>
          <w:b/>
          <w:bCs/>
          <w:color w:val="444444"/>
          <w:sz w:val="36"/>
          <w:szCs w:val="36"/>
        </w:rPr>
        <w:t>Without</w:t>
      </w:r>
      <w:proofErr w:type="gramEnd"/>
      <w:r w:rsidRPr="004E25E8">
        <w:rPr>
          <w:rFonts w:ascii="Arial" w:eastAsia="Times New Roman" w:hAnsi="Arial" w:cs="Arial"/>
          <w:b/>
          <w:bCs/>
          <w:color w:val="444444"/>
          <w:sz w:val="36"/>
          <w:szCs w:val="36"/>
        </w:rPr>
        <w:t xml:space="preserve"> Distribution</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 xml:space="preserve">(1) You are permitted to use the Standard Version and create and use Modified Versions for any purpose without restriction, provided that you do not </w:t>
      </w:r>
      <w:proofErr w:type="gramStart"/>
      <w:r w:rsidRPr="004E25E8">
        <w:rPr>
          <w:rFonts w:ascii="Arial" w:eastAsia="Times New Roman" w:hAnsi="Arial" w:cs="Arial"/>
          <w:color w:val="444444"/>
          <w:sz w:val="21"/>
          <w:szCs w:val="21"/>
        </w:rPr>
        <w:t>Distribute</w:t>
      </w:r>
      <w:proofErr w:type="gramEnd"/>
      <w:r w:rsidRPr="004E25E8">
        <w:rPr>
          <w:rFonts w:ascii="Arial" w:eastAsia="Times New Roman" w:hAnsi="Arial" w:cs="Arial"/>
          <w:color w:val="444444"/>
          <w:sz w:val="21"/>
          <w:szCs w:val="21"/>
        </w:rPr>
        <w:t xml:space="preserve"> the Modified Version.</w:t>
      </w:r>
    </w:p>
    <w:p w:rsidR="004E25E8" w:rsidRPr="004E25E8" w:rsidRDefault="004E25E8" w:rsidP="004E25E8">
      <w:pPr>
        <w:shd w:val="clear" w:color="auto" w:fill="FCFCFC"/>
        <w:spacing w:before="300" w:after="150" w:line="432" w:lineRule="atLeast"/>
        <w:outlineLvl w:val="2"/>
        <w:rPr>
          <w:rFonts w:ascii="Arial" w:eastAsia="Times New Roman" w:hAnsi="Arial" w:cs="Arial"/>
          <w:b/>
          <w:bCs/>
          <w:color w:val="444444"/>
          <w:sz w:val="36"/>
          <w:szCs w:val="36"/>
        </w:rPr>
      </w:pPr>
      <w:r>
        <w:rPr>
          <w:rFonts w:ascii="Arial" w:eastAsia="Times New Roman" w:hAnsi="Arial" w:cs="Arial"/>
          <w:b/>
          <w:bCs/>
          <w:color w:val="444444"/>
          <w:sz w:val="36"/>
          <w:szCs w:val="36"/>
        </w:rPr>
        <w:t xml:space="preserve">B. </w:t>
      </w:r>
      <w:r w:rsidRPr="004E25E8">
        <w:rPr>
          <w:rFonts w:ascii="Arial" w:eastAsia="Times New Roman" w:hAnsi="Arial" w:cs="Arial"/>
          <w:b/>
          <w:bCs/>
          <w:color w:val="444444"/>
          <w:sz w:val="36"/>
          <w:szCs w:val="36"/>
        </w:rPr>
        <w:t>Permissions for Redistribution of the Standard Version</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 xml:space="preserve">(2) You may </w:t>
      </w:r>
      <w:proofErr w:type="gramStart"/>
      <w:r w:rsidRPr="004E25E8">
        <w:rPr>
          <w:rFonts w:ascii="Arial" w:eastAsia="Times New Roman" w:hAnsi="Arial" w:cs="Arial"/>
          <w:color w:val="444444"/>
          <w:sz w:val="21"/>
          <w:szCs w:val="21"/>
        </w:rPr>
        <w:t>Distribute</w:t>
      </w:r>
      <w:proofErr w:type="gramEnd"/>
      <w:r w:rsidRPr="004E25E8">
        <w:rPr>
          <w:rFonts w:ascii="Arial" w:eastAsia="Times New Roman" w:hAnsi="Arial" w:cs="Arial"/>
          <w:color w:val="444444"/>
          <w:sz w:val="21"/>
          <w:szCs w:val="21"/>
        </w:rPr>
        <w:t xml:space="preserve"> verbatim copies of the Source form of the Standard Version of this Package in any medium without restriction, either gratis or for a Distributor Fee, provided that you duplicate all of the original copyright notices and associated disclaimers. At your discretion, such verbatim copies may or may not include a Compiled form of the Package.</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(3) You may apply any bug fixes, portability changes, and other modifications made available from the Copyright Holder. The resulting Package will still be considered the Standard Version, and as such will be subject to the Original License.</w:t>
      </w:r>
    </w:p>
    <w:p w:rsidR="004E25E8" w:rsidRPr="004E25E8" w:rsidRDefault="004E25E8" w:rsidP="004E25E8">
      <w:pPr>
        <w:shd w:val="clear" w:color="auto" w:fill="FCFCFC"/>
        <w:spacing w:before="300" w:after="150" w:line="432" w:lineRule="atLeast"/>
        <w:outlineLvl w:val="2"/>
        <w:rPr>
          <w:rFonts w:ascii="Arial" w:eastAsia="Times New Roman" w:hAnsi="Arial" w:cs="Arial"/>
          <w:b/>
          <w:bCs/>
          <w:color w:val="444444"/>
          <w:sz w:val="36"/>
          <w:szCs w:val="36"/>
        </w:rPr>
      </w:pPr>
      <w:r>
        <w:rPr>
          <w:rFonts w:ascii="Arial" w:eastAsia="Times New Roman" w:hAnsi="Arial" w:cs="Arial"/>
          <w:b/>
          <w:bCs/>
          <w:color w:val="444444"/>
          <w:sz w:val="36"/>
          <w:szCs w:val="36"/>
        </w:rPr>
        <w:t xml:space="preserve">C. </w:t>
      </w:r>
      <w:r w:rsidRPr="004E25E8">
        <w:rPr>
          <w:rFonts w:ascii="Arial" w:eastAsia="Times New Roman" w:hAnsi="Arial" w:cs="Arial"/>
          <w:b/>
          <w:bCs/>
          <w:color w:val="444444"/>
          <w:sz w:val="36"/>
          <w:szCs w:val="36"/>
        </w:rPr>
        <w:t xml:space="preserve">Distribution of Modified Versions of the Package as </w:t>
      </w:r>
      <w:r>
        <w:rPr>
          <w:rFonts w:ascii="Arial" w:eastAsia="Times New Roman" w:hAnsi="Arial" w:cs="Arial"/>
          <w:b/>
          <w:bCs/>
          <w:color w:val="444444"/>
          <w:sz w:val="36"/>
          <w:szCs w:val="36"/>
        </w:rPr>
        <w:t xml:space="preserve">         </w:t>
      </w:r>
      <w:r w:rsidRPr="004E25E8">
        <w:rPr>
          <w:rFonts w:ascii="Arial" w:eastAsia="Times New Roman" w:hAnsi="Arial" w:cs="Arial"/>
          <w:b/>
          <w:bCs/>
          <w:color w:val="444444"/>
          <w:sz w:val="36"/>
          <w:szCs w:val="36"/>
        </w:rPr>
        <w:t>Source</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(4) You may Distribute your Modified Version as Source (either gratis or for a Distributor Fee, and with or without a Compiled form of the Modified Version) provided that you clearly document how it differs from the Standard Version, including, but not limited to, documenting any non-standard features, executables, or modules, and provided that you do at least ONE of the following:</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 xml:space="preserve">(a) </w:t>
      </w:r>
      <w:proofErr w:type="gramStart"/>
      <w:r w:rsidRPr="004E25E8">
        <w:rPr>
          <w:rFonts w:ascii="Arial" w:eastAsia="Times New Roman" w:hAnsi="Arial" w:cs="Arial"/>
          <w:color w:val="444444"/>
          <w:sz w:val="21"/>
          <w:szCs w:val="21"/>
        </w:rPr>
        <w:t>make</w:t>
      </w:r>
      <w:proofErr w:type="gramEnd"/>
      <w:r w:rsidRPr="004E25E8">
        <w:rPr>
          <w:rFonts w:ascii="Arial" w:eastAsia="Times New Roman" w:hAnsi="Arial" w:cs="Arial"/>
          <w:color w:val="444444"/>
          <w:sz w:val="21"/>
          <w:szCs w:val="21"/>
        </w:rPr>
        <w:t xml:space="preserve"> the Modified Version available to the Copyright Holder of the Standard Version, under the Original License, so that the Copyright Holder may include your modifications in the Standard Version.</w:t>
      </w:r>
      <w:r w:rsidRPr="004E25E8">
        <w:rPr>
          <w:rFonts w:ascii="Arial" w:eastAsia="Times New Roman" w:hAnsi="Arial" w:cs="Arial"/>
          <w:color w:val="444444"/>
          <w:sz w:val="21"/>
          <w:szCs w:val="21"/>
        </w:rPr>
        <w:br/>
        <w:t xml:space="preserve">(b) </w:t>
      </w:r>
      <w:proofErr w:type="gramStart"/>
      <w:r w:rsidRPr="004E25E8">
        <w:rPr>
          <w:rFonts w:ascii="Arial" w:eastAsia="Times New Roman" w:hAnsi="Arial" w:cs="Arial"/>
          <w:color w:val="444444"/>
          <w:sz w:val="21"/>
          <w:szCs w:val="21"/>
        </w:rPr>
        <w:t>ensure</w:t>
      </w:r>
      <w:proofErr w:type="gramEnd"/>
      <w:r w:rsidRPr="004E25E8">
        <w:rPr>
          <w:rFonts w:ascii="Arial" w:eastAsia="Times New Roman" w:hAnsi="Arial" w:cs="Arial"/>
          <w:color w:val="444444"/>
          <w:sz w:val="21"/>
          <w:szCs w:val="21"/>
        </w:rPr>
        <w:t xml:space="preserve"> that installation of your Modified Version does not prevent the user installing or running the Standard Version. In addition, the Modified Version must bear a name that is different from the name of the Standard Version.</w:t>
      </w:r>
      <w:r w:rsidRPr="004E25E8">
        <w:rPr>
          <w:rFonts w:ascii="Arial" w:eastAsia="Times New Roman" w:hAnsi="Arial" w:cs="Arial"/>
          <w:color w:val="444444"/>
          <w:sz w:val="21"/>
          <w:szCs w:val="21"/>
        </w:rPr>
        <w:br/>
        <w:t>(c) allow anyone who receives a copy of the Modified Version to make the Source form of the Modified Version available to others under</w:t>
      </w:r>
      <w:r w:rsidRPr="004E25E8">
        <w:rPr>
          <w:rFonts w:ascii="Arial" w:eastAsia="Times New Roman" w:hAnsi="Arial" w:cs="Arial"/>
          <w:color w:val="444444"/>
          <w:sz w:val="21"/>
          <w:szCs w:val="21"/>
        </w:rPr>
        <w:br/>
        <w:t>(</w:t>
      </w:r>
      <w:proofErr w:type="spellStart"/>
      <w:r w:rsidRPr="004E25E8">
        <w:rPr>
          <w:rFonts w:ascii="Arial" w:eastAsia="Times New Roman" w:hAnsi="Arial" w:cs="Arial"/>
          <w:color w:val="444444"/>
          <w:sz w:val="21"/>
          <w:szCs w:val="21"/>
        </w:rPr>
        <w:t>i</w:t>
      </w:r>
      <w:proofErr w:type="spellEnd"/>
      <w:r w:rsidRPr="004E25E8">
        <w:rPr>
          <w:rFonts w:ascii="Arial" w:eastAsia="Times New Roman" w:hAnsi="Arial" w:cs="Arial"/>
          <w:color w:val="444444"/>
          <w:sz w:val="21"/>
          <w:szCs w:val="21"/>
        </w:rPr>
        <w:t>) the Original License or</w:t>
      </w:r>
      <w:r w:rsidRPr="004E25E8">
        <w:rPr>
          <w:rFonts w:ascii="Arial" w:eastAsia="Times New Roman" w:hAnsi="Arial" w:cs="Arial"/>
          <w:color w:val="444444"/>
          <w:sz w:val="21"/>
          <w:szCs w:val="21"/>
        </w:rPr>
        <w:br/>
        <w:t>(ii) a license that permits the licensee to freely copy, modify and redistribute the Modified Version using the same licensing terms that apply to the copy that the licensee received, and requires that the Source form of the Modified Version, and of any works derived from it, be made freely available in that license fees are prohibited but Distributor Fees are allowed.</w:t>
      </w:r>
    </w:p>
    <w:p w:rsidR="00373398" w:rsidRPr="00373398" w:rsidRDefault="004E25E8" w:rsidP="00373398">
      <w:pPr>
        <w:shd w:val="clear" w:color="auto" w:fill="FCFCFC"/>
        <w:spacing w:before="300" w:after="150" w:line="432" w:lineRule="atLeast"/>
        <w:outlineLvl w:val="2"/>
        <w:rPr>
          <w:rFonts w:ascii="Arial" w:eastAsia="Times New Roman" w:hAnsi="Arial" w:cs="Arial"/>
          <w:b/>
          <w:bCs/>
          <w:color w:val="444444"/>
          <w:sz w:val="32"/>
          <w:szCs w:val="36"/>
        </w:rPr>
      </w:pPr>
      <w:r w:rsidRPr="00373398">
        <w:rPr>
          <w:rFonts w:ascii="Arial" w:eastAsia="Times New Roman" w:hAnsi="Arial" w:cs="Arial"/>
          <w:b/>
          <w:bCs/>
          <w:color w:val="444444"/>
          <w:sz w:val="32"/>
          <w:szCs w:val="36"/>
        </w:rPr>
        <w:t xml:space="preserve">D. Distribution of Compiled Forms of the </w:t>
      </w:r>
      <w:proofErr w:type="gramStart"/>
      <w:r w:rsidRPr="00373398">
        <w:rPr>
          <w:rFonts w:ascii="Arial" w:eastAsia="Times New Roman" w:hAnsi="Arial" w:cs="Arial"/>
          <w:b/>
          <w:bCs/>
          <w:color w:val="444444"/>
          <w:sz w:val="32"/>
          <w:szCs w:val="36"/>
        </w:rPr>
        <w:t>Standard  Version</w:t>
      </w:r>
      <w:proofErr w:type="gramEnd"/>
      <w:r w:rsidRPr="00373398">
        <w:rPr>
          <w:rFonts w:ascii="Arial" w:eastAsia="Times New Roman" w:hAnsi="Arial" w:cs="Arial"/>
          <w:b/>
          <w:bCs/>
          <w:color w:val="444444"/>
          <w:sz w:val="32"/>
          <w:szCs w:val="36"/>
        </w:rPr>
        <w:t xml:space="preserve"> or Modified Versions without the Source</w:t>
      </w:r>
    </w:p>
    <w:p w:rsidR="004E25E8" w:rsidRPr="00373398" w:rsidRDefault="004E25E8" w:rsidP="00373398">
      <w:pPr>
        <w:shd w:val="clear" w:color="auto" w:fill="FCFCFC"/>
        <w:spacing w:before="300" w:after="150" w:line="432" w:lineRule="atLeast"/>
        <w:outlineLvl w:val="2"/>
        <w:rPr>
          <w:rFonts w:ascii="Arial" w:eastAsia="Times New Roman" w:hAnsi="Arial" w:cs="Arial"/>
          <w:b/>
          <w:bCs/>
          <w:color w:val="444444"/>
          <w:sz w:val="36"/>
          <w:szCs w:val="36"/>
        </w:rPr>
      </w:pPr>
      <w:r>
        <w:rPr>
          <w:rFonts w:ascii="Arial" w:eastAsia="Times New Roman" w:hAnsi="Arial" w:cs="Arial"/>
          <w:color w:val="444444"/>
          <w:sz w:val="21"/>
          <w:szCs w:val="21"/>
        </w:rPr>
        <w:lastRenderedPageBreak/>
        <w:t xml:space="preserve">5) We </w:t>
      </w:r>
      <w:r w:rsidRPr="004E25E8">
        <w:rPr>
          <w:rFonts w:ascii="Arial" w:eastAsia="Times New Roman" w:hAnsi="Arial" w:cs="Arial"/>
          <w:color w:val="444444"/>
          <w:sz w:val="21"/>
          <w:szCs w:val="21"/>
        </w:rPr>
        <w:t xml:space="preserve">may Distribute Compiled forms of the Standard Version without the Source, provided that </w:t>
      </w:r>
      <w:r>
        <w:rPr>
          <w:rFonts w:ascii="Arial" w:eastAsia="Times New Roman" w:hAnsi="Arial" w:cs="Arial"/>
          <w:color w:val="444444"/>
          <w:sz w:val="21"/>
          <w:szCs w:val="21"/>
        </w:rPr>
        <w:t xml:space="preserve">you </w:t>
      </w:r>
      <w:r w:rsidRPr="004E25E8">
        <w:rPr>
          <w:rFonts w:ascii="Arial" w:eastAsia="Times New Roman" w:hAnsi="Arial" w:cs="Arial"/>
          <w:color w:val="444444"/>
          <w:sz w:val="21"/>
          <w:szCs w:val="21"/>
        </w:rPr>
        <w:t>include complete instructions on how to get the Source of the Standard Version. Such instructions must be valid at the time of your distribution. If these instructions, at any time while you are carrying out such distribution, become invalid, you must provide new instructions on demand or cease further distribution. If you provide valid instructions or cease distribution within thirty days after you become aware that the instructions are invalid, then you do not forfeit any of your rights under this license.</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Pr>
          <w:rFonts w:ascii="Arial" w:eastAsia="Times New Roman" w:hAnsi="Arial" w:cs="Arial"/>
          <w:color w:val="444444"/>
          <w:sz w:val="21"/>
          <w:szCs w:val="21"/>
        </w:rPr>
        <w:t xml:space="preserve">(6) We </w:t>
      </w:r>
      <w:r w:rsidRPr="004E25E8">
        <w:rPr>
          <w:rFonts w:ascii="Arial" w:eastAsia="Times New Roman" w:hAnsi="Arial" w:cs="Arial"/>
          <w:color w:val="444444"/>
          <w:sz w:val="21"/>
          <w:szCs w:val="21"/>
        </w:rPr>
        <w:t xml:space="preserve">may </w:t>
      </w:r>
      <w:proofErr w:type="gramStart"/>
      <w:r w:rsidRPr="004E25E8">
        <w:rPr>
          <w:rFonts w:ascii="Arial" w:eastAsia="Times New Roman" w:hAnsi="Arial" w:cs="Arial"/>
          <w:color w:val="444444"/>
          <w:sz w:val="21"/>
          <w:szCs w:val="21"/>
        </w:rPr>
        <w:t>Distribute</w:t>
      </w:r>
      <w:proofErr w:type="gramEnd"/>
      <w:r w:rsidRPr="004E25E8">
        <w:rPr>
          <w:rFonts w:ascii="Arial" w:eastAsia="Times New Roman" w:hAnsi="Arial" w:cs="Arial"/>
          <w:color w:val="444444"/>
          <w:sz w:val="21"/>
          <w:szCs w:val="21"/>
        </w:rPr>
        <w:t xml:space="preserve"> a Modified Version in Compiled form without the Source, provided that you comply with Section 4 with respect to the Source of the Modified Version.</w:t>
      </w:r>
    </w:p>
    <w:p w:rsidR="004E25E8" w:rsidRPr="004E25E8" w:rsidRDefault="004E25E8" w:rsidP="004E25E8">
      <w:pPr>
        <w:shd w:val="clear" w:color="auto" w:fill="FCFCFC"/>
        <w:spacing w:before="300" w:after="150" w:line="432" w:lineRule="atLeast"/>
        <w:outlineLvl w:val="2"/>
        <w:rPr>
          <w:rFonts w:ascii="Arial" w:eastAsia="Times New Roman" w:hAnsi="Arial" w:cs="Arial"/>
          <w:b/>
          <w:bCs/>
          <w:color w:val="444444"/>
          <w:sz w:val="36"/>
          <w:szCs w:val="36"/>
        </w:rPr>
      </w:pPr>
      <w:r>
        <w:rPr>
          <w:rFonts w:ascii="Arial" w:eastAsia="Times New Roman" w:hAnsi="Arial" w:cs="Arial"/>
          <w:b/>
          <w:bCs/>
          <w:color w:val="444444"/>
          <w:sz w:val="36"/>
          <w:szCs w:val="36"/>
        </w:rPr>
        <w:t xml:space="preserve">E. </w:t>
      </w:r>
      <w:r w:rsidRPr="004E25E8">
        <w:rPr>
          <w:rFonts w:ascii="Arial" w:eastAsia="Times New Roman" w:hAnsi="Arial" w:cs="Arial"/>
          <w:b/>
          <w:bCs/>
          <w:color w:val="444444"/>
          <w:sz w:val="36"/>
          <w:szCs w:val="36"/>
        </w:rPr>
        <w:t>Aggregating or Linking the Package</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 xml:space="preserve">(7) You may aggregate the Package (either the Standard Version or Modified Version) with other packages and </w:t>
      </w:r>
      <w:proofErr w:type="gramStart"/>
      <w:r w:rsidRPr="004E25E8">
        <w:rPr>
          <w:rFonts w:ascii="Arial" w:eastAsia="Times New Roman" w:hAnsi="Arial" w:cs="Arial"/>
          <w:color w:val="444444"/>
          <w:sz w:val="21"/>
          <w:szCs w:val="21"/>
        </w:rPr>
        <w:t>Distribute</w:t>
      </w:r>
      <w:proofErr w:type="gramEnd"/>
      <w:r w:rsidRPr="004E25E8">
        <w:rPr>
          <w:rFonts w:ascii="Arial" w:eastAsia="Times New Roman" w:hAnsi="Arial" w:cs="Arial"/>
          <w:color w:val="444444"/>
          <w:sz w:val="21"/>
          <w:szCs w:val="21"/>
        </w:rPr>
        <w:t xml:space="preserve"> the resulting aggregation provided that you do not charge a licensing fee for the Package. Distributor Fees are permitted, and licensing fees for other components in the aggregation are permitted. The terms of this license apply to the use and Distribution of the Standard or Modified Versions as included in the aggregation.</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 xml:space="preserve">(8) You are permitted to link Modified and Standard Versions with other works, to embed the Package in a larger work of your own, or to build stand-alone binary or </w:t>
      </w:r>
      <w:proofErr w:type="spellStart"/>
      <w:r w:rsidRPr="004E25E8">
        <w:rPr>
          <w:rFonts w:ascii="Arial" w:eastAsia="Times New Roman" w:hAnsi="Arial" w:cs="Arial"/>
          <w:color w:val="444444"/>
          <w:sz w:val="21"/>
          <w:szCs w:val="21"/>
        </w:rPr>
        <w:t>bytecode</w:t>
      </w:r>
      <w:proofErr w:type="spellEnd"/>
      <w:r w:rsidRPr="004E25E8">
        <w:rPr>
          <w:rFonts w:ascii="Arial" w:eastAsia="Times New Roman" w:hAnsi="Arial" w:cs="Arial"/>
          <w:color w:val="444444"/>
          <w:sz w:val="21"/>
          <w:szCs w:val="21"/>
        </w:rPr>
        <w:t xml:space="preserve"> versions of applications that include the Package, and Distribute the result without restriction, provided the result does not expose a direct interface to the Package.</w:t>
      </w:r>
    </w:p>
    <w:p w:rsidR="004E25E8" w:rsidRPr="004E25E8" w:rsidRDefault="004E25E8" w:rsidP="004E25E8">
      <w:pPr>
        <w:shd w:val="clear" w:color="auto" w:fill="FCFCFC"/>
        <w:spacing w:before="300" w:after="150" w:line="432" w:lineRule="atLeast"/>
        <w:outlineLvl w:val="2"/>
        <w:rPr>
          <w:rFonts w:ascii="Arial" w:eastAsia="Times New Roman" w:hAnsi="Arial" w:cs="Arial"/>
          <w:b/>
          <w:bCs/>
          <w:color w:val="444444"/>
          <w:sz w:val="36"/>
          <w:szCs w:val="36"/>
        </w:rPr>
      </w:pPr>
      <w:r>
        <w:rPr>
          <w:rFonts w:ascii="Arial" w:eastAsia="Times New Roman" w:hAnsi="Arial" w:cs="Arial"/>
          <w:b/>
          <w:bCs/>
          <w:color w:val="444444"/>
          <w:sz w:val="36"/>
          <w:szCs w:val="36"/>
        </w:rPr>
        <w:t xml:space="preserve">F. </w:t>
      </w:r>
      <w:r w:rsidRPr="004E25E8">
        <w:rPr>
          <w:rFonts w:ascii="Arial" w:eastAsia="Times New Roman" w:hAnsi="Arial" w:cs="Arial"/>
          <w:b/>
          <w:bCs/>
          <w:color w:val="444444"/>
          <w:sz w:val="36"/>
          <w:szCs w:val="36"/>
        </w:rPr>
        <w:t xml:space="preserve">Items </w:t>
      </w:r>
      <w:proofErr w:type="gramStart"/>
      <w:r w:rsidRPr="004E25E8">
        <w:rPr>
          <w:rFonts w:ascii="Arial" w:eastAsia="Times New Roman" w:hAnsi="Arial" w:cs="Arial"/>
          <w:b/>
          <w:bCs/>
          <w:color w:val="444444"/>
          <w:sz w:val="36"/>
          <w:szCs w:val="36"/>
        </w:rPr>
        <w:t>That</w:t>
      </w:r>
      <w:proofErr w:type="gramEnd"/>
      <w:r w:rsidRPr="004E25E8">
        <w:rPr>
          <w:rFonts w:ascii="Arial" w:eastAsia="Times New Roman" w:hAnsi="Arial" w:cs="Arial"/>
          <w:b/>
          <w:bCs/>
          <w:color w:val="444444"/>
          <w:sz w:val="36"/>
          <w:szCs w:val="36"/>
        </w:rPr>
        <w:t xml:space="preserve"> are Not Considered Part of a Modified Version</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(9) Works (including, but not limited to, modules and scripts) that merely extend or make use of the Package, do not, by themselves, cause the Package to be a Modified Version. In addition, such works are not considered parts of the Package itself, and are not subject to the terms of this license.</w:t>
      </w:r>
    </w:p>
    <w:p w:rsidR="004E25E8" w:rsidRPr="004E25E8" w:rsidRDefault="004E25E8" w:rsidP="004E25E8">
      <w:pPr>
        <w:shd w:val="clear" w:color="auto" w:fill="FCFCFC"/>
        <w:spacing w:before="300" w:after="150" w:line="432" w:lineRule="atLeast"/>
        <w:outlineLvl w:val="2"/>
        <w:rPr>
          <w:rFonts w:ascii="Arial" w:eastAsia="Times New Roman" w:hAnsi="Arial" w:cs="Arial"/>
          <w:b/>
          <w:bCs/>
          <w:color w:val="444444"/>
          <w:sz w:val="36"/>
          <w:szCs w:val="36"/>
        </w:rPr>
      </w:pPr>
      <w:r>
        <w:rPr>
          <w:rFonts w:ascii="Arial" w:eastAsia="Times New Roman" w:hAnsi="Arial" w:cs="Arial"/>
          <w:b/>
          <w:bCs/>
          <w:color w:val="444444"/>
          <w:sz w:val="36"/>
          <w:szCs w:val="36"/>
        </w:rPr>
        <w:t xml:space="preserve">G. </w:t>
      </w:r>
      <w:r w:rsidRPr="004E25E8">
        <w:rPr>
          <w:rFonts w:ascii="Arial" w:eastAsia="Times New Roman" w:hAnsi="Arial" w:cs="Arial"/>
          <w:b/>
          <w:bCs/>
          <w:color w:val="444444"/>
          <w:sz w:val="36"/>
          <w:szCs w:val="36"/>
        </w:rPr>
        <w:t>General Provisions</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(10) Any use, modification, and distribution of the Standard or Modified Versions is governed by this Artistic License. By using, modifying or distributing the Package, you accept this license. Do not use, modify, or distribute the Package, if you do not accept this license.</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(11) If your Modified Version has been derived from a Modified Version made by someone other than you, you are nevertheless required to ensure that your Modified Version complies with the requirements of this license.</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t xml:space="preserve">(12) This license does not grant you the right to use any trademark, service mark, </w:t>
      </w:r>
      <w:proofErr w:type="spellStart"/>
      <w:r w:rsidRPr="004E25E8">
        <w:rPr>
          <w:rFonts w:ascii="Arial" w:eastAsia="Times New Roman" w:hAnsi="Arial" w:cs="Arial"/>
          <w:color w:val="444444"/>
          <w:sz w:val="21"/>
          <w:szCs w:val="21"/>
        </w:rPr>
        <w:t>tradename</w:t>
      </w:r>
      <w:proofErr w:type="spellEnd"/>
      <w:r w:rsidRPr="004E25E8">
        <w:rPr>
          <w:rFonts w:ascii="Arial" w:eastAsia="Times New Roman" w:hAnsi="Arial" w:cs="Arial"/>
          <w:color w:val="444444"/>
          <w:sz w:val="21"/>
          <w:szCs w:val="21"/>
        </w:rPr>
        <w:t>, or logo of the Copyright Holder.</w:t>
      </w:r>
    </w:p>
    <w:p w:rsidR="004E25E8" w:rsidRPr="004E25E8" w:rsidRDefault="004E25E8" w:rsidP="004E25E8">
      <w:pPr>
        <w:shd w:val="clear" w:color="auto" w:fill="FCFCFC"/>
        <w:spacing w:after="375" w:line="240" w:lineRule="auto"/>
        <w:rPr>
          <w:rFonts w:ascii="Arial" w:eastAsia="Times New Roman" w:hAnsi="Arial" w:cs="Arial"/>
          <w:color w:val="444444"/>
          <w:sz w:val="21"/>
          <w:szCs w:val="21"/>
        </w:rPr>
      </w:pPr>
      <w:r w:rsidRPr="004E25E8">
        <w:rPr>
          <w:rFonts w:ascii="Arial" w:eastAsia="Times New Roman" w:hAnsi="Arial" w:cs="Arial"/>
          <w:color w:val="444444"/>
          <w:sz w:val="21"/>
          <w:szCs w:val="21"/>
        </w:rPr>
        <w:lastRenderedPageBreak/>
        <w:t>(13) This license includes the non-exclusive, worldwide, free-of-charge patent license to make, have made, use, offer to sell, sell, import and otherwise transfer the Package with respect to any patent claims licensable by the Copyright Holder that are necessarily infringed by the Package. If you institute patent litigation (including a cross-claim or counterclaim) against any party alleging that the Package constitutes direct or contributory patent infringement, then this Artistic License to you shall terminate on the date that such litigation is filed.</w:t>
      </w:r>
    </w:p>
    <w:p w:rsidR="00DC07C1" w:rsidRDefault="004E25E8" w:rsidP="004E25E8">
      <w:pPr>
        <w:shd w:val="clear" w:color="auto" w:fill="FCFCFC"/>
        <w:spacing w:after="375" w:line="240" w:lineRule="auto"/>
        <w:rPr>
          <w:rFonts w:ascii="Arial" w:eastAsia="Times New Roman" w:hAnsi="Arial" w:cs="Arial"/>
          <w:color w:val="444444"/>
          <w:sz w:val="20"/>
          <w:szCs w:val="20"/>
        </w:rPr>
      </w:pPr>
      <w:r w:rsidRPr="004E25E8">
        <w:rPr>
          <w:rFonts w:ascii="Arial" w:eastAsia="Times New Roman" w:hAnsi="Arial" w:cs="Arial"/>
          <w:color w:val="444444"/>
          <w:sz w:val="20"/>
          <w:szCs w:val="20"/>
        </w:rPr>
        <w:t xml:space="preserve">(14) </w:t>
      </w:r>
      <w:r w:rsidRPr="004E25E8">
        <w:rPr>
          <w:rFonts w:ascii="Arial" w:eastAsia="Times New Roman" w:hAnsi="Arial" w:cs="Arial"/>
          <w:color w:val="444444"/>
          <w:sz w:val="20"/>
          <w:szCs w:val="20"/>
          <w:u w:val="single"/>
        </w:rPr>
        <w:t>Disclaimer of Warranty</w:t>
      </w:r>
      <w:r w:rsidRPr="004E25E8">
        <w:rPr>
          <w:rFonts w:ascii="Arial" w:eastAsia="Times New Roman" w:hAnsi="Arial" w:cs="Arial"/>
          <w:color w:val="444444"/>
          <w:sz w:val="20"/>
          <w:szCs w:val="20"/>
        </w:rPr>
        <w:t>: THE PACKAGE IS PROVIDED BY THE COPYRIGHT HOLDER AND CONTRIBUTORS "AS IS' AND WITHOUT ANY EXPRESS OR IMPLIED WARRANTIES. THE IMPLIED WARRANTIES OF MERCHANTABILITY, FITNESS FOR A PARTICULAR PURPOSE, OR NON-INFRINGEMENT ARE DISCLAIMED TO THE EXTENT PERMITTED BY YOUR LOCAL LAW. UNLESS REQUIRED BY LAW, NO COPYRIGHT HOLDER OR CONTRIBUTOR WILL BE LIABLE FOR ANY DIRECT, INDIRECT, INCIDENTAL, OR CONSEQUENTIAL DAMAGES ARISING IN ANY WAY OUT OF THE USE OF THE PACKAGE, EVEN IF ADVISED OF THE POSSIBILITY OF SUCH DAMAGE.</w:t>
      </w:r>
    </w:p>
    <w:p w:rsidR="00373398" w:rsidRDefault="00373398" w:rsidP="00373398">
      <w:pPr>
        <w:shd w:val="clear" w:color="auto" w:fill="FCFCFC"/>
        <w:spacing w:after="375" w:line="240" w:lineRule="auto"/>
        <w:rPr>
          <w:rFonts w:ascii="Algerian" w:eastAsia="Times New Roman" w:hAnsi="Algerian" w:cs="Arial"/>
          <w:b/>
          <w:color w:val="444444"/>
          <w:sz w:val="28"/>
          <w:szCs w:val="20"/>
        </w:rPr>
      </w:pPr>
      <w:proofErr w:type="gramStart"/>
      <w:r w:rsidRPr="00DB6898">
        <w:rPr>
          <w:rFonts w:ascii="Arial" w:eastAsia="Times New Roman" w:hAnsi="Arial" w:cs="Arial"/>
          <w:b/>
          <w:color w:val="444444"/>
          <w:sz w:val="32"/>
          <w:szCs w:val="20"/>
          <w:u w:val="single"/>
        </w:rPr>
        <w:t>Popularity</w:t>
      </w:r>
      <w:r>
        <w:rPr>
          <w:rFonts w:ascii="Arial" w:eastAsia="Times New Roman" w:hAnsi="Arial" w:cs="Arial"/>
          <w:b/>
          <w:color w:val="444444"/>
          <w:sz w:val="32"/>
          <w:szCs w:val="20"/>
        </w:rPr>
        <w:t xml:space="preserve"> </w:t>
      </w:r>
      <w:r>
        <w:rPr>
          <w:rFonts w:ascii="Algerian" w:eastAsia="Times New Roman" w:hAnsi="Algerian" w:cs="Arial"/>
          <w:b/>
          <w:color w:val="444444"/>
          <w:sz w:val="28"/>
          <w:szCs w:val="20"/>
        </w:rPr>
        <w:t>:</w:t>
      </w:r>
      <w:proofErr w:type="gramEnd"/>
    </w:p>
    <w:p w:rsidR="00373398" w:rsidRDefault="00373398" w:rsidP="00373398">
      <w:pPr>
        <w:shd w:val="clear" w:color="auto" w:fill="FCFCFC"/>
        <w:spacing w:after="375" w:line="240" w:lineRule="auto"/>
        <w:rPr>
          <w:rFonts w:ascii="Arial" w:eastAsia="Times New Roman" w:hAnsi="Arial" w:cs="Arial"/>
          <w:b/>
          <w:color w:val="444444"/>
          <w:szCs w:val="20"/>
        </w:rPr>
      </w:pPr>
      <w:r w:rsidRPr="006A6895">
        <w:rPr>
          <w:rFonts w:ascii="Arial" w:eastAsia="Times New Roman" w:hAnsi="Arial" w:cs="Arial"/>
          <w:b/>
          <w:color w:val="444444"/>
          <w:szCs w:val="20"/>
        </w:rPr>
        <w:t xml:space="preserve">It became a bit popular at the time of release due to its dual nature means we can have </w:t>
      </w:r>
      <w:r>
        <w:rPr>
          <w:rFonts w:ascii="Arial" w:eastAsia="Times New Roman" w:hAnsi="Arial" w:cs="Arial"/>
          <w:b/>
          <w:color w:val="444444"/>
          <w:szCs w:val="20"/>
        </w:rPr>
        <w:t xml:space="preserve">  </w:t>
      </w:r>
      <w:proofErr w:type="spellStart"/>
      <w:r w:rsidRPr="006A6895">
        <w:rPr>
          <w:rFonts w:ascii="Arial" w:eastAsia="Times New Roman" w:hAnsi="Arial" w:cs="Arial"/>
          <w:b/>
          <w:color w:val="444444"/>
          <w:szCs w:val="20"/>
        </w:rPr>
        <w:t>have</w:t>
      </w:r>
      <w:proofErr w:type="spellEnd"/>
      <w:r w:rsidRPr="006A6895">
        <w:rPr>
          <w:rFonts w:ascii="Arial" w:eastAsia="Times New Roman" w:hAnsi="Arial" w:cs="Arial"/>
          <w:b/>
          <w:color w:val="444444"/>
          <w:szCs w:val="20"/>
        </w:rPr>
        <w:t xml:space="preserve"> any other </w:t>
      </w:r>
      <w:proofErr w:type="spellStart"/>
      <w:r w:rsidRPr="006A6895">
        <w:rPr>
          <w:rFonts w:ascii="Arial" w:eastAsia="Times New Roman" w:hAnsi="Arial" w:cs="Arial"/>
          <w:b/>
          <w:color w:val="444444"/>
          <w:szCs w:val="20"/>
        </w:rPr>
        <w:t>other</w:t>
      </w:r>
      <w:proofErr w:type="spellEnd"/>
      <w:r w:rsidRPr="006A6895">
        <w:rPr>
          <w:rFonts w:ascii="Arial" w:eastAsia="Times New Roman" w:hAnsi="Arial" w:cs="Arial"/>
          <w:b/>
          <w:color w:val="444444"/>
          <w:szCs w:val="20"/>
        </w:rPr>
        <w:t xml:space="preserve"> license with this license also. Example</w:t>
      </w:r>
      <w:r>
        <w:rPr>
          <w:rFonts w:ascii="Arial" w:eastAsia="Times New Roman" w:hAnsi="Arial" w:cs="Arial"/>
          <w:b/>
          <w:color w:val="444444"/>
          <w:szCs w:val="20"/>
        </w:rPr>
        <w:t xml:space="preserve"> </w:t>
      </w:r>
      <w:r w:rsidRPr="006A6895">
        <w:rPr>
          <w:rFonts w:ascii="Arial" w:eastAsia="Times New Roman" w:hAnsi="Arial" w:cs="Arial"/>
          <w:b/>
          <w:color w:val="444444"/>
          <w:szCs w:val="20"/>
        </w:rPr>
        <w:t>(</w:t>
      </w:r>
      <w:r>
        <w:rPr>
          <w:rFonts w:ascii="Arial" w:eastAsia="Times New Roman" w:hAnsi="Arial" w:cs="Arial"/>
          <w:b/>
          <w:color w:val="444444"/>
          <w:szCs w:val="20"/>
        </w:rPr>
        <w:t>GPL</w:t>
      </w:r>
      <w:r w:rsidRPr="006A6895">
        <w:rPr>
          <w:rFonts w:ascii="Arial" w:eastAsia="Times New Roman" w:hAnsi="Arial" w:cs="Arial"/>
          <w:b/>
          <w:color w:val="444444"/>
          <w:szCs w:val="20"/>
        </w:rPr>
        <w:t>)</w:t>
      </w:r>
    </w:p>
    <w:p w:rsidR="00373398" w:rsidRPr="006A6895" w:rsidRDefault="00373398" w:rsidP="00373398">
      <w:pPr>
        <w:shd w:val="clear" w:color="auto" w:fill="FCFCFC"/>
        <w:spacing w:after="375" w:line="240" w:lineRule="auto"/>
        <w:rPr>
          <w:rFonts w:ascii="Algerian" w:eastAsia="Times New Roman" w:hAnsi="Algerian" w:cs="Arial"/>
          <w:b/>
          <w:color w:val="444444"/>
          <w:sz w:val="28"/>
          <w:szCs w:val="20"/>
        </w:rPr>
      </w:pPr>
      <w:r>
        <w:rPr>
          <w:rFonts w:ascii="Arial" w:eastAsia="Times New Roman" w:hAnsi="Arial" w:cs="Arial"/>
          <w:b/>
          <w:color w:val="444444"/>
          <w:szCs w:val="20"/>
        </w:rPr>
        <w:t xml:space="preserve">It also become Quite popular for being not clear in license terms in an negative way leading them to create new version of </w:t>
      </w:r>
      <w:proofErr w:type="spellStart"/>
      <w:r>
        <w:rPr>
          <w:rFonts w:ascii="Arial" w:eastAsia="Times New Roman" w:hAnsi="Arial" w:cs="Arial"/>
          <w:b/>
          <w:color w:val="444444"/>
          <w:szCs w:val="20"/>
        </w:rPr>
        <w:t>it</w:t>
      </w:r>
      <w:proofErr w:type="spellEnd"/>
      <w:r>
        <w:rPr>
          <w:rFonts w:ascii="Arial" w:eastAsia="Times New Roman" w:hAnsi="Arial" w:cs="Arial"/>
          <w:b/>
          <w:color w:val="444444"/>
          <w:szCs w:val="20"/>
        </w:rPr>
        <w:t xml:space="preserve"> </w:t>
      </w:r>
      <w:r w:rsidRPr="00DC07C1">
        <w:rPr>
          <w:rFonts w:ascii="Arial" w:eastAsia="Times New Roman" w:hAnsi="Arial" w:cs="Arial"/>
          <w:b/>
          <w:color w:val="444444"/>
          <w:sz w:val="24"/>
          <w:szCs w:val="20"/>
        </w:rPr>
        <w:t>ARTISTIC LICENSE 2.0</w:t>
      </w:r>
    </w:p>
    <w:p w:rsidR="004E25E8" w:rsidRPr="00DC07C1" w:rsidRDefault="00DB6898" w:rsidP="004E25E8">
      <w:pPr>
        <w:shd w:val="clear" w:color="auto" w:fill="FCFCFC"/>
        <w:spacing w:after="375" w:line="240" w:lineRule="auto"/>
        <w:rPr>
          <w:rFonts w:ascii="Arial" w:eastAsia="Times New Roman" w:hAnsi="Arial" w:cs="Arial"/>
          <w:color w:val="444444"/>
          <w:sz w:val="20"/>
          <w:szCs w:val="20"/>
        </w:rPr>
      </w:pPr>
      <w:r>
        <w:rPr>
          <w:rFonts w:ascii="Arial" w:eastAsia="Times New Roman" w:hAnsi="Arial" w:cs="Arial"/>
          <w:b/>
          <w:color w:val="444444"/>
          <w:sz w:val="32"/>
          <w:szCs w:val="20"/>
        </w:rPr>
        <w:t>W</w:t>
      </w:r>
      <w:r w:rsidR="004E25E8" w:rsidRPr="00DB6898">
        <w:rPr>
          <w:rFonts w:ascii="Arial" w:eastAsia="Times New Roman" w:hAnsi="Arial" w:cs="Arial"/>
          <w:b/>
          <w:color w:val="444444"/>
          <w:sz w:val="32"/>
          <w:szCs w:val="20"/>
        </w:rPr>
        <w:t xml:space="preserve">hich popular software are released under this </w:t>
      </w:r>
      <w:proofErr w:type="gramStart"/>
      <w:r w:rsidR="004E25E8" w:rsidRPr="00DB6898">
        <w:rPr>
          <w:rFonts w:ascii="Arial" w:eastAsia="Times New Roman" w:hAnsi="Arial" w:cs="Arial"/>
          <w:b/>
          <w:color w:val="444444"/>
          <w:sz w:val="32"/>
          <w:szCs w:val="20"/>
        </w:rPr>
        <w:t>license</w:t>
      </w:r>
      <w:r w:rsidR="004E25E8" w:rsidRPr="00DB6898">
        <w:rPr>
          <w:rFonts w:ascii="Algerian" w:eastAsia="Times New Roman" w:hAnsi="Algerian" w:cs="Arial"/>
          <w:b/>
          <w:color w:val="444444"/>
          <w:sz w:val="32"/>
          <w:szCs w:val="20"/>
        </w:rPr>
        <w:t xml:space="preserve"> </w:t>
      </w:r>
      <w:r w:rsidR="004E25E8">
        <w:rPr>
          <w:rFonts w:ascii="Algerian" w:eastAsia="Times New Roman" w:hAnsi="Algerian" w:cs="Arial"/>
          <w:b/>
          <w:color w:val="444444"/>
          <w:sz w:val="28"/>
          <w:szCs w:val="20"/>
        </w:rPr>
        <w:t>?</w:t>
      </w:r>
      <w:proofErr w:type="gramEnd"/>
    </w:p>
    <w:p w:rsidR="004E25E8" w:rsidRPr="00DB6898" w:rsidRDefault="004E25E8" w:rsidP="00373398">
      <w:pPr>
        <w:pStyle w:val="ListParagraph"/>
        <w:rPr>
          <w:b/>
          <w:color w:val="FFFFFF"/>
          <w:sz w:val="36"/>
        </w:rPr>
      </w:pPr>
      <w:r w:rsidRPr="00DB6898">
        <w:rPr>
          <w:rFonts w:asciiTheme="minorHAnsi" w:eastAsiaTheme="minorEastAsia" w:hAnsi="Calibri" w:cstheme="minorBidi"/>
          <w:b/>
          <w:color w:val="000000" w:themeColor="text1"/>
          <w:kern w:val="24"/>
          <w:sz w:val="36"/>
          <w:szCs w:val="36"/>
        </w:rPr>
        <w:t>1.</w:t>
      </w:r>
      <w:r w:rsidR="00DB6898">
        <w:rPr>
          <w:rFonts w:asciiTheme="minorHAnsi" w:eastAsiaTheme="minorEastAsia" w:hAnsi="Calibri" w:cstheme="minorBidi"/>
          <w:b/>
          <w:color w:val="000000" w:themeColor="text1"/>
          <w:kern w:val="24"/>
          <w:sz w:val="36"/>
          <w:szCs w:val="36"/>
        </w:rPr>
        <w:t xml:space="preserve"> </w:t>
      </w:r>
      <w:r w:rsidRPr="00DB6898">
        <w:rPr>
          <w:rFonts w:asciiTheme="minorHAnsi" w:eastAsiaTheme="minorEastAsia" w:hAnsi="Calibri" w:cstheme="minorBidi"/>
          <w:b/>
          <w:color w:val="000000" w:themeColor="text1"/>
          <w:kern w:val="24"/>
          <w:sz w:val="36"/>
          <w:szCs w:val="36"/>
        </w:rPr>
        <w:t>Parrot virtual machine</w:t>
      </w:r>
    </w:p>
    <w:p w:rsidR="004E25E8" w:rsidRPr="00DB6898" w:rsidRDefault="004E25E8" w:rsidP="004E25E8">
      <w:pPr>
        <w:pStyle w:val="ListParagraph"/>
        <w:numPr>
          <w:ilvl w:val="0"/>
          <w:numId w:val="1"/>
        </w:numPr>
        <w:rPr>
          <w:b/>
          <w:color w:val="FFFFFF"/>
          <w:sz w:val="36"/>
        </w:rPr>
      </w:pPr>
    </w:p>
    <w:p w:rsidR="004E25E8" w:rsidRPr="00DB6898" w:rsidRDefault="004E25E8" w:rsidP="004E25E8">
      <w:pPr>
        <w:pStyle w:val="ListParagraph"/>
        <w:numPr>
          <w:ilvl w:val="0"/>
          <w:numId w:val="1"/>
        </w:numPr>
        <w:rPr>
          <w:b/>
          <w:color w:val="FFFFFF"/>
          <w:sz w:val="36"/>
        </w:rPr>
      </w:pPr>
      <w:r w:rsidRPr="00DB6898">
        <w:rPr>
          <w:rFonts w:asciiTheme="minorHAnsi" w:eastAsiaTheme="minorEastAsia" w:hAnsi="Calibri" w:cstheme="minorBidi"/>
          <w:b/>
          <w:color w:val="000000" w:themeColor="text1"/>
          <w:kern w:val="24"/>
          <w:sz w:val="36"/>
          <w:szCs w:val="36"/>
        </w:rPr>
        <w:t>2.</w:t>
      </w:r>
      <w:r w:rsidR="00DB6898">
        <w:rPr>
          <w:rFonts w:asciiTheme="minorHAnsi" w:eastAsiaTheme="minorEastAsia" w:hAnsi="Calibri" w:cstheme="minorBidi"/>
          <w:b/>
          <w:color w:val="000000" w:themeColor="text1"/>
          <w:kern w:val="24"/>
          <w:sz w:val="36"/>
          <w:szCs w:val="36"/>
        </w:rPr>
        <w:t xml:space="preserve"> </w:t>
      </w:r>
      <w:proofErr w:type="spellStart"/>
      <w:r w:rsidRPr="00DB6898">
        <w:rPr>
          <w:rFonts w:asciiTheme="minorHAnsi" w:eastAsiaTheme="minorEastAsia" w:hAnsi="Calibri" w:cstheme="minorBidi"/>
          <w:b/>
          <w:color w:val="000000" w:themeColor="text1"/>
          <w:kern w:val="24"/>
          <w:sz w:val="36"/>
          <w:szCs w:val="36"/>
        </w:rPr>
        <w:t>MoarVM</w:t>
      </w:r>
      <w:proofErr w:type="spellEnd"/>
    </w:p>
    <w:p w:rsidR="004E25E8" w:rsidRPr="00DB6898" w:rsidRDefault="004E25E8" w:rsidP="004E25E8">
      <w:pPr>
        <w:pStyle w:val="ListParagraph"/>
        <w:numPr>
          <w:ilvl w:val="0"/>
          <w:numId w:val="1"/>
        </w:numPr>
        <w:rPr>
          <w:b/>
          <w:color w:val="FFFFFF"/>
          <w:sz w:val="36"/>
        </w:rPr>
      </w:pPr>
    </w:p>
    <w:p w:rsidR="004E25E8" w:rsidRPr="00DB6898" w:rsidRDefault="004E25E8" w:rsidP="004E25E8">
      <w:pPr>
        <w:pStyle w:val="ListParagraph"/>
        <w:numPr>
          <w:ilvl w:val="0"/>
          <w:numId w:val="1"/>
        </w:numPr>
        <w:rPr>
          <w:b/>
          <w:color w:val="FFFFFF"/>
          <w:sz w:val="36"/>
        </w:rPr>
      </w:pPr>
      <w:r w:rsidRPr="00DB6898">
        <w:rPr>
          <w:rFonts w:asciiTheme="minorHAnsi" w:eastAsiaTheme="minorEastAsia" w:hAnsi="Calibri" w:cstheme="minorBidi"/>
          <w:b/>
          <w:color w:val="000000" w:themeColor="text1"/>
          <w:kern w:val="24"/>
          <w:sz w:val="36"/>
          <w:szCs w:val="36"/>
        </w:rPr>
        <w:t>3.</w:t>
      </w:r>
      <w:r w:rsidR="00DB6898">
        <w:rPr>
          <w:rFonts w:asciiTheme="minorHAnsi" w:eastAsiaTheme="minorEastAsia" w:hAnsi="Calibri" w:cstheme="minorBidi"/>
          <w:b/>
          <w:color w:val="000000" w:themeColor="text1"/>
          <w:kern w:val="24"/>
          <w:sz w:val="36"/>
          <w:szCs w:val="36"/>
        </w:rPr>
        <w:t xml:space="preserve"> </w:t>
      </w:r>
      <w:proofErr w:type="spellStart"/>
      <w:r w:rsidRPr="00DB6898">
        <w:rPr>
          <w:rFonts w:asciiTheme="minorHAnsi" w:eastAsiaTheme="minorEastAsia" w:hAnsi="Calibri" w:cstheme="minorBidi"/>
          <w:b/>
          <w:color w:val="000000" w:themeColor="text1"/>
          <w:kern w:val="24"/>
          <w:sz w:val="36"/>
          <w:szCs w:val="36"/>
        </w:rPr>
        <w:t>Rakudo</w:t>
      </w:r>
      <w:proofErr w:type="spellEnd"/>
      <w:r w:rsidRPr="00DB6898">
        <w:rPr>
          <w:rFonts w:asciiTheme="minorHAnsi" w:eastAsiaTheme="minorEastAsia" w:hAnsi="Calibri" w:cstheme="minorBidi"/>
          <w:b/>
          <w:color w:val="000000" w:themeColor="text1"/>
          <w:kern w:val="24"/>
          <w:sz w:val="36"/>
          <w:szCs w:val="36"/>
        </w:rPr>
        <w:t xml:space="preserve"> Perl 6</w:t>
      </w:r>
    </w:p>
    <w:p w:rsidR="004E25E8" w:rsidRPr="00DB6898" w:rsidRDefault="004E25E8" w:rsidP="004E25E8">
      <w:pPr>
        <w:pStyle w:val="ListParagraph"/>
        <w:numPr>
          <w:ilvl w:val="0"/>
          <w:numId w:val="1"/>
        </w:numPr>
        <w:rPr>
          <w:b/>
          <w:color w:val="FFFFFF"/>
          <w:sz w:val="36"/>
        </w:rPr>
      </w:pPr>
    </w:p>
    <w:p w:rsidR="004E25E8" w:rsidRPr="00DB6898" w:rsidRDefault="004E25E8" w:rsidP="004E25E8">
      <w:pPr>
        <w:pStyle w:val="ListParagraph"/>
        <w:numPr>
          <w:ilvl w:val="0"/>
          <w:numId w:val="1"/>
        </w:numPr>
        <w:rPr>
          <w:b/>
          <w:color w:val="FFFFFF"/>
          <w:sz w:val="36"/>
        </w:rPr>
      </w:pPr>
      <w:r w:rsidRPr="00DB6898">
        <w:rPr>
          <w:rFonts w:asciiTheme="minorHAnsi" w:eastAsiaTheme="minorEastAsia" w:hAnsi="Calibri" w:cstheme="minorBidi"/>
          <w:b/>
          <w:color w:val="000000" w:themeColor="text1"/>
          <w:kern w:val="24"/>
          <w:sz w:val="36"/>
          <w:szCs w:val="36"/>
        </w:rPr>
        <w:t>4.</w:t>
      </w:r>
      <w:r w:rsidR="00DB6898">
        <w:rPr>
          <w:rFonts w:asciiTheme="minorHAnsi" w:eastAsiaTheme="minorEastAsia" w:hAnsi="Calibri" w:cstheme="minorBidi"/>
          <w:b/>
          <w:color w:val="000000" w:themeColor="text1"/>
          <w:kern w:val="24"/>
          <w:sz w:val="36"/>
          <w:szCs w:val="36"/>
        </w:rPr>
        <w:t xml:space="preserve"> </w:t>
      </w:r>
      <w:proofErr w:type="spellStart"/>
      <w:r w:rsidRPr="00DB6898">
        <w:rPr>
          <w:rFonts w:asciiTheme="minorHAnsi" w:eastAsiaTheme="minorEastAsia" w:hAnsi="Calibri" w:cstheme="minorBidi"/>
          <w:b/>
          <w:color w:val="000000" w:themeColor="text1"/>
          <w:kern w:val="24"/>
          <w:sz w:val="36"/>
          <w:szCs w:val="36"/>
        </w:rPr>
        <w:t>npm</w:t>
      </w:r>
      <w:proofErr w:type="spellEnd"/>
      <w:r w:rsidRPr="00DB6898">
        <w:rPr>
          <w:rFonts w:asciiTheme="minorHAnsi" w:eastAsiaTheme="minorEastAsia" w:hAnsi="Calibri" w:cstheme="minorBidi"/>
          <w:b/>
          <w:color w:val="000000" w:themeColor="text1"/>
          <w:kern w:val="24"/>
          <w:sz w:val="36"/>
          <w:szCs w:val="36"/>
        </w:rPr>
        <w:t xml:space="preserve"> (software)</w:t>
      </w:r>
    </w:p>
    <w:p w:rsidR="00373398" w:rsidRDefault="00373398" w:rsidP="004E25E8">
      <w:pPr>
        <w:shd w:val="clear" w:color="auto" w:fill="FCFCFC"/>
        <w:spacing w:after="375" w:line="240" w:lineRule="auto"/>
        <w:rPr>
          <w:rFonts w:ascii="Arial" w:eastAsia="Times New Roman" w:hAnsi="Arial" w:cs="Arial"/>
          <w:b/>
          <w:color w:val="444444"/>
          <w:sz w:val="32"/>
          <w:szCs w:val="20"/>
        </w:rPr>
      </w:pPr>
    </w:p>
    <w:p w:rsidR="00373398" w:rsidRDefault="00DB6898" w:rsidP="004E25E8">
      <w:pPr>
        <w:shd w:val="clear" w:color="auto" w:fill="FCFCFC"/>
        <w:spacing w:after="375" w:line="240" w:lineRule="auto"/>
        <w:rPr>
          <w:rFonts w:ascii="Arial" w:eastAsia="Times New Roman" w:hAnsi="Arial" w:cs="Arial"/>
          <w:b/>
          <w:color w:val="444444"/>
          <w:sz w:val="32"/>
          <w:szCs w:val="20"/>
        </w:rPr>
      </w:pPr>
      <w:r>
        <w:rPr>
          <w:rFonts w:ascii="Arial" w:eastAsia="Times New Roman" w:hAnsi="Arial" w:cs="Arial"/>
          <w:b/>
          <w:color w:val="444444"/>
          <w:sz w:val="32"/>
          <w:szCs w:val="20"/>
        </w:rPr>
        <w:t>Any Popular N</w:t>
      </w:r>
      <w:r w:rsidR="004E25E8" w:rsidRPr="00DB6898">
        <w:rPr>
          <w:rFonts w:ascii="Arial" w:eastAsia="Times New Roman" w:hAnsi="Arial" w:cs="Arial"/>
          <w:b/>
          <w:color w:val="444444"/>
          <w:sz w:val="32"/>
          <w:szCs w:val="20"/>
        </w:rPr>
        <w:t xml:space="preserve">ews associated with this </w:t>
      </w:r>
      <w:proofErr w:type="gramStart"/>
      <w:r w:rsidR="004E25E8" w:rsidRPr="00DB6898">
        <w:rPr>
          <w:rFonts w:ascii="Arial" w:eastAsia="Times New Roman" w:hAnsi="Arial" w:cs="Arial"/>
          <w:b/>
          <w:color w:val="444444"/>
          <w:sz w:val="32"/>
          <w:szCs w:val="20"/>
        </w:rPr>
        <w:t>license</w:t>
      </w:r>
      <w:r w:rsidR="004242FB" w:rsidRPr="00DB6898">
        <w:rPr>
          <w:rFonts w:ascii="Arial" w:eastAsia="Times New Roman" w:hAnsi="Arial" w:cs="Arial"/>
          <w:b/>
          <w:color w:val="444444"/>
          <w:sz w:val="32"/>
          <w:szCs w:val="20"/>
        </w:rPr>
        <w:t xml:space="preserve"> ?</w:t>
      </w:r>
      <w:proofErr w:type="gramEnd"/>
      <w:r w:rsidR="004242FB" w:rsidRPr="00DB6898">
        <w:rPr>
          <w:rFonts w:ascii="Arial" w:eastAsia="Times New Roman" w:hAnsi="Arial" w:cs="Arial"/>
          <w:b/>
          <w:color w:val="444444"/>
          <w:sz w:val="32"/>
          <w:szCs w:val="20"/>
        </w:rPr>
        <w:t xml:space="preserve"> </w:t>
      </w:r>
    </w:p>
    <w:p w:rsidR="006A6895" w:rsidRPr="00373398" w:rsidRDefault="00AC4D03" w:rsidP="004E25E8">
      <w:pPr>
        <w:shd w:val="clear" w:color="auto" w:fill="FCFCFC"/>
        <w:spacing w:after="375" w:line="240" w:lineRule="auto"/>
        <w:rPr>
          <w:rFonts w:ascii="Arial" w:eastAsia="Times New Roman" w:hAnsi="Arial" w:cs="Arial"/>
          <w:b/>
          <w:color w:val="444444"/>
          <w:sz w:val="32"/>
          <w:szCs w:val="20"/>
        </w:rPr>
      </w:pPr>
      <w:r w:rsidRPr="00AC4D03">
        <w:rPr>
          <w:rFonts w:ascii="Arial" w:eastAsia="Times New Roman" w:hAnsi="Arial" w:cs="Arial"/>
          <w:b/>
          <w:color w:val="444444"/>
          <w:sz w:val="24"/>
          <w:szCs w:val="20"/>
        </w:rPr>
        <w:t>As it was unclear that artistic license was under FSF resulted in a lot of people complaints it got a bit popular so to make things clear in this license they made another artistic license 2.0 or also called as clarified artistic license</w:t>
      </w:r>
    </w:p>
    <w:sectPr w:rsidR="006A6895" w:rsidRPr="0037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5E18"/>
    <w:multiLevelType w:val="hybridMultilevel"/>
    <w:tmpl w:val="0FD609A6"/>
    <w:lvl w:ilvl="0" w:tplc="5FBC1752">
      <w:start w:val="1"/>
      <w:numFmt w:val="bullet"/>
      <w:lvlText w:val="•"/>
      <w:lvlJc w:val="left"/>
      <w:pPr>
        <w:tabs>
          <w:tab w:val="num" w:pos="720"/>
        </w:tabs>
        <w:ind w:left="720" w:hanging="360"/>
      </w:pPr>
      <w:rPr>
        <w:rFonts w:ascii="Arial" w:hAnsi="Arial" w:hint="default"/>
      </w:rPr>
    </w:lvl>
    <w:lvl w:ilvl="1" w:tplc="E76CADFC" w:tentative="1">
      <w:start w:val="1"/>
      <w:numFmt w:val="bullet"/>
      <w:lvlText w:val="•"/>
      <w:lvlJc w:val="left"/>
      <w:pPr>
        <w:tabs>
          <w:tab w:val="num" w:pos="1440"/>
        </w:tabs>
        <w:ind w:left="1440" w:hanging="360"/>
      </w:pPr>
      <w:rPr>
        <w:rFonts w:ascii="Arial" w:hAnsi="Arial" w:hint="default"/>
      </w:rPr>
    </w:lvl>
    <w:lvl w:ilvl="2" w:tplc="500C61F6" w:tentative="1">
      <w:start w:val="1"/>
      <w:numFmt w:val="bullet"/>
      <w:lvlText w:val="•"/>
      <w:lvlJc w:val="left"/>
      <w:pPr>
        <w:tabs>
          <w:tab w:val="num" w:pos="2160"/>
        </w:tabs>
        <w:ind w:left="2160" w:hanging="360"/>
      </w:pPr>
      <w:rPr>
        <w:rFonts w:ascii="Arial" w:hAnsi="Arial" w:hint="default"/>
      </w:rPr>
    </w:lvl>
    <w:lvl w:ilvl="3" w:tplc="A6AA3CCE" w:tentative="1">
      <w:start w:val="1"/>
      <w:numFmt w:val="bullet"/>
      <w:lvlText w:val="•"/>
      <w:lvlJc w:val="left"/>
      <w:pPr>
        <w:tabs>
          <w:tab w:val="num" w:pos="2880"/>
        </w:tabs>
        <w:ind w:left="2880" w:hanging="360"/>
      </w:pPr>
      <w:rPr>
        <w:rFonts w:ascii="Arial" w:hAnsi="Arial" w:hint="default"/>
      </w:rPr>
    </w:lvl>
    <w:lvl w:ilvl="4" w:tplc="F738C040" w:tentative="1">
      <w:start w:val="1"/>
      <w:numFmt w:val="bullet"/>
      <w:lvlText w:val="•"/>
      <w:lvlJc w:val="left"/>
      <w:pPr>
        <w:tabs>
          <w:tab w:val="num" w:pos="3600"/>
        </w:tabs>
        <w:ind w:left="3600" w:hanging="360"/>
      </w:pPr>
      <w:rPr>
        <w:rFonts w:ascii="Arial" w:hAnsi="Arial" w:hint="default"/>
      </w:rPr>
    </w:lvl>
    <w:lvl w:ilvl="5" w:tplc="FA66C09A" w:tentative="1">
      <w:start w:val="1"/>
      <w:numFmt w:val="bullet"/>
      <w:lvlText w:val="•"/>
      <w:lvlJc w:val="left"/>
      <w:pPr>
        <w:tabs>
          <w:tab w:val="num" w:pos="4320"/>
        </w:tabs>
        <w:ind w:left="4320" w:hanging="360"/>
      </w:pPr>
      <w:rPr>
        <w:rFonts w:ascii="Arial" w:hAnsi="Arial" w:hint="default"/>
      </w:rPr>
    </w:lvl>
    <w:lvl w:ilvl="6" w:tplc="6348168C" w:tentative="1">
      <w:start w:val="1"/>
      <w:numFmt w:val="bullet"/>
      <w:lvlText w:val="•"/>
      <w:lvlJc w:val="left"/>
      <w:pPr>
        <w:tabs>
          <w:tab w:val="num" w:pos="5040"/>
        </w:tabs>
        <w:ind w:left="5040" w:hanging="360"/>
      </w:pPr>
      <w:rPr>
        <w:rFonts w:ascii="Arial" w:hAnsi="Arial" w:hint="default"/>
      </w:rPr>
    </w:lvl>
    <w:lvl w:ilvl="7" w:tplc="5C42B4B0" w:tentative="1">
      <w:start w:val="1"/>
      <w:numFmt w:val="bullet"/>
      <w:lvlText w:val="•"/>
      <w:lvlJc w:val="left"/>
      <w:pPr>
        <w:tabs>
          <w:tab w:val="num" w:pos="5760"/>
        </w:tabs>
        <w:ind w:left="5760" w:hanging="360"/>
      </w:pPr>
      <w:rPr>
        <w:rFonts w:ascii="Arial" w:hAnsi="Arial" w:hint="default"/>
      </w:rPr>
    </w:lvl>
    <w:lvl w:ilvl="8" w:tplc="464086F0" w:tentative="1">
      <w:start w:val="1"/>
      <w:numFmt w:val="bullet"/>
      <w:lvlText w:val="•"/>
      <w:lvlJc w:val="left"/>
      <w:pPr>
        <w:tabs>
          <w:tab w:val="num" w:pos="6480"/>
        </w:tabs>
        <w:ind w:left="6480" w:hanging="360"/>
      </w:pPr>
      <w:rPr>
        <w:rFonts w:ascii="Arial" w:hAnsi="Arial" w:hint="default"/>
      </w:rPr>
    </w:lvl>
  </w:abstractNum>
  <w:abstractNum w:abstractNumId="1">
    <w:nsid w:val="2496541D"/>
    <w:multiLevelType w:val="hybridMultilevel"/>
    <w:tmpl w:val="4AFE7708"/>
    <w:lvl w:ilvl="0" w:tplc="CD8C1FB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131FD"/>
    <w:multiLevelType w:val="hybridMultilevel"/>
    <w:tmpl w:val="EA5A1E66"/>
    <w:lvl w:ilvl="0" w:tplc="CD8C1FB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474AD"/>
    <w:multiLevelType w:val="hybridMultilevel"/>
    <w:tmpl w:val="B2FC2578"/>
    <w:lvl w:ilvl="0" w:tplc="CD8C1FB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B33EE"/>
    <w:multiLevelType w:val="multilevel"/>
    <w:tmpl w:val="04090021"/>
    <w:lvl w:ilvl="0">
      <w:start w:val="1"/>
      <w:numFmt w:val="bullet"/>
      <w:lvlText w:val=""/>
      <w:lvlJc w:val="left"/>
      <w:pPr>
        <w:ind w:left="360" w:hanging="360"/>
      </w:pPr>
      <w:rPr>
        <w:rFonts w:ascii="Wingdings" w:hAnsi="Wingdings" w:hint="default"/>
        <w:u w:val="singl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FCC004D"/>
    <w:multiLevelType w:val="hybridMultilevel"/>
    <w:tmpl w:val="17BA9AFC"/>
    <w:lvl w:ilvl="0" w:tplc="A97C97E8">
      <w:numFmt w:val="bullet"/>
      <w:lvlText w:val=""/>
      <w:lvlJc w:val="left"/>
      <w:pPr>
        <w:ind w:left="720" w:hanging="360"/>
      </w:pPr>
      <w:rPr>
        <w:rFonts w:ascii="Symbol" w:eastAsiaTheme="minorHAnsi" w:hAnsi="Symbol"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EA"/>
    <w:rsid w:val="00031DEA"/>
    <w:rsid w:val="00066049"/>
    <w:rsid w:val="00090C21"/>
    <w:rsid w:val="001D4128"/>
    <w:rsid w:val="002914CC"/>
    <w:rsid w:val="002D5691"/>
    <w:rsid w:val="00373398"/>
    <w:rsid w:val="003841DC"/>
    <w:rsid w:val="004242FB"/>
    <w:rsid w:val="004E25E8"/>
    <w:rsid w:val="006A6895"/>
    <w:rsid w:val="00AC4D03"/>
    <w:rsid w:val="00AD0AAE"/>
    <w:rsid w:val="00DB6898"/>
    <w:rsid w:val="00DC07C1"/>
    <w:rsid w:val="00E4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228AB-7DC0-4DB8-A341-ABA6D0BA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1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25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D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D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049"/>
    <w:rPr>
      <w:color w:val="0000FF"/>
      <w:u w:val="single"/>
    </w:rPr>
  </w:style>
  <w:style w:type="character" w:customStyle="1" w:styleId="Heading3Char">
    <w:name w:val="Heading 3 Char"/>
    <w:basedOn w:val="DefaultParagraphFont"/>
    <w:link w:val="Heading3"/>
    <w:uiPriority w:val="9"/>
    <w:semiHidden/>
    <w:rsid w:val="004E25E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E25E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2843">
      <w:bodyDiv w:val="1"/>
      <w:marLeft w:val="0"/>
      <w:marRight w:val="0"/>
      <w:marTop w:val="0"/>
      <w:marBottom w:val="0"/>
      <w:divBdr>
        <w:top w:val="none" w:sz="0" w:space="0" w:color="auto"/>
        <w:left w:val="none" w:sz="0" w:space="0" w:color="auto"/>
        <w:bottom w:val="none" w:sz="0" w:space="0" w:color="auto"/>
        <w:right w:val="none" w:sz="0" w:space="0" w:color="auto"/>
      </w:divBdr>
    </w:div>
    <w:div w:id="874342271">
      <w:bodyDiv w:val="1"/>
      <w:marLeft w:val="0"/>
      <w:marRight w:val="0"/>
      <w:marTop w:val="0"/>
      <w:marBottom w:val="0"/>
      <w:divBdr>
        <w:top w:val="none" w:sz="0" w:space="0" w:color="auto"/>
        <w:left w:val="none" w:sz="0" w:space="0" w:color="auto"/>
        <w:bottom w:val="none" w:sz="0" w:space="0" w:color="auto"/>
        <w:right w:val="none" w:sz="0" w:space="0" w:color="auto"/>
      </w:divBdr>
    </w:div>
    <w:div w:id="1047879197">
      <w:bodyDiv w:val="1"/>
      <w:marLeft w:val="0"/>
      <w:marRight w:val="0"/>
      <w:marTop w:val="0"/>
      <w:marBottom w:val="0"/>
      <w:divBdr>
        <w:top w:val="none" w:sz="0" w:space="0" w:color="auto"/>
        <w:left w:val="none" w:sz="0" w:space="0" w:color="auto"/>
        <w:bottom w:val="none" w:sz="0" w:space="0" w:color="auto"/>
        <w:right w:val="none" w:sz="0" w:space="0" w:color="auto"/>
      </w:divBdr>
      <w:divsChild>
        <w:div w:id="840268345">
          <w:marLeft w:val="446"/>
          <w:marRight w:val="0"/>
          <w:marTop w:val="0"/>
          <w:marBottom w:val="200"/>
          <w:divBdr>
            <w:top w:val="none" w:sz="0" w:space="0" w:color="auto"/>
            <w:left w:val="none" w:sz="0" w:space="0" w:color="auto"/>
            <w:bottom w:val="none" w:sz="0" w:space="0" w:color="auto"/>
            <w:right w:val="none" w:sz="0" w:space="0" w:color="auto"/>
          </w:divBdr>
        </w:div>
        <w:div w:id="1896504453">
          <w:marLeft w:val="446"/>
          <w:marRight w:val="0"/>
          <w:marTop w:val="0"/>
          <w:marBottom w:val="200"/>
          <w:divBdr>
            <w:top w:val="none" w:sz="0" w:space="0" w:color="auto"/>
            <w:left w:val="none" w:sz="0" w:space="0" w:color="auto"/>
            <w:bottom w:val="none" w:sz="0" w:space="0" w:color="auto"/>
            <w:right w:val="none" w:sz="0" w:space="0" w:color="auto"/>
          </w:divBdr>
        </w:div>
        <w:div w:id="1017997029">
          <w:marLeft w:val="446"/>
          <w:marRight w:val="0"/>
          <w:marTop w:val="0"/>
          <w:marBottom w:val="200"/>
          <w:divBdr>
            <w:top w:val="none" w:sz="0" w:space="0" w:color="auto"/>
            <w:left w:val="none" w:sz="0" w:space="0" w:color="auto"/>
            <w:bottom w:val="none" w:sz="0" w:space="0" w:color="auto"/>
            <w:right w:val="none" w:sz="0" w:space="0" w:color="auto"/>
          </w:divBdr>
        </w:div>
        <w:div w:id="2043247026">
          <w:marLeft w:val="446"/>
          <w:marRight w:val="0"/>
          <w:marTop w:val="0"/>
          <w:marBottom w:val="200"/>
          <w:divBdr>
            <w:top w:val="none" w:sz="0" w:space="0" w:color="auto"/>
            <w:left w:val="none" w:sz="0" w:space="0" w:color="auto"/>
            <w:bottom w:val="none" w:sz="0" w:space="0" w:color="auto"/>
            <w:right w:val="none" w:sz="0" w:space="0" w:color="auto"/>
          </w:divBdr>
        </w:div>
      </w:divsChild>
    </w:div>
    <w:div w:id="1188912677">
      <w:bodyDiv w:val="1"/>
      <w:marLeft w:val="0"/>
      <w:marRight w:val="0"/>
      <w:marTop w:val="0"/>
      <w:marBottom w:val="0"/>
      <w:divBdr>
        <w:top w:val="none" w:sz="0" w:space="0" w:color="auto"/>
        <w:left w:val="none" w:sz="0" w:space="0" w:color="auto"/>
        <w:bottom w:val="none" w:sz="0" w:space="0" w:color="auto"/>
        <w:right w:val="none" w:sz="0" w:space="0" w:color="auto"/>
      </w:divBdr>
    </w:div>
    <w:div w:id="1563104274">
      <w:bodyDiv w:val="1"/>
      <w:marLeft w:val="0"/>
      <w:marRight w:val="0"/>
      <w:marTop w:val="0"/>
      <w:marBottom w:val="0"/>
      <w:divBdr>
        <w:top w:val="none" w:sz="0" w:space="0" w:color="auto"/>
        <w:left w:val="none" w:sz="0" w:space="0" w:color="auto"/>
        <w:bottom w:val="none" w:sz="0" w:space="0" w:color="auto"/>
        <w:right w:val="none" w:sz="0" w:space="0" w:color="auto"/>
      </w:divBdr>
    </w:div>
    <w:div w:id="18001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cobsen_v._Katzer" TargetMode="External"/><Relationship Id="rId18" Type="http://schemas.openxmlformats.org/officeDocument/2006/relationships/hyperlink" Target="https://en.wikipedia.org/wiki/United_States_court_of_appeals" TargetMode="External"/><Relationship Id="rId26" Type="http://schemas.openxmlformats.org/officeDocument/2006/relationships/hyperlink" Target="https://en.wikipedia.org/wiki/Dual-licensing" TargetMode="External"/><Relationship Id="rId3" Type="http://schemas.openxmlformats.org/officeDocument/2006/relationships/settings" Target="settings.xml"/><Relationship Id="rId21" Type="http://schemas.openxmlformats.org/officeDocument/2006/relationships/hyperlink" Target="https://en.wikipedia.org/wiki/Larry_Wall" TargetMode="External"/><Relationship Id="rId34" Type="http://schemas.openxmlformats.org/officeDocument/2006/relationships/hyperlink" Target="https://en.wikipedia.org/wiki/Artistic_License" TargetMode="External"/><Relationship Id="rId7" Type="http://schemas.openxmlformats.org/officeDocument/2006/relationships/hyperlink" Target="https://en.wikipedia.org/wiki/Free_software_license" TargetMode="External"/><Relationship Id="rId12" Type="http://schemas.openxmlformats.org/officeDocument/2006/relationships/hyperlink" Target="https://en.wikipedia.org/w/index.php?title=Paros_Proxy&amp;action=edit&amp;redlink=1" TargetMode="External"/><Relationship Id="rId17" Type="http://schemas.openxmlformats.org/officeDocument/2006/relationships/hyperlink" Target="https://en.wikipedia.org/wiki/Artistic_License" TargetMode="External"/><Relationship Id="rId25" Type="http://schemas.openxmlformats.org/officeDocument/2006/relationships/hyperlink" Target="https://en.wikipedia.org/wiki/Artistic_License" TargetMode="External"/><Relationship Id="rId33" Type="http://schemas.openxmlformats.org/officeDocument/2006/relationships/hyperlink" Target="https://en.wikipedia.org/wiki/Open-source" TargetMode="External"/><Relationship Id="rId2" Type="http://schemas.openxmlformats.org/officeDocument/2006/relationships/styles" Target="styles.xml"/><Relationship Id="rId16" Type="http://schemas.openxmlformats.org/officeDocument/2006/relationships/hyperlink" Target="https://en.wikipedia.org/wiki/Copyright_law" TargetMode="External"/><Relationship Id="rId20" Type="http://schemas.openxmlformats.org/officeDocument/2006/relationships/hyperlink" Target="https://en.wikipedia.org/wiki/Wikipedia:Citation_needed" TargetMode="External"/><Relationship Id="rId29" Type="http://schemas.openxmlformats.org/officeDocument/2006/relationships/hyperlink" Target="https://en.wikipedia.org/w/index.php?title=Roberta_Cairney&amp;action=edit&amp;redlink=1" TargetMode="External"/><Relationship Id="rId1" Type="http://schemas.openxmlformats.org/officeDocument/2006/relationships/numbering" Target="numbering.xml"/><Relationship Id="rId6" Type="http://schemas.openxmlformats.org/officeDocument/2006/relationships/hyperlink" Target="https://en.wikipedia.org/wiki/Artistic_license" TargetMode="External"/><Relationship Id="rId11" Type="http://schemas.openxmlformats.org/officeDocument/2006/relationships/hyperlink" Target="https://en.wikipedia.org/wiki/Bradley_Kuhn" TargetMode="External"/><Relationship Id="rId24" Type="http://schemas.openxmlformats.org/officeDocument/2006/relationships/hyperlink" Target="https://en.wikipedia.org/wiki/Free_Software_Foundation" TargetMode="External"/><Relationship Id="rId32" Type="http://schemas.openxmlformats.org/officeDocument/2006/relationships/hyperlink" Target="https://en.wikipedia.org/wiki/Artistic_License" TargetMode="External"/><Relationship Id="rId5" Type="http://schemas.openxmlformats.org/officeDocument/2006/relationships/hyperlink" Target="https://en.wikipedia.org/wiki/Larry_Wall" TargetMode="External"/><Relationship Id="rId15" Type="http://schemas.openxmlformats.org/officeDocument/2006/relationships/hyperlink" Target="https://en.wikipedia.org/wiki/Contract_law" TargetMode="External"/><Relationship Id="rId23" Type="http://schemas.openxmlformats.org/officeDocument/2006/relationships/hyperlink" Target="https://en.wikipedia.org/wiki/Free_software_license" TargetMode="External"/><Relationship Id="rId28" Type="http://schemas.openxmlformats.org/officeDocument/2006/relationships/hyperlink" Target="https://en.wikipedia.org/wiki/Perl_6" TargetMode="External"/><Relationship Id="rId36" Type="http://schemas.openxmlformats.org/officeDocument/2006/relationships/theme" Target="theme/theme1.xml"/><Relationship Id="rId10" Type="http://schemas.openxmlformats.org/officeDocument/2006/relationships/hyperlink" Target="https://en.wikipedia.org/wiki/Dual-licensing" TargetMode="External"/><Relationship Id="rId19" Type="http://schemas.openxmlformats.org/officeDocument/2006/relationships/hyperlink" Target="https://en.wikipedia.org/wiki/Artistic_License" TargetMode="External"/><Relationship Id="rId31" Type="http://schemas.openxmlformats.org/officeDocument/2006/relationships/hyperlink" Target="https://en.wikipedia.org/wiki/Free_software" TargetMode="External"/><Relationship Id="rId4" Type="http://schemas.openxmlformats.org/officeDocument/2006/relationships/webSettings" Target="webSettings.xml"/><Relationship Id="rId9" Type="http://schemas.openxmlformats.org/officeDocument/2006/relationships/hyperlink" Target="https://en.wikipedia.org/wiki/Artistic_License" TargetMode="External"/><Relationship Id="rId14" Type="http://schemas.openxmlformats.org/officeDocument/2006/relationships/hyperlink" Target="https://en.wikipedia.org/wiki/FOSS" TargetMode="External"/><Relationship Id="rId22" Type="http://schemas.openxmlformats.org/officeDocument/2006/relationships/hyperlink" Target="https://en.wikipedia.org/wiki/Artistic_license" TargetMode="External"/><Relationship Id="rId27" Type="http://schemas.openxmlformats.org/officeDocument/2006/relationships/hyperlink" Target="https://en.wikipedia.org/wiki/Request_for_comments" TargetMode="External"/><Relationship Id="rId30" Type="http://schemas.openxmlformats.org/officeDocument/2006/relationships/hyperlink" Target="https://en.wikipedia.org/wiki/Allison_Randal" TargetMode="External"/><Relationship Id="rId35" Type="http://schemas.openxmlformats.org/officeDocument/2006/relationships/fontTable" Target="fontTable.xml"/><Relationship Id="rId8" Type="http://schemas.openxmlformats.org/officeDocument/2006/relationships/hyperlink" Target="https://en.wikipedia.org/wiki/Free_Software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dc:creator>
  <cp:keywords/>
  <dc:description/>
  <cp:lastModifiedBy>SHIVRAJ</cp:lastModifiedBy>
  <cp:revision>10</cp:revision>
  <dcterms:created xsi:type="dcterms:W3CDTF">2018-08-10T15:00:00Z</dcterms:created>
  <dcterms:modified xsi:type="dcterms:W3CDTF">2018-08-26T11:14:00Z</dcterms:modified>
</cp:coreProperties>
</file>