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CB44E5D">
      <w:pPr>
        <w:pStyle w:val="style62"/>
        <w:spacing w:before="294"/>
        <w:rPr/>
      </w:pPr>
      <w:r>
        <w:rPr>
          <w:spacing w:val="-2"/>
        </w:rPr>
        <w:t>REPORT</w:t>
      </w:r>
    </w:p>
    <w:p w14:paraId="3C2F2937">
      <w:pPr>
        <w:pStyle w:val="style66"/>
        <w:spacing w:before="46"/>
        <w:ind w:left="0" w:right="0"/>
        <w:jc w:val="left"/>
        <w:rPr>
          <w:sz w:val="36"/>
        </w:rPr>
      </w:pPr>
    </w:p>
    <w:p w14:paraId="784CFE3D">
      <w:pPr>
        <w:pStyle w:val="style0"/>
        <w:spacing w:before="1"/>
        <w:ind w:left="579"/>
        <w:jc w:val="center"/>
        <w:rPr>
          <w:sz w:val="28"/>
        </w:rPr>
      </w:pPr>
      <w:r>
        <w:rPr>
          <w:spacing w:val="-5"/>
          <w:sz w:val="28"/>
        </w:rPr>
        <w:t>OF</w:t>
      </w:r>
    </w:p>
    <w:p w14:paraId="3CC27381">
      <w:pPr>
        <w:pStyle w:val="style66"/>
        <w:spacing w:before="17"/>
        <w:ind w:left="0" w:right="0"/>
        <w:jc w:val="left"/>
        <w:rPr>
          <w:sz w:val="28"/>
        </w:rPr>
      </w:pPr>
    </w:p>
    <w:p w14:paraId="0AD5F3C2">
      <w:pPr>
        <w:pStyle w:val="style62"/>
        <w:ind w:left="579"/>
        <w:rPr/>
      </w:pPr>
      <w:r>
        <w:t xml:space="preserve">CLIMATE CHANGE AND GLOBAL </w:t>
      </w:r>
      <w:r>
        <w:rPr>
          <w:spacing w:val="-2"/>
        </w:rPr>
        <w:t>WARMING</w:t>
      </w:r>
    </w:p>
    <w:p w14:paraId="4CF50F6D">
      <w:pPr>
        <w:pStyle w:val="style66"/>
        <w:spacing w:before="295"/>
        <w:ind w:left="0" w:right="0"/>
        <w:jc w:val="left"/>
        <w:rPr>
          <w:sz w:val="36"/>
        </w:rPr>
      </w:pPr>
    </w:p>
    <w:p w14:paraId="705D9A0B">
      <w:pPr>
        <w:pStyle w:val="style0"/>
        <w:ind w:left="578"/>
        <w:jc w:val="center"/>
        <w:rPr>
          <w:sz w:val="28"/>
        </w:rPr>
      </w:pPr>
      <w:r>
        <w:rPr>
          <w:sz w:val="28"/>
        </w:rPr>
        <w:t xml:space="preserve">Submitted </w:t>
      </w:r>
      <w:r>
        <w:rPr>
          <w:spacing w:val="-5"/>
          <w:sz w:val="28"/>
        </w:rPr>
        <w:t>To</w:t>
      </w:r>
    </w:p>
    <w:p w14:paraId="51EB82D8">
      <w:pPr>
        <w:pStyle w:val="style0"/>
        <w:spacing w:before="262" w:lineRule="auto" w:line="328"/>
        <w:ind w:left="1788" w:right="1207"/>
        <w:jc w:val="center"/>
        <w:rPr>
          <w:sz w:val="28"/>
        </w:rPr>
      </w:pPr>
      <w:r>
        <w:rPr>
          <w:sz w:val="28"/>
        </w:rPr>
        <w:t>School</w:t>
      </w:r>
      <w:r>
        <w:rPr>
          <w:spacing w:val="-7"/>
          <w:sz w:val="28"/>
        </w:rPr>
        <w:t xml:space="preserve"> </w:t>
      </w:r>
      <w:r>
        <w:rPr>
          <w:sz w:val="28"/>
        </w:rPr>
        <w:t>of</w:t>
      </w:r>
      <w:r>
        <w:rPr>
          <w:spacing w:val="-7"/>
          <w:sz w:val="28"/>
        </w:rPr>
        <w:t xml:space="preserve"> </w:t>
      </w:r>
      <w:r>
        <w:rPr>
          <w:sz w:val="28"/>
        </w:rPr>
        <w:t>Computer</w:t>
      </w:r>
      <w:r>
        <w:rPr>
          <w:spacing w:val="-7"/>
          <w:sz w:val="28"/>
        </w:rPr>
        <w:t xml:space="preserve"> </w:t>
      </w:r>
      <w:r>
        <w:rPr>
          <w:sz w:val="28"/>
        </w:rPr>
        <w:t>Science</w:t>
      </w:r>
      <w:r>
        <w:rPr>
          <w:spacing w:val="-7"/>
          <w:sz w:val="28"/>
        </w:rPr>
        <w:t xml:space="preserve"> </w:t>
      </w:r>
      <w:r>
        <w:rPr>
          <w:sz w:val="28"/>
        </w:rPr>
        <w:t>and</w:t>
      </w:r>
      <w:r>
        <w:rPr>
          <w:spacing w:val="-7"/>
          <w:sz w:val="28"/>
        </w:rPr>
        <w:t xml:space="preserve"> </w:t>
      </w:r>
      <w:r>
        <w:rPr>
          <w:sz w:val="28"/>
        </w:rPr>
        <w:t>Engineering IILM University, Greater Noida, U.P.</w:t>
      </w:r>
    </w:p>
    <w:p w14:paraId="1EB988FE">
      <w:pPr>
        <w:pStyle w:val="style0"/>
        <w:spacing w:before="262" w:lineRule="auto" w:line="328"/>
        <w:ind w:left="1788" w:right="1207"/>
        <w:jc w:val="center"/>
        <w:rPr>
          <w:sz w:val="28"/>
        </w:rPr>
      </w:pPr>
      <w:r>
        <w:rPr>
          <w:noProof/>
        </w:rPr>
        <w:drawing>
          <wp:inline distL="0" distT="0" distB="0" distR="0">
            <wp:extent cx="1581150" cy="1409700"/>
            <wp:effectExtent l="0" t="0" r="0" b="0"/>
            <wp:docPr id="1026" name="Picture 2" descr="IILM University Greater Noida Admission 2026: Fees ..."/>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1581150" cy="1409700"/>
                    </a:xfrm>
                    <a:prstGeom prst="rect"/>
                    <a:ln>
                      <a:noFill/>
                    </a:ln>
                  </pic:spPr>
                </pic:pic>
              </a:graphicData>
            </a:graphic>
          </wp:inline>
        </w:drawing>
      </w:r>
    </w:p>
    <w:p w14:paraId="53077335">
      <w:pPr>
        <w:pStyle w:val="style66"/>
        <w:spacing w:before="179"/>
        <w:ind w:left="0" w:right="0"/>
        <w:jc w:val="left"/>
        <w:rPr>
          <w:sz w:val="28"/>
        </w:rPr>
      </w:pPr>
    </w:p>
    <w:p w14:paraId="5FDB90D1">
      <w:pPr>
        <w:pStyle w:val="style0"/>
        <w:spacing w:before="1"/>
        <w:ind w:left="578"/>
        <w:jc w:val="center"/>
        <w:rPr>
          <w:sz w:val="28"/>
        </w:rPr>
      </w:pPr>
      <w:r>
        <w:rPr>
          <w:sz w:val="28"/>
        </w:rPr>
        <w:t xml:space="preserve">In partial fulfilment of the requirement of degree </w:t>
      </w:r>
      <w:r>
        <w:rPr>
          <w:spacing w:val="-5"/>
          <w:sz w:val="28"/>
        </w:rPr>
        <w:t>of</w:t>
      </w:r>
    </w:p>
    <w:p w14:paraId="054F9698">
      <w:pPr>
        <w:pStyle w:val="style2"/>
        <w:spacing w:before="118"/>
        <w:ind w:left="579" w:firstLine="0"/>
        <w:jc w:val="center"/>
        <w:rPr/>
      </w:pPr>
      <w:r>
        <w:t>B.Tech</w:t>
      </w:r>
      <w:r>
        <w:t xml:space="preserve"> </w:t>
      </w:r>
      <w:r>
        <w:rPr>
          <w:spacing w:val="-5"/>
        </w:rPr>
        <w:t>CSE</w:t>
      </w:r>
    </w:p>
    <w:p w14:paraId="5950F193">
      <w:pPr>
        <w:pStyle w:val="style66"/>
        <w:spacing w:before="0"/>
        <w:ind w:left="0" w:right="0"/>
        <w:jc w:val="left"/>
        <w:rPr>
          <w:b/>
          <w:sz w:val="28"/>
        </w:rPr>
      </w:pPr>
    </w:p>
    <w:p w14:paraId="115082A0">
      <w:pPr>
        <w:pStyle w:val="style66"/>
        <w:spacing w:before="193"/>
        <w:ind w:left="0" w:right="0"/>
        <w:jc w:val="left"/>
        <w:rPr>
          <w:b/>
          <w:sz w:val="28"/>
        </w:rPr>
      </w:pPr>
    </w:p>
    <w:p w14:paraId="58AFEF04">
      <w:pPr>
        <w:pStyle w:val="style0"/>
        <w:spacing w:before="1"/>
        <w:ind w:left="578"/>
        <w:jc w:val="center"/>
        <w:rPr>
          <w:sz w:val="28"/>
        </w:rPr>
      </w:pPr>
      <w:r>
        <w:rPr>
          <w:sz w:val="28"/>
        </w:rPr>
        <w:t xml:space="preserve">Submitted </w:t>
      </w:r>
      <w:r>
        <w:rPr>
          <w:spacing w:val="-5"/>
          <w:sz w:val="28"/>
        </w:rPr>
        <w:t>By</w:t>
      </w:r>
    </w:p>
    <w:p w14:paraId="707163D0">
      <w:pPr>
        <w:pStyle w:val="style1"/>
        <w:spacing w:before="118"/>
        <w:ind w:left="579"/>
        <w:jc w:val="center"/>
        <w:rPr/>
      </w:pPr>
      <w:r>
        <w:t xml:space="preserve">SHIVAM </w:t>
      </w:r>
      <w:r>
        <w:rPr>
          <w:spacing w:val="-2"/>
        </w:rPr>
        <w:t>BANSAL</w:t>
      </w:r>
    </w:p>
    <w:p w14:paraId="490F09F7">
      <w:pPr>
        <w:pStyle w:val="style0"/>
        <w:spacing w:before="118" w:lineRule="auto" w:line="328"/>
        <w:ind w:left="2066" w:right="1485"/>
        <w:jc w:val="center"/>
        <w:rPr>
          <w:sz w:val="28"/>
        </w:rPr>
      </w:pPr>
      <w:r>
        <w:rPr>
          <w:sz w:val="28"/>
        </w:rPr>
        <w:t>Enrollment</w:t>
      </w:r>
      <w:r>
        <w:rPr>
          <w:spacing w:val="-17"/>
          <w:sz w:val="28"/>
        </w:rPr>
        <w:t xml:space="preserve"> </w:t>
      </w:r>
      <w:r>
        <w:rPr>
          <w:sz w:val="28"/>
        </w:rPr>
        <w:t>No.:</w:t>
      </w:r>
      <w:r>
        <w:rPr>
          <w:spacing w:val="-17"/>
          <w:sz w:val="28"/>
        </w:rPr>
        <w:t xml:space="preserve"> </w:t>
      </w:r>
      <w:r>
        <w:rPr>
          <w:sz w:val="28"/>
        </w:rPr>
        <w:t>25SCS1003002910 Semester: 2nd</w:t>
      </w:r>
    </w:p>
    <w:p w14:paraId="60FE15AE">
      <w:pPr>
        <w:pStyle w:val="style0"/>
        <w:spacing w:lineRule="exact" w:line="320"/>
        <w:ind w:left="578"/>
        <w:jc w:val="center"/>
        <w:rPr>
          <w:sz w:val="28"/>
        </w:rPr>
      </w:pPr>
      <w:r>
        <w:rPr>
          <w:sz w:val="28"/>
        </w:rPr>
        <w:t>Batch: 202</w:t>
      </w:r>
      <w:r>
        <w:rPr>
          <w:sz w:val="28"/>
        </w:rPr>
        <w:t>5</w:t>
      </w:r>
      <w:r>
        <w:rPr>
          <w:sz w:val="28"/>
        </w:rPr>
        <w:t>-</w:t>
      </w:r>
      <w:r>
        <w:rPr>
          <w:spacing w:val="-5"/>
          <w:sz w:val="28"/>
        </w:rPr>
        <w:t>27</w:t>
      </w:r>
    </w:p>
    <w:p w14:paraId="0E92A2F5">
      <w:pPr>
        <w:pStyle w:val="style0"/>
        <w:spacing w:lineRule="exact" w:line="320"/>
        <w:jc w:val="center"/>
        <w:rPr>
          <w:sz w:val="28"/>
        </w:rPr>
        <w:sectPr>
          <w:footerReference w:type="default" r:id="rId3"/>
          <w:type w:val="continuous"/>
          <w:pgSz w:w="11910" w:h="16840" w:orient="portrait"/>
          <w:pgMar w:top="1920" w:right="1559" w:bottom="960" w:left="1700" w:header="0" w:footer="770" w:gutter="0"/>
          <w:pgNumType w:start="1"/>
          <w:cols w:space="720"/>
        </w:sectPr>
      </w:pPr>
    </w:p>
    <w:p w14:paraId="2A825650">
      <w:pPr>
        <w:pStyle w:val="style1"/>
        <w:jc w:val="both"/>
        <w:rPr/>
      </w:pPr>
      <w:r>
        <w:t xml:space="preserve">CANDIDATE’S </w:t>
      </w:r>
      <w:r>
        <w:rPr>
          <w:spacing w:val="-2"/>
        </w:rPr>
        <w:t>DECLARATION</w:t>
      </w:r>
    </w:p>
    <w:p w14:paraId="65361593">
      <w:pPr>
        <w:pStyle w:val="style66"/>
        <w:spacing w:before="236" w:lineRule="auto" w:line="312"/>
        <w:rPr/>
      </w:pPr>
      <w:r>
        <w:t xml:space="preserve">I, </w:t>
      </w:r>
      <w:r>
        <w:rPr>
          <w:b/>
        </w:rPr>
        <w:t>Shivam Bansal</w:t>
      </w:r>
      <w:r>
        <w:t>, do hereby declare that the internship report titled “Climate Change and Global Warming” has been completed by me to fulfil the requirement for the award of the degree of Bachelor of Technology in CSE. All references used in this report have been appropriately acknowledged. I affirm that this report represents my academic work and has not been submitted to any other institute for any degree or diploma requirement. I shall be responsible for any copyright violation in this regard.</w:t>
      </w:r>
    </w:p>
    <w:p w14:paraId="66E6926C">
      <w:pPr>
        <w:pStyle w:val="style66"/>
        <w:spacing w:before="0"/>
        <w:ind w:left="0" w:right="0"/>
        <w:jc w:val="left"/>
        <w:rPr/>
      </w:pPr>
    </w:p>
    <w:p w14:paraId="368C3A43">
      <w:pPr>
        <w:pStyle w:val="style66"/>
        <w:spacing w:before="0"/>
        <w:ind w:left="0" w:right="0"/>
        <w:jc w:val="left"/>
        <w:rPr/>
      </w:pPr>
    </w:p>
    <w:p w14:paraId="3CA3EDF0">
      <w:pPr>
        <w:pStyle w:val="style66"/>
        <w:spacing w:before="180"/>
        <w:ind w:left="0" w:right="0"/>
        <w:jc w:val="left"/>
        <w:rPr/>
      </w:pPr>
    </w:p>
    <w:p w14:paraId="77EBE29B">
      <w:pPr>
        <w:pStyle w:val="style66"/>
        <w:tabs>
          <w:tab w:val="left" w:leader="none" w:pos="4801"/>
        </w:tabs>
        <w:spacing w:before="1" w:lineRule="auto" w:line="451"/>
        <w:ind w:right="3843"/>
        <w:jc w:val="left"/>
        <w:rPr/>
      </w:pPr>
      <w:r>
        <w:t xml:space="preserve">Signature: </w:t>
      </w:r>
      <w:r>
        <w:rPr>
          <w:u w:val="single"/>
        </w:rPr>
        <w:tab/>
      </w:r>
      <w:r>
        <w:t xml:space="preserve"> Student Name: Shivam Bansal</w:t>
      </w:r>
    </w:p>
    <w:p w14:paraId="2F614D05">
      <w:pPr>
        <w:pStyle w:val="style66"/>
        <w:spacing w:before="2"/>
        <w:ind w:right="0"/>
        <w:jc w:val="left"/>
        <w:rPr/>
      </w:pPr>
      <w:r>
        <w:t xml:space="preserve">Enrollment No.: </w:t>
      </w:r>
      <w:r>
        <w:rPr>
          <w:spacing w:val="-2"/>
        </w:rPr>
        <w:t>25SCS1003002910</w:t>
      </w:r>
    </w:p>
    <w:p w14:paraId="42D48445">
      <w:pPr>
        <w:pStyle w:val="style66"/>
        <w:jc w:val="left"/>
        <w:rPr/>
        <w:sectPr>
          <w:pgSz w:w="11910" w:h="16840" w:orient="portrait"/>
          <w:pgMar w:top="1140" w:right="1559" w:bottom="960" w:left="1700" w:header="0" w:footer="770" w:gutter="0"/>
          <w:cols w:space="720"/>
        </w:sectPr>
      </w:pPr>
    </w:p>
    <w:p w14:paraId="6DE32188">
      <w:pPr>
        <w:pStyle w:val="style1"/>
        <w:rPr/>
      </w:pPr>
      <w:r>
        <w:rPr>
          <w:spacing w:val="-2"/>
        </w:rPr>
        <w:t>ACKNOWLEDGEMENT</w:t>
      </w:r>
    </w:p>
    <w:p w14:paraId="3D8A4FC6">
      <w:pPr>
        <w:pStyle w:val="style66"/>
        <w:spacing w:before="236" w:lineRule="auto" w:line="312"/>
        <w:rPr/>
      </w:pPr>
      <w:r>
        <w:t>I would like to express my sincere gratitude to everyone who supported me throughout</w:t>
      </w:r>
      <w:r>
        <w:rPr>
          <w:spacing w:val="-3"/>
        </w:rPr>
        <w:t xml:space="preserve"> </w:t>
      </w:r>
      <w:r>
        <w:t>the</w:t>
      </w:r>
      <w:r>
        <w:rPr>
          <w:spacing w:val="-3"/>
        </w:rPr>
        <w:t xml:space="preserve"> </w:t>
      </w:r>
      <w:r>
        <w:t>internship</w:t>
      </w:r>
      <w:r>
        <w:rPr>
          <w:spacing w:val="-3"/>
        </w:rPr>
        <w:t xml:space="preserve"> </w:t>
      </w:r>
      <w:r>
        <w:t>and</w:t>
      </w:r>
      <w:r>
        <w:rPr>
          <w:spacing w:val="-3"/>
        </w:rPr>
        <w:t xml:space="preserve"> </w:t>
      </w:r>
      <w:r>
        <w:t>the</w:t>
      </w:r>
      <w:r>
        <w:rPr>
          <w:spacing w:val="-3"/>
        </w:rPr>
        <w:t xml:space="preserve"> </w:t>
      </w:r>
      <w:r>
        <w:t>preparation</w:t>
      </w:r>
      <w:r>
        <w:rPr>
          <w:spacing w:val="-3"/>
        </w:rPr>
        <w:t xml:space="preserve"> </w:t>
      </w:r>
      <w:r>
        <w:t>of</w:t>
      </w:r>
      <w:r>
        <w:rPr>
          <w:spacing w:val="-3"/>
        </w:rPr>
        <w:t xml:space="preserve"> </w:t>
      </w:r>
      <w:r>
        <w:t>this</w:t>
      </w:r>
      <w:r>
        <w:rPr>
          <w:spacing w:val="-3"/>
        </w:rPr>
        <w:t xml:space="preserve"> </w:t>
      </w:r>
      <w:r>
        <w:t>report</w:t>
      </w:r>
      <w:r>
        <w:rPr>
          <w:spacing w:val="-3"/>
        </w:rPr>
        <w:t xml:space="preserve"> </w:t>
      </w:r>
      <w:r>
        <w:t>on</w:t>
      </w:r>
      <w:r>
        <w:rPr>
          <w:spacing w:val="-3"/>
        </w:rPr>
        <w:t xml:space="preserve"> </w:t>
      </w:r>
      <w:r>
        <w:t>“Climate</w:t>
      </w:r>
      <w:r>
        <w:rPr>
          <w:spacing w:val="-3"/>
        </w:rPr>
        <w:t xml:space="preserve"> </w:t>
      </w:r>
      <w:r>
        <w:t>Change</w:t>
      </w:r>
      <w:r>
        <w:rPr>
          <w:spacing w:val="-3"/>
        </w:rPr>
        <w:t xml:space="preserve"> </w:t>
      </w:r>
      <w:r>
        <w:t>and Global Warming.” I am thankful for the guidance, constructive suggestions and encouragement that helped me complete this work. I also express my gratitude to my parents for their blessings and continuous support.</w:t>
      </w:r>
    </w:p>
    <w:p w14:paraId="7E233206">
      <w:pPr>
        <w:pStyle w:val="style66"/>
        <w:spacing w:before="0"/>
        <w:ind w:left="0" w:right="0"/>
        <w:jc w:val="left"/>
        <w:rPr/>
      </w:pPr>
    </w:p>
    <w:p w14:paraId="2742FAE1">
      <w:pPr>
        <w:pStyle w:val="style66"/>
        <w:spacing w:before="0"/>
        <w:ind w:left="0" w:right="0"/>
        <w:jc w:val="left"/>
        <w:rPr/>
      </w:pPr>
    </w:p>
    <w:p w14:paraId="4F9F5664">
      <w:pPr>
        <w:pStyle w:val="style66"/>
        <w:spacing w:before="178"/>
        <w:ind w:left="0" w:right="0"/>
        <w:jc w:val="left"/>
        <w:rPr/>
      </w:pPr>
    </w:p>
    <w:p w14:paraId="2EC20D33">
      <w:pPr>
        <w:pStyle w:val="style66"/>
        <w:spacing w:before="0" w:lineRule="auto" w:line="312"/>
        <w:ind w:right="6411"/>
        <w:jc w:val="left"/>
        <w:rPr/>
      </w:pPr>
      <w:r>
        <w:rPr>
          <w:spacing w:val="-2"/>
        </w:rPr>
        <w:t xml:space="preserve">Sincerely, </w:t>
      </w:r>
      <w:r>
        <w:t>Shivam</w:t>
      </w:r>
      <w:r>
        <w:rPr>
          <w:spacing w:val="-15"/>
        </w:rPr>
        <w:t xml:space="preserve"> </w:t>
      </w:r>
      <w:r>
        <w:t>Bansal</w:t>
      </w:r>
    </w:p>
    <w:p w14:paraId="65813351">
      <w:pPr>
        <w:pStyle w:val="style66"/>
        <w:spacing w:before="3"/>
        <w:ind w:right="0"/>
        <w:jc w:val="left"/>
        <w:rPr/>
      </w:pPr>
      <w:r>
        <w:t xml:space="preserve">Enrollment No.: </w:t>
      </w:r>
      <w:r>
        <w:rPr>
          <w:spacing w:val="-2"/>
        </w:rPr>
        <w:t>25SCS1003002910</w:t>
      </w:r>
    </w:p>
    <w:p w14:paraId="289AA9CE">
      <w:pPr>
        <w:pStyle w:val="style66"/>
        <w:jc w:val="left"/>
        <w:rPr/>
        <w:sectPr>
          <w:pgSz w:w="11910" w:h="16840" w:orient="portrait"/>
          <w:pgMar w:top="1140" w:right="1559" w:bottom="960" w:left="1700" w:header="0" w:footer="770" w:gutter="0"/>
          <w:cols w:space="720"/>
        </w:sectPr>
      </w:pPr>
    </w:p>
    <w:p w14:paraId="50711595">
      <w:pPr>
        <w:pStyle w:val="style1"/>
        <w:rPr/>
      </w:pPr>
      <w:r>
        <w:t xml:space="preserve">TABLE OF </w:t>
      </w:r>
      <w:r>
        <w:rPr>
          <w:spacing w:val="-2"/>
        </w:rPr>
        <w:t>CONTENTS</w:t>
      </w:r>
    </w:p>
    <w:p w14:paraId="74F72214">
      <w:pPr>
        <w:pStyle w:val="style179"/>
        <w:numPr>
          <w:ilvl w:val="0"/>
          <w:numId w:val="1"/>
        </w:numPr>
        <w:tabs>
          <w:tab w:val="left" w:leader="none" w:pos="820"/>
        </w:tabs>
        <w:ind w:right="0"/>
        <w:rPr>
          <w:sz w:val="24"/>
        </w:rPr>
      </w:pPr>
      <w:r>
        <w:rPr>
          <w:spacing w:val="-2"/>
          <w:sz w:val="24"/>
        </w:rPr>
        <w:t>Introduction</w:t>
      </w:r>
    </w:p>
    <w:p w14:paraId="47E34816">
      <w:pPr>
        <w:pStyle w:val="style179"/>
        <w:numPr>
          <w:ilvl w:val="0"/>
          <w:numId w:val="1"/>
        </w:numPr>
        <w:tabs>
          <w:tab w:val="left" w:leader="none" w:pos="820"/>
        </w:tabs>
        <w:ind w:right="0"/>
        <w:rPr>
          <w:sz w:val="24"/>
        </w:rPr>
      </w:pPr>
      <w:r>
        <w:rPr>
          <w:spacing w:val="-2"/>
          <w:sz w:val="24"/>
        </w:rPr>
        <w:t>Objectives</w:t>
      </w:r>
    </w:p>
    <w:p w14:paraId="75514BE1">
      <w:pPr>
        <w:pStyle w:val="style179"/>
        <w:numPr>
          <w:ilvl w:val="0"/>
          <w:numId w:val="1"/>
        </w:numPr>
        <w:tabs>
          <w:tab w:val="left" w:leader="none" w:pos="820"/>
        </w:tabs>
        <w:ind w:right="0"/>
        <w:rPr>
          <w:sz w:val="24"/>
        </w:rPr>
      </w:pPr>
      <w:r>
        <w:rPr>
          <w:sz w:val="24"/>
        </w:rPr>
        <w:t xml:space="preserve">Rationale of </w:t>
      </w:r>
      <w:r>
        <w:rPr>
          <w:spacing w:val="-2"/>
          <w:sz w:val="24"/>
        </w:rPr>
        <w:t>Study</w:t>
      </w:r>
    </w:p>
    <w:p w14:paraId="4AD8F96A">
      <w:pPr>
        <w:pStyle w:val="style179"/>
        <w:numPr>
          <w:ilvl w:val="0"/>
          <w:numId w:val="1"/>
        </w:numPr>
        <w:tabs>
          <w:tab w:val="left" w:leader="none" w:pos="820"/>
        </w:tabs>
        <w:ind w:right="0"/>
        <w:rPr>
          <w:sz w:val="24"/>
        </w:rPr>
      </w:pPr>
      <w:r>
        <w:rPr>
          <w:sz w:val="24"/>
        </w:rPr>
        <w:t xml:space="preserve">Area of </w:t>
      </w:r>
      <w:r>
        <w:rPr>
          <w:spacing w:val="-2"/>
          <w:sz w:val="24"/>
        </w:rPr>
        <w:t>Study</w:t>
      </w:r>
    </w:p>
    <w:p w14:paraId="00E528F6">
      <w:pPr>
        <w:pStyle w:val="style179"/>
        <w:numPr>
          <w:ilvl w:val="0"/>
          <w:numId w:val="1"/>
        </w:numPr>
        <w:tabs>
          <w:tab w:val="left" w:leader="none" w:pos="820"/>
        </w:tabs>
        <w:ind w:right="0"/>
        <w:rPr>
          <w:sz w:val="24"/>
        </w:rPr>
      </w:pPr>
      <w:r>
        <w:rPr>
          <w:sz w:val="24"/>
        </w:rPr>
        <w:t xml:space="preserve">Methodology of </w:t>
      </w:r>
      <w:r>
        <w:rPr>
          <w:spacing w:val="-2"/>
          <w:sz w:val="24"/>
        </w:rPr>
        <w:t>Study</w:t>
      </w:r>
    </w:p>
    <w:p w14:paraId="7261037C">
      <w:pPr>
        <w:pStyle w:val="style179"/>
        <w:numPr>
          <w:ilvl w:val="0"/>
          <w:numId w:val="1"/>
        </w:numPr>
        <w:tabs>
          <w:tab w:val="left" w:leader="none" w:pos="820"/>
        </w:tabs>
        <w:ind w:right="0"/>
        <w:rPr>
          <w:sz w:val="24"/>
        </w:rPr>
      </w:pPr>
      <w:r>
        <w:rPr>
          <w:sz w:val="24"/>
        </w:rPr>
        <w:t xml:space="preserve">Work </w:t>
      </w:r>
      <w:r>
        <w:rPr>
          <w:spacing w:val="-4"/>
          <w:sz w:val="24"/>
        </w:rPr>
        <w:t>Done</w:t>
      </w:r>
    </w:p>
    <w:p w14:paraId="0ECFAD01">
      <w:pPr>
        <w:pStyle w:val="style179"/>
        <w:numPr>
          <w:ilvl w:val="0"/>
          <w:numId w:val="1"/>
        </w:numPr>
        <w:tabs>
          <w:tab w:val="left" w:leader="none" w:pos="820"/>
        </w:tabs>
        <w:ind w:right="0"/>
        <w:rPr>
          <w:sz w:val="24"/>
        </w:rPr>
      </w:pPr>
      <w:r>
        <w:rPr>
          <w:sz w:val="24"/>
        </w:rPr>
        <w:t xml:space="preserve">Results, Observation and </w:t>
      </w:r>
      <w:r>
        <w:rPr>
          <w:spacing w:val="-2"/>
          <w:sz w:val="24"/>
        </w:rPr>
        <w:t>Analysis</w:t>
      </w:r>
    </w:p>
    <w:p w14:paraId="502CAF3E">
      <w:pPr>
        <w:pStyle w:val="style179"/>
        <w:numPr>
          <w:ilvl w:val="0"/>
          <w:numId w:val="1"/>
        </w:numPr>
        <w:tabs>
          <w:tab w:val="left" w:leader="none" w:pos="820"/>
        </w:tabs>
        <w:ind w:right="0"/>
        <w:rPr>
          <w:sz w:val="24"/>
        </w:rPr>
      </w:pPr>
      <w:r>
        <w:rPr>
          <w:sz w:val="24"/>
        </w:rPr>
        <w:t xml:space="preserve">Creativity/Innovation in Area of </w:t>
      </w:r>
      <w:r>
        <w:rPr>
          <w:spacing w:val="-2"/>
          <w:sz w:val="24"/>
        </w:rPr>
        <w:t>Study</w:t>
      </w:r>
    </w:p>
    <w:p w14:paraId="5D4BB9FC">
      <w:pPr>
        <w:pStyle w:val="style179"/>
        <w:numPr>
          <w:ilvl w:val="0"/>
          <w:numId w:val="1"/>
        </w:numPr>
        <w:tabs>
          <w:tab w:val="left" w:leader="none" w:pos="820"/>
        </w:tabs>
        <w:ind w:right="0"/>
        <w:rPr>
          <w:sz w:val="24"/>
        </w:rPr>
      </w:pPr>
      <w:r>
        <w:rPr>
          <w:sz w:val="24"/>
        </w:rPr>
        <w:t xml:space="preserve">Conclusion and </w:t>
      </w:r>
      <w:r>
        <w:rPr>
          <w:spacing w:val="-2"/>
          <w:sz w:val="24"/>
        </w:rPr>
        <w:t>Recommendation</w:t>
      </w:r>
    </w:p>
    <w:p w14:paraId="6E38F909">
      <w:pPr>
        <w:pStyle w:val="style179"/>
        <w:jc w:val="left"/>
        <w:rPr>
          <w:sz w:val="24"/>
        </w:rPr>
      </w:pPr>
    </w:p>
    <w:p w14:paraId="1AB6D179">
      <w:pPr>
        <w:pStyle w:val="style179"/>
        <w:numPr>
          <w:ilvl w:val="0"/>
          <w:numId w:val="7"/>
        </w:numPr>
        <w:tabs>
          <w:tab w:val="left" w:leader="none" w:pos="940"/>
        </w:tabs>
        <w:spacing w:before="236"/>
        <w:ind w:right="0"/>
        <w:rPr>
          <w:sz w:val="24"/>
        </w:rPr>
      </w:pPr>
      <w:r>
        <w:rPr>
          <w:sz w:val="24"/>
        </w:rPr>
        <w:t xml:space="preserve">Learning </w:t>
      </w:r>
      <w:r>
        <w:rPr>
          <w:spacing w:val="-2"/>
          <w:sz w:val="24"/>
        </w:rPr>
        <w:t>Outcome</w:t>
      </w:r>
    </w:p>
    <w:p w14:paraId="728EC487">
      <w:pPr>
        <w:pStyle w:val="style179"/>
        <w:numPr>
          <w:ilvl w:val="0"/>
          <w:numId w:val="7"/>
        </w:numPr>
        <w:tabs>
          <w:tab w:val="left" w:leader="none" w:pos="940"/>
        </w:tabs>
        <w:ind w:right="0"/>
        <w:rPr>
          <w:sz w:val="24"/>
        </w:rPr>
      </w:pPr>
      <w:r>
        <w:rPr>
          <w:spacing w:val="-2"/>
          <w:sz w:val="24"/>
        </w:rPr>
        <w:t>References/Bibliography</w:t>
      </w:r>
    </w:p>
    <w:p w14:paraId="3D2AD7EE">
      <w:pPr>
        <w:pStyle w:val="style179"/>
        <w:jc w:val="left"/>
        <w:rPr>
          <w:sz w:val="24"/>
        </w:rPr>
        <w:sectPr>
          <w:pgSz w:w="11910" w:h="16840" w:orient="portrait"/>
          <w:pgMar w:top="1140" w:right="1559" w:bottom="960" w:left="1700" w:header="0" w:footer="770" w:gutter="0"/>
          <w:cols w:space="720"/>
        </w:sectPr>
      </w:pPr>
    </w:p>
    <w:p w14:paraId="42B14299">
      <w:pPr>
        <w:pStyle w:val="style66"/>
        <w:spacing w:before="0"/>
        <w:ind w:left="0" w:right="0"/>
        <w:jc w:val="left"/>
        <w:rPr/>
      </w:pPr>
    </w:p>
    <w:p w14:paraId="2554D235">
      <w:pPr>
        <w:pStyle w:val="style66"/>
        <w:spacing w:before="39"/>
        <w:ind w:left="0" w:right="0"/>
        <w:jc w:val="left"/>
        <w:rPr/>
      </w:pPr>
    </w:p>
    <w:p w14:paraId="421100F0">
      <w:pPr>
        <w:pStyle w:val="style2"/>
        <w:numPr>
          <w:ilvl w:val="0"/>
          <w:numId w:val="6"/>
        </w:numPr>
        <w:tabs>
          <w:tab w:val="left" w:leader="none" w:pos="860"/>
        </w:tabs>
        <w:rPr/>
      </w:pPr>
      <w:r>
        <w:rPr>
          <w:spacing w:val="-2"/>
        </w:rPr>
        <w:t>Introduction</w:t>
      </w:r>
    </w:p>
    <w:p w14:paraId="215DCE2E">
      <w:pPr>
        <w:pStyle w:val="style66"/>
        <w:spacing w:before="235" w:lineRule="auto" w:line="312"/>
        <w:rPr/>
      </w:pPr>
      <w:r>
        <w:t>Climate</w:t>
      </w:r>
      <w:r>
        <w:rPr>
          <w:spacing w:val="-2"/>
        </w:rPr>
        <w:t xml:space="preserve"> </w:t>
      </w:r>
      <w:r>
        <w:t>change</w:t>
      </w:r>
      <w:r>
        <w:rPr>
          <w:spacing w:val="-2"/>
        </w:rPr>
        <w:t xml:space="preserve"> </w:t>
      </w:r>
      <w:r>
        <w:t>is</w:t>
      </w:r>
      <w:r>
        <w:rPr>
          <w:spacing w:val="-2"/>
        </w:rPr>
        <w:t xml:space="preserve"> </w:t>
      </w:r>
      <w:r>
        <w:t>no</w:t>
      </w:r>
      <w:r>
        <w:rPr>
          <w:spacing w:val="-2"/>
        </w:rPr>
        <w:t xml:space="preserve"> </w:t>
      </w:r>
      <w:r>
        <w:t>longer</w:t>
      </w:r>
      <w:r>
        <w:rPr>
          <w:spacing w:val="-2"/>
        </w:rPr>
        <w:t xml:space="preserve"> </w:t>
      </w:r>
      <w:r>
        <w:t>a</w:t>
      </w:r>
      <w:r>
        <w:rPr>
          <w:spacing w:val="-2"/>
        </w:rPr>
        <w:t xml:space="preserve"> </w:t>
      </w:r>
      <w:r>
        <w:t>distant</w:t>
      </w:r>
      <w:r>
        <w:rPr>
          <w:spacing w:val="-2"/>
        </w:rPr>
        <w:t xml:space="preserve"> </w:t>
      </w:r>
      <w:r>
        <w:t>or</w:t>
      </w:r>
      <w:r>
        <w:rPr>
          <w:spacing w:val="-2"/>
        </w:rPr>
        <w:t xml:space="preserve"> </w:t>
      </w:r>
      <w:r>
        <w:t>abstract</w:t>
      </w:r>
      <w:r>
        <w:rPr>
          <w:spacing w:val="-2"/>
        </w:rPr>
        <w:t xml:space="preserve"> </w:t>
      </w:r>
      <w:r>
        <w:t>scientific</w:t>
      </w:r>
      <w:r>
        <w:rPr>
          <w:spacing w:val="-2"/>
        </w:rPr>
        <w:t xml:space="preserve"> </w:t>
      </w:r>
      <w:r>
        <w:t>prediction;</w:t>
      </w:r>
      <w:r>
        <w:rPr>
          <w:spacing w:val="-2"/>
        </w:rPr>
        <w:t xml:space="preserve"> </w:t>
      </w:r>
      <w:r>
        <w:t>it</w:t>
      </w:r>
      <w:r>
        <w:rPr>
          <w:spacing w:val="-2"/>
        </w:rPr>
        <w:t xml:space="preserve"> </w:t>
      </w:r>
      <w:r>
        <w:t>is</w:t>
      </w:r>
      <w:r>
        <w:rPr>
          <w:spacing w:val="-2"/>
        </w:rPr>
        <w:t xml:space="preserve"> </w:t>
      </w:r>
      <w:r>
        <w:t>a</w:t>
      </w:r>
      <w:r>
        <w:rPr>
          <w:spacing w:val="-2"/>
        </w:rPr>
        <w:t xml:space="preserve"> </w:t>
      </w:r>
      <w:r>
        <w:t>present, measurable reality that is already reshaping weather patterns, agriculture, public health and everyday life across the world, including in India. As a second-semester Computer Science Engineering student, I chose to spend my Internship-I working on this very theme — “Climate Change and Global Warming” — because I believe that</w:t>
      </w:r>
      <w:r>
        <w:rPr>
          <w:spacing w:val="-6"/>
        </w:rPr>
        <w:t xml:space="preserve"> </w:t>
      </w:r>
      <w:r>
        <w:t>the</w:t>
      </w:r>
      <w:r>
        <w:rPr>
          <w:spacing w:val="-6"/>
        </w:rPr>
        <w:t xml:space="preserve"> </w:t>
      </w:r>
      <w:r>
        <w:t>engineers</w:t>
      </w:r>
      <w:r>
        <w:rPr>
          <w:spacing w:val="-6"/>
        </w:rPr>
        <w:t xml:space="preserve"> </w:t>
      </w:r>
      <w:r>
        <w:t>of</w:t>
      </w:r>
      <w:r>
        <w:rPr>
          <w:spacing w:val="-6"/>
        </w:rPr>
        <w:t xml:space="preserve"> </w:t>
      </w:r>
      <w:r>
        <w:t>the</w:t>
      </w:r>
      <w:r>
        <w:rPr>
          <w:spacing w:val="-6"/>
        </w:rPr>
        <w:t xml:space="preserve"> </w:t>
      </w:r>
      <w:r>
        <w:t>next</w:t>
      </w:r>
      <w:r>
        <w:rPr>
          <w:spacing w:val="-6"/>
        </w:rPr>
        <w:t xml:space="preserve"> </w:t>
      </w:r>
      <w:r>
        <w:t>decade</w:t>
      </w:r>
      <w:r>
        <w:rPr>
          <w:spacing w:val="-6"/>
        </w:rPr>
        <w:t xml:space="preserve"> </w:t>
      </w:r>
      <w:r>
        <w:t>cannot</w:t>
      </w:r>
      <w:r>
        <w:rPr>
          <w:spacing w:val="-6"/>
        </w:rPr>
        <w:t xml:space="preserve"> </w:t>
      </w:r>
      <w:r>
        <w:t>afford</w:t>
      </w:r>
      <w:r>
        <w:rPr>
          <w:spacing w:val="-6"/>
        </w:rPr>
        <w:t xml:space="preserve"> </w:t>
      </w:r>
      <w:r>
        <w:t>to</w:t>
      </w:r>
      <w:r>
        <w:rPr>
          <w:spacing w:val="-6"/>
        </w:rPr>
        <w:t xml:space="preserve"> </w:t>
      </w:r>
      <w:r>
        <w:t>treat</w:t>
      </w:r>
      <w:r>
        <w:rPr>
          <w:spacing w:val="-6"/>
        </w:rPr>
        <w:t xml:space="preserve"> </w:t>
      </w:r>
      <w:r>
        <w:t>sustainability</w:t>
      </w:r>
      <w:r>
        <w:rPr>
          <w:spacing w:val="-6"/>
        </w:rPr>
        <w:t xml:space="preserve"> </w:t>
      </w:r>
      <w:r>
        <w:t>as</w:t>
      </w:r>
      <w:r>
        <w:rPr>
          <w:spacing w:val="-6"/>
        </w:rPr>
        <w:t xml:space="preserve"> </w:t>
      </w:r>
      <w:r>
        <w:t xml:space="preserve">someone else’s problem. Whether it is the data </w:t>
      </w:r>
      <w:r>
        <w:t>centres</w:t>
      </w:r>
      <w:r>
        <w:t xml:space="preserve"> that power the software we build, the electricity grids we depend on, or the small daily choices we make as citizens, technology and the environment are more tightly linked than they may first appear. This internship was carried out under the academic guidance of Dr. Nitish Kumar, Associate Professor in the Department of Computer Science Engineering at the Amity School of Engineering and Technology (ASET), and under the field guidance</w:t>
      </w:r>
      <w:r>
        <w:rPr>
          <w:spacing w:val="-2"/>
        </w:rPr>
        <w:t xml:space="preserve"> </w:t>
      </w:r>
      <w:r>
        <w:t>of</w:t>
      </w:r>
      <w:r>
        <w:rPr>
          <w:spacing w:val="-2"/>
        </w:rPr>
        <w:t xml:space="preserve"> </w:t>
      </w:r>
      <w:r>
        <w:t>Mr.</w:t>
      </w:r>
      <w:r>
        <w:rPr>
          <w:spacing w:val="-2"/>
        </w:rPr>
        <w:t xml:space="preserve"> </w:t>
      </w:r>
      <w:r>
        <w:t>Sagar</w:t>
      </w:r>
      <w:r>
        <w:rPr>
          <w:spacing w:val="-2"/>
        </w:rPr>
        <w:t xml:space="preserve"> </w:t>
      </w:r>
      <w:r>
        <w:t>Chamarti</w:t>
      </w:r>
      <w:r>
        <w:rPr>
          <w:spacing w:val="-2"/>
        </w:rPr>
        <w:t xml:space="preserve"> </w:t>
      </w:r>
      <w:r>
        <w:t>of</w:t>
      </w:r>
      <w:r>
        <w:rPr>
          <w:spacing w:val="-2"/>
        </w:rPr>
        <w:t xml:space="preserve"> </w:t>
      </w:r>
      <w:r>
        <w:t>the</w:t>
      </w:r>
      <w:r>
        <w:rPr>
          <w:spacing w:val="-2"/>
        </w:rPr>
        <w:t xml:space="preserve"> </w:t>
      </w:r>
      <w:r>
        <w:t>Betelguese</w:t>
      </w:r>
      <w:r>
        <w:rPr>
          <w:spacing w:val="-2"/>
        </w:rPr>
        <w:t xml:space="preserve"> </w:t>
      </w:r>
      <w:r>
        <w:t>Foundation,</w:t>
      </w:r>
      <w:r>
        <w:rPr>
          <w:spacing w:val="-2"/>
        </w:rPr>
        <w:t xml:space="preserve"> </w:t>
      </w:r>
      <w:r>
        <w:t>a</w:t>
      </w:r>
      <w:r>
        <w:rPr>
          <w:spacing w:val="-2"/>
        </w:rPr>
        <w:t xml:space="preserve"> </w:t>
      </w:r>
      <w:r>
        <w:t xml:space="preserve">community-based, volunteer-driven </w:t>
      </w:r>
      <w:r>
        <w:t>organisation</w:t>
      </w:r>
      <w:r>
        <w:t xml:space="preserve"> working across the National Capital Region on environmental</w:t>
      </w:r>
      <w:r>
        <w:rPr>
          <w:spacing w:val="-7"/>
        </w:rPr>
        <w:t xml:space="preserve"> </w:t>
      </w:r>
      <w:r>
        <w:t>conservation</w:t>
      </w:r>
      <w:r>
        <w:rPr>
          <w:spacing w:val="-7"/>
        </w:rPr>
        <w:t xml:space="preserve"> </w:t>
      </w:r>
      <w:r>
        <w:t>and</w:t>
      </w:r>
      <w:r>
        <w:rPr>
          <w:spacing w:val="-7"/>
        </w:rPr>
        <w:t xml:space="preserve"> </w:t>
      </w:r>
      <w:r>
        <w:t>social</w:t>
      </w:r>
      <w:r>
        <w:rPr>
          <w:spacing w:val="-7"/>
        </w:rPr>
        <w:t xml:space="preserve"> </w:t>
      </w:r>
      <w:r>
        <w:t>welfare.</w:t>
      </w:r>
      <w:r>
        <w:rPr>
          <w:spacing w:val="-7"/>
        </w:rPr>
        <w:t xml:space="preserve"> </w:t>
      </w:r>
      <w:r>
        <w:t>Unlike</w:t>
      </w:r>
      <w:r>
        <w:rPr>
          <w:spacing w:val="-7"/>
        </w:rPr>
        <w:t xml:space="preserve"> </w:t>
      </w:r>
      <w:r>
        <w:t>many</w:t>
      </w:r>
      <w:r>
        <w:rPr>
          <w:spacing w:val="-7"/>
        </w:rPr>
        <w:t xml:space="preserve"> </w:t>
      </w:r>
      <w:r>
        <w:t>of</w:t>
      </w:r>
      <w:r>
        <w:rPr>
          <w:spacing w:val="-7"/>
        </w:rPr>
        <w:t xml:space="preserve"> </w:t>
      </w:r>
      <w:r>
        <w:t>my</w:t>
      </w:r>
      <w:r>
        <w:rPr>
          <w:spacing w:val="-7"/>
        </w:rPr>
        <w:t xml:space="preserve"> </w:t>
      </w:r>
      <w:r>
        <w:t>classmates,</w:t>
      </w:r>
      <w:r>
        <w:rPr>
          <w:spacing w:val="-7"/>
        </w:rPr>
        <w:t xml:space="preserve"> </w:t>
      </w:r>
      <w:r>
        <w:t xml:space="preserve">who chose to undertake this internship in groups, I decided to carry out every task individually. This meant that I alone was responsible for reaching out to the </w:t>
      </w:r>
      <w:r>
        <w:t>organisation</w:t>
      </w:r>
      <w:r>
        <w:t xml:space="preserve">, understanding its requirements, showing up for every drive, and reflecting on what I saw — a choice that made the internship considerably more demanding, but also far more personal. Over four weeks, between the first and the last week of June 2026, I worked with the </w:t>
      </w:r>
      <w:r>
        <w:t>Betelguese</w:t>
      </w:r>
      <w:r>
        <w:t xml:space="preserve"> Foundation across nine distinct tasks spanning both digital advocacy and physical, on-ground fieldwork: promoting the Foundation’s social media presence, contributing an honest public review of its work, participating in two separate cleanliness drives, taking part in a plantation drive, helping run a food donation drive, distributing books and stationery to children who cannot otherwise afford them, contributing to a clothes donation drive, visiting an old age home, and taking part in a stray animal feeding drive. Each of these tasks, though modest in scale, connects back to a larger truth that</w:t>
      </w:r>
      <w:r>
        <w:rPr>
          <w:spacing w:val="25"/>
        </w:rPr>
        <w:t xml:space="preserve"> </w:t>
      </w:r>
      <w:r>
        <w:t>this</w:t>
      </w:r>
      <w:r>
        <w:rPr>
          <w:spacing w:val="25"/>
        </w:rPr>
        <w:t xml:space="preserve"> </w:t>
      </w:r>
      <w:r>
        <w:t>report</w:t>
      </w:r>
      <w:r>
        <w:rPr>
          <w:spacing w:val="25"/>
        </w:rPr>
        <w:t xml:space="preserve"> </w:t>
      </w:r>
      <w:r>
        <w:t>tries</w:t>
      </w:r>
      <w:r>
        <w:rPr>
          <w:spacing w:val="25"/>
        </w:rPr>
        <w:t xml:space="preserve"> </w:t>
      </w:r>
      <w:r>
        <w:t>to</w:t>
      </w:r>
      <w:r>
        <w:rPr>
          <w:spacing w:val="25"/>
        </w:rPr>
        <w:t xml:space="preserve"> </w:t>
      </w:r>
      <w:r>
        <w:t>explore:</w:t>
      </w:r>
      <w:r>
        <w:rPr>
          <w:spacing w:val="25"/>
        </w:rPr>
        <w:t xml:space="preserve"> </w:t>
      </w:r>
      <w:r>
        <w:t>climate</w:t>
      </w:r>
      <w:r>
        <w:rPr>
          <w:spacing w:val="25"/>
        </w:rPr>
        <w:t xml:space="preserve"> </w:t>
      </w:r>
      <w:r>
        <w:t>change</w:t>
      </w:r>
      <w:r>
        <w:rPr>
          <w:spacing w:val="25"/>
        </w:rPr>
        <w:t xml:space="preserve"> </w:t>
      </w:r>
      <w:r>
        <w:t>and</w:t>
      </w:r>
      <w:r>
        <w:rPr>
          <w:spacing w:val="25"/>
        </w:rPr>
        <w:t xml:space="preserve"> </w:t>
      </w:r>
      <w:r>
        <w:t>social</w:t>
      </w:r>
      <w:r>
        <w:rPr>
          <w:spacing w:val="25"/>
        </w:rPr>
        <w:t xml:space="preserve"> </w:t>
      </w:r>
      <w:r>
        <w:t>vulnerability</w:t>
      </w:r>
      <w:r>
        <w:rPr>
          <w:spacing w:val="25"/>
        </w:rPr>
        <w:t xml:space="preserve"> </w:t>
      </w:r>
      <w:r>
        <w:t>are</w:t>
      </w:r>
      <w:r>
        <w:rPr>
          <w:spacing w:val="25"/>
        </w:rPr>
        <w:t xml:space="preserve"> </w:t>
      </w:r>
      <w:r>
        <w:rPr>
          <w:spacing w:val="-2"/>
        </w:rPr>
        <w:t>rarely</w:t>
      </w:r>
    </w:p>
    <w:p w14:paraId="26BB9022">
      <w:pPr>
        <w:pStyle w:val="style66"/>
        <w:spacing w:lineRule="auto" w:line="312"/>
        <w:rPr/>
        <w:sectPr>
          <w:pgSz w:w="11910" w:h="16840" w:orient="portrait"/>
          <w:pgMar w:top="1140" w:right="1559" w:bottom="960" w:left="1700" w:header="0" w:footer="770" w:gutter="0"/>
          <w:cols w:space="720"/>
        </w:sectPr>
      </w:pPr>
    </w:p>
    <w:p w14:paraId="04951E87">
      <w:pPr>
        <w:pStyle w:val="style66"/>
        <w:spacing w:lineRule="auto" w:line="312"/>
        <w:rPr/>
      </w:pPr>
      <w:r>
        <w:t>separate problems. The communities that are least responsible for global greenhouse gas emissions — the daily-wage families near the sites I helped clean, the elderly residents I visited, the animals that share our overcrowded cities — are very often the ones who feel its consequences first and worst. This report is structured</w:t>
      </w:r>
      <w:r>
        <w:rPr>
          <w:spacing w:val="-3"/>
        </w:rPr>
        <w:t xml:space="preserve"> </w:t>
      </w:r>
      <w:r>
        <w:t>to</w:t>
      </w:r>
      <w:r>
        <w:rPr>
          <w:spacing w:val="-3"/>
        </w:rPr>
        <w:t xml:space="preserve"> </w:t>
      </w:r>
      <w:r>
        <w:t>reflect</w:t>
      </w:r>
      <w:r>
        <w:rPr>
          <w:spacing w:val="-3"/>
        </w:rPr>
        <w:t xml:space="preserve"> </w:t>
      </w:r>
      <w:r>
        <w:t>both</w:t>
      </w:r>
      <w:r>
        <w:rPr>
          <w:spacing w:val="-3"/>
        </w:rPr>
        <w:t xml:space="preserve"> </w:t>
      </w:r>
      <w:r>
        <w:t>dimensions</w:t>
      </w:r>
      <w:r>
        <w:rPr>
          <w:spacing w:val="-3"/>
        </w:rPr>
        <w:t xml:space="preserve"> </w:t>
      </w:r>
      <w:r>
        <w:t>of</w:t>
      </w:r>
      <w:r>
        <w:rPr>
          <w:spacing w:val="-3"/>
        </w:rPr>
        <w:t xml:space="preserve"> </w:t>
      </w:r>
      <w:r>
        <w:t>the</w:t>
      </w:r>
      <w:r>
        <w:rPr>
          <w:spacing w:val="-3"/>
        </w:rPr>
        <w:t xml:space="preserve"> </w:t>
      </w:r>
      <w:r>
        <w:t>internship.</w:t>
      </w:r>
      <w:r>
        <w:rPr>
          <w:spacing w:val="-3"/>
        </w:rPr>
        <w:t xml:space="preserve"> </w:t>
      </w:r>
      <w:r>
        <w:t>The</w:t>
      </w:r>
      <w:r>
        <w:rPr>
          <w:spacing w:val="-3"/>
        </w:rPr>
        <w:t xml:space="preserve"> </w:t>
      </w:r>
      <w:r>
        <w:t>early</w:t>
      </w:r>
      <w:r>
        <w:rPr>
          <w:spacing w:val="-3"/>
        </w:rPr>
        <w:t xml:space="preserve"> </w:t>
      </w:r>
      <w:r>
        <w:t>sections</w:t>
      </w:r>
      <w:r>
        <w:rPr>
          <w:spacing w:val="-3"/>
        </w:rPr>
        <w:t xml:space="preserve"> </w:t>
      </w:r>
      <w:r>
        <w:t>set</w:t>
      </w:r>
      <w:r>
        <w:rPr>
          <w:spacing w:val="-3"/>
        </w:rPr>
        <w:t xml:space="preserve"> </w:t>
      </w:r>
      <w:r>
        <w:t>out</w:t>
      </w:r>
      <w:r>
        <w:rPr>
          <w:spacing w:val="-3"/>
        </w:rPr>
        <w:t xml:space="preserve"> </w:t>
      </w:r>
      <w:r>
        <w:t>the objectives of the study and the scientific and policy rationale for treating climate change as an urgent, interdisciplinary concern rather than a purely environmental one.</w:t>
      </w:r>
      <w:r>
        <w:rPr>
          <w:spacing w:val="-5"/>
        </w:rPr>
        <w:t xml:space="preserve"> </w:t>
      </w:r>
      <w:r>
        <w:t>The</w:t>
      </w:r>
      <w:r>
        <w:rPr>
          <w:spacing w:val="-5"/>
        </w:rPr>
        <w:t xml:space="preserve"> </w:t>
      </w:r>
      <w:r>
        <w:t>middle</w:t>
      </w:r>
      <w:r>
        <w:rPr>
          <w:spacing w:val="-5"/>
        </w:rPr>
        <w:t xml:space="preserve"> </w:t>
      </w:r>
      <w:r>
        <w:t>sections</w:t>
      </w:r>
      <w:r>
        <w:rPr>
          <w:spacing w:val="-5"/>
        </w:rPr>
        <w:t xml:space="preserve"> </w:t>
      </w:r>
      <w:r>
        <w:t>describe</w:t>
      </w:r>
      <w:r>
        <w:rPr>
          <w:spacing w:val="-5"/>
        </w:rPr>
        <w:t xml:space="preserve"> </w:t>
      </w:r>
      <w:r>
        <w:t>the</w:t>
      </w:r>
      <w:r>
        <w:rPr>
          <w:spacing w:val="-5"/>
        </w:rPr>
        <w:t xml:space="preserve"> </w:t>
      </w:r>
      <w:r>
        <w:t>Betelguese</w:t>
      </w:r>
      <w:r>
        <w:rPr>
          <w:spacing w:val="-5"/>
        </w:rPr>
        <w:t xml:space="preserve"> </w:t>
      </w:r>
      <w:r>
        <w:t>Foundation</w:t>
      </w:r>
      <w:r>
        <w:rPr>
          <w:spacing w:val="-5"/>
        </w:rPr>
        <w:t xml:space="preserve"> </w:t>
      </w:r>
      <w:r>
        <w:t>as</w:t>
      </w:r>
      <w:r>
        <w:rPr>
          <w:spacing w:val="-5"/>
        </w:rPr>
        <w:t xml:space="preserve"> </w:t>
      </w:r>
      <w:r>
        <w:t>an</w:t>
      </w:r>
      <w:r>
        <w:rPr>
          <w:spacing w:val="-5"/>
        </w:rPr>
        <w:t xml:space="preserve"> </w:t>
      </w:r>
      <w:r>
        <w:t>organisation</w:t>
      </w:r>
      <w:r>
        <w:t>,</w:t>
      </w:r>
      <w:r>
        <w:rPr>
          <w:spacing w:val="-5"/>
        </w:rPr>
        <w:t xml:space="preserve"> </w:t>
      </w:r>
      <w:r>
        <w:t>the methodology</w:t>
      </w:r>
      <w:r>
        <w:rPr>
          <w:spacing w:val="40"/>
        </w:rPr>
        <w:t xml:space="preserve"> </w:t>
      </w:r>
      <w:r>
        <w:t>I</w:t>
      </w:r>
      <w:r>
        <w:rPr>
          <w:spacing w:val="40"/>
        </w:rPr>
        <w:t xml:space="preserve"> </w:t>
      </w:r>
      <w:r>
        <w:t>followed</w:t>
      </w:r>
      <w:r>
        <w:rPr>
          <w:spacing w:val="40"/>
        </w:rPr>
        <w:t xml:space="preserve"> </w:t>
      </w:r>
      <w:r>
        <w:t>while</w:t>
      </w:r>
      <w:r>
        <w:rPr>
          <w:spacing w:val="40"/>
        </w:rPr>
        <w:t xml:space="preserve"> </w:t>
      </w:r>
      <w:r>
        <w:t>working</w:t>
      </w:r>
      <w:r>
        <w:rPr>
          <w:spacing w:val="40"/>
        </w:rPr>
        <w:t xml:space="preserve"> </w:t>
      </w:r>
      <w:r>
        <w:t>with</w:t>
      </w:r>
      <w:r>
        <w:rPr>
          <w:spacing w:val="40"/>
        </w:rPr>
        <w:t xml:space="preserve"> </w:t>
      </w:r>
      <w:r>
        <w:t>it</w:t>
      </w:r>
      <w:r>
        <w:rPr>
          <w:spacing w:val="40"/>
        </w:rPr>
        <w:t xml:space="preserve"> </w:t>
      </w:r>
      <w:r>
        <w:t>individually,</w:t>
      </w:r>
      <w:r>
        <w:rPr>
          <w:spacing w:val="40"/>
        </w:rPr>
        <w:t xml:space="preserve"> </w:t>
      </w:r>
      <w:r>
        <w:t>and</w:t>
      </w:r>
      <w:r>
        <w:rPr>
          <w:spacing w:val="40"/>
        </w:rPr>
        <w:t xml:space="preserve"> </w:t>
      </w:r>
      <w:r>
        <w:t>a</w:t>
      </w:r>
      <w:r>
        <w:rPr>
          <w:spacing w:val="40"/>
        </w:rPr>
        <w:t xml:space="preserve"> </w:t>
      </w:r>
      <w:r>
        <w:t>detailed, task-by-task account of the fieldwork I completed, with space reserved for photographs taken during each activity. The final sections draw together my observations,</w:t>
      </w:r>
      <w:r>
        <w:rPr>
          <w:spacing w:val="-2"/>
        </w:rPr>
        <w:t xml:space="preserve"> </w:t>
      </w:r>
      <w:r>
        <w:t xml:space="preserve">the choices I made while carrying out this work alone, and the </w:t>
      </w:r>
      <w:r>
        <w:rPr>
          <w:spacing w:val="-2"/>
        </w:rPr>
        <w:t>lessons</w:t>
      </w:r>
    </w:p>
    <w:p w14:paraId="67C0E108">
      <w:pPr>
        <w:pStyle w:val="style66"/>
        <w:spacing w:before="15"/>
        <w:ind w:right="0"/>
        <w:rPr/>
      </w:pPr>
      <w:r>
        <w:t xml:space="preserve">— technical, personal and civic — that I am taking away from this </w:t>
      </w:r>
      <w:r>
        <w:rPr>
          <w:spacing w:val="-2"/>
        </w:rPr>
        <w:t>internship.</w:t>
      </w:r>
    </w:p>
    <w:p w14:paraId="6D85CE63">
      <w:pPr>
        <w:pStyle w:val="style66"/>
        <w:spacing w:before="0"/>
        <w:ind w:left="0" w:right="0"/>
        <w:jc w:val="left"/>
        <w:rPr/>
      </w:pPr>
    </w:p>
    <w:p w14:paraId="414BAE0A">
      <w:pPr>
        <w:pStyle w:val="style66"/>
        <w:spacing w:before="38"/>
        <w:ind w:left="0" w:right="0"/>
        <w:jc w:val="left"/>
        <w:rPr/>
      </w:pPr>
    </w:p>
    <w:p w14:paraId="0F609C10">
      <w:pPr>
        <w:pStyle w:val="style2"/>
        <w:numPr>
          <w:ilvl w:val="0"/>
          <w:numId w:val="6"/>
        </w:numPr>
        <w:tabs>
          <w:tab w:val="left" w:leader="none" w:pos="860"/>
        </w:tabs>
        <w:rPr/>
      </w:pPr>
      <w:r>
        <w:rPr>
          <w:spacing w:val="-2"/>
        </w:rPr>
        <w:t>Objectives</w:t>
      </w:r>
    </w:p>
    <w:p w14:paraId="084FD0E8">
      <w:pPr>
        <w:pStyle w:val="style66"/>
        <w:spacing w:before="236" w:lineRule="auto" w:line="312"/>
        <w:rPr/>
      </w:pPr>
      <w:r>
        <w:t xml:space="preserve">The broad aim of this internship was to combine a foundational understanding of climate change and global warming with direct, individual participation in community outreach work </w:t>
      </w:r>
      <w:r>
        <w:t>that touches</w:t>
      </w:r>
      <w:r>
        <w:t>, even indirectly, on environmental and social resilience. Within this broad aim, I set myself the following specific objectives at the start of the internship:</w:t>
      </w:r>
    </w:p>
    <w:p w14:paraId="790E0582">
      <w:pPr>
        <w:pStyle w:val="style179"/>
        <w:numPr>
          <w:ilvl w:val="1"/>
          <w:numId w:val="6"/>
        </w:numPr>
        <w:tabs>
          <w:tab w:val="left" w:leader="none" w:pos="771"/>
        </w:tabs>
        <w:spacing w:before="166" w:lineRule="auto" w:line="312"/>
        <w:ind w:firstLine="0"/>
        <w:rPr>
          <w:sz w:val="24"/>
        </w:rPr>
      </w:pPr>
      <w:r>
        <w:rPr>
          <w:sz w:val="24"/>
        </w:rPr>
        <w:t>To develop a clear, accurate understanding of the causes, impacts and global response to climate change and global warming, going beyond headlines to the underlying science and policy.</w:t>
      </w:r>
    </w:p>
    <w:p w14:paraId="29F63308">
      <w:pPr>
        <w:pStyle w:val="style179"/>
        <w:numPr>
          <w:ilvl w:val="1"/>
          <w:numId w:val="6"/>
        </w:numPr>
        <w:tabs>
          <w:tab w:val="left" w:leader="none" w:pos="827"/>
        </w:tabs>
        <w:spacing w:before="164" w:lineRule="auto" w:line="312"/>
        <w:ind w:firstLine="0"/>
        <w:rPr>
          <w:sz w:val="24"/>
        </w:rPr>
      </w:pPr>
      <w:r>
        <w:rPr>
          <w:sz w:val="24"/>
        </w:rPr>
        <w:t xml:space="preserve">To volunteer independently with a community-based </w:t>
      </w:r>
      <w:r>
        <w:rPr>
          <w:sz w:val="24"/>
        </w:rPr>
        <w:t>organisation</w:t>
      </w:r>
      <w:r>
        <w:rPr>
          <w:sz w:val="24"/>
        </w:rPr>
        <w:t xml:space="preserve"> — the </w:t>
      </w:r>
      <w:r>
        <w:rPr>
          <w:sz w:val="24"/>
        </w:rPr>
        <w:t>Betelguese</w:t>
      </w:r>
      <w:r>
        <w:rPr>
          <w:sz w:val="24"/>
        </w:rPr>
        <w:t xml:space="preserve"> Foundation — and complete a defined set of environmental and social outreach tasks within a four-week period.</w:t>
      </w:r>
    </w:p>
    <w:p w14:paraId="65107579">
      <w:pPr>
        <w:pStyle w:val="style179"/>
        <w:numPr>
          <w:ilvl w:val="1"/>
          <w:numId w:val="6"/>
        </w:numPr>
        <w:tabs>
          <w:tab w:val="left" w:leader="none" w:pos="730"/>
        </w:tabs>
        <w:spacing w:before="163" w:lineRule="auto" w:line="312"/>
        <w:ind w:firstLine="0"/>
        <w:rPr>
          <w:sz w:val="24"/>
        </w:rPr>
      </w:pPr>
      <w:r>
        <w:rPr>
          <w:sz w:val="24"/>
        </w:rPr>
        <w:t>To use digital platforms responsibly to extend the Foundation’s outreach, through social media promotion and an honest public review of its work.</w:t>
      </w:r>
    </w:p>
    <w:p w14:paraId="43778C4E">
      <w:pPr>
        <w:pStyle w:val="style179"/>
        <w:numPr>
          <w:ilvl w:val="1"/>
          <w:numId w:val="6"/>
        </w:numPr>
        <w:tabs>
          <w:tab w:val="left" w:leader="none" w:pos="751"/>
        </w:tabs>
        <w:spacing w:before="163" w:lineRule="auto" w:line="312"/>
        <w:ind w:right="0" w:firstLine="0"/>
        <w:rPr>
          <w:sz w:val="24"/>
        </w:rPr>
      </w:pPr>
      <w:r>
        <w:rPr>
          <w:sz w:val="24"/>
        </w:rPr>
        <w:t xml:space="preserve">To directly participate in on-ground environmental action, including cleanliness and plantation drives, and to observe their impact, however small, on the local </w:t>
      </w:r>
      <w:r>
        <w:rPr>
          <w:spacing w:val="-2"/>
          <w:sz w:val="24"/>
        </w:rPr>
        <w:t>surroundings.</w:t>
      </w:r>
    </w:p>
    <w:p w14:paraId="5C4E7502">
      <w:pPr>
        <w:pStyle w:val="style179"/>
        <w:numPr>
          <w:ilvl w:val="1"/>
          <w:numId w:val="6"/>
        </w:numPr>
        <w:tabs>
          <w:tab w:val="left" w:leader="none" w:pos="764"/>
        </w:tabs>
        <w:spacing w:before="163" w:lineRule="auto" w:line="312"/>
        <w:ind w:firstLine="0"/>
        <w:rPr>
          <w:sz w:val="24"/>
        </w:rPr>
      </w:pPr>
      <w:r>
        <w:rPr>
          <w:sz w:val="24"/>
        </w:rPr>
        <w:t>To contribute to social welfare activities — a food donation drive, books and stationery distribution, a clothes donation drive, an old age home visit and a stray animal feeding drive — and to understand how they relate to a community’s ability to cope with environmental stress.</w:t>
      </w:r>
    </w:p>
    <w:p w14:paraId="48EBC46A">
      <w:pPr>
        <w:pStyle w:val="style179"/>
        <w:spacing w:lineRule="auto" w:line="312"/>
        <w:rPr>
          <w:sz w:val="24"/>
        </w:rPr>
        <w:sectPr>
          <w:pgSz w:w="11910" w:h="16840" w:orient="portrait"/>
          <w:pgMar w:top="1120" w:right="1559" w:bottom="960" w:left="1700" w:header="0" w:footer="770" w:gutter="0"/>
          <w:cols w:space="720"/>
        </w:sectPr>
      </w:pPr>
    </w:p>
    <w:p w14:paraId="17DAE58F">
      <w:pPr>
        <w:pStyle w:val="style179"/>
        <w:numPr>
          <w:ilvl w:val="1"/>
          <w:numId w:val="6"/>
        </w:numPr>
        <w:tabs>
          <w:tab w:val="left" w:leader="none" w:pos="790"/>
        </w:tabs>
        <w:spacing w:before="78" w:lineRule="auto" w:line="312"/>
        <w:ind w:firstLine="0"/>
        <w:rPr>
          <w:sz w:val="24"/>
        </w:rPr>
      </w:pPr>
      <w:r>
        <w:rPr>
          <w:sz w:val="24"/>
        </w:rPr>
        <w:t>To maintain an honest, well-documented record of every activity, including photographs,</w:t>
      </w:r>
      <w:r>
        <w:rPr>
          <w:spacing w:val="-5"/>
          <w:sz w:val="24"/>
        </w:rPr>
        <w:t xml:space="preserve"> </w:t>
      </w:r>
      <w:r>
        <w:rPr>
          <w:sz w:val="24"/>
        </w:rPr>
        <w:t>so</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outcomes</w:t>
      </w:r>
      <w:r>
        <w:rPr>
          <w:spacing w:val="-5"/>
          <w:sz w:val="24"/>
        </w:rPr>
        <w:t xml:space="preserve"> </w:t>
      </w:r>
      <w:r>
        <w:rPr>
          <w:sz w:val="24"/>
        </w:rPr>
        <w:t>of</w:t>
      </w:r>
      <w:r>
        <w:rPr>
          <w:spacing w:val="-5"/>
          <w:sz w:val="24"/>
        </w:rPr>
        <w:t xml:space="preserve"> </w:t>
      </w:r>
      <w:r>
        <w:rPr>
          <w:sz w:val="24"/>
        </w:rPr>
        <w:t>this</w:t>
      </w:r>
      <w:r>
        <w:rPr>
          <w:spacing w:val="-5"/>
          <w:sz w:val="24"/>
        </w:rPr>
        <w:t xml:space="preserve"> </w:t>
      </w:r>
      <w:r>
        <w:rPr>
          <w:sz w:val="24"/>
        </w:rPr>
        <w:t>internship</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verified</w:t>
      </w:r>
      <w:r>
        <w:rPr>
          <w:spacing w:val="-5"/>
          <w:sz w:val="24"/>
        </w:rPr>
        <w:t xml:space="preserve"> </w:t>
      </w:r>
      <w:r>
        <w:rPr>
          <w:sz w:val="24"/>
        </w:rPr>
        <w:t>and</w:t>
      </w:r>
      <w:r>
        <w:rPr>
          <w:spacing w:val="-5"/>
          <w:sz w:val="24"/>
        </w:rPr>
        <w:t xml:space="preserve"> </w:t>
      </w:r>
      <w:r>
        <w:rPr>
          <w:sz w:val="24"/>
        </w:rPr>
        <w:t>reviewed</w:t>
      </w:r>
      <w:r>
        <w:rPr>
          <w:spacing w:val="-5"/>
          <w:sz w:val="24"/>
        </w:rPr>
        <w:t xml:space="preserve"> </w:t>
      </w:r>
      <w:r>
        <w:rPr>
          <w:sz w:val="24"/>
        </w:rPr>
        <w:t>by my Faculty Guide.</w:t>
      </w:r>
    </w:p>
    <w:p w14:paraId="43A56AA0">
      <w:pPr>
        <w:pStyle w:val="style179"/>
        <w:numPr>
          <w:ilvl w:val="1"/>
          <w:numId w:val="6"/>
        </w:numPr>
        <w:tabs>
          <w:tab w:val="left" w:leader="none" w:pos="840"/>
        </w:tabs>
        <w:spacing w:before="164" w:lineRule="auto" w:line="312"/>
        <w:ind w:right="0" w:firstLine="0"/>
        <w:rPr>
          <w:sz w:val="24"/>
        </w:rPr>
      </w:pPr>
      <w:r>
        <w:rPr>
          <w:sz w:val="24"/>
        </w:rPr>
        <w:t>To reflect critically, at the end of the internship, on what individual, unaccompanied fieldwork can and cannot achieve, and to translate that reflection into practical recommendations.</w:t>
      </w:r>
    </w:p>
    <w:p w14:paraId="3BF8677F">
      <w:pPr>
        <w:pStyle w:val="style179"/>
        <w:numPr>
          <w:ilvl w:val="1"/>
          <w:numId w:val="6"/>
        </w:numPr>
        <w:tabs>
          <w:tab w:val="left" w:leader="none" w:pos="800"/>
        </w:tabs>
        <w:spacing w:before="163" w:lineRule="auto" w:line="312"/>
        <w:ind w:firstLine="0"/>
        <w:rPr>
          <w:sz w:val="24"/>
        </w:rPr>
      </w:pPr>
      <w:r>
        <w:rPr>
          <w:sz w:val="24"/>
        </w:rPr>
        <w:t xml:space="preserve">To connect the internship experience back to my academic background in Computer Science Engineering, and to consider where data and technology could strengthen the kind of grassroots work the </w:t>
      </w:r>
      <w:r>
        <w:rPr>
          <w:sz w:val="24"/>
        </w:rPr>
        <w:t>Betelguese</w:t>
      </w:r>
      <w:r>
        <w:rPr>
          <w:sz w:val="24"/>
        </w:rPr>
        <w:t xml:space="preserve"> Foundation carries out. Time </w:t>
      </w:r>
      <w:r>
        <w:rPr>
          <w:spacing w:val="-2"/>
          <w:sz w:val="24"/>
        </w:rPr>
        <w:t>Frame</w:t>
      </w:r>
    </w:p>
    <w:p w14:paraId="43A75824">
      <w:pPr>
        <w:pStyle w:val="style66"/>
        <w:spacing w:before="165" w:lineRule="auto" w:line="312"/>
        <w:rPr/>
      </w:pPr>
      <w:r>
        <w:t xml:space="preserve">Week 1 (1–8 June 2026): Orientation with the </w:t>
      </w:r>
      <w:r>
        <w:t>Betelguese</w:t>
      </w:r>
      <w:r>
        <w:t xml:space="preserve"> Foundation, </w:t>
      </w:r>
      <w:r>
        <w:t>finalisation</w:t>
      </w:r>
      <w:r>
        <w:t xml:space="preserve"> of the topic, and the two digital outreach tasks. Week 2 (9–15 June 2026): the two cleanliness drives and the plantation drive. Week 3 (16–22 June 2026): the food donation drive and the books and stationery distribution drive. Week 4 (23–29 June 2026): the clothes donation drive, the old age home visit and the stray animal feeding drive. The remaining days before submission were used to consolidate observations, </w:t>
      </w:r>
      <w:r>
        <w:t>organise</w:t>
      </w:r>
      <w:r>
        <w:t xml:space="preserve"> photographs and prepare this report.</w:t>
      </w:r>
    </w:p>
    <w:p w14:paraId="05ED313A">
      <w:pPr>
        <w:pStyle w:val="style66"/>
        <w:spacing w:before="239"/>
        <w:ind w:left="0" w:right="0"/>
        <w:jc w:val="left"/>
        <w:rPr/>
      </w:pPr>
    </w:p>
    <w:p w14:paraId="778630DE">
      <w:pPr>
        <w:pStyle w:val="style2"/>
        <w:numPr>
          <w:ilvl w:val="0"/>
          <w:numId w:val="6"/>
        </w:numPr>
        <w:tabs>
          <w:tab w:val="left" w:leader="none" w:pos="860"/>
        </w:tabs>
        <w:rPr/>
      </w:pPr>
      <w:r>
        <w:t xml:space="preserve">Rationale of </w:t>
      </w:r>
      <w:r>
        <w:rPr>
          <w:spacing w:val="-2"/>
        </w:rPr>
        <w:t>Study</w:t>
      </w:r>
    </w:p>
    <w:p w14:paraId="720DBAB1">
      <w:pPr>
        <w:pStyle w:val="style66"/>
        <w:spacing w:before="236" w:lineRule="auto" w:line="312"/>
        <w:rPr/>
      </w:pPr>
      <w:r>
        <w:t>The rationale behind this study stems from a simple observation: environmental degradation and social vulnerability are almost never separate problems, even though</w:t>
      </w:r>
      <w:r>
        <w:rPr>
          <w:spacing w:val="-6"/>
        </w:rPr>
        <w:t xml:space="preserve"> </w:t>
      </w:r>
      <w:r>
        <w:t>they</w:t>
      </w:r>
      <w:r>
        <w:rPr>
          <w:spacing w:val="-6"/>
        </w:rPr>
        <w:t xml:space="preserve"> </w:t>
      </w:r>
      <w:r>
        <w:t>are</w:t>
      </w:r>
      <w:r>
        <w:rPr>
          <w:spacing w:val="-6"/>
        </w:rPr>
        <w:t xml:space="preserve"> </w:t>
      </w:r>
      <w:r>
        <w:t>frequently</w:t>
      </w:r>
      <w:r>
        <w:rPr>
          <w:spacing w:val="-6"/>
        </w:rPr>
        <w:t xml:space="preserve"> </w:t>
      </w:r>
      <w:r>
        <w:t>studied</w:t>
      </w:r>
      <w:r>
        <w:rPr>
          <w:spacing w:val="-6"/>
        </w:rPr>
        <w:t xml:space="preserve"> </w:t>
      </w:r>
      <w:r>
        <w:t>and</w:t>
      </w:r>
      <w:r>
        <w:rPr>
          <w:spacing w:val="-6"/>
        </w:rPr>
        <w:t xml:space="preserve"> </w:t>
      </w:r>
      <w:r>
        <w:t>discussed</w:t>
      </w:r>
      <w:r>
        <w:rPr>
          <w:spacing w:val="-6"/>
        </w:rPr>
        <w:t xml:space="preserve"> </w:t>
      </w:r>
      <w:r>
        <w:t>separately.</w:t>
      </w:r>
      <w:r>
        <w:rPr>
          <w:spacing w:val="-6"/>
        </w:rPr>
        <w:t xml:space="preserve"> </w:t>
      </w:r>
      <w:r>
        <w:t>This</w:t>
      </w:r>
      <w:r>
        <w:rPr>
          <w:spacing w:val="-6"/>
        </w:rPr>
        <w:t xml:space="preserve"> </w:t>
      </w:r>
      <w:r>
        <w:t>section</w:t>
      </w:r>
      <w:r>
        <w:rPr>
          <w:spacing w:val="-6"/>
        </w:rPr>
        <w:t xml:space="preserve"> </w:t>
      </w:r>
      <w:r>
        <w:t>sets</w:t>
      </w:r>
      <w:r>
        <w:rPr>
          <w:spacing w:val="-6"/>
        </w:rPr>
        <w:t xml:space="preserve"> </w:t>
      </w:r>
      <w:r>
        <w:t>out,</w:t>
      </w:r>
      <w:r>
        <w:rPr>
          <w:spacing w:val="-6"/>
        </w:rPr>
        <w:t xml:space="preserve"> </w:t>
      </w:r>
      <w:r>
        <w:t>in some detail, why I chose “Climate Change and Global Warming” as my internship topic, what the underlying science and policy actually say, and why I believe grassroots,</w:t>
      </w:r>
      <w:r>
        <w:rPr>
          <w:spacing w:val="-6"/>
        </w:rPr>
        <w:t xml:space="preserve"> </w:t>
      </w:r>
      <w:r>
        <w:t>individual</w:t>
      </w:r>
      <w:r>
        <w:rPr>
          <w:spacing w:val="-6"/>
        </w:rPr>
        <w:t xml:space="preserve"> </w:t>
      </w:r>
      <w:r>
        <w:t>fieldwork</w:t>
      </w:r>
      <w:r>
        <w:rPr>
          <w:spacing w:val="-6"/>
        </w:rPr>
        <w:t xml:space="preserve"> </w:t>
      </w:r>
      <w:r>
        <w:t>of</w:t>
      </w:r>
      <w:r>
        <w:rPr>
          <w:spacing w:val="-6"/>
        </w:rPr>
        <w:t xml:space="preserve"> </w:t>
      </w:r>
      <w:r>
        <w:t>the</w:t>
      </w:r>
      <w:r>
        <w:rPr>
          <w:spacing w:val="-6"/>
        </w:rPr>
        <w:t xml:space="preserve"> </w:t>
      </w:r>
      <w:r>
        <w:t>kind</w:t>
      </w:r>
      <w:r>
        <w:rPr>
          <w:spacing w:val="-6"/>
        </w:rPr>
        <w:t xml:space="preserve"> </w:t>
      </w:r>
      <w:r>
        <w:t>described</w:t>
      </w:r>
      <w:r>
        <w:rPr>
          <w:spacing w:val="-6"/>
        </w:rPr>
        <w:t xml:space="preserve"> </w:t>
      </w:r>
      <w:r>
        <w:t>later</w:t>
      </w:r>
      <w:r>
        <w:rPr>
          <w:spacing w:val="-6"/>
        </w:rPr>
        <w:t xml:space="preserve"> </w:t>
      </w:r>
      <w:r>
        <w:t>in</w:t>
      </w:r>
      <w:r>
        <w:rPr>
          <w:spacing w:val="-6"/>
        </w:rPr>
        <w:t xml:space="preserve"> </w:t>
      </w:r>
      <w:r>
        <w:t>this</w:t>
      </w:r>
      <w:r>
        <w:rPr>
          <w:spacing w:val="-6"/>
        </w:rPr>
        <w:t xml:space="preserve"> </w:t>
      </w:r>
      <w:r>
        <w:t>report</w:t>
      </w:r>
      <w:r>
        <w:rPr>
          <w:spacing w:val="-6"/>
        </w:rPr>
        <w:t xml:space="preserve"> </w:t>
      </w:r>
      <w:r>
        <w:t>still</w:t>
      </w:r>
      <w:r>
        <w:rPr>
          <w:spacing w:val="-6"/>
        </w:rPr>
        <w:t xml:space="preserve"> </w:t>
      </w:r>
      <w:r>
        <w:t>matters in the face of a problem this large. 3.1 Understanding the Problem: What Climate Change and Global Warming Actually Mean Climate refers to the long-term, averaged pattern of temperature, rainfall, humidity and wind in a region, typically measured</w:t>
      </w:r>
      <w:r>
        <w:rPr>
          <w:spacing w:val="40"/>
        </w:rPr>
        <w:t xml:space="preserve"> </w:t>
      </w:r>
      <w:r>
        <w:t>over</w:t>
      </w:r>
      <w:r>
        <w:rPr>
          <w:spacing w:val="40"/>
        </w:rPr>
        <w:t xml:space="preserve"> </w:t>
      </w:r>
      <w:r>
        <w:t>three</w:t>
      </w:r>
      <w:r>
        <w:rPr>
          <w:spacing w:val="40"/>
        </w:rPr>
        <w:t xml:space="preserve"> </w:t>
      </w:r>
      <w:r>
        <w:t>decades</w:t>
      </w:r>
      <w:r>
        <w:rPr>
          <w:spacing w:val="40"/>
        </w:rPr>
        <w:t xml:space="preserve"> </w:t>
      </w:r>
      <w:r>
        <w:t>or</w:t>
      </w:r>
      <w:r>
        <w:rPr>
          <w:spacing w:val="40"/>
        </w:rPr>
        <w:t xml:space="preserve"> </w:t>
      </w:r>
      <w:r>
        <w:t>more,</w:t>
      </w:r>
      <w:r>
        <w:rPr>
          <w:spacing w:val="40"/>
        </w:rPr>
        <w:t xml:space="preserve"> </w:t>
      </w:r>
      <w:r>
        <w:t>as</w:t>
      </w:r>
      <w:r>
        <w:rPr>
          <w:spacing w:val="40"/>
        </w:rPr>
        <w:t xml:space="preserve"> </w:t>
      </w:r>
      <w:r>
        <w:t>distinct</w:t>
      </w:r>
      <w:r>
        <w:rPr>
          <w:spacing w:val="40"/>
        </w:rPr>
        <w:t xml:space="preserve"> </w:t>
      </w:r>
      <w:r>
        <w:t>from</w:t>
      </w:r>
      <w:r>
        <w:rPr>
          <w:spacing w:val="40"/>
        </w:rPr>
        <w:t xml:space="preserve"> </w:t>
      </w:r>
      <w:r>
        <w:t>weather,</w:t>
      </w:r>
      <w:r>
        <w:rPr>
          <w:spacing w:val="40"/>
        </w:rPr>
        <w:t xml:space="preserve"> </w:t>
      </w:r>
      <w:r>
        <w:t>which</w:t>
      </w:r>
      <w:r>
        <w:rPr>
          <w:spacing w:val="40"/>
        </w:rPr>
        <w:t xml:space="preserve"> </w:t>
      </w:r>
      <w:r>
        <w:t>is</w:t>
      </w:r>
      <w:r>
        <w:rPr>
          <w:spacing w:val="40"/>
        </w:rPr>
        <w:t xml:space="preserve"> </w:t>
      </w:r>
      <w:r>
        <w:t xml:space="preserve">the day-to-day state of the atmosphere. Global warming, more narrowly, refers to the long-term rise in the Earth’s average surface temperature, which is itself the most visible symptom of the broader phenomenon of climate change. Both are driven by the greenhouse effect — a naturally occurring process in which gases such as carbon dioxide, methane, nitrous oxide and water </w:t>
      </w:r>
      <w:r>
        <w:t>vapour</w:t>
      </w:r>
      <w:r>
        <w:t xml:space="preserve"> trap a portion of the sun’s heat within the atmosphere, keeping the planet warm enough to sustain life. The problem</w:t>
      </w:r>
      <w:r>
        <w:rPr>
          <w:spacing w:val="-1"/>
        </w:rPr>
        <w:t xml:space="preserve"> </w:t>
      </w:r>
      <w:r>
        <w:t>is</w:t>
      </w:r>
      <w:r>
        <w:rPr>
          <w:spacing w:val="-1"/>
        </w:rPr>
        <w:t xml:space="preserve"> </w:t>
      </w:r>
      <w:r>
        <w:t>not</w:t>
      </w:r>
      <w:r>
        <w:rPr>
          <w:spacing w:val="-1"/>
        </w:rPr>
        <w:t xml:space="preserve"> </w:t>
      </w:r>
      <w:r>
        <w:t>the</w:t>
      </w:r>
      <w:r>
        <w:rPr>
          <w:spacing w:val="-1"/>
        </w:rPr>
        <w:t xml:space="preserve"> </w:t>
      </w:r>
      <w:r>
        <w:t>greenhouse</w:t>
      </w:r>
      <w:r>
        <w:rPr>
          <w:spacing w:val="-1"/>
        </w:rPr>
        <w:t xml:space="preserve"> </w:t>
      </w:r>
      <w:r>
        <w:t>effect</w:t>
      </w:r>
      <w:r>
        <w:rPr>
          <w:spacing w:val="-1"/>
        </w:rPr>
        <w:t xml:space="preserve"> </w:t>
      </w:r>
      <w:r>
        <w:t>itself,</w:t>
      </w:r>
      <w:r>
        <w:rPr>
          <w:spacing w:val="-1"/>
        </w:rPr>
        <w:t xml:space="preserve"> </w:t>
      </w:r>
      <w:r>
        <w:t>which</w:t>
      </w:r>
      <w:r>
        <w:rPr>
          <w:spacing w:val="-1"/>
        </w:rPr>
        <w:t xml:space="preserve"> </w:t>
      </w:r>
      <w:r>
        <w:t>is</w:t>
      </w:r>
      <w:r>
        <w:rPr>
          <w:spacing w:val="-1"/>
        </w:rPr>
        <w:t xml:space="preserve"> </w:t>
      </w:r>
      <w:r>
        <w:t>essential,</w:t>
      </w:r>
      <w:r>
        <w:rPr>
          <w:spacing w:val="-1"/>
        </w:rPr>
        <w:t xml:space="preserve"> </w:t>
      </w:r>
      <w:r>
        <w:t>but</w:t>
      </w:r>
      <w:r>
        <w:rPr>
          <w:spacing w:val="-1"/>
        </w:rPr>
        <w:t xml:space="preserve"> </w:t>
      </w:r>
      <w:r>
        <w:t>its</w:t>
      </w:r>
      <w:r>
        <w:rPr>
          <w:spacing w:val="-1"/>
        </w:rPr>
        <w:t xml:space="preserve"> </w:t>
      </w:r>
      <w:r>
        <w:rPr>
          <w:spacing w:val="-2"/>
        </w:rPr>
        <w:t>intensification:</w:t>
      </w:r>
    </w:p>
    <w:p w14:paraId="13C016DC">
      <w:pPr>
        <w:pStyle w:val="style66"/>
        <w:spacing w:lineRule="auto" w:line="312"/>
        <w:rPr/>
        <w:sectPr>
          <w:pgSz w:w="11910" w:h="16840" w:orient="portrait"/>
          <w:pgMar w:top="1120" w:right="1559" w:bottom="960" w:left="1700" w:header="0" w:footer="770" w:gutter="0"/>
          <w:cols w:space="720"/>
        </w:sectPr>
      </w:pPr>
    </w:p>
    <w:p w14:paraId="4B39A174">
      <w:pPr>
        <w:pStyle w:val="style66"/>
        <w:spacing w:lineRule="auto" w:line="312"/>
        <w:rPr/>
      </w:pPr>
      <w:r>
        <w:t>since the industrial revolution, human activity has added enough additional greenhouse gases to the atmosphere to measurably thicken this blanket, and the planet has been warming as a result ever since. 3.2 Causes: Natural Variability versus Human Activity The overwhelming scientific consensus — reflected in successive assessment reports of the Intergovernmental Panel on Climate Change (IPCC) — is that the current phase of warming is driven principally by human activity rather than natural variability such as solar cycles or volcanic activity. The largest single source is the combustion of fossil fuels — coal, oil and natural gas — for</w:t>
      </w:r>
      <w:r>
        <w:rPr>
          <w:spacing w:val="-1"/>
        </w:rPr>
        <w:t xml:space="preserve"> </w:t>
      </w:r>
      <w:r>
        <w:t>electricity</w:t>
      </w:r>
      <w:r>
        <w:rPr>
          <w:spacing w:val="-1"/>
        </w:rPr>
        <w:t xml:space="preserve"> </w:t>
      </w:r>
      <w:r>
        <w:t>generation,</w:t>
      </w:r>
      <w:r>
        <w:rPr>
          <w:spacing w:val="-1"/>
        </w:rPr>
        <w:t xml:space="preserve"> </w:t>
      </w:r>
      <w:r>
        <w:t>industry</w:t>
      </w:r>
      <w:r>
        <w:rPr>
          <w:spacing w:val="-1"/>
        </w:rPr>
        <w:t xml:space="preserve"> </w:t>
      </w:r>
      <w:r>
        <w:t>and</w:t>
      </w:r>
      <w:r>
        <w:rPr>
          <w:spacing w:val="-1"/>
        </w:rPr>
        <w:t xml:space="preserve"> </w:t>
      </w:r>
      <w:r>
        <w:t>transport,</w:t>
      </w:r>
      <w:r>
        <w:rPr>
          <w:spacing w:val="-1"/>
        </w:rPr>
        <w:t xml:space="preserve"> </w:t>
      </w:r>
      <w:r>
        <w:t>which</w:t>
      </w:r>
      <w:r>
        <w:rPr>
          <w:spacing w:val="-1"/>
        </w:rPr>
        <w:t xml:space="preserve"> </w:t>
      </w:r>
      <w:r>
        <w:t>releases</w:t>
      </w:r>
      <w:r>
        <w:rPr>
          <w:spacing w:val="-1"/>
        </w:rPr>
        <w:t xml:space="preserve"> </w:t>
      </w:r>
      <w:r>
        <w:t>carbon</w:t>
      </w:r>
      <w:r>
        <w:rPr>
          <w:spacing w:val="-1"/>
        </w:rPr>
        <w:t xml:space="preserve"> </w:t>
      </w:r>
      <w:r>
        <w:t>dioxide</w:t>
      </w:r>
      <w:r>
        <w:rPr>
          <w:spacing w:val="-1"/>
        </w:rPr>
        <w:t xml:space="preserve"> </w:t>
      </w:r>
      <w:r>
        <w:t>that had been locked away underground for millions of years. Deforestation compounds the problem in two ways: it removes trees that would otherwise absorb carbon dioxide, and the clearing process itself, often through burning, releases the carbon already stored in vegetation and soil. Agriculture, particularly livestock rearing and paddy cultivation, is a major source of methane, a gas that is less abundant than carbon dioxide but considerably more effective at trapping heat over a short period. Industrial processes, cement production and the growing use of synthetic refrigerants</w:t>
      </w:r>
      <w:r>
        <w:rPr>
          <w:spacing w:val="-3"/>
        </w:rPr>
        <w:t xml:space="preserve"> </w:t>
      </w:r>
      <w:r>
        <w:t>add</w:t>
      </w:r>
      <w:r>
        <w:rPr>
          <w:spacing w:val="-3"/>
        </w:rPr>
        <w:t xml:space="preserve"> </w:t>
      </w:r>
      <w:r>
        <w:t>further</w:t>
      </w:r>
      <w:r>
        <w:rPr>
          <w:spacing w:val="-3"/>
        </w:rPr>
        <w:t xml:space="preserve"> </w:t>
      </w:r>
      <w:r>
        <w:t>to</w:t>
      </w:r>
      <w:r>
        <w:rPr>
          <w:spacing w:val="-3"/>
        </w:rPr>
        <w:t xml:space="preserve"> </w:t>
      </w:r>
      <w:r>
        <w:t>the</w:t>
      </w:r>
      <w:r>
        <w:rPr>
          <w:spacing w:val="-3"/>
        </w:rPr>
        <w:t xml:space="preserve"> </w:t>
      </w:r>
      <w:r>
        <w:t>total.</w:t>
      </w:r>
      <w:r>
        <w:rPr>
          <w:spacing w:val="-3"/>
        </w:rPr>
        <w:t xml:space="preserve"> </w:t>
      </w:r>
      <w:r>
        <w:t>None</w:t>
      </w:r>
      <w:r>
        <w:rPr>
          <w:spacing w:val="-3"/>
        </w:rPr>
        <w:t xml:space="preserve"> </w:t>
      </w:r>
      <w:r>
        <w:t>of</w:t>
      </w:r>
      <w:r>
        <w:rPr>
          <w:spacing w:val="-3"/>
        </w:rPr>
        <w:t xml:space="preserve"> </w:t>
      </w:r>
      <w:r>
        <w:t>these</w:t>
      </w:r>
      <w:r>
        <w:rPr>
          <w:spacing w:val="-3"/>
        </w:rPr>
        <w:t xml:space="preserve"> </w:t>
      </w:r>
      <w:r>
        <w:t>causes</w:t>
      </w:r>
      <w:r>
        <w:rPr>
          <w:spacing w:val="-3"/>
        </w:rPr>
        <w:t xml:space="preserve"> </w:t>
      </w:r>
      <w:r>
        <w:t>operate</w:t>
      </w:r>
      <w:r>
        <w:rPr>
          <w:spacing w:val="-3"/>
        </w:rPr>
        <w:t xml:space="preserve"> </w:t>
      </w:r>
      <w:r>
        <w:t>in</w:t>
      </w:r>
      <w:r>
        <w:rPr>
          <w:spacing w:val="-3"/>
        </w:rPr>
        <w:t xml:space="preserve"> </w:t>
      </w:r>
      <w:r>
        <w:t>isolation,</w:t>
      </w:r>
      <w:r>
        <w:rPr>
          <w:spacing w:val="-3"/>
        </w:rPr>
        <w:t xml:space="preserve"> </w:t>
      </w:r>
      <w:r>
        <w:t>and</w:t>
      </w:r>
      <w:r>
        <w:rPr>
          <w:spacing w:val="-3"/>
        </w:rPr>
        <w:t xml:space="preserve"> </w:t>
      </w:r>
      <w:r>
        <w:t>in a</w:t>
      </w:r>
      <w:r>
        <w:rPr>
          <w:spacing w:val="40"/>
        </w:rPr>
        <w:t xml:space="preserve"> </w:t>
      </w:r>
      <w:r>
        <w:t>fast-</w:t>
      </w:r>
      <w:r>
        <w:t>urbanising</w:t>
      </w:r>
      <w:r>
        <w:rPr>
          <w:spacing w:val="40"/>
        </w:rPr>
        <w:t xml:space="preserve"> </w:t>
      </w:r>
      <w:r>
        <w:t>country</w:t>
      </w:r>
      <w:r>
        <w:rPr>
          <w:spacing w:val="40"/>
        </w:rPr>
        <w:t xml:space="preserve"> </w:t>
      </w:r>
      <w:r>
        <w:t>like</w:t>
      </w:r>
      <w:r>
        <w:rPr>
          <w:spacing w:val="40"/>
        </w:rPr>
        <w:t xml:space="preserve"> </w:t>
      </w:r>
      <w:r>
        <w:t>India,</w:t>
      </w:r>
      <w:r>
        <w:rPr>
          <w:spacing w:val="40"/>
        </w:rPr>
        <w:t xml:space="preserve"> </w:t>
      </w:r>
      <w:r>
        <w:t>they</w:t>
      </w:r>
      <w:r>
        <w:rPr>
          <w:spacing w:val="40"/>
        </w:rPr>
        <w:t xml:space="preserve"> </w:t>
      </w:r>
      <w:r>
        <w:t>frequently</w:t>
      </w:r>
      <w:r>
        <w:rPr>
          <w:spacing w:val="40"/>
        </w:rPr>
        <w:t xml:space="preserve"> </w:t>
      </w:r>
      <w:r>
        <w:t>overlap,</w:t>
      </w:r>
      <w:r>
        <w:rPr>
          <w:spacing w:val="40"/>
        </w:rPr>
        <w:t xml:space="preserve"> </w:t>
      </w:r>
      <w:r>
        <w:t>as</w:t>
      </w:r>
      <w:r>
        <w:rPr>
          <w:spacing w:val="40"/>
        </w:rPr>
        <w:t xml:space="preserve"> </w:t>
      </w:r>
      <w:r>
        <w:t>I</w:t>
      </w:r>
      <w:r>
        <w:rPr>
          <w:spacing w:val="40"/>
        </w:rPr>
        <w:t xml:space="preserve"> </w:t>
      </w:r>
      <w:r>
        <w:t>observed</w:t>
      </w:r>
      <w:r>
        <w:rPr>
          <w:spacing w:val="80"/>
        </w:rPr>
        <w:t xml:space="preserve"> </w:t>
      </w:r>
      <w:r>
        <w:t xml:space="preserve">first-hand along the sites where I later volunteered for cleanliness drives. 3.3 Observed Effects, Globally and in India </w:t>
      </w:r>
      <w:r>
        <w:t>The</w:t>
      </w:r>
      <w:r>
        <w:t xml:space="preserve"> scale of this warming is no longer a matter of projection alone. According to the World Meteorological Organization’s consolidated analysis of multiple global datasets, 2025 was among the warmest years</w:t>
      </w:r>
      <w:r>
        <w:rPr>
          <w:spacing w:val="-1"/>
        </w:rPr>
        <w:t xml:space="preserve"> </w:t>
      </w:r>
      <w:r>
        <w:t>ever</w:t>
      </w:r>
      <w:r>
        <w:rPr>
          <w:spacing w:val="1"/>
        </w:rPr>
        <w:t xml:space="preserve"> </w:t>
      </w:r>
      <w:r>
        <w:t>recorded,</w:t>
      </w:r>
      <w:r>
        <w:rPr>
          <w:spacing w:val="1"/>
        </w:rPr>
        <w:t xml:space="preserve"> </w:t>
      </w:r>
      <w:r>
        <w:t>with</w:t>
      </w:r>
      <w:r>
        <w:rPr>
          <w:spacing w:val="1"/>
        </w:rPr>
        <w:t xml:space="preserve"> </w:t>
      </w:r>
      <w:r>
        <w:t>the</w:t>
      </w:r>
      <w:r>
        <w:rPr>
          <w:spacing w:val="1"/>
        </w:rPr>
        <w:t xml:space="preserve"> </w:t>
      </w:r>
      <w:r>
        <w:t>global</w:t>
      </w:r>
      <w:r>
        <w:rPr>
          <w:spacing w:val="1"/>
        </w:rPr>
        <w:t xml:space="preserve"> </w:t>
      </w:r>
      <w:r>
        <w:t>average</w:t>
      </w:r>
      <w:r>
        <w:rPr>
          <w:spacing w:val="1"/>
        </w:rPr>
        <w:t xml:space="preserve"> </w:t>
      </w:r>
      <w:r>
        <w:t>surface</w:t>
      </w:r>
      <w:r>
        <w:rPr>
          <w:spacing w:val="1"/>
        </w:rPr>
        <w:t xml:space="preserve"> </w:t>
      </w:r>
      <w:r>
        <w:t>temperature</w:t>
      </w:r>
      <w:r>
        <w:rPr>
          <w:spacing w:val="1"/>
        </w:rPr>
        <w:t xml:space="preserve"> </w:t>
      </w:r>
      <w:r>
        <w:t>running</w:t>
      </w:r>
      <w:r>
        <w:rPr>
          <w:spacing w:val="1"/>
        </w:rPr>
        <w:t xml:space="preserve"> </w:t>
      </w:r>
      <w:r>
        <w:t>at</w:t>
      </w:r>
      <w:r>
        <w:rPr>
          <w:spacing w:val="1"/>
        </w:rPr>
        <w:t xml:space="preserve"> </w:t>
      </w:r>
      <w:r>
        <w:rPr>
          <w:spacing w:val="-2"/>
        </w:rPr>
        <w:t>roughly</w:t>
      </w:r>
    </w:p>
    <w:p w14:paraId="7CF3CD6F">
      <w:pPr>
        <w:pStyle w:val="style66"/>
        <w:spacing w:before="28" w:lineRule="auto" w:line="312"/>
        <w:rPr/>
      </w:pPr>
      <w:r>
        <w:t>1.4°C above the pre-industrial (1850–1900) baseline, and the years 2015 to 2025 together make up the eleven warmest years since instrumental records began. The three-year average for 2023–2025 crossed the symbolic 1.5°C mark that the Paris Agreement had identified as a threshold to avoid, even though a single multi-year average is not, on its own, a breach of that long-term treaty goal. Alongside rising air temperatures, oceans are absorbing the great majority of this additional heat, glaciers and sea ice are shrinking, and sea levels continue to creep upward, with all the</w:t>
      </w:r>
      <w:r>
        <w:rPr>
          <w:spacing w:val="-2"/>
        </w:rPr>
        <w:t xml:space="preserve"> </w:t>
      </w:r>
      <w:r>
        <w:t>consequences</w:t>
      </w:r>
      <w:r>
        <w:rPr>
          <w:spacing w:val="-2"/>
        </w:rPr>
        <w:t xml:space="preserve"> </w:t>
      </w:r>
      <w:r>
        <w:t>this</w:t>
      </w:r>
      <w:r>
        <w:rPr>
          <w:spacing w:val="-2"/>
        </w:rPr>
        <w:t xml:space="preserve"> </w:t>
      </w:r>
      <w:r>
        <w:t>carries</w:t>
      </w:r>
      <w:r>
        <w:rPr>
          <w:spacing w:val="-2"/>
        </w:rPr>
        <w:t xml:space="preserve"> </w:t>
      </w:r>
      <w:r>
        <w:t>for</w:t>
      </w:r>
      <w:r>
        <w:rPr>
          <w:spacing w:val="-2"/>
        </w:rPr>
        <w:t xml:space="preserve"> </w:t>
      </w:r>
      <w:r>
        <w:t>low-lying</w:t>
      </w:r>
      <w:r>
        <w:rPr>
          <w:spacing w:val="-2"/>
        </w:rPr>
        <w:t xml:space="preserve"> </w:t>
      </w:r>
      <w:r>
        <w:t>coasts.</w:t>
      </w:r>
      <w:r>
        <w:rPr>
          <w:spacing w:val="-2"/>
        </w:rPr>
        <w:t xml:space="preserve"> </w:t>
      </w:r>
      <w:r>
        <w:t>In</w:t>
      </w:r>
      <w:r>
        <w:rPr>
          <w:spacing w:val="-2"/>
        </w:rPr>
        <w:t xml:space="preserve"> </w:t>
      </w:r>
      <w:r>
        <w:t>India,</w:t>
      </w:r>
      <w:r>
        <w:rPr>
          <w:spacing w:val="-2"/>
        </w:rPr>
        <w:t xml:space="preserve"> </w:t>
      </w:r>
      <w:r>
        <w:t>the</w:t>
      </w:r>
      <w:r>
        <w:rPr>
          <w:spacing w:val="-2"/>
        </w:rPr>
        <w:t xml:space="preserve"> </w:t>
      </w:r>
      <w:r>
        <w:t>effects</w:t>
      </w:r>
      <w:r>
        <w:rPr>
          <w:spacing w:val="-2"/>
        </w:rPr>
        <w:t xml:space="preserve"> </w:t>
      </w:r>
      <w:r>
        <w:t>are</w:t>
      </w:r>
      <w:r>
        <w:rPr>
          <w:spacing w:val="-2"/>
        </w:rPr>
        <w:t xml:space="preserve"> </w:t>
      </w:r>
      <w:r>
        <w:t>visible</w:t>
      </w:r>
      <w:r>
        <w:rPr>
          <w:spacing w:val="-2"/>
        </w:rPr>
        <w:t xml:space="preserve"> </w:t>
      </w:r>
      <w:r>
        <w:t>in a different vocabulary: longer and more intense heatwaves in cities such as Delhi and Noida, an increasingly erratic monsoon that alternates between dry spells and sudden, destructive downpours, retreating Himalayan glaciers that feed rivers such as the Yamuna and the Ganga, and worsening urban flooding driven partly by unplanned construction and choked drainage. During the cleanliness drives described later in this report,</w:t>
      </w:r>
    </w:p>
    <w:p w14:paraId="301D038D">
      <w:pPr>
        <w:pStyle w:val="style66"/>
        <w:spacing w:lineRule="auto" w:line="312"/>
        <w:rPr/>
        <w:sectPr>
          <w:pgSz w:w="11910" w:h="16840" w:orient="portrait"/>
          <w:pgMar w:top="1120" w:right="1559" w:bottom="960" w:left="1700" w:header="0" w:footer="770" w:gutter="0"/>
          <w:cols w:space="720"/>
        </w:sectPr>
      </w:pPr>
    </w:p>
    <w:p w14:paraId="641E052C">
      <w:pPr>
        <w:pStyle w:val="style66"/>
        <w:spacing w:lineRule="auto" w:line="312"/>
        <w:rPr/>
      </w:pPr>
      <w:r>
        <w:t xml:space="preserve">I saw a smaller, more local version of this stress: public land clogged with plastic waste, which not only pollutes the surroundings but also reduces the ground’s natural capacity to absorb heavy rainfall — a modest but telling example of how environmental neglect and climate vulnerability reinforce each other. 3.4 The Global and National Policy Response At the international level, the 2015 Paris Agreement remains the central framework, under which nearly every country has agreed to keep the long-term rise in global average temperature well below 2°C above pre-industrial levels, while pursuing efforts to limit it to 1.5°C. Progress is reviewed through a five-yearly cycle of Nationally Determined Contributions (NDCs), and the 30th Conference of the Parties (COP30), held in </w:t>
      </w:r>
      <w:r>
        <w:t>Belém</w:t>
      </w:r>
      <w:r>
        <w:t xml:space="preserve">, Brazil in November 2025, once again placed the widening gap between current pledges and the 1.5°C goal at the </w:t>
      </w:r>
      <w:r>
        <w:t>centre</w:t>
      </w:r>
      <w:r>
        <w:t xml:space="preserve"> of negotiations. India’s own climate commitments have evolved along similar lines. At COP26 in Glasgow in 2021, the Prime Minister announced</w:t>
      </w:r>
      <w:r>
        <w:rPr>
          <w:spacing w:val="-1"/>
        </w:rPr>
        <w:t xml:space="preserve"> </w:t>
      </w:r>
      <w:r>
        <w:t>five</w:t>
      </w:r>
      <w:r>
        <w:rPr>
          <w:spacing w:val="-1"/>
        </w:rPr>
        <w:t xml:space="preserve"> </w:t>
      </w:r>
      <w:r>
        <w:t>commitments</w:t>
      </w:r>
      <w:r>
        <w:rPr>
          <w:spacing w:val="-1"/>
        </w:rPr>
        <w:t xml:space="preserve"> </w:t>
      </w:r>
      <w:r>
        <w:t>for</w:t>
      </w:r>
      <w:r>
        <w:rPr>
          <w:spacing w:val="-1"/>
        </w:rPr>
        <w:t xml:space="preserve"> </w:t>
      </w:r>
      <w:r>
        <w:t>India’s</w:t>
      </w:r>
      <w:r>
        <w:rPr>
          <w:spacing w:val="-1"/>
        </w:rPr>
        <w:t xml:space="preserve"> </w:t>
      </w:r>
      <w:r>
        <w:t>climate</w:t>
      </w:r>
      <w:r>
        <w:rPr>
          <w:spacing w:val="-1"/>
        </w:rPr>
        <w:t xml:space="preserve"> </w:t>
      </w:r>
      <w:r>
        <w:t>action,</w:t>
      </w:r>
      <w:r>
        <w:rPr>
          <w:spacing w:val="-1"/>
        </w:rPr>
        <w:t xml:space="preserve"> </w:t>
      </w:r>
      <w:r>
        <w:t>popularly</w:t>
      </w:r>
      <w:r>
        <w:rPr>
          <w:spacing w:val="-1"/>
        </w:rPr>
        <w:t xml:space="preserve"> </w:t>
      </w:r>
      <w:r>
        <w:t>referred</w:t>
      </w:r>
      <w:r>
        <w:rPr>
          <w:spacing w:val="-1"/>
        </w:rPr>
        <w:t xml:space="preserve"> </w:t>
      </w:r>
      <w:r>
        <w:t>to</w:t>
      </w:r>
      <w:r>
        <w:rPr>
          <w:spacing w:val="-1"/>
        </w:rPr>
        <w:t xml:space="preserve"> </w:t>
      </w:r>
      <w:r>
        <w:t>as</w:t>
      </w:r>
      <w:r>
        <w:rPr>
          <w:spacing w:val="-1"/>
        </w:rPr>
        <w:t xml:space="preserve"> </w:t>
      </w:r>
      <w:r>
        <w:t>the “</w:t>
      </w:r>
      <w:r>
        <w:t>Panchamrit</w:t>
      </w:r>
      <w:r>
        <w:t xml:space="preserve">,” including a long-term target of achieving net-zero emissions by 2070. These were </w:t>
      </w:r>
      <w:r>
        <w:t>formalised</w:t>
      </w:r>
      <w:r>
        <w:t xml:space="preserve"> in India’s 2022 NDC update, which set a target of reducing the emissions intensity of GDP by 45 percent from 2005 levels by 2030 and raising the share of non-fossil fuel-based electricity capacity to 50 percent by the same year — a target India is reported to have achieved ahead of schedule. In 2026, India submitted a further updated NDC for the 2031–2035 period, raising the emissions-intensity target to 47 percent and the non-fossil power-capacity target to 60 percent, alongside a larger carbon-sink target to be achieved through additional forest and tree cover. These national targets sit alongside state- and city-level initiatives,</w:t>
      </w:r>
      <w:r>
        <w:rPr>
          <w:spacing w:val="-3"/>
        </w:rPr>
        <w:t xml:space="preserve"> </w:t>
      </w:r>
      <w:r>
        <w:t>and</w:t>
      </w:r>
      <w:r>
        <w:rPr>
          <w:spacing w:val="-3"/>
        </w:rPr>
        <w:t xml:space="preserve"> </w:t>
      </w:r>
      <w:r>
        <w:t>it</w:t>
      </w:r>
      <w:r>
        <w:rPr>
          <w:spacing w:val="-3"/>
        </w:rPr>
        <w:t xml:space="preserve"> </w:t>
      </w:r>
      <w:r>
        <w:t>is</w:t>
      </w:r>
      <w:r>
        <w:rPr>
          <w:spacing w:val="-3"/>
        </w:rPr>
        <w:t xml:space="preserve"> </w:t>
      </w:r>
      <w:r>
        <w:t>at</w:t>
      </w:r>
      <w:r>
        <w:rPr>
          <w:spacing w:val="-3"/>
        </w:rPr>
        <w:t xml:space="preserve"> </w:t>
      </w:r>
      <w:r>
        <w:t>this</w:t>
      </w:r>
      <w:r>
        <w:rPr>
          <w:spacing w:val="-3"/>
        </w:rPr>
        <w:t xml:space="preserve"> </w:t>
      </w:r>
      <w:r>
        <w:t>last,</w:t>
      </w:r>
      <w:r>
        <w:rPr>
          <w:spacing w:val="-3"/>
        </w:rPr>
        <w:t xml:space="preserve"> </w:t>
      </w:r>
      <w:r>
        <w:t>most</w:t>
      </w:r>
      <w:r>
        <w:rPr>
          <w:spacing w:val="-3"/>
        </w:rPr>
        <w:t xml:space="preserve"> </w:t>
      </w:r>
      <w:r>
        <w:t>local</w:t>
      </w:r>
      <w:r>
        <w:rPr>
          <w:spacing w:val="-3"/>
        </w:rPr>
        <w:t xml:space="preserve"> </w:t>
      </w:r>
      <w:r>
        <w:t>level</w:t>
      </w:r>
      <w:r>
        <w:rPr>
          <w:spacing w:val="-3"/>
        </w:rPr>
        <w:t xml:space="preserve"> </w:t>
      </w:r>
      <w:r>
        <w:t>—</w:t>
      </w:r>
      <w:r>
        <w:rPr>
          <w:spacing w:val="-3"/>
        </w:rPr>
        <w:t xml:space="preserve"> </w:t>
      </w:r>
      <w:r>
        <w:t>municipal</w:t>
      </w:r>
      <w:r>
        <w:rPr>
          <w:spacing w:val="-3"/>
        </w:rPr>
        <w:t xml:space="preserve"> </w:t>
      </w:r>
      <w:r>
        <w:t>cleanliness</w:t>
      </w:r>
      <w:r>
        <w:rPr>
          <w:spacing w:val="-3"/>
        </w:rPr>
        <w:t xml:space="preserve"> </w:t>
      </w:r>
      <w:r>
        <w:t>drives,</w:t>
      </w:r>
      <w:r>
        <w:rPr>
          <w:spacing w:val="-3"/>
        </w:rPr>
        <w:t xml:space="preserve"> </w:t>
      </w:r>
      <w:r>
        <w:t>tree plantation,</w:t>
      </w:r>
      <w:r>
        <w:rPr>
          <w:spacing w:val="11"/>
        </w:rPr>
        <w:t xml:space="preserve"> </w:t>
      </w:r>
      <w:r>
        <w:t>and</w:t>
      </w:r>
      <w:r>
        <w:rPr>
          <w:spacing w:val="11"/>
        </w:rPr>
        <w:t xml:space="preserve"> </w:t>
      </w:r>
      <w:r>
        <w:t>NGO-led</w:t>
      </w:r>
      <w:r>
        <w:rPr>
          <w:spacing w:val="11"/>
        </w:rPr>
        <w:t xml:space="preserve"> </w:t>
      </w:r>
      <w:r>
        <w:t>community</w:t>
      </w:r>
      <w:r>
        <w:rPr>
          <w:spacing w:val="11"/>
        </w:rPr>
        <w:t xml:space="preserve"> </w:t>
      </w:r>
      <w:r>
        <w:t>outreach</w:t>
      </w:r>
      <w:r>
        <w:rPr>
          <w:spacing w:val="11"/>
        </w:rPr>
        <w:t xml:space="preserve"> </w:t>
      </w:r>
      <w:r>
        <w:t>—</w:t>
      </w:r>
      <w:r>
        <w:rPr>
          <w:spacing w:val="11"/>
        </w:rPr>
        <w:t xml:space="preserve"> </w:t>
      </w:r>
      <w:r>
        <w:t>that</w:t>
      </w:r>
      <w:r>
        <w:rPr>
          <w:spacing w:val="11"/>
        </w:rPr>
        <w:t xml:space="preserve"> </w:t>
      </w:r>
      <w:r>
        <w:t>this</w:t>
      </w:r>
      <w:r>
        <w:rPr>
          <w:spacing w:val="11"/>
        </w:rPr>
        <w:t xml:space="preserve"> </w:t>
      </w:r>
      <w:r>
        <w:t>internship</w:t>
      </w:r>
      <w:r>
        <w:rPr>
          <w:spacing w:val="11"/>
        </w:rPr>
        <w:t xml:space="preserve"> </w:t>
      </w:r>
      <w:r>
        <w:t>situates</w:t>
      </w:r>
      <w:r>
        <w:rPr>
          <w:spacing w:val="11"/>
        </w:rPr>
        <w:t xml:space="preserve"> </w:t>
      </w:r>
      <w:r>
        <w:rPr>
          <w:spacing w:val="-2"/>
        </w:rPr>
        <w:t>itself.</w:t>
      </w:r>
    </w:p>
    <w:p w14:paraId="6EB957BA">
      <w:pPr>
        <w:pStyle w:val="style66"/>
        <w:spacing w:before="31" w:lineRule="auto" w:line="312"/>
        <w:rPr/>
      </w:pPr>
      <w:r>
        <w:t xml:space="preserve">3.5 Why Grassroots, Individual Action Still Matters Large-scale policy commitments and international negotiations are necessary, but they are not sufficient on their own. A recurring theme in environmental literature is that public awareness and grassroots participation shape how effectively any policy is implemented on the ground — a cleanliness drive, a plantation activity or a school awareness session cannot, by itself, reverse global warming, but it changes the attitude of the people who take part in it, and attitude change is what eventually translates policy into </w:t>
      </w:r>
      <w:r>
        <w:t>behaviour</w:t>
      </w:r>
      <w:r>
        <w:t xml:space="preserve">. This is the logic behind </w:t>
      </w:r>
      <w:r>
        <w:t>organisations</w:t>
      </w:r>
      <w:r>
        <w:t xml:space="preserve"> such as the </w:t>
      </w:r>
      <w:r>
        <w:t>Betelguese</w:t>
      </w:r>
      <w:r>
        <w:t xml:space="preserve"> Foundation, which work at a scale far smaller than national</w:t>
      </w:r>
      <w:r>
        <w:rPr>
          <w:spacing w:val="40"/>
        </w:rPr>
        <w:t xml:space="preserve"> </w:t>
      </w:r>
      <w:r>
        <w:t>governments</w:t>
      </w:r>
      <w:r>
        <w:rPr>
          <w:spacing w:val="-1"/>
        </w:rPr>
        <w:t xml:space="preserve"> </w:t>
      </w:r>
      <w:r>
        <w:t>but</w:t>
      </w:r>
      <w:r>
        <w:rPr>
          <w:spacing w:val="-1"/>
        </w:rPr>
        <w:t xml:space="preserve"> </w:t>
      </w:r>
      <w:r>
        <w:t>reach</w:t>
      </w:r>
      <w:r>
        <w:rPr>
          <w:spacing w:val="-1"/>
        </w:rPr>
        <w:t xml:space="preserve"> </w:t>
      </w:r>
      <w:r>
        <w:t>people</w:t>
      </w:r>
      <w:r>
        <w:rPr>
          <w:spacing w:val="-1"/>
        </w:rPr>
        <w:t xml:space="preserve"> </w:t>
      </w:r>
      <w:r>
        <w:t>—</w:t>
      </w:r>
      <w:r>
        <w:rPr>
          <w:spacing w:val="-1"/>
        </w:rPr>
        <w:t xml:space="preserve"> </w:t>
      </w:r>
      <w:r>
        <w:t>schoolchildren,</w:t>
      </w:r>
      <w:r>
        <w:rPr>
          <w:spacing w:val="-1"/>
        </w:rPr>
        <w:t xml:space="preserve"> </w:t>
      </w:r>
      <w:r>
        <w:t>elderly</w:t>
      </w:r>
      <w:r>
        <w:rPr>
          <w:spacing w:val="-1"/>
        </w:rPr>
        <w:t xml:space="preserve"> </w:t>
      </w:r>
      <w:r>
        <w:t>citizens,</w:t>
      </w:r>
      <w:r>
        <w:rPr>
          <w:spacing w:val="-1"/>
        </w:rPr>
        <w:t xml:space="preserve"> </w:t>
      </w:r>
      <w:r>
        <w:t>casual</w:t>
      </w:r>
      <w:r>
        <w:rPr>
          <w:spacing w:val="-1"/>
        </w:rPr>
        <w:t xml:space="preserve"> </w:t>
      </w:r>
      <w:r>
        <w:t>passers-by at a cleanliness drive — that no national policy document ever directly touches. 3.6 Rationale</w:t>
      </w:r>
      <w:r>
        <w:rPr>
          <w:spacing w:val="-1"/>
        </w:rPr>
        <w:t xml:space="preserve"> </w:t>
      </w:r>
      <w:r>
        <w:t>for</w:t>
      </w:r>
      <w:r>
        <w:rPr>
          <w:spacing w:val="-1"/>
        </w:rPr>
        <w:t xml:space="preserve"> </w:t>
      </w:r>
      <w:r>
        <w:t>Choosing</w:t>
      </w:r>
      <w:r>
        <w:rPr>
          <w:spacing w:val="-1"/>
        </w:rPr>
        <w:t xml:space="preserve"> </w:t>
      </w:r>
      <w:r>
        <w:t>the</w:t>
      </w:r>
      <w:r>
        <w:rPr>
          <w:spacing w:val="-1"/>
        </w:rPr>
        <w:t xml:space="preserve"> </w:t>
      </w:r>
      <w:r>
        <w:t>Betelguese</w:t>
      </w:r>
      <w:r>
        <w:rPr>
          <w:spacing w:val="-1"/>
        </w:rPr>
        <w:t xml:space="preserve"> </w:t>
      </w:r>
      <w:r>
        <w:t>Foundation</w:t>
      </w:r>
      <w:r>
        <w:rPr>
          <w:spacing w:val="-1"/>
        </w:rPr>
        <w:t xml:space="preserve"> </w:t>
      </w:r>
      <w:r>
        <w:t>and</w:t>
      </w:r>
      <w:r>
        <w:rPr>
          <w:spacing w:val="-1"/>
        </w:rPr>
        <w:t xml:space="preserve"> </w:t>
      </w:r>
      <w:r>
        <w:t>These</w:t>
      </w:r>
      <w:r>
        <w:rPr>
          <w:spacing w:val="-1"/>
        </w:rPr>
        <w:t xml:space="preserve"> </w:t>
      </w:r>
      <w:r>
        <w:t>Nine</w:t>
      </w:r>
      <w:r>
        <w:rPr>
          <w:spacing w:val="-1"/>
        </w:rPr>
        <w:t xml:space="preserve"> </w:t>
      </w:r>
      <w:r>
        <w:t>Tasks</w:t>
      </w:r>
      <w:r>
        <w:rPr>
          <w:spacing w:val="-1"/>
        </w:rPr>
        <w:t xml:space="preserve"> </w:t>
      </w:r>
      <w:r>
        <w:t>I</w:t>
      </w:r>
      <w:r>
        <w:rPr>
          <w:spacing w:val="-1"/>
        </w:rPr>
        <w:t xml:space="preserve"> </w:t>
      </w:r>
      <w:r>
        <w:t>chose</w:t>
      </w:r>
      <w:r>
        <w:rPr>
          <w:spacing w:val="-1"/>
        </w:rPr>
        <w:t xml:space="preserve"> </w:t>
      </w:r>
      <w:r>
        <w:t>to work</w:t>
      </w:r>
      <w:r>
        <w:rPr>
          <w:spacing w:val="-4"/>
        </w:rPr>
        <w:t xml:space="preserve"> </w:t>
      </w:r>
      <w:r>
        <w:t>with</w:t>
      </w:r>
      <w:r>
        <w:rPr>
          <w:spacing w:val="-4"/>
        </w:rPr>
        <w:t xml:space="preserve"> </w:t>
      </w:r>
      <w:r>
        <w:t>the</w:t>
      </w:r>
      <w:r>
        <w:rPr>
          <w:spacing w:val="-4"/>
        </w:rPr>
        <w:t xml:space="preserve"> </w:t>
      </w:r>
      <w:r>
        <w:t>Betelguese</w:t>
      </w:r>
      <w:r>
        <w:rPr>
          <w:spacing w:val="-4"/>
        </w:rPr>
        <w:t xml:space="preserve"> </w:t>
      </w:r>
      <w:r>
        <w:t>Foundation</w:t>
      </w:r>
      <w:r>
        <w:rPr>
          <w:spacing w:val="-4"/>
        </w:rPr>
        <w:t xml:space="preserve"> </w:t>
      </w:r>
      <w:r>
        <w:t>because,</w:t>
      </w:r>
      <w:r>
        <w:rPr>
          <w:spacing w:val="-4"/>
        </w:rPr>
        <w:t xml:space="preserve"> </w:t>
      </w:r>
      <w:r>
        <w:t>unlike</w:t>
      </w:r>
      <w:r>
        <w:rPr>
          <w:spacing w:val="-4"/>
        </w:rPr>
        <w:t xml:space="preserve"> </w:t>
      </w:r>
      <w:r>
        <w:t>a</w:t>
      </w:r>
      <w:r>
        <w:rPr>
          <w:spacing w:val="-4"/>
        </w:rPr>
        <w:t xml:space="preserve"> </w:t>
      </w:r>
      <w:r>
        <w:t>purely</w:t>
      </w:r>
      <w:r>
        <w:rPr>
          <w:spacing w:val="-4"/>
        </w:rPr>
        <w:t xml:space="preserve"> </w:t>
      </w:r>
      <w:r>
        <w:t>environmental</w:t>
      </w:r>
      <w:r>
        <w:rPr>
          <w:spacing w:val="-4"/>
        </w:rPr>
        <w:t xml:space="preserve"> </w:t>
      </w:r>
      <w:r>
        <w:t>NGO, it</w:t>
      </w:r>
      <w:r>
        <w:rPr>
          <w:spacing w:val="7"/>
        </w:rPr>
        <w:t xml:space="preserve"> </w:t>
      </w:r>
      <w:r>
        <w:t>works</w:t>
      </w:r>
      <w:r>
        <w:rPr>
          <w:spacing w:val="7"/>
        </w:rPr>
        <w:t xml:space="preserve"> </w:t>
      </w:r>
      <w:r>
        <w:t>across</w:t>
      </w:r>
      <w:r>
        <w:rPr>
          <w:spacing w:val="7"/>
        </w:rPr>
        <w:t xml:space="preserve"> </w:t>
      </w:r>
      <w:r>
        <w:t>both</w:t>
      </w:r>
      <w:r>
        <w:rPr>
          <w:spacing w:val="7"/>
        </w:rPr>
        <w:t xml:space="preserve"> </w:t>
      </w:r>
      <w:r>
        <w:t>environmental</w:t>
      </w:r>
      <w:r>
        <w:rPr>
          <w:spacing w:val="7"/>
        </w:rPr>
        <w:t xml:space="preserve"> </w:t>
      </w:r>
      <w:r>
        <w:t>and</w:t>
      </w:r>
      <w:r>
        <w:rPr>
          <w:spacing w:val="7"/>
        </w:rPr>
        <w:t xml:space="preserve"> </w:t>
      </w:r>
      <w:r>
        <w:t>social</w:t>
      </w:r>
      <w:r>
        <w:rPr>
          <w:spacing w:val="7"/>
        </w:rPr>
        <w:t xml:space="preserve"> </w:t>
      </w:r>
      <w:r>
        <w:t>welfare</w:t>
      </w:r>
      <w:r>
        <w:rPr>
          <w:spacing w:val="7"/>
        </w:rPr>
        <w:t xml:space="preserve"> </w:t>
      </w:r>
      <w:r>
        <w:t>activities,</w:t>
      </w:r>
      <w:r>
        <w:rPr>
          <w:spacing w:val="7"/>
        </w:rPr>
        <w:t xml:space="preserve"> </w:t>
      </w:r>
      <w:r>
        <w:t>which</w:t>
      </w:r>
      <w:r>
        <w:rPr>
          <w:spacing w:val="7"/>
        </w:rPr>
        <w:t xml:space="preserve"> </w:t>
      </w:r>
      <w:r>
        <w:t>allowed</w:t>
      </w:r>
      <w:r>
        <w:rPr>
          <w:spacing w:val="7"/>
        </w:rPr>
        <w:t xml:space="preserve"> </w:t>
      </w:r>
      <w:r>
        <w:rPr>
          <w:spacing w:val="-5"/>
        </w:rPr>
        <w:t>me</w:t>
      </w:r>
    </w:p>
    <w:p w14:paraId="5767663E">
      <w:pPr>
        <w:pStyle w:val="style66"/>
        <w:spacing w:lineRule="auto" w:line="312"/>
        <w:rPr/>
        <w:sectPr>
          <w:pgSz w:w="11910" w:h="16840" w:orient="portrait"/>
          <w:pgMar w:top="1120" w:right="1559" w:bottom="960" w:left="1700" w:header="0" w:footer="770" w:gutter="0"/>
          <w:cols w:space="720"/>
        </w:sectPr>
      </w:pPr>
    </w:p>
    <w:p w14:paraId="34CA331D">
      <w:pPr>
        <w:pStyle w:val="style66"/>
        <w:spacing w:lineRule="auto" w:line="312"/>
        <w:rPr/>
      </w:pPr>
      <w:r>
        <w:t>to explore the connection between the two rather than treating them as separate subjects. The nine tasks I undertook — spanning digital outreach, cleanliness and plantation drives, and social welfare activities such as food, stationery and clothes distribution,</w:t>
      </w:r>
      <w:r>
        <w:rPr>
          <w:spacing w:val="-6"/>
        </w:rPr>
        <w:t xml:space="preserve"> </w:t>
      </w:r>
      <w:r>
        <w:t>an</w:t>
      </w:r>
      <w:r>
        <w:rPr>
          <w:spacing w:val="-6"/>
        </w:rPr>
        <w:t xml:space="preserve"> </w:t>
      </w:r>
      <w:r>
        <w:t>old</w:t>
      </w:r>
      <w:r>
        <w:rPr>
          <w:spacing w:val="-6"/>
        </w:rPr>
        <w:t xml:space="preserve"> </w:t>
      </w:r>
      <w:r>
        <w:t>age</w:t>
      </w:r>
      <w:r>
        <w:rPr>
          <w:spacing w:val="-6"/>
        </w:rPr>
        <w:t xml:space="preserve"> </w:t>
      </w:r>
      <w:r>
        <w:t>home</w:t>
      </w:r>
      <w:r>
        <w:rPr>
          <w:spacing w:val="-6"/>
        </w:rPr>
        <w:t xml:space="preserve"> </w:t>
      </w:r>
      <w:r>
        <w:t>visit,</w:t>
      </w:r>
      <w:r>
        <w:rPr>
          <w:spacing w:val="-6"/>
        </w:rPr>
        <w:t xml:space="preserve"> </w:t>
      </w:r>
      <w:r>
        <w:t>and</w:t>
      </w:r>
      <w:r>
        <w:rPr>
          <w:spacing w:val="-6"/>
        </w:rPr>
        <w:t xml:space="preserve"> </w:t>
      </w:r>
      <w:r>
        <w:t>animal</w:t>
      </w:r>
      <w:r>
        <w:rPr>
          <w:spacing w:val="-6"/>
        </w:rPr>
        <w:t xml:space="preserve"> </w:t>
      </w:r>
      <w:r>
        <w:t>welfare</w:t>
      </w:r>
      <w:r>
        <w:rPr>
          <w:spacing w:val="-6"/>
        </w:rPr>
        <w:t xml:space="preserve"> </w:t>
      </w:r>
      <w:r>
        <w:t>work</w:t>
      </w:r>
      <w:r>
        <w:rPr>
          <w:spacing w:val="-6"/>
        </w:rPr>
        <w:t xml:space="preserve"> </w:t>
      </w:r>
      <w:r>
        <w:t>—</w:t>
      </w:r>
      <w:r>
        <w:rPr>
          <w:spacing w:val="-6"/>
        </w:rPr>
        <w:t xml:space="preserve"> </w:t>
      </w:r>
      <w:r>
        <w:t>were</w:t>
      </w:r>
      <w:r>
        <w:rPr>
          <w:spacing w:val="-6"/>
        </w:rPr>
        <w:t xml:space="preserve"> </w:t>
      </w:r>
      <w:r>
        <w:t>assigned</w:t>
      </w:r>
      <w:r>
        <w:rPr>
          <w:spacing w:val="-6"/>
        </w:rPr>
        <w:t xml:space="preserve"> </w:t>
      </w:r>
      <w:r>
        <w:t>to</w:t>
      </w:r>
      <w:r>
        <w:rPr>
          <w:spacing w:val="-6"/>
        </w:rPr>
        <w:t xml:space="preserve"> </w:t>
      </w:r>
      <w:r>
        <w:t>me by the Foundation as a representative cross-section of its regular activities. I chose to complete every one of them personally and individually, rather than dividing the work with classmates, so that this report could speak, without qualification, to my own effort and my own observations. 3.7 The Role of Data and Technology in Climate Action One reason I felt personally drawn to this topic, despite it sitting outside</w:t>
      </w:r>
      <w:r>
        <w:rPr>
          <w:spacing w:val="-2"/>
        </w:rPr>
        <w:t xml:space="preserve"> </w:t>
      </w:r>
      <w:r>
        <w:t>the</w:t>
      </w:r>
      <w:r>
        <w:rPr>
          <w:spacing w:val="-2"/>
        </w:rPr>
        <w:t xml:space="preserve"> </w:t>
      </w:r>
      <w:r>
        <w:t>core</w:t>
      </w:r>
      <w:r>
        <w:rPr>
          <w:spacing w:val="-2"/>
        </w:rPr>
        <w:t xml:space="preserve"> </w:t>
      </w:r>
      <w:r>
        <w:t>Computer</w:t>
      </w:r>
      <w:r>
        <w:rPr>
          <w:spacing w:val="-2"/>
        </w:rPr>
        <w:t xml:space="preserve"> </w:t>
      </w:r>
      <w:r>
        <w:t>Science</w:t>
      </w:r>
      <w:r>
        <w:rPr>
          <w:spacing w:val="-2"/>
        </w:rPr>
        <w:t xml:space="preserve"> </w:t>
      </w:r>
      <w:r>
        <w:t>curriculum,</w:t>
      </w:r>
      <w:r>
        <w:rPr>
          <w:spacing w:val="-2"/>
        </w:rPr>
        <w:t xml:space="preserve"> </w:t>
      </w:r>
      <w:r>
        <w:t>is</w:t>
      </w:r>
      <w:r>
        <w:rPr>
          <w:spacing w:val="-2"/>
        </w:rPr>
        <w:t xml:space="preserve"> </w:t>
      </w:r>
      <w:r>
        <w:t>how</w:t>
      </w:r>
      <w:r>
        <w:rPr>
          <w:spacing w:val="-2"/>
        </w:rPr>
        <w:t xml:space="preserve"> </w:t>
      </w:r>
      <w:r>
        <w:t>central</w:t>
      </w:r>
      <w:r>
        <w:rPr>
          <w:spacing w:val="-2"/>
        </w:rPr>
        <w:t xml:space="preserve"> </w:t>
      </w:r>
      <w:r>
        <w:t>data</w:t>
      </w:r>
      <w:r>
        <w:rPr>
          <w:spacing w:val="-2"/>
        </w:rPr>
        <w:t xml:space="preserve"> </w:t>
      </w:r>
      <w:r>
        <w:t>and</w:t>
      </w:r>
      <w:r>
        <w:rPr>
          <w:spacing w:val="-2"/>
        </w:rPr>
        <w:t xml:space="preserve"> </w:t>
      </w:r>
      <w:r>
        <w:t>computation have become to modern climate science itself. Global temperature records of the kind cited earlier in this section are assembled from satellite instruments, ocean buoys and weather stations, and reconciled using statistical models run on the same kind of computing infrastructure that underlies most software systems. Machine learning models are increasingly used to downscale global climate projections to city</w:t>
      </w:r>
      <w:r>
        <w:rPr>
          <w:spacing w:val="-6"/>
        </w:rPr>
        <w:t xml:space="preserve"> </w:t>
      </w:r>
      <w:r>
        <w:t>and</w:t>
      </w:r>
      <w:r>
        <w:rPr>
          <w:spacing w:val="-6"/>
        </w:rPr>
        <w:t xml:space="preserve"> </w:t>
      </w:r>
      <w:r>
        <w:t>district</w:t>
      </w:r>
      <w:r>
        <w:rPr>
          <w:spacing w:val="-6"/>
        </w:rPr>
        <w:t xml:space="preserve"> </w:t>
      </w:r>
      <w:r>
        <w:t>level,</w:t>
      </w:r>
      <w:r>
        <w:rPr>
          <w:spacing w:val="-6"/>
        </w:rPr>
        <w:t xml:space="preserve"> </w:t>
      </w:r>
      <w:r>
        <w:t>to</w:t>
      </w:r>
      <w:r>
        <w:rPr>
          <w:spacing w:val="-6"/>
        </w:rPr>
        <w:t xml:space="preserve"> </w:t>
      </w:r>
      <w:r>
        <w:t>forecast</w:t>
      </w:r>
      <w:r>
        <w:rPr>
          <w:spacing w:val="-6"/>
        </w:rPr>
        <w:t xml:space="preserve"> </w:t>
      </w:r>
      <w:r>
        <w:t>extreme</w:t>
      </w:r>
      <w:r>
        <w:rPr>
          <w:spacing w:val="-6"/>
        </w:rPr>
        <w:t xml:space="preserve"> </w:t>
      </w:r>
      <w:r>
        <w:t>weather</w:t>
      </w:r>
      <w:r>
        <w:rPr>
          <w:spacing w:val="-6"/>
        </w:rPr>
        <w:t xml:space="preserve"> </w:t>
      </w:r>
      <w:r>
        <w:t>events</w:t>
      </w:r>
      <w:r>
        <w:rPr>
          <w:spacing w:val="-6"/>
        </w:rPr>
        <w:t xml:space="preserve"> </w:t>
      </w:r>
      <w:r>
        <w:t>with</w:t>
      </w:r>
      <w:r>
        <w:rPr>
          <w:spacing w:val="-6"/>
        </w:rPr>
        <w:t xml:space="preserve"> </w:t>
      </w:r>
      <w:r>
        <w:t>greater</w:t>
      </w:r>
      <w:r>
        <w:rPr>
          <w:spacing w:val="-6"/>
        </w:rPr>
        <w:t xml:space="preserve"> </w:t>
      </w:r>
      <w:r>
        <w:t>lead</w:t>
      </w:r>
      <w:r>
        <w:rPr>
          <w:spacing w:val="-6"/>
        </w:rPr>
        <w:t xml:space="preserve"> </w:t>
      </w:r>
      <w:r>
        <w:t>time,</w:t>
      </w:r>
      <w:r>
        <w:rPr>
          <w:spacing w:val="-6"/>
        </w:rPr>
        <w:t xml:space="preserve"> </w:t>
      </w:r>
      <w:r>
        <w:t xml:space="preserve">and to help </w:t>
      </w:r>
      <w:r>
        <w:t>optimise</w:t>
      </w:r>
      <w:r>
        <w:t xml:space="preserve"> renewable energy grids so that solar and wind power can be integrated without </w:t>
      </w:r>
      <w:r>
        <w:t>destabilising</w:t>
      </w:r>
      <w:r>
        <w:t xml:space="preserve"> supply. At a much smaller scale, low-cost sensor networks for air- and water-quality monitoring are beginning to appear in Indian cities, offering the kind of granular, real-time data that a purely policy-level response cannot generate on its own. None of this technology did any of the physical work described later in this report — no algorithm planted a sapling or fed a stray dog — but it shaped how I approached the background research for this section, and it is part of why, as a Computer Science student, I do not see this internship</w:t>
      </w:r>
      <w:r>
        <w:rPr>
          <w:spacing w:val="72"/>
        </w:rPr>
        <w:t xml:space="preserve"> </w:t>
      </w:r>
      <w:r>
        <w:t>as</w:t>
      </w:r>
      <w:r>
        <w:rPr>
          <w:spacing w:val="72"/>
        </w:rPr>
        <w:t xml:space="preserve"> </w:t>
      </w:r>
      <w:r>
        <w:t>unrelated</w:t>
      </w:r>
      <w:r>
        <w:rPr>
          <w:spacing w:val="72"/>
        </w:rPr>
        <w:t xml:space="preserve"> </w:t>
      </w:r>
      <w:r>
        <w:t>to</w:t>
      </w:r>
      <w:r>
        <w:rPr>
          <w:spacing w:val="72"/>
        </w:rPr>
        <w:t xml:space="preserve"> </w:t>
      </w:r>
      <w:r>
        <w:t>my</w:t>
      </w:r>
      <w:r>
        <w:rPr>
          <w:spacing w:val="72"/>
        </w:rPr>
        <w:t xml:space="preserve"> </w:t>
      </w:r>
      <w:r>
        <w:t>degree</w:t>
      </w:r>
      <w:r>
        <w:rPr>
          <w:spacing w:val="72"/>
        </w:rPr>
        <w:t xml:space="preserve"> </w:t>
      </w:r>
      <w:r>
        <w:t>so</w:t>
      </w:r>
      <w:r>
        <w:rPr>
          <w:spacing w:val="72"/>
        </w:rPr>
        <w:t xml:space="preserve"> </w:t>
      </w:r>
      <w:r>
        <w:t>much</w:t>
      </w:r>
      <w:r>
        <w:rPr>
          <w:spacing w:val="72"/>
        </w:rPr>
        <w:t xml:space="preserve"> </w:t>
      </w:r>
      <w:r>
        <w:t>as</w:t>
      </w:r>
      <w:r>
        <w:rPr>
          <w:spacing w:val="72"/>
        </w:rPr>
        <w:t xml:space="preserve"> </w:t>
      </w:r>
      <w:r>
        <w:t>a</w:t>
      </w:r>
      <w:r>
        <w:rPr>
          <w:spacing w:val="72"/>
        </w:rPr>
        <w:t xml:space="preserve"> </w:t>
      </w:r>
      <w:r>
        <w:t>reminder</w:t>
      </w:r>
      <w:r>
        <w:rPr>
          <w:spacing w:val="72"/>
        </w:rPr>
        <w:t xml:space="preserve"> </w:t>
      </w:r>
      <w:r>
        <w:t>of</w:t>
      </w:r>
      <w:r>
        <w:rPr>
          <w:spacing w:val="72"/>
        </w:rPr>
        <w:t xml:space="preserve"> </w:t>
      </w:r>
      <w:r>
        <w:t>the</w:t>
      </w:r>
      <w:r>
        <w:rPr>
          <w:spacing w:val="72"/>
        </w:rPr>
        <w:t xml:space="preserve"> </w:t>
      </w:r>
      <w:r>
        <w:t xml:space="preserve">human, on-ground layer that all of that data ultimately describes. It also left me with a small, recurring thought throughout the fieldwork: the </w:t>
      </w:r>
      <w:r>
        <w:t>Betelguese</w:t>
      </w:r>
      <w:r>
        <w:t xml:space="preserve"> Foundation, like most</w:t>
      </w:r>
      <w:r>
        <w:rPr>
          <w:spacing w:val="40"/>
        </w:rPr>
        <w:t xml:space="preserve"> </w:t>
      </w:r>
      <w:r>
        <w:t>organisations</w:t>
      </w:r>
      <w:r>
        <w:rPr>
          <w:spacing w:val="40"/>
        </w:rPr>
        <w:t xml:space="preserve"> </w:t>
      </w:r>
      <w:r>
        <w:t>of</w:t>
      </w:r>
      <w:r>
        <w:rPr>
          <w:spacing w:val="40"/>
        </w:rPr>
        <w:t xml:space="preserve"> </w:t>
      </w:r>
      <w:r>
        <w:t>its</w:t>
      </w:r>
      <w:r>
        <w:rPr>
          <w:spacing w:val="40"/>
        </w:rPr>
        <w:t xml:space="preserve"> </w:t>
      </w:r>
      <w:r>
        <w:t>size,</w:t>
      </w:r>
      <w:r>
        <w:rPr>
          <w:spacing w:val="40"/>
        </w:rPr>
        <w:t xml:space="preserve"> </w:t>
      </w:r>
      <w:r>
        <w:t>still</w:t>
      </w:r>
      <w:r>
        <w:rPr>
          <w:spacing w:val="40"/>
        </w:rPr>
        <w:t xml:space="preserve"> </w:t>
      </w:r>
      <w:r>
        <w:t>runs</w:t>
      </w:r>
      <w:r>
        <w:rPr>
          <w:spacing w:val="40"/>
        </w:rPr>
        <w:t xml:space="preserve"> </w:t>
      </w:r>
      <w:r>
        <w:t>almost</w:t>
      </w:r>
      <w:r>
        <w:rPr>
          <w:spacing w:val="40"/>
        </w:rPr>
        <w:t xml:space="preserve"> </w:t>
      </w:r>
      <w:r>
        <w:t>entirely</w:t>
      </w:r>
      <w:r>
        <w:rPr>
          <w:spacing w:val="40"/>
        </w:rPr>
        <w:t xml:space="preserve"> </w:t>
      </w:r>
      <w:r>
        <w:t>on</w:t>
      </w:r>
      <w:r>
        <w:rPr>
          <w:spacing w:val="40"/>
        </w:rPr>
        <w:t xml:space="preserve"> </w:t>
      </w:r>
      <w:r>
        <w:t>paper</w:t>
      </w:r>
      <w:r>
        <w:rPr>
          <w:spacing w:val="40"/>
        </w:rPr>
        <w:t xml:space="preserve"> </w:t>
      </w:r>
      <w:r>
        <w:t>registers, word-of-mouth coordination and personal memory. There is an obvious, if modest, opportunity for computer science students to contribute something more lasting</w:t>
      </w:r>
      <w:r>
        <w:rPr>
          <w:spacing w:val="40"/>
        </w:rPr>
        <w:t xml:space="preserve"> </w:t>
      </w:r>
      <w:r>
        <w:t>than a single semester of fieldwork — a shared spreadsheet, a simple attendance form, or a lightweight volunteer-scheduling tool — and this is a thought I return to in the recommendations section of this report. 3.8 Climate Change and Public Health A dimension of climate change that is easy to overlook in a purely atmospheric or policy-focused discussion is its effect on human health, and this dimension turned out to be directly relevant to two of the tasks described later in this report — the old age home visit and the food donation drive. Rising average temperatures increase the frequency and severity of heatwaves, which disproportionately</w:t>
      </w:r>
      <w:r>
        <w:rPr>
          <w:spacing w:val="25"/>
        </w:rPr>
        <w:t xml:space="preserve"> </w:t>
      </w:r>
      <w:r>
        <w:t>affect</w:t>
      </w:r>
      <w:r>
        <w:rPr>
          <w:spacing w:val="25"/>
        </w:rPr>
        <w:t xml:space="preserve"> </w:t>
      </w:r>
      <w:r>
        <w:t>the</w:t>
      </w:r>
      <w:r>
        <w:rPr>
          <w:spacing w:val="25"/>
        </w:rPr>
        <w:t xml:space="preserve"> </w:t>
      </w:r>
      <w:r>
        <w:t>elderly,</w:t>
      </w:r>
      <w:r>
        <w:rPr>
          <w:spacing w:val="25"/>
        </w:rPr>
        <w:t xml:space="preserve"> </w:t>
      </w:r>
      <w:r>
        <w:t>outdoor</w:t>
      </w:r>
      <w:r>
        <w:rPr>
          <w:spacing w:val="25"/>
        </w:rPr>
        <w:t xml:space="preserve"> </w:t>
      </w:r>
      <w:r>
        <w:t>workers</w:t>
      </w:r>
      <w:r>
        <w:rPr>
          <w:spacing w:val="25"/>
        </w:rPr>
        <w:t xml:space="preserve"> </w:t>
      </w:r>
      <w:r>
        <w:t>and</w:t>
      </w:r>
      <w:r>
        <w:rPr>
          <w:spacing w:val="25"/>
        </w:rPr>
        <w:t xml:space="preserve"> </w:t>
      </w:r>
      <w:r>
        <w:t>young</w:t>
      </w:r>
      <w:r>
        <w:rPr>
          <w:spacing w:val="25"/>
        </w:rPr>
        <w:t xml:space="preserve"> </w:t>
      </w:r>
      <w:r>
        <w:t>children,</w:t>
      </w:r>
      <w:r>
        <w:rPr>
          <w:spacing w:val="25"/>
        </w:rPr>
        <w:t xml:space="preserve"> </w:t>
      </w:r>
      <w:r>
        <w:rPr>
          <w:spacing w:val="-2"/>
        </w:rPr>
        <w:t>groups</w:t>
      </w:r>
    </w:p>
    <w:p w14:paraId="4C17AA2A">
      <w:pPr>
        <w:pStyle w:val="style66"/>
        <w:spacing w:lineRule="auto" w:line="312"/>
        <w:rPr/>
        <w:sectPr>
          <w:pgSz w:w="11910" w:h="16840" w:orient="portrait"/>
          <w:pgMar w:top="1120" w:right="1559" w:bottom="960" w:left="1700" w:header="0" w:footer="770" w:gutter="0"/>
          <w:cols w:space="720"/>
        </w:sectPr>
      </w:pPr>
    </w:p>
    <w:p w14:paraId="42E7E3CD">
      <w:pPr>
        <w:pStyle w:val="style66"/>
        <w:spacing w:lineRule="auto" w:line="312"/>
        <w:rPr/>
      </w:pPr>
      <w:r>
        <w:t>with a reduced physiological ability to regulate body temperature. Warmer, wetter conditions in some regions also expand the range of disease-carrying mosquitoes, while</w:t>
      </w:r>
      <w:r>
        <w:rPr>
          <w:spacing w:val="40"/>
        </w:rPr>
        <w:t xml:space="preserve"> </w:t>
      </w:r>
      <w:r>
        <w:t>erratic</w:t>
      </w:r>
      <w:r>
        <w:rPr>
          <w:spacing w:val="40"/>
        </w:rPr>
        <w:t xml:space="preserve"> </w:t>
      </w:r>
      <w:r>
        <w:t>rainfall</w:t>
      </w:r>
      <w:r>
        <w:rPr>
          <w:spacing w:val="40"/>
        </w:rPr>
        <w:t xml:space="preserve"> </w:t>
      </w:r>
      <w:r>
        <w:t>affects</w:t>
      </w:r>
      <w:r>
        <w:rPr>
          <w:spacing w:val="40"/>
        </w:rPr>
        <w:t xml:space="preserve"> </w:t>
      </w:r>
      <w:r>
        <w:t>the</w:t>
      </w:r>
      <w:r>
        <w:rPr>
          <w:spacing w:val="40"/>
        </w:rPr>
        <w:t xml:space="preserve"> </w:t>
      </w:r>
      <w:r>
        <w:t>availability</w:t>
      </w:r>
      <w:r>
        <w:rPr>
          <w:spacing w:val="40"/>
        </w:rPr>
        <w:t xml:space="preserve"> </w:t>
      </w:r>
      <w:r>
        <w:t>and</w:t>
      </w:r>
      <w:r>
        <w:rPr>
          <w:spacing w:val="40"/>
        </w:rPr>
        <w:t xml:space="preserve"> </w:t>
      </w:r>
      <w:r>
        <w:t>quality</w:t>
      </w:r>
      <w:r>
        <w:rPr>
          <w:spacing w:val="40"/>
        </w:rPr>
        <w:t xml:space="preserve"> </w:t>
      </w:r>
      <w:r>
        <w:t>of</w:t>
      </w:r>
      <w:r>
        <w:rPr>
          <w:spacing w:val="40"/>
        </w:rPr>
        <w:t xml:space="preserve"> </w:t>
      </w:r>
      <w:r>
        <w:t>drinking</w:t>
      </w:r>
      <w:r>
        <w:rPr>
          <w:spacing w:val="40"/>
        </w:rPr>
        <w:t xml:space="preserve"> </w:t>
      </w:r>
      <w:r>
        <w:t>water</w:t>
      </w:r>
      <w:r>
        <w:rPr>
          <w:spacing w:val="40"/>
        </w:rPr>
        <w:t xml:space="preserve"> </w:t>
      </w:r>
      <w:r>
        <w:t xml:space="preserve">in low-income settlements. None of this is abstract to an NGO such as the </w:t>
      </w:r>
      <w:r>
        <w:t>Betelguese</w:t>
      </w:r>
      <w:r>
        <w:t xml:space="preserve"> Foundation,</w:t>
      </w:r>
      <w:r>
        <w:rPr>
          <w:spacing w:val="-1"/>
        </w:rPr>
        <w:t xml:space="preserve"> </w:t>
      </w:r>
      <w:r>
        <w:t>which</w:t>
      </w:r>
      <w:r>
        <w:rPr>
          <w:spacing w:val="-1"/>
        </w:rPr>
        <w:t xml:space="preserve"> </w:t>
      </w:r>
      <w:r>
        <w:t>works</w:t>
      </w:r>
      <w:r>
        <w:rPr>
          <w:spacing w:val="-1"/>
        </w:rPr>
        <w:t xml:space="preserve"> </w:t>
      </w:r>
      <w:r>
        <w:t>directly</w:t>
      </w:r>
      <w:r>
        <w:rPr>
          <w:spacing w:val="-1"/>
        </w:rPr>
        <w:t xml:space="preserve"> </w:t>
      </w:r>
      <w:r>
        <w:t>with</w:t>
      </w:r>
      <w:r>
        <w:rPr>
          <w:spacing w:val="-1"/>
        </w:rPr>
        <w:t xml:space="preserve"> </w:t>
      </w:r>
      <w:r>
        <w:t>exactly</w:t>
      </w:r>
      <w:r>
        <w:rPr>
          <w:spacing w:val="-1"/>
        </w:rPr>
        <w:t xml:space="preserve"> </w:t>
      </w:r>
      <w:r>
        <w:t>these</w:t>
      </w:r>
      <w:r>
        <w:rPr>
          <w:spacing w:val="-1"/>
        </w:rPr>
        <w:t xml:space="preserve"> </w:t>
      </w:r>
      <w:r>
        <w:t>groups</w:t>
      </w:r>
      <w:r>
        <w:rPr>
          <w:spacing w:val="-1"/>
        </w:rPr>
        <w:t xml:space="preserve"> </w:t>
      </w:r>
      <w:r>
        <w:t>—</w:t>
      </w:r>
      <w:r>
        <w:rPr>
          <w:spacing w:val="-1"/>
        </w:rPr>
        <w:t xml:space="preserve"> </w:t>
      </w:r>
      <w:r>
        <w:t>the</w:t>
      </w:r>
      <w:r>
        <w:rPr>
          <w:spacing w:val="-1"/>
        </w:rPr>
        <w:t xml:space="preserve"> </w:t>
      </w:r>
      <w:r>
        <w:t>elderly</w:t>
      </w:r>
      <w:r>
        <w:rPr>
          <w:spacing w:val="-1"/>
        </w:rPr>
        <w:t xml:space="preserve"> </w:t>
      </w:r>
      <w:r>
        <w:t>residents at the old age home, and the daily-wage families who rely on its food distribution drives — and it was only while preparing this section that I fully appreciated how much of the Foundation’s social welfare work doubles, indirectly, as climate-health resilience work. 3.9 Mitigation and Adaptation: Two Complementary Strategies Climate literature generally distinguishes between two broad strategies for responding to climate change: mitigation, which means reducing the greenhouse</w:t>
      </w:r>
      <w:r>
        <w:rPr>
          <w:spacing w:val="40"/>
        </w:rPr>
        <w:t xml:space="preserve"> </w:t>
      </w:r>
      <w:r>
        <w:t xml:space="preserve">gas emissions that cause warming in the first place, and adaptation, which means adjusting how communities and infrastructure function so that they can cope with the level of warming that is already locked in. National and international policy, including the Paris Agreement and India’s updated NDC discussed earlier in this section, is concerned mostly with mitigation — targets for emissions intensity, renewable capacity and carbon sinks. Grassroots </w:t>
      </w:r>
      <w:r>
        <w:t>organisations</w:t>
      </w:r>
      <w:r>
        <w:t xml:space="preserve"> such as the </w:t>
      </w:r>
      <w:r>
        <w:t>Betelguese</w:t>
      </w:r>
      <w:r>
        <w:rPr>
          <w:spacing w:val="-1"/>
        </w:rPr>
        <w:t xml:space="preserve"> </w:t>
      </w:r>
      <w:r>
        <w:t>Foundation,</w:t>
      </w:r>
      <w:r>
        <w:rPr>
          <w:spacing w:val="-1"/>
        </w:rPr>
        <w:t xml:space="preserve"> </w:t>
      </w:r>
      <w:r>
        <w:t>by</w:t>
      </w:r>
      <w:r>
        <w:rPr>
          <w:spacing w:val="-1"/>
        </w:rPr>
        <w:t xml:space="preserve"> </w:t>
      </w:r>
      <w:r>
        <w:t>contrast,</w:t>
      </w:r>
      <w:r>
        <w:rPr>
          <w:spacing w:val="-1"/>
        </w:rPr>
        <w:t xml:space="preserve"> </w:t>
      </w:r>
      <w:r>
        <w:t>tend</w:t>
      </w:r>
      <w:r>
        <w:rPr>
          <w:spacing w:val="-1"/>
        </w:rPr>
        <w:t xml:space="preserve"> </w:t>
      </w:r>
      <w:r>
        <w:t>to</w:t>
      </w:r>
      <w:r>
        <w:rPr>
          <w:spacing w:val="-1"/>
        </w:rPr>
        <w:t xml:space="preserve"> </w:t>
      </w:r>
      <w:r>
        <w:t>work</w:t>
      </w:r>
      <w:r>
        <w:rPr>
          <w:spacing w:val="-1"/>
        </w:rPr>
        <w:t xml:space="preserve"> </w:t>
      </w:r>
      <w:r>
        <w:t>simultaneously</w:t>
      </w:r>
      <w:r>
        <w:rPr>
          <w:spacing w:val="-1"/>
        </w:rPr>
        <w:t xml:space="preserve"> </w:t>
      </w:r>
      <w:r>
        <w:t>on</w:t>
      </w:r>
      <w:r>
        <w:rPr>
          <w:spacing w:val="-1"/>
        </w:rPr>
        <w:t xml:space="preserve"> </w:t>
      </w:r>
      <w:r>
        <w:t>small</w:t>
      </w:r>
      <w:r>
        <w:rPr>
          <w:spacing w:val="-1"/>
        </w:rPr>
        <w:t xml:space="preserve"> </w:t>
      </w:r>
      <w:r>
        <w:t>pieces</w:t>
      </w:r>
      <w:r>
        <w:rPr>
          <w:spacing w:val="-1"/>
        </w:rPr>
        <w:t xml:space="preserve"> </w:t>
      </w:r>
      <w:r>
        <w:t>of both: a plantation drive is a mitigation activity, since growing trees absorbs carbon dioxide, while a stray animal feeding drive during peak summer heat, or an old age home visit that checks in on residents during an unusually hot week, is closer to adaptation, since it helps a vulnerable group cope with conditions that are already changing. Seeing both kinds of activity side by side, often in the same week, was one of the clearer practical lessons this internship offered on a distinction that, in textbooks, is usually presented as a clean, separate pair of categories.</w:t>
      </w:r>
    </w:p>
    <w:p w14:paraId="551B0171">
      <w:pPr>
        <w:pStyle w:val="style66"/>
        <w:spacing w:before="261"/>
        <w:ind w:left="0" w:right="0"/>
        <w:jc w:val="left"/>
        <w:rPr/>
      </w:pPr>
    </w:p>
    <w:p w14:paraId="08134151">
      <w:pPr>
        <w:pStyle w:val="style2"/>
        <w:numPr>
          <w:ilvl w:val="0"/>
          <w:numId w:val="6"/>
        </w:numPr>
        <w:tabs>
          <w:tab w:val="left" w:leader="none" w:pos="860"/>
        </w:tabs>
        <w:rPr/>
      </w:pPr>
      <w:r>
        <w:t xml:space="preserve">Area of </w:t>
      </w:r>
      <w:r>
        <w:rPr>
          <w:spacing w:val="-2"/>
        </w:rPr>
        <w:t>Study</w:t>
      </w:r>
    </w:p>
    <w:p w14:paraId="65BD7E2A">
      <w:pPr>
        <w:pStyle w:val="style66"/>
        <w:spacing w:before="236" w:lineRule="auto" w:line="312"/>
        <w:rPr/>
      </w:pPr>
      <w:r>
        <w:t xml:space="preserve">The </w:t>
      </w:r>
      <w:r>
        <w:t>Betelguese</w:t>
      </w:r>
      <w:r>
        <w:t xml:space="preserve"> Foundation is a community-based, volunteer-driven </w:t>
      </w:r>
      <w:r>
        <w:t>organisation</w:t>
      </w:r>
      <w:r>
        <w:t xml:space="preserve"> operating in and around Noida and the wider National Capital Region. Like many small non-profits working at the grassroots level, it functions with limited formal funding and depends heavily on the willingness of student volunteers, local residents and its own core team to carry its work forward. Its activities fall broadly into two overlapping streams: environmental initiatives such as cleanliness and plantation drives, and social welfare initiatives such as food distribution, educational support for underprivileged children, clothes donation, elder care, and animal welfare. My Industry Guide at the Foundation, Mr. Sagar </w:t>
      </w:r>
      <w:r>
        <w:t>Chamarti</w:t>
      </w:r>
      <w:r>
        <w:t>, coordinates volunteers across these activities and was responsible for briefing me on</w:t>
      </w:r>
      <w:r>
        <w:rPr>
          <w:spacing w:val="27"/>
        </w:rPr>
        <w:t xml:space="preserve"> </w:t>
      </w:r>
      <w:r>
        <w:t>each</w:t>
      </w:r>
      <w:r>
        <w:rPr>
          <w:spacing w:val="27"/>
        </w:rPr>
        <w:t xml:space="preserve"> </w:t>
      </w:r>
      <w:r>
        <w:t>task</w:t>
      </w:r>
      <w:r>
        <w:rPr>
          <w:spacing w:val="27"/>
        </w:rPr>
        <w:t xml:space="preserve"> </w:t>
      </w:r>
      <w:r>
        <w:t>before</w:t>
      </w:r>
      <w:r>
        <w:rPr>
          <w:spacing w:val="27"/>
        </w:rPr>
        <w:t xml:space="preserve"> </w:t>
      </w:r>
      <w:r>
        <w:t>it</w:t>
      </w:r>
      <w:r>
        <w:rPr>
          <w:spacing w:val="27"/>
        </w:rPr>
        <w:t xml:space="preserve"> </w:t>
      </w:r>
      <w:r>
        <w:t>began.</w:t>
      </w:r>
      <w:r>
        <w:rPr>
          <w:spacing w:val="27"/>
        </w:rPr>
        <w:t xml:space="preserve"> </w:t>
      </w:r>
      <w:r>
        <w:t>Over</w:t>
      </w:r>
      <w:r>
        <w:rPr>
          <w:spacing w:val="27"/>
        </w:rPr>
        <w:t xml:space="preserve"> </w:t>
      </w:r>
      <w:r>
        <w:t>the</w:t>
      </w:r>
      <w:r>
        <w:rPr>
          <w:spacing w:val="27"/>
        </w:rPr>
        <w:t xml:space="preserve"> </w:t>
      </w:r>
      <w:r>
        <w:t>four</w:t>
      </w:r>
      <w:r>
        <w:rPr>
          <w:spacing w:val="27"/>
        </w:rPr>
        <w:t xml:space="preserve"> </w:t>
      </w:r>
      <w:r>
        <w:t>weeks</w:t>
      </w:r>
      <w:r>
        <w:rPr>
          <w:spacing w:val="27"/>
        </w:rPr>
        <w:t xml:space="preserve"> </w:t>
      </w:r>
      <w:r>
        <w:t>of</w:t>
      </w:r>
      <w:r>
        <w:rPr>
          <w:spacing w:val="27"/>
        </w:rPr>
        <w:t xml:space="preserve"> </w:t>
      </w:r>
      <w:r>
        <w:t>this</w:t>
      </w:r>
      <w:r>
        <w:rPr>
          <w:spacing w:val="27"/>
        </w:rPr>
        <w:t xml:space="preserve"> </w:t>
      </w:r>
      <w:r>
        <w:t>internship,</w:t>
      </w:r>
      <w:r>
        <w:rPr>
          <w:spacing w:val="27"/>
        </w:rPr>
        <w:t xml:space="preserve"> </w:t>
      </w:r>
      <w:r>
        <w:t>I</w:t>
      </w:r>
      <w:r>
        <w:rPr>
          <w:spacing w:val="27"/>
        </w:rPr>
        <w:t xml:space="preserve"> </w:t>
      </w:r>
      <w:r>
        <w:t>worked</w:t>
      </w:r>
      <w:r>
        <w:rPr>
          <w:spacing w:val="27"/>
        </w:rPr>
        <w:t xml:space="preserve"> </w:t>
      </w:r>
      <w:r>
        <w:rPr>
          <w:spacing w:val="-5"/>
        </w:rPr>
        <w:t>at</w:t>
      </w:r>
    </w:p>
    <w:p w14:paraId="319E04E0">
      <w:pPr>
        <w:pStyle w:val="style66"/>
        <w:spacing w:lineRule="auto" w:line="312"/>
        <w:rPr/>
        <w:sectPr>
          <w:pgSz w:w="11910" w:h="16840" w:orient="portrait"/>
          <w:pgMar w:top="1120" w:right="1559" w:bottom="960" w:left="1700" w:header="0" w:footer="770" w:gutter="0"/>
          <w:cols w:space="720"/>
        </w:sectPr>
      </w:pPr>
    </w:p>
    <w:p w14:paraId="162DC345">
      <w:pPr>
        <w:pStyle w:val="style66"/>
        <w:spacing w:lineRule="auto" w:line="312"/>
        <w:rPr/>
      </w:pPr>
      <w:r>
        <w:t xml:space="preserve">several different locations associated with the Foundation’s activities — a public cleanliness drive site, a local plantation area, distribution points for food and stationery, a location for the clothes donation drive, an old age home, and a </w:t>
      </w:r>
      <w:r>
        <w:t>neighbourhood</w:t>
      </w:r>
      <w:r>
        <w:t xml:space="preserve"> where the Foundation regularly feeds stray animals — rather than a single fixed office. A significant part of the “area of study” for this internship was therefore not a single place but a pattern of need repeated across very different locations: litter and waste in public spaces, children without adequate study material, elderly residents short of company, and animals without a guaranteed daily meal. Working alone meant that I could not divide responsibilities the way group interns often do; at every one of these locations, I was the one taking down details, interacting with beneficiaries, and later documenting the activity for this report. This gave me a more complete, if more effortful, view of how a small </w:t>
      </w:r>
      <w:r>
        <w:t>organisation</w:t>
      </w:r>
      <w:r>
        <w:t xml:space="preserve"> such as the </w:t>
      </w:r>
      <w:r>
        <w:t>Betelguese</w:t>
      </w:r>
      <w:r>
        <w:t xml:space="preserve"> Foundation actually runs its day-to-day operations with limited resources and a rotating group of volunteers. Noida and the surrounding National Capital Region form a useful, if demanding, setting for a study of this kind. The region combines rapid, visible urban growth — new residential sectors, expressways and commercial developments — with pockets of considerable deprivation, often only a short distance apart: the same sector that hosts gated apartment complexes may sit close to informal settlements where the families</w:t>
      </w:r>
      <w:r>
        <w:rPr>
          <w:spacing w:val="-4"/>
        </w:rPr>
        <w:t xml:space="preserve"> </w:t>
      </w:r>
      <w:r>
        <w:t>I</w:t>
      </w:r>
      <w:r>
        <w:rPr>
          <w:spacing w:val="-4"/>
        </w:rPr>
        <w:t xml:space="preserve"> </w:t>
      </w:r>
      <w:r>
        <w:t>met</w:t>
      </w:r>
      <w:r>
        <w:rPr>
          <w:spacing w:val="-4"/>
        </w:rPr>
        <w:t xml:space="preserve"> </w:t>
      </w:r>
      <w:r>
        <w:t>during</w:t>
      </w:r>
      <w:r>
        <w:rPr>
          <w:spacing w:val="-4"/>
        </w:rPr>
        <w:t xml:space="preserve"> </w:t>
      </w:r>
      <w:r>
        <w:t>the</w:t>
      </w:r>
      <w:r>
        <w:rPr>
          <w:spacing w:val="-4"/>
        </w:rPr>
        <w:t xml:space="preserve"> </w:t>
      </w:r>
      <w:r>
        <w:t>food</w:t>
      </w:r>
      <w:r>
        <w:rPr>
          <w:spacing w:val="-4"/>
        </w:rPr>
        <w:t xml:space="preserve"> </w:t>
      </w:r>
      <w:r>
        <w:t>and</w:t>
      </w:r>
      <w:r>
        <w:rPr>
          <w:spacing w:val="-4"/>
        </w:rPr>
        <w:t xml:space="preserve"> </w:t>
      </w:r>
      <w:r>
        <w:t>stationery</w:t>
      </w:r>
      <w:r>
        <w:rPr>
          <w:spacing w:val="-4"/>
        </w:rPr>
        <w:t xml:space="preserve"> </w:t>
      </w:r>
      <w:r>
        <w:t>distribution</w:t>
      </w:r>
      <w:r>
        <w:rPr>
          <w:spacing w:val="-4"/>
        </w:rPr>
        <w:t xml:space="preserve"> </w:t>
      </w:r>
      <w:r>
        <w:t>drives</w:t>
      </w:r>
      <w:r>
        <w:rPr>
          <w:spacing w:val="-4"/>
        </w:rPr>
        <w:t xml:space="preserve"> </w:t>
      </w:r>
      <w:r>
        <w:t>live.</w:t>
      </w:r>
      <w:r>
        <w:rPr>
          <w:spacing w:val="-4"/>
        </w:rPr>
        <w:t xml:space="preserve"> </w:t>
      </w:r>
      <w:r>
        <w:t>This</w:t>
      </w:r>
      <w:r>
        <w:rPr>
          <w:spacing w:val="-4"/>
        </w:rPr>
        <w:t xml:space="preserve"> </w:t>
      </w:r>
      <w:r>
        <w:t xml:space="preserve">proximity meant that I did not have to travel far between very different “worlds” during the internship, but it also meant that the contrast between them — a well-maintained park a few streets away from an uncollected pile of plastic waste, or a modern housing society next to an unregulated colony with irregular water supply — was impossible to ignore. Any account of climate change and social welfare in this region, including this one, has to be read against that backdrop of uneven </w:t>
      </w:r>
      <w:r>
        <w:rPr>
          <w:spacing w:val="-2"/>
        </w:rPr>
        <w:t>development.</w:t>
      </w:r>
    </w:p>
    <w:p w14:paraId="74A8E2E3">
      <w:pPr>
        <w:pStyle w:val="style66"/>
        <w:spacing w:before="264"/>
        <w:ind w:left="0" w:right="0"/>
        <w:jc w:val="left"/>
        <w:rPr/>
      </w:pPr>
    </w:p>
    <w:p w14:paraId="0E1520D8">
      <w:pPr>
        <w:pStyle w:val="style2"/>
        <w:numPr>
          <w:ilvl w:val="0"/>
          <w:numId w:val="6"/>
        </w:numPr>
        <w:tabs>
          <w:tab w:val="left" w:leader="none" w:pos="860"/>
        </w:tabs>
        <w:rPr/>
      </w:pPr>
      <w:r>
        <w:t xml:space="preserve">Methodology of </w:t>
      </w:r>
      <w:r>
        <w:rPr>
          <w:spacing w:val="-2"/>
        </w:rPr>
        <w:t>Study</w:t>
      </w:r>
    </w:p>
    <w:p w14:paraId="5B99B40B">
      <w:pPr>
        <w:pStyle w:val="style66"/>
        <w:spacing w:before="235" w:lineRule="auto" w:line="312"/>
        <w:rPr/>
      </w:pPr>
      <w:r>
        <w:t xml:space="preserve">Because I undertook this internship individually rather than in a group, my methodology combined three strands: independent background research on climate change and global warming, direct participation in the </w:t>
      </w:r>
      <w:r>
        <w:t>Betelguese</w:t>
      </w:r>
      <w:r>
        <w:t xml:space="preserve"> Foundation’s field activities, and a structured, weekly system of self-reporting to my Faculty Guide. 5.1 Research Approach</w:t>
      </w:r>
    </w:p>
    <w:p w14:paraId="329CDEF7">
      <w:pPr>
        <w:pStyle w:val="style179"/>
        <w:numPr>
          <w:ilvl w:val="1"/>
          <w:numId w:val="6"/>
        </w:numPr>
        <w:tabs>
          <w:tab w:val="left" w:leader="none" w:pos="725"/>
        </w:tabs>
        <w:spacing w:before="166" w:lineRule="auto" w:line="312"/>
        <w:ind w:firstLine="0"/>
        <w:rPr>
          <w:sz w:val="24"/>
        </w:rPr>
      </w:pPr>
      <w:r>
        <w:rPr>
          <w:sz w:val="24"/>
        </w:rPr>
        <w:t>Secondary</w:t>
      </w:r>
      <w:r>
        <w:rPr>
          <w:spacing w:val="-2"/>
          <w:sz w:val="24"/>
        </w:rPr>
        <w:t xml:space="preserve"> </w:t>
      </w:r>
      <w:r>
        <w:rPr>
          <w:sz w:val="24"/>
        </w:rPr>
        <w:t>research:</w:t>
      </w:r>
      <w:r>
        <w:rPr>
          <w:spacing w:val="-2"/>
          <w:sz w:val="24"/>
        </w:rPr>
        <w:t xml:space="preserve"> </w:t>
      </w:r>
      <w:r>
        <w:rPr>
          <w:sz w:val="24"/>
        </w:rPr>
        <w:t>reviewing</w:t>
      </w:r>
      <w:r>
        <w:rPr>
          <w:spacing w:val="-2"/>
          <w:sz w:val="24"/>
        </w:rPr>
        <w:t xml:space="preserve"> </w:t>
      </w:r>
      <w:r>
        <w:rPr>
          <w:sz w:val="24"/>
        </w:rPr>
        <w:t>publicly</w:t>
      </w:r>
      <w:r>
        <w:rPr>
          <w:spacing w:val="-2"/>
          <w:sz w:val="24"/>
        </w:rPr>
        <w:t xml:space="preserve"> </w:t>
      </w:r>
      <w:r>
        <w:rPr>
          <w:sz w:val="24"/>
        </w:rPr>
        <w:t>available</w:t>
      </w:r>
      <w:r>
        <w:rPr>
          <w:spacing w:val="-2"/>
          <w:sz w:val="24"/>
        </w:rPr>
        <w:t xml:space="preserve"> </w:t>
      </w:r>
      <w:r>
        <w:rPr>
          <w:sz w:val="24"/>
        </w:rPr>
        <w:t>material</w:t>
      </w:r>
      <w:r>
        <w:rPr>
          <w:spacing w:val="-2"/>
          <w:sz w:val="24"/>
        </w:rPr>
        <w:t xml:space="preserve"> </w:t>
      </w:r>
      <w:r>
        <w:rPr>
          <w:sz w:val="24"/>
        </w:rPr>
        <w:t>from</w:t>
      </w:r>
      <w:r>
        <w:rPr>
          <w:spacing w:val="-2"/>
          <w:sz w:val="24"/>
        </w:rPr>
        <w:t xml:space="preserve"> </w:t>
      </w:r>
      <w:r>
        <w:rPr>
          <w:sz w:val="24"/>
        </w:rPr>
        <w:t>bodies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the IPCC, the World Meteorological Organization, and India’s own climate policy documents,</w:t>
      </w:r>
      <w:r>
        <w:rPr>
          <w:spacing w:val="40"/>
          <w:sz w:val="24"/>
        </w:rPr>
        <w:t xml:space="preserve"> </w:t>
      </w:r>
      <w:r>
        <w:rPr>
          <w:sz w:val="24"/>
        </w:rPr>
        <w:t>to</w:t>
      </w:r>
      <w:r>
        <w:rPr>
          <w:spacing w:val="40"/>
          <w:sz w:val="24"/>
        </w:rPr>
        <w:t xml:space="preserve"> </w:t>
      </w:r>
      <w:r>
        <w:rPr>
          <w:sz w:val="24"/>
        </w:rPr>
        <w:t>build</w:t>
      </w:r>
      <w:r>
        <w:rPr>
          <w:spacing w:val="40"/>
          <w:sz w:val="24"/>
        </w:rPr>
        <w:t xml:space="preserve"> </w:t>
      </w:r>
      <w:r>
        <w:rPr>
          <w:sz w:val="24"/>
        </w:rPr>
        <w:t>the</w:t>
      </w:r>
      <w:r>
        <w:rPr>
          <w:spacing w:val="40"/>
          <w:sz w:val="24"/>
        </w:rPr>
        <w:t xml:space="preserve"> </w:t>
      </w:r>
      <w:r>
        <w:rPr>
          <w:sz w:val="24"/>
        </w:rPr>
        <w:t>background</w:t>
      </w:r>
      <w:r>
        <w:rPr>
          <w:spacing w:val="40"/>
          <w:sz w:val="24"/>
        </w:rPr>
        <w:t xml:space="preserve"> </w:t>
      </w:r>
      <w:r>
        <w:rPr>
          <w:sz w:val="24"/>
        </w:rPr>
        <w:t>presented</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Rationale</w:t>
      </w:r>
      <w:r>
        <w:rPr>
          <w:spacing w:val="40"/>
          <w:sz w:val="24"/>
        </w:rPr>
        <w:t xml:space="preserve"> </w:t>
      </w:r>
      <w:r>
        <w:rPr>
          <w:sz w:val="24"/>
        </w:rPr>
        <w:t>section</w:t>
      </w:r>
      <w:r>
        <w:rPr>
          <w:spacing w:val="40"/>
          <w:sz w:val="24"/>
        </w:rPr>
        <w:t xml:space="preserve"> </w:t>
      </w:r>
      <w:r>
        <w:rPr>
          <w:sz w:val="24"/>
        </w:rPr>
        <w:t>of</w:t>
      </w:r>
      <w:r>
        <w:rPr>
          <w:spacing w:val="40"/>
          <w:sz w:val="24"/>
        </w:rPr>
        <w:t xml:space="preserve"> </w:t>
      </w:r>
      <w:r>
        <w:rPr>
          <w:sz w:val="24"/>
        </w:rPr>
        <w:t>this</w:t>
      </w:r>
    </w:p>
    <w:p w14:paraId="472282D2">
      <w:pPr>
        <w:pStyle w:val="style179"/>
        <w:spacing w:lineRule="auto" w:line="312"/>
        <w:rPr>
          <w:sz w:val="24"/>
        </w:rPr>
        <w:sectPr>
          <w:pgSz w:w="11910" w:h="16840" w:orient="portrait"/>
          <w:pgMar w:top="1120" w:right="1559" w:bottom="960" w:left="1700" w:header="0" w:footer="770" w:gutter="0"/>
          <w:cols w:space="720"/>
        </w:sectPr>
      </w:pPr>
    </w:p>
    <w:p w14:paraId="12018B02">
      <w:pPr>
        <w:pStyle w:val="style66"/>
        <w:ind w:right="0"/>
        <w:jc w:val="left"/>
        <w:rPr/>
      </w:pPr>
      <w:r>
        <w:rPr>
          <w:spacing w:val="-2"/>
        </w:rPr>
        <w:t>report.</w:t>
      </w:r>
    </w:p>
    <w:p w14:paraId="603E8199">
      <w:pPr>
        <w:pStyle w:val="style179"/>
        <w:numPr>
          <w:ilvl w:val="1"/>
          <w:numId w:val="6"/>
        </w:numPr>
        <w:tabs>
          <w:tab w:val="left" w:leader="none" w:pos="758"/>
        </w:tabs>
        <w:spacing w:lineRule="auto" w:line="312"/>
        <w:ind w:firstLine="0"/>
        <w:rPr>
          <w:sz w:val="24"/>
        </w:rPr>
      </w:pPr>
      <w:r>
        <w:rPr>
          <w:sz w:val="24"/>
        </w:rPr>
        <w:t>Primary and experiential research: direct, hands-on participation in each of the nine tasks assigned by the Foundation, treating every drive, visit or donation activity as a small case study in its own right.</w:t>
      </w:r>
    </w:p>
    <w:p w14:paraId="58FEBB6C">
      <w:pPr>
        <w:pStyle w:val="style179"/>
        <w:numPr>
          <w:ilvl w:val="1"/>
          <w:numId w:val="6"/>
        </w:numPr>
        <w:tabs>
          <w:tab w:val="left" w:leader="none" w:pos="752"/>
        </w:tabs>
        <w:spacing w:before="164" w:lineRule="auto" w:line="312"/>
        <w:ind w:firstLine="0"/>
        <w:rPr>
          <w:sz w:val="24"/>
        </w:rPr>
      </w:pPr>
      <w:r>
        <w:rPr>
          <w:sz w:val="24"/>
        </w:rPr>
        <w:t>Reflective documentation: recording my targets, achievements and observations every week in a formal Weekly Progress Report (WPR), reviewed by my Faculty Guide, Dr. Nitish Kumar, which forms the backbone of the Work Done section of this report. 5.2 Tools and Techniques</w:t>
      </w:r>
    </w:p>
    <w:p w14:paraId="3F690D34">
      <w:pPr>
        <w:pStyle w:val="style179"/>
        <w:numPr>
          <w:ilvl w:val="1"/>
          <w:numId w:val="6"/>
        </w:numPr>
        <w:tabs>
          <w:tab w:val="left" w:leader="none" w:pos="778"/>
        </w:tabs>
        <w:spacing w:before="164" w:lineRule="auto" w:line="312"/>
        <w:ind w:right="0" w:firstLine="0"/>
        <w:rPr>
          <w:sz w:val="24"/>
        </w:rPr>
      </w:pPr>
      <w:r>
        <w:rPr>
          <w:sz w:val="24"/>
        </w:rPr>
        <w:t>Direct observation and note-taking at each activity site, immediately after or during the activity itself.</w:t>
      </w:r>
    </w:p>
    <w:p w14:paraId="3C2C5E1B">
      <w:pPr>
        <w:pStyle w:val="style179"/>
        <w:numPr>
          <w:ilvl w:val="1"/>
          <w:numId w:val="6"/>
        </w:numPr>
        <w:tabs>
          <w:tab w:val="left" w:leader="none" w:pos="726"/>
        </w:tabs>
        <w:spacing w:before="163" w:lineRule="auto" w:line="312"/>
        <w:ind w:firstLine="0"/>
        <w:rPr>
          <w:sz w:val="24"/>
        </w:rPr>
      </w:pPr>
      <w:r>
        <w:rPr>
          <w:sz w:val="24"/>
        </w:rPr>
        <w:t>Photographic</w:t>
      </w:r>
      <w:r>
        <w:rPr>
          <w:spacing w:val="-1"/>
          <w:sz w:val="24"/>
        </w:rPr>
        <w:t xml:space="preserve"> </w:t>
      </w:r>
      <w:r>
        <w:rPr>
          <w:sz w:val="24"/>
        </w:rPr>
        <w:t>documentation,</w:t>
      </w:r>
      <w:r>
        <w:rPr>
          <w:spacing w:val="-1"/>
          <w:sz w:val="24"/>
        </w:rPr>
        <w:t xml:space="preserve"> </w:t>
      </w:r>
      <w:r>
        <w:rPr>
          <w:sz w:val="24"/>
        </w:rPr>
        <w:t>used</w:t>
      </w:r>
      <w:r>
        <w:rPr>
          <w:spacing w:val="-1"/>
          <w:sz w:val="24"/>
        </w:rPr>
        <w:t xml:space="preserve"> </w:t>
      </w:r>
      <w:r>
        <w:rPr>
          <w:sz w:val="24"/>
        </w:rPr>
        <w:t>throughout</w:t>
      </w:r>
      <w:r>
        <w:rPr>
          <w:spacing w:val="-1"/>
          <w:sz w:val="24"/>
        </w:rPr>
        <w:t xml:space="preserve"> </w:t>
      </w:r>
      <w:r>
        <w:rPr>
          <w:sz w:val="24"/>
        </w:rPr>
        <w:t>the</w:t>
      </w:r>
      <w:r>
        <w:rPr>
          <w:spacing w:val="-1"/>
          <w:sz w:val="24"/>
        </w:rPr>
        <w:t xml:space="preserve"> </w:t>
      </w:r>
      <w:r>
        <w:rPr>
          <w:sz w:val="24"/>
        </w:rPr>
        <w:t>Work</w:t>
      </w:r>
      <w:r>
        <w:rPr>
          <w:spacing w:val="-1"/>
          <w:sz w:val="24"/>
        </w:rPr>
        <w:t xml:space="preserve"> </w:t>
      </w:r>
      <w:r>
        <w:rPr>
          <w:sz w:val="24"/>
        </w:rPr>
        <w:t>Done</w:t>
      </w:r>
      <w:r>
        <w:rPr>
          <w:spacing w:val="-1"/>
          <w:sz w:val="24"/>
        </w:rPr>
        <w:t xml:space="preserve"> </w:t>
      </w:r>
      <w:r>
        <w:rPr>
          <w:sz w:val="24"/>
        </w:rPr>
        <w:t>section</w:t>
      </w:r>
      <w:r>
        <w:rPr>
          <w:spacing w:val="-1"/>
          <w:sz w:val="24"/>
        </w:rPr>
        <w:t xml:space="preserve"> </w:t>
      </w:r>
      <w:r>
        <w:rPr>
          <w:sz w:val="24"/>
        </w:rPr>
        <w:t>as</w:t>
      </w:r>
      <w:r>
        <w:rPr>
          <w:spacing w:val="-1"/>
          <w:sz w:val="24"/>
        </w:rPr>
        <w:t xml:space="preserve"> </w:t>
      </w:r>
      <w:r>
        <w:rPr>
          <w:sz w:val="24"/>
        </w:rPr>
        <w:t>evidence and as a memory aid while preparing this report.</w:t>
      </w:r>
    </w:p>
    <w:p w14:paraId="0D22FFF6">
      <w:pPr>
        <w:pStyle w:val="style179"/>
        <w:numPr>
          <w:ilvl w:val="1"/>
          <w:numId w:val="6"/>
        </w:numPr>
        <w:tabs>
          <w:tab w:val="left" w:leader="none" w:pos="727"/>
        </w:tabs>
        <w:spacing w:before="162" w:lineRule="auto" w:line="312"/>
        <w:ind w:firstLine="0"/>
        <w:rPr>
          <w:sz w:val="24"/>
        </w:rPr>
      </w:pPr>
      <w:r>
        <w:rPr>
          <w:sz w:val="24"/>
        </w:rPr>
        <w:t>Brief,</w:t>
      </w:r>
      <w:r>
        <w:rPr>
          <w:spacing w:val="-2"/>
          <w:sz w:val="24"/>
        </w:rPr>
        <w:t xml:space="preserve"> </w:t>
      </w:r>
      <w:r>
        <w:rPr>
          <w:sz w:val="24"/>
        </w:rPr>
        <w:t>informal</w:t>
      </w:r>
      <w:r>
        <w:rPr>
          <w:spacing w:val="-2"/>
          <w:sz w:val="24"/>
        </w:rPr>
        <w:t xml:space="preserve"> </w:t>
      </w:r>
      <w:r>
        <w:rPr>
          <w:sz w:val="24"/>
        </w:rPr>
        <w:t>conversations</w:t>
      </w:r>
      <w:r>
        <w:rPr>
          <w:spacing w:val="-2"/>
          <w:sz w:val="24"/>
        </w:rPr>
        <w:t xml:space="preserve"> </w:t>
      </w:r>
      <w:r>
        <w:rPr>
          <w:sz w:val="24"/>
        </w:rPr>
        <w:t>with</w:t>
      </w:r>
      <w:r>
        <w:rPr>
          <w:spacing w:val="-2"/>
          <w:sz w:val="24"/>
        </w:rPr>
        <w:t xml:space="preserve"> </w:t>
      </w:r>
      <w:r>
        <w:rPr>
          <w:sz w:val="24"/>
        </w:rPr>
        <w:t>beneficiaries</w:t>
      </w:r>
      <w:r>
        <w:rPr>
          <w:spacing w:val="-2"/>
          <w:sz w:val="24"/>
        </w:rPr>
        <w:t xml:space="preserve"> </w:t>
      </w:r>
      <w:r>
        <w:rPr>
          <w:sz w:val="24"/>
        </w:rPr>
        <w:t>and</w:t>
      </w:r>
      <w:r>
        <w:rPr>
          <w:spacing w:val="-2"/>
          <w:sz w:val="24"/>
        </w:rPr>
        <w:t xml:space="preserve"> </w:t>
      </w:r>
      <w:r>
        <w:rPr>
          <w:sz w:val="24"/>
        </w:rPr>
        <w:t>Foundation</w:t>
      </w:r>
      <w:r>
        <w:rPr>
          <w:spacing w:val="-2"/>
          <w:sz w:val="24"/>
        </w:rPr>
        <w:t xml:space="preserve"> </w:t>
      </w:r>
      <w:r>
        <w:rPr>
          <w:sz w:val="24"/>
        </w:rPr>
        <w:t>volunteers,</w:t>
      </w:r>
      <w:r>
        <w:rPr>
          <w:spacing w:val="-2"/>
          <w:sz w:val="24"/>
        </w:rPr>
        <w:t xml:space="preserve"> </w:t>
      </w:r>
      <w:r>
        <w:rPr>
          <w:sz w:val="24"/>
        </w:rPr>
        <w:t>rather than a formal questionnaire, given the short, activity-based nature of each task.</w:t>
      </w:r>
    </w:p>
    <w:p w14:paraId="12C24528">
      <w:pPr>
        <w:pStyle w:val="style179"/>
        <w:numPr>
          <w:ilvl w:val="1"/>
          <w:numId w:val="6"/>
        </w:numPr>
        <w:tabs>
          <w:tab w:val="left" w:leader="none" w:pos="753"/>
        </w:tabs>
        <w:spacing w:before="163" w:lineRule="auto" w:line="312"/>
        <w:ind w:firstLine="0"/>
        <w:rPr>
          <w:sz w:val="24"/>
        </w:rPr>
      </w:pPr>
      <w:r>
        <w:rPr>
          <w:sz w:val="24"/>
        </w:rPr>
        <w:t>Weekly submission of targets, achievements and future work plans through the WPR format prescribed by ASET for Internship-I. 5.3 Individual, Task-Based Plan Since</w:t>
      </w:r>
      <w:r>
        <w:rPr>
          <w:spacing w:val="-4"/>
          <w:sz w:val="24"/>
        </w:rPr>
        <w:t xml:space="preserve"> </w:t>
      </w:r>
      <w:r>
        <w:rPr>
          <w:sz w:val="24"/>
        </w:rPr>
        <w:t>this</w:t>
      </w:r>
      <w:r>
        <w:rPr>
          <w:spacing w:val="-4"/>
          <w:sz w:val="24"/>
        </w:rPr>
        <w:t xml:space="preserve"> </w:t>
      </w:r>
      <w:r>
        <w:rPr>
          <w:sz w:val="24"/>
        </w:rPr>
        <w:t>internship</w:t>
      </w:r>
      <w:r>
        <w:rPr>
          <w:spacing w:val="-4"/>
          <w:sz w:val="24"/>
        </w:rPr>
        <w:t xml:space="preserve"> </w:t>
      </w:r>
      <w:r>
        <w:rPr>
          <w:sz w:val="24"/>
        </w:rPr>
        <w:t>was</w:t>
      </w:r>
      <w:r>
        <w:rPr>
          <w:spacing w:val="-4"/>
          <w:sz w:val="24"/>
        </w:rPr>
        <w:t xml:space="preserve"> </w:t>
      </w:r>
      <w:r>
        <w:rPr>
          <w:sz w:val="24"/>
        </w:rPr>
        <w:t>completed</w:t>
      </w:r>
      <w:r>
        <w:rPr>
          <w:spacing w:val="-4"/>
          <w:sz w:val="24"/>
        </w:rPr>
        <w:t xml:space="preserve"> </w:t>
      </w:r>
      <w:r>
        <w:rPr>
          <w:sz w:val="24"/>
        </w:rPr>
        <w:t>alone,</w:t>
      </w:r>
      <w:r>
        <w:rPr>
          <w:spacing w:val="-4"/>
          <w:sz w:val="24"/>
        </w:rPr>
        <w:t xml:space="preserve"> </w:t>
      </w:r>
      <w:r>
        <w:rPr>
          <w:sz w:val="24"/>
        </w:rPr>
        <w:t>I</w:t>
      </w:r>
      <w:r>
        <w:rPr>
          <w:spacing w:val="-4"/>
          <w:sz w:val="24"/>
        </w:rPr>
        <w:t xml:space="preserve"> </w:t>
      </w:r>
      <w:r>
        <w:rPr>
          <w:sz w:val="24"/>
        </w:rPr>
        <w:t>organised</w:t>
      </w:r>
      <w:r>
        <w:rPr>
          <w:spacing w:val="-4"/>
          <w:sz w:val="24"/>
        </w:rPr>
        <w:t xml:space="preserve"> </w:t>
      </w:r>
      <w:r>
        <w:rPr>
          <w:sz w:val="24"/>
        </w:rPr>
        <w:t>the</w:t>
      </w:r>
      <w:r>
        <w:rPr>
          <w:spacing w:val="-4"/>
          <w:sz w:val="24"/>
        </w:rPr>
        <w:t xml:space="preserve"> </w:t>
      </w:r>
      <w:r>
        <w:rPr>
          <w:sz w:val="24"/>
        </w:rPr>
        <w:t>nine</w:t>
      </w:r>
      <w:r>
        <w:rPr>
          <w:spacing w:val="-4"/>
          <w:sz w:val="24"/>
        </w:rPr>
        <w:t xml:space="preserve"> </w:t>
      </w:r>
      <w:r>
        <w:rPr>
          <w:sz w:val="24"/>
        </w:rPr>
        <w:t>assigned</w:t>
      </w:r>
      <w:r>
        <w:rPr>
          <w:spacing w:val="-4"/>
          <w:sz w:val="24"/>
        </w:rPr>
        <w:t xml:space="preserve"> </w:t>
      </w:r>
      <w:r>
        <w:rPr>
          <w:sz w:val="24"/>
        </w:rPr>
        <w:t>tasks</w:t>
      </w:r>
      <w:r>
        <w:rPr>
          <w:spacing w:val="-4"/>
          <w:sz w:val="24"/>
        </w:rPr>
        <w:t xml:space="preserve"> </w:t>
      </w:r>
      <w:r>
        <w:rPr>
          <w:sz w:val="24"/>
        </w:rPr>
        <w:t>into</w:t>
      </w:r>
      <w:r>
        <w:rPr>
          <w:spacing w:val="-4"/>
          <w:sz w:val="24"/>
        </w:rPr>
        <w:t xml:space="preserve"> </w:t>
      </w:r>
      <w:r>
        <w:rPr>
          <w:sz w:val="24"/>
        </w:rPr>
        <w:t xml:space="preserve">a four-week schedule built around my own academic timetable, rather than coordinating with a team. The table below </w:t>
      </w:r>
      <w:r>
        <w:rPr>
          <w:sz w:val="24"/>
        </w:rPr>
        <w:t>summarises</w:t>
      </w:r>
      <w:r>
        <w:rPr>
          <w:sz w:val="24"/>
        </w:rPr>
        <w:t xml:space="preserve"> how the tasks were distributed across the four weeks of fieldwork. Week Tasks Undertaken</w:t>
      </w:r>
    </w:p>
    <w:p w14:paraId="41E3B944">
      <w:pPr>
        <w:pStyle w:val="style66"/>
        <w:spacing w:before="167" w:lineRule="auto" w:line="312"/>
        <w:rPr/>
      </w:pPr>
      <w:r>
        <w:t xml:space="preserve">Week 1(1–8 June 2026) Task 1: Social media outreach for the </w:t>
      </w:r>
      <w:r>
        <w:t>Betelguese</w:t>
      </w:r>
      <w:r>
        <w:t xml:space="preserve"> Foundation. Task 2: Google review of the </w:t>
      </w:r>
      <w:r>
        <w:t>Betelguese</w:t>
      </w:r>
      <w:r>
        <w:t xml:space="preserve"> Foundation.</w:t>
      </w:r>
    </w:p>
    <w:p w14:paraId="58474636">
      <w:pPr>
        <w:pStyle w:val="style66"/>
        <w:spacing w:before="163" w:lineRule="auto" w:line="312"/>
        <w:rPr/>
      </w:pPr>
      <w:r>
        <w:t>Week 2(9–15 June 2026) Task 3: Two cleanliness drives in the local area. Task 4: Plantation drive. Week 3(16–22 June 2026)</w:t>
      </w:r>
    </w:p>
    <w:p w14:paraId="415D5DA8">
      <w:pPr>
        <w:pStyle w:val="style66"/>
        <w:spacing w:before="162" w:lineRule="auto" w:line="312"/>
        <w:rPr/>
      </w:pPr>
      <w:r>
        <w:t>Task 5: Food donation drive. Task 6: Books and stationery distribution. Week</w:t>
      </w:r>
      <w:r>
        <w:rPr>
          <w:spacing w:val="40"/>
        </w:rPr>
        <w:t xml:space="preserve"> </w:t>
      </w:r>
      <w:r>
        <w:t>4(23–29 June 2026)</w:t>
      </w:r>
    </w:p>
    <w:p w14:paraId="35DEE048">
      <w:pPr>
        <w:pStyle w:val="style66"/>
        <w:spacing w:before="163" w:lineRule="auto" w:line="312"/>
        <w:rPr/>
      </w:pPr>
      <w:r>
        <w:t>Task 7: Clothes donation drive. Task 8: Old age home visit. Task 9: Stray animal feeding drive. 5.4 Constraints and Ethical Considerations of Solo Fieldwork Working alone rather than in a group introduced a few practical constraints that shaped my methodology. I could not be in two places at once, which meant that tasks</w:t>
      </w:r>
      <w:r>
        <w:rPr>
          <w:spacing w:val="-4"/>
        </w:rPr>
        <w:t xml:space="preserve"> </w:t>
      </w:r>
      <w:r>
        <w:t>had</w:t>
      </w:r>
      <w:r>
        <w:rPr>
          <w:spacing w:val="-4"/>
        </w:rPr>
        <w:t xml:space="preserve"> </w:t>
      </w:r>
      <w:r>
        <w:t>to</w:t>
      </w:r>
      <w:r>
        <w:rPr>
          <w:spacing w:val="-4"/>
        </w:rPr>
        <w:t xml:space="preserve"> </w:t>
      </w:r>
      <w:r>
        <w:t>be</w:t>
      </w:r>
      <w:r>
        <w:rPr>
          <w:spacing w:val="-4"/>
        </w:rPr>
        <w:t xml:space="preserve"> </w:t>
      </w:r>
      <w:r>
        <w:t>completed</w:t>
      </w:r>
      <w:r>
        <w:rPr>
          <w:spacing w:val="-4"/>
        </w:rPr>
        <w:t xml:space="preserve"> </w:t>
      </w:r>
      <w:r>
        <w:t>strictly</w:t>
      </w:r>
      <w:r>
        <w:rPr>
          <w:spacing w:val="-4"/>
        </w:rPr>
        <w:t xml:space="preserve"> </w:t>
      </w:r>
      <w:r>
        <w:t>one</w:t>
      </w:r>
      <w:r>
        <w:rPr>
          <w:spacing w:val="-4"/>
        </w:rPr>
        <w:t xml:space="preserve"> </w:t>
      </w:r>
      <w:r>
        <w:t>after</w:t>
      </w:r>
      <w:r>
        <w:rPr>
          <w:spacing w:val="-4"/>
        </w:rPr>
        <w:t xml:space="preserve"> </w:t>
      </w:r>
      <w:r>
        <w:t>another</w:t>
      </w:r>
      <w:r>
        <w:rPr>
          <w:spacing w:val="-4"/>
        </w:rPr>
        <w:t xml:space="preserve"> </w:t>
      </w:r>
      <w:r>
        <w:t>rather</w:t>
      </w:r>
      <w:r>
        <w:rPr>
          <w:spacing w:val="-4"/>
        </w:rPr>
        <w:t xml:space="preserve"> </w:t>
      </w:r>
      <w:r>
        <w:t>than</w:t>
      </w:r>
      <w:r>
        <w:rPr>
          <w:spacing w:val="-4"/>
        </w:rPr>
        <w:t xml:space="preserve"> </w:t>
      </w:r>
      <w:r>
        <w:t>in</w:t>
      </w:r>
      <w:r>
        <w:rPr>
          <w:spacing w:val="-4"/>
        </w:rPr>
        <w:t xml:space="preserve"> </w:t>
      </w:r>
      <w:r>
        <w:t>parallel,</w:t>
      </w:r>
      <w:r>
        <w:rPr>
          <w:spacing w:val="-4"/>
        </w:rPr>
        <w:t xml:space="preserve"> </w:t>
      </w:r>
      <w:r>
        <w:t>stretching some weeks tighter than others around lectures, assignments and travel time between activity sites. There was also no second volunteer to independently corroborate</w:t>
      </w:r>
      <w:r>
        <w:rPr>
          <w:spacing w:val="21"/>
        </w:rPr>
        <w:t xml:space="preserve"> </w:t>
      </w:r>
      <w:r>
        <w:t>an</w:t>
      </w:r>
      <w:r>
        <w:rPr>
          <w:spacing w:val="21"/>
        </w:rPr>
        <w:t xml:space="preserve"> </w:t>
      </w:r>
      <w:r>
        <w:t>observation,</w:t>
      </w:r>
      <w:r>
        <w:rPr>
          <w:spacing w:val="21"/>
        </w:rPr>
        <w:t xml:space="preserve"> </w:t>
      </w:r>
      <w:r>
        <w:t>so</w:t>
      </w:r>
      <w:r>
        <w:rPr>
          <w:spacing w:val="21"/>
        </w:rPr>
        <w:t xml:space="preserve"> </w:t>
      </w:r>
      <w:r>
        <w:t>I</w:t>
      </w:r>
      <w:r>
        <w:rPr>
          <w:spacing w:val="21"/>
        </w:rPr>
        <w:t xml:space="preserve"> </w:t>
      </w:r>
      <w:r>
        <w:t>relied</w:t>
      </w:r>
      <w:r>
        <w:rPr>
          <w:spacing w:val="21"/>
        </w:rPr>
        <w:t xml:space="preserve"> </w:t>
      </w:r>
      <w:r>
        <w:t>on</w:t>
      </w:r>
      <w:r>
        <w:rPr>
          <w:spacing w:val="21"/>
        </w:rPr>
        <w:t xml:space="preserve"> </w:t>
      </w:r>
      <w:r>
        <w:t>photographs</w:t>
      </w:r>
      <w:r>
        <w:rPr>
          <w:spacing w:val="21"/>
        </w:rPr>
        <w:t xml:space="preserve"> </w:t>
      </w:r>
      <w:r>
        <w:t>and</w:t>
      </w:r>
      <w:r>
        <w:rPr>
          <w:spacing w:val="21"/>
        </w:rPr>
        <w:t xml:space="preserve"> </w:t>
      </w:r>
      <w:r>
        <w:t>same-day</w:t>
      </w:r>
      <w:r>
        <w:rPr>
          <w:spacing w:val="21"/>
        </w:rPr>
        <w:t xml:space="preserve"> </w:t>
      </w:r>
      <w:r>
        <w:t>notes,</w:t>
      </w:r>
      <w:r>
        <w:rPr>
          <w:spacing w:val="21"/>
        </w:rPr>
        <w:t xml:space="preserve"> </w:t>
      </w:r>
      <w:r>
        <w:rPr>
          <w:spacing w:val="-2"/>
        </w:rPr>
        <w:t>rather</w:t>
      </w:r>
    </w:p>
    <w:p w14:paraId="424EF35D">
      <w:pPr>
        <w:pStyle w:val="style66"/>
        <w:spacing w:lineRule="auto" w:line="312"/>
        <w:rPr/>
        <w:sectPr>
          <w:pgSz w:w="11910" w:h="16840" w:orient="portrait"/>
          <w:pgMar w:top="1120" w:right="1559" w:bottom="960" w:left="1700" w:header="0" w:footer="770" w:gutter="0"/>
          <w:cols w:space="720"/>
        </w:sectPr>
      </w:pPr>
    </w:p>
    <w:p w14:paraId="69DAFC04">
      <w:pPr>
        <w:pStyle w:val="style66"/>
        <w:spacing w:lineRule="auto" w:line="312"/>
        <w:rPr/>
      </w:pPr>
      <w:r>
        <w:t>than</w:t>
      </w:r>
      <w:r>
        <w:rPr>
          <w:spacing w:val="-5"/>
        </w:rPr>
        <w:t xml:space="preserve"> </w:t>
      </w:r>
      <w:r>
        <w:t>memory</w:t>
      </w:r>
      <w:r>
        <w:rPr>
          <w:spacing w:val="-5"/>
        </w:rPr>
        <w:t xml:space="preserve"> </w:t>
      </w:r>
      <w:r>
        <w:t>alone,</w:t>
      </w:r>
      <w:r>
        <w:rPr>
          <w:spacing w:val="-5"/>
        </w:rPr>
        <w:t xml:space="preserve"> </w:t>
      </w:r>
      <w:r>
        <w:t>to</w:t>
      </w:r>
      <w:r>
        <w:rPr>
          <w:spacing w:val="-5"/>
        </w:rPr>
        <w:t xml:space="preserve"> </w:t>
      </w:r>
      <w:r>
        <w:t>keep</w:t>
      </w:r>
      <w:r>
        <w:rPr>
          <w:spacing w:val="-5"/>
        </w:rPr>
        <w:t xml:space="preserve"> </w:t>
      </w:r>
      <w:r>
        <w:t>my</w:t>
      </w:r>
      <w:r>
        <w:rPr>
          <w:spacing w:val="-5"/>
        </w:rPr>
        <w:t xml:space="preserve"> </w:t>
      </w:r>
      <w:r>
        <w:t>later</w:t>
      </w:r>
      <w:r>
        <w:rPr>
          <w:spacing w:val="-5"/>
        </w:rPr>
        <w:t xml:space="preserve"> </w:t>
      </w:r>
      <w:r>
        <w:t>write-up</w:t>
      </w:r>
      <w:r>
        <w:rPr>
          <w:spacing w:val="-5"/>
        </w:rPr>
        <w:t xml:space="preserve"> </w:t>
      </w:r>
      <w:r>
        <w:t>as</w:t>
      </w:r>
      <w:r>
        <w:rPr>
          <w:spacing w:val="-5"/>
        </w:rPr>
        <w:t xml:space="preserve"> </w:t>
      </w:r>
      <w:r>
        <w:t>accurate</w:t>
      </w:r>
      <w:r>
        <w:rPr>
          <w:spacing w:val="-5"/>
        </w:rPr>
        <w:t xml:space="preserve"> </w:t>
      </w:r>
      <w:r>
        <w:t>as</w:t>
      </w:r>
      <w:r>
        <w:rPr>
          <w:spacing w:val="-5"/>
        </w:rPr>
        <w:t xml:space="preserve"> </w:t>
      </w:r>
      <w:r>
        <w:t>possible.</w:t>
      </w:r>
      <w:r>
        <w:rPr>
          <w:spacing w:val="-5"/>
        </w:rPr>
        <w:t xml:space="preserve"> </w:t>
      </w:r>
      <w:r>
        <w:t>On</w:t>
      </w:r>
      <w:r>
        <w:rPr>
          <w:spacing w:val="-5"/>
        </w:rPr>
        <w:t xml:space="preserve"> </w:t>
      </w:r>
      <w:r>
        <w:t>the</w:t>
      </w:r>
      <w:r>
        <w:rPr>
          <w:spacing w:val="-5"/>
        </w:rPr>
        <w:t xml:space="preserve"> </w:t>
      </w:r>
      <w:r>
        <w:t>ethical side,</w:t>
      </w:r>
      <w:r>
        <w:rPr>
          <w:spacing w:val="19"/>
        </w:rPr>
        <w:t xml:space="preserve"> </w:t>
      </w:r>
      <w:r>
        <w:t>I</w:t>
      </w:r>
      <w:r>
        <w:rPr>
          <w:spacing w:val="19"/>
        </w:rPr>
        <w:t xml:space="preserve"> </w:t>
      </w:r>
      <w:r>
        <w:t>was</w:t>
      </w:r>
      <w:r>
        <w:rPr>
          <w:spacing w:val="19"/>
        </w:rPr>
        <w:t xml:space="preserve"> </w:t>
      </w:r>
      <w:r>
        <w:t>conscious</w:t>
      </w:r>
      <w:r>
        <w:rPr>
          <w:spacing w:val="19"/>
        </w:rPr>
        <w:t xml:space="preserve"> </w:t>
      </w:r>
      <w:r>
        <w:t>throughout</w:t>
      </w:r>
      <w:r>
        <w:rPr>
          <w:spacing w:val="19"/>
        </w:rPr>
        <w:t xml:space="preserve"> </w:t>
      </w:r>
      <w:r>
        <w:t>that</w:t>
      </w:r>
      <w:r>
        <w:rPr>
          <w:spacing w:val="19"/>
        </w:rPr>
        <w:t xml:space="preserve"> </w:t>
      </w:r>
      <w:r>
        <w:t>several</w:t>
      </w:r>
      <w:r>
        <w:rPr>
          <w:spacing w:val="19"/>
        </w:rPr>
        <w:t xml:space="preserve"> </w:t>
      </w:r>
      <w:r>
        <w:t>of</w:t>
      </w:r>
      <w:r>
        <w:rPr>
          <w:spacing w:val="19"/>
        </w:rPr>
        <w:t xml:space="preserve"> </w:t>
      </w:r>
      <w:r>
        <w:t>the</w:t>
      </w:r>
      <w:r>
        <w:rPr>
          <w:spacing w:val="19"/>
        </w:rPr>
        <w:t xml:space="preserve"> </w:t>
      </w:r>
      <w:r>
        <w:t>beneficiaries</w:t>
      </w:r>
      <w:r>
        <w:rPr>
          <w:spacing w:val="19"/>
        </w:rPr>
        <w:t xml:space="preserve"> </w:t>
      </w:r>
      <w:r>
        <w:t>I</w:t>
      </w:r>
      <w:r>
        <w:rPr>
          <w:spacing w:val="19"/>
        </w:rPr>
        <w:t xml:space="preserve"> </w:t>
      </w:r>
      <w:r>
        <w:t>interacted</w:t>
      </w:r>
      <w:r>
        <w:rPr>
          <w:spacing w:val="19"/>
        </w:rPr>
        <w:t xml:space="preserve"> </w:t>
      </w:r>
      <w:r>
        <w:rPr>
          <w:spacing w:val="-4"/>
        </w:rPr>
        <w:t>with</w:t>
      </w:r>
    </w:p>
    <w:p w14:paraId="11031F5D">
      <w:pPr>
        <w:pStyle w:val="style66"/>
        <w:spacing w:before="2" w:lineRule="auto" w:line="312"/>
        <w:rPr/>
      </w:pPr>
      <w:r>
        <w:t>— children at the stationery distribution, elderly residents at the old age home, families at the food and clothes donation drives — were in a position of some vulnerability, and that my presence, however well-intentioned, was still that of a short-term visitor rather than a long-term caregiver. I therefore avoided photographing identifiable faces of children without a Foundation staff member present, kept conversations with elderly residents led by their own willingness to talk rather than by any fixed list of questions, and treated every activity as something I was assisting with rather than something I was personally running, deferring to the Foundation’s own staff and established protocols at every site.</w:t>
      </w:r>
    </w:p>
    <w:p w14:paraId="3FD6FA91">
      <w:pPr>
        <w:pStyle w:val="style66"/>
        <w:spacing w:before="242"/>
        <w:ind w:left="0" w:right="0"/>
        <w:jc w:val="left"/>
        <w:rPr/>
      </w:pPr>
    </w:p>
    <w:p w14:paraId="355766F7">
      <w:pPr>
        <w:pStyle w:val="style2"/>
        <w:numPr>
          <w:ilvl w:val="0"/>
          <w:numId w:val="6"/>
        </w:numPr>
        <w:tabs>
          <w:tab w:val="left" w:leader="none" w:pos="860"/>
        </w:tabs>
        <w:rPr/>
      </w:pPr>
      <w:r>
        <w:t xml:space="preserve">Work </w:t>
      </w:r>
      <w:r>
        <w:rPr>
          <w:spacing w:val="-4"/>
        </w:rPr>
        <w:t>Done</w:t>
      </w:r>
    </w:p>
    <w:p w14:paraId="7515E6D9">
      <w:pPr>
        <w:pStyle w:val="style66"/>
        <w:spacing w:before="235" w:lineRule="auto" w:line="312"/>
        <w:rPr/>
      </w:pPr>
      <w:r>
        <w:t xml:space="preserve">This section documents, task by task, the nine activities I completed individually with the </w:t>
      </w:r>
      <w:r>
        <w:t>Betelguese</w:t>
      </w:r>
      <w:r>
        <w:t xml:space="preserve"> Foundation between 1 and 29 June 2026. Each subsection describes what I did, what I observed, and how the activity connects back to the broader theme of climate change and global warming discussed earlier in this report. Space has been reserved below each of the field-based tasks (Tasks 3 to 9) for the corresponding photographs taken during the activity.</w:t>
      </w:r>
    </w:p>
    <w:p w14:paraId="6445F9DB">
      <w:pPr>
        <w:pStyle w:val="style66"/>
        <w:spacing w:before="168" w:lineRule="auto" w:line="312"/>
        <w:rPr/>
      </w:pPr>
      <w:r>
        <w:t>Task</w:t>
      </w:r>
      <w:r>
        <w:rPr>
          <w:spacing w:val="-5"/>
        </w:rPr>
        <w:t xml:space="preserve"> </w:t>
      </w:r>
      <w:r>
        <w:t>1:</w:t>
      </w:r>
      <w:r>
        <w:rPr>
          <w:spacing w:val="-5"/>
        </w:rPr>
        <w:t xml:space="preserve"> </w:t>
      </w:r>
      <w:r>
        <w:t>Social</w:t>
      </w:r>
      <w:r>
        <w:rPr>
          <w:spacing w:val="-5"/>
        </w:rPr>
        <w:t xml:space="preserve"> </w:t>
      </w:r>
      <w:r>
        <w:t>Media</w:t>
      </w:r>
      <w:r>
        <w:rPr>
          <w:spacing w:val="-5"/>
        </w:rPr>
        <w:t xml:space="preserve"> </w:t>
      </w:r>
      <w:r>
        <w:t>Outreach</w:t>
      </w:r>
      <w:r>
        <w:rPr>
          <w:spacing w:val="-5"/>
        </w:rPr>
        <w:t xml:space="preserve"> </w:t>
      </w:r>
      <w:r>
        <w:t>Week</w:t>
      </w:r>
      <w:r>
        <w:rPr>
          <w:spacing w:val="-5"/>
        </w:rPr>
        <w:t xml:space="preserve"> </w:t>
      </w:r>
      <w:r>
        <w:t>of</w:t>
      </w:r>
      <w:r>
        <w:rPr>
          <w:spacing w:val="-5"/>
        </w:rPr>
        <w:t xml:space="preserve"> </w:t>
      </w:r>
      <w:r>
        <w:t>1–8</w:t>
      </w:r>
      <w:r>
        <w:rPr>
          <w:spacing w:val="-5"/>
        </w:rPr>
        <w:t xml:space="preserve"> </w:t>
      </w:r>
      <w:r>
        <w:t>June</w:t>
      </w:r>
      <w:r>
        <w:rPr>
          <w:spacing w:val="-5"/>
        </w:rPr>
        <w:t xml:space="preserve"> </w:t>
      </w:r>
      <w:r>
        <w:t>2026</w:t>
      </w:r>
      <w:r>
        <w:rPr>
          <w:spacing w:val="-5"/>
        </w:rPr>
        <w:t xml:space="preserve"> </w:t>
      </w:r>
      <w:r>
        <w:t>The</w:t>
      </w:r>
      <w:r>
        <w:rPr>
          <w:spacing w:val="-5"/>
        </w:rPr>
        <w:t xml:space="preserve"> </w:t>
      </w:r>
      <w:r>
        <w:t>Betelguese</w:t>
      </w:r>
      <w:r>
        <w:rPr>
          <w:spacing w:val="-5"/>
        </w:rPr>
        <w:t xml:space="preserve"> </w:t>
      </w:r>
      <w:r>
        <w:t>Foundation, like most small non-profits, depends heavily on word of mouth and social media to find new volunteers, donors and beneficiaries. My first task was to help extend its digital</w:t>
      </w:r>
      <w:r>
        <w:rPr>
          <w:spacing w:val="19"/>
        </w:rPr>
        <w:t xml:space="preserve"> </w:t>
      </w:r>
      <w:r>
        <w:t>reach</w:t>
      </w:r>
      <w:r>
        <w:rPr>
          <w:spacing w:val="19"/>
        </w:rPr>
        <w:t xml:space="preserve"> </w:t>
      </w:r>
      <w:r>
        <w:t>by</w:t>
      </w:r>
      <w:r>
        <w:rPr>
          <w:spacing w:val="19"/>
        </w:rPr>
        <w:t xml:space="preserve"> </w:t>
      </w:r>
      <w:r>
        <w:t>actively</w:t>
      </w:r>
      <w:r>
        <w:rPr>
          <w:spacing w:val="19"/>
        </w:rPr>
        <w:t xml:space="preserve"> </w:t>
      </w:r>
      <w:r>
        <w:t>promoting</w:t>
      </w:r>
      <w:r>
        <w:rPr>
          <w:spacing w:val="19"/>
        </w:rPr>
        <w:t xml:space="preserve"> </w:t>
      </w:r>
      <w:r>
        <w:t>the</w:t>
      </w:r>
      <w:r>
        <w:rPr>
          <w:spacing w:val="19"/>
        </w:rPr>
        <w:t xml:space="preserve"> </w:t>
      </w:r>
      <w:r>
        <w:t>Foundation’s</w:t>
      </w:r>
      <w:r>
        <w:rPr>
          <w:spacing w:val="19"/>
        </w:rPr>
        <w:t xml:space="preserve"> </w:t>
      </w:r>
      <w:r>
        <w:t>official</w:t>
      </w:r>
      <w:r>
        <w:rPr>
          <w:spacing w:val="19"/>
        </w:rPr>
        <w:t xml:space="preserve"> </w:t>
      </w:r>
      <w:r>
        <w:t>social</w:t>
      </w:r>
      <w:r>
        <w:rPr>
          <w:spacing w:val="19"/>
        </w:rPr>
        <w:t xml:space="preserve"> </w:t>
      </w:r>
      <w:r>
        <w:t>media</w:t>
      </w:r>
      <w:r>
        <w:rPr>
          <w:spacing w:val="19"/>
        </w:rPr>
        <w:t xml:space="preserve"> </w:t>
      </w:r>
      <w:r>
        <w:rPr>
          <w:spacing w:val="-2"/>
        </w:rPr>
        <w:t>handles</w:t>
      </w:r>
    </w:p>
    <w:p w14:paraId="6B8F3D78">
      <w:pPr>
        <w:pStyle w:val="style66"/>
        <w:spacing w:before="5" w:lineRule="auto" w:line="312"/>
        <w:rPr/>
      </w:pPr>
      <w:r>
        <w:t>— sharing its posts, tagging friends and classmates in its cleanliness- and plantation-drive announcements, and encouraging a few juniors from my own department to consider volunteering. This task looked small on paper, but it taught me</w:t>
      </w:r>
      <w:r>
        <w:rPr>
          <w:spacing w:val="-4"/>
        </w:rPr>
        <w:t xml:space="preserve"> </w:t>
      </w:r>
      <w:r>
        <w:t>an</w:t>
      </w:r>
      <w:r>
        <w:rPr>
          <w:spacing w:val="-4"/>
        </w:rPr>
        <w:t xml:space="preserve"> </w:t>
      </w:r>
      <w:r>
        <w:t>important</w:t>
      </w:r>
      <w:r>
        <w:rPr>
          <w:spacing w:val="-4"/>
        </w:rPr>
        <w:t xml:space="preserve"> </w:t>
      </w:r>
      <w:r>
        <w:t>lesson</w:t>
      </w:r>
      <w:r>
        <w:rPr>
          <w:spacing w:val="-4"/>
        </w:rPr>
        <w:t xml:space="preserve"> </w:t>
      </w:r>
      <w:r>
        <w:t>about</w:t>
      </w:r>
      <w:r>
        <w:rPr>
          <w:spacing w:val="-4"/>
        </w:rPr>
        <w:t xml:space="preserve"> </w:t>
      </w:r>
      <w:r>
        <w:t>grassroots</w:t>
      </w:r>
      <w:r>
        <w:rPr>
          <w:spacing w:val="-4"/>
        </w:rPr>
        <w:t xml:space="preserve"> </w:t>
      </w:r>
      <w:r>
        <w:t>organisations</w:t>
      </w:r>
      <w:r>
        <w:t>:</w:t>
      </w:r>
      <w:r>
        <w:rPr>
          <w:spacing w:val="-4"/>
        </w:rPr>
        <w:t xml:space="preserve"> </w:t>
      </w:r>
      <w:r>
        <w:t>awareness</w:t>
      </w:r>
      <w:r>
        <w:rPr>
          <w:spacing w:val="-4"/>
        </w:rPr>
        <w:t xml:space="preserve"> </w:t>
      </w:r>
      <w:r>
        <w:t>is</w:t>
      </w:r>
      <w:r>
        <w:rPr>
          <w:spacing w:val="-4"/>
        </w:rPr>
        <w:t xml:space="preserve"> </w:t>
      </w:r>
      <w:r>
        <w:t>often</w:t>
      </w:r>
      <w:r>
        <w:rPr>
          <w:spacing w:val="-4"/>
        </w:rPr>
        <w:t xml:space="preserve"> </w:t>
      </w:r>
      <w:r>
        <w:t>the</w:t>
      </w:r>
      <w:r>
        <w:rPr>
          <w:spacing w:val="-4"/>
        </w:rPr>
        <w:t xml:space="preserve"> </w:t>
      </w:r>
      <w:r>
        <w:t>actual bottleneck, not intent. Several people I spoke to said they would be happy to help with a weekend cleanliness drive once they knew it existed, but had simply never come across the Foundation’s page before. In its own small way, this task connected directly to the climate change theme of this internship — public engagement</w:t>
      </w:r>
      <w:r>
        <w:rPr>
          <w:spacing w:val="-2"/>
        </w:rPr>
        <w:t xml:space="preserve"> </w:t>
      </w:r>
      <w:r>
        <w:t>with</w:t>
      </w:r>
      <w:r>
        <w:rPr>
          <w:spacing w:val="-2"/>
        </w:rPr>
        <w:t xml:space="preserve"> </w:t>
      </w:r>
      <w:r>
        <w:t>environmental</w:t>
      </w:r>
      <w:r>
        <w:rPr>
          <w:spacing w:val="-2"/>
        </w:rPr>
        <w:t xml:space="preserve"> </w:t>
      </w:r>
      <w:r>
        <w:t>issues,</w:t>
      </w:r>
      <w:r>
        <w:rPr>
          <w:spacing w:val="-2"/>
        </w:rPr>
        <w:t xml:space="preserve"> </w:t>
      </w:r>
      <w:r>
        <w:t>whether</w:t>
      </w:r>
      <w:r>
        <w:rPr>
          <w:spacing w:val="-2"/>
        </w:rPr>
        <w:t xml:space="preserve"> </w:t>
      </w:r>
      <w:r>
        <w:t>at</w:t>
      </w:r>
      <w:r>
        <w:rPr>
          <w:spacing w:val="-2"/>
        </w:rPr>
        <w:t xml:space="preserve"> </w:t>
      </w:r>
      <w:r>
        <w:t>the</w:t>
      </w:r>
      <w:r>
        <w:rPr>
          <w:spacing w:val="-2"/>
        </w:rPr>
        <w:t xml:space="preserve"> </w:t>
      </w:r>
      <w:r>
        <w:t>scale</w:t>
      </w:r>
      <w:r>
        <w:rPr>
          <w:spacing w:val="-2"/>
        </w:rPr>
        <w:t xml:space="preserve"> </w:t>
      </w:r>
      <w:r>
        <w:t>of</w:t>
      </w:r>
      <w:r>
        <w:rPr>
          <w:spacing w:val="-2"/>
        </w:rPr>
        <w:t xml:space="preserve"> </w:t>
      </w:r>
      <w:r>
        <w:t>a</w:t>
      </w:r>
      <w:r>
        <w:rPr>
          <w:spacing w:val="-2"/>
        </w:rPr>
        <w:t xml:space="preserve"> </w:t>
      </w:r>
      <w:r>
        <w:t>national</w:t>
      </w:r>
      <w:r>
        <w:rPr>
          <w:spacing w:val="-2"/>
        </w:rPr>
        <w:t xml:space="preserve"> </w:t>
      </w:r>
      <w:r>
        <w:t xml:space="preserve">awareness campaign or a single NGO’s social media page, depends on the same basic requirement of visibility. Because I was doing this task alone, I could not simply ask a teammate to cover the days I was busy with coursework; I set myself a rough personal target of sharing or engaging with at least one Foundation post every couple of days across the week, rather than posting everything at once. In </w:t>
      </w:r>
      <w:r>
        <w:rPr>
          <w:spacing w:val="-2"/>
        </w:rPr>
        <w:t>hindsight,</w:t>
      </w:r>
    </w:p>
    <w:p w14:paraId="7136088C">
      <w:pPr>
        <w:pStyle w:val="style66"/>
        <w:spacing w:lineRule="auto" w:line="312"/>
        <w:rPr/>
        <w:sectPr>
          <w:pgSz w:w="11910" w:h="16840" w:orient="portrait"/>
          <w:pgMar w:top="1120" w:right="1559" w:bottom="960" w:left="1700" w:header="0" w:footer="770" w:gutter="0"/>
          <w:cols w:space="720"/>
        </w:sectPr>
      </w:pPr>
    </w:p>
    <w:p w14:paraId="40F2C8B0">
      <w:pPr>
        <w:pStyle w:val="style66"/>
        <w:spacing w:lineRule="auto" w:line="312"/>
        <w:rPr/>
      </w:pPr>
      <w:r>
        <w:t>this steady, spaced-out approach seemed to hold attention better than a single burst of activity would have, and it is a small habit I have carried into how I now think about any kind of outreach, digital or otherwise.</w:t>
      </w:r>
    </w:p>
    <w:p w14:paraId="3D09DC15">
      <w:pPr>
        <w:pStyle w:val="style66"/>
        <w:spacing w:before="164" w:lineRule="auto" w:line="312"/>
        <w:rPr/>
      </w:pPr>
      <w:r>
        <w:t xml:space="preserve">Task 2: Google Review of the </w:t>
      </w:r>
      <w:r>
        <w:t>Betelguese</w:t>
      </w:r>
      <w:r>
        <w:t xml:space="preserve"> Foundation Week of 1–8 June 2026 </w:t>
      </w:r>
      <w:r>
        <w:t>As</w:t>
      </w:r>
      <w:r>
        <w:t xml:space="preserve"> part of the same digital-outreach task, I also wrote and posted an honest, first-hand Google review of the </w:t>
      </w:r>
      <w:r>
        <w:t>Betelguese</w:t>
      </w:r>
      <w:r>
        <w:t xml:space="preserve"> Foundation, describing its work in cleanliness drives, plantation activities and community welfare, and my own initial impression of how it operates. Public reviews carry real weight for small </w:t>
      </w:r>
      <w:r>
        <w:t>organisations</w:t>
      </w:r>
      <w:r>
        <w:t xml:space="preserve"> that cannot afford dedicated marketing, since prospective volunteers and donors frequently</w:t>
      </w:r>
      <w:r>
        <w:rPr>
          <w:spacing w:val="-3"/>
        </w:rPr>
        <w:t xml:space="preserve"> </w:t>
      </w:r>
      <w:r>
        <w:t>use</w:t>
      </w:r>
      <w:r>
        <w:rPr>
          <w:spacing w:val="-3"/>
        </w:rPr>
        <w:t xml:space="preserve"> </w:t>
      </w:r>
      <w:r>
        <w:t>them</w:t>
      </w:r>
      <w:r>
        <w:rPr>
          <w:spacing w:val="-3"/>
        </w:rPr>
        <w:t xml:space="preserve"> </w:t>
      </w:r>
      <w:r>
        <w:t>to</w:t>
      </w:r>
      <w:r>
        <w:rPr>
          <w:spacing w:val="-3"/>
        </w:rPr>
        <w:t xml:space="preserve"> </w:t>
      </w:r>
      <w:r>
        <w:t>judge</w:t>
      </w:r>
      <w:r>
        <w:rPr>
          <w:spacing w:val="-3"/>
        </w:rPr>
        <w:t xml:space="preserve"> </w:t>
      </w:r>
      <w:r>
        <w:t>whether</w:t>
      </w:r>
      <w:r>
        <w:rPr>
          <w:spacing w:val="-3"/>
        </w:rPr>
        <w:t xml:space="preserve"> </w:t>
      </w:r>
      <w:r>
        <w:t>an</w:t>
      </w:r>
      <w:r>
        <w:rPr>
          <w:spacing w:val="-3"/>
        </w:rPr>
        <w:t xml:space="preserve"> </w:t>
      </w:r>
      <w:r>
        <w:t>organisation</w:t>
      </w:r>
      <w:r>
        <w:rPr>
          <w:spacing w:val="-3"/>
        </w:rPr>
        <w:t xml:space="preserve"> </w:t>
      </w:r>
      <w:r>
        <w:t>is</w:t>
      </w:r>
      <w:r>
        <w:rPr>
          <w:spacing w:val="-3"/>
        </w:rPr>
        <w:t xml:space="preserve"> </w:t>
      </w:r>
      <w:r>
        <w:t>genuine</w:t>
      </w:r>
      <w:r>
        <w:rPr>
          <w:spacing w:val="-3"/>
        </w:rPr>
        <w:t xml:space="preserve"> </w:t>
      </w:r>
      <w:r>
        <w:t>and</w:t>
      </w:r>
      <w:r>
        <w:rPr>
          <w:spacing w:val="-3"/>
        </w:rPr>
        <w:t xml:space="preserve"> </w:t>
      </w:r>
      <w:r>
        <w:t>active.</w:t>
      </w:r>
      <w:r>
        <w:rPr>
          <w:spacing w:val="-3"/>
        </w:rPr>
        <w:t xml:space="preserve"> </w:t>
      </w:r>
      <w:r>
        <w:t>Writing the review also gave me an early opportunity to put into words what I hoped to get out of this internship, before I had actually completed any of the fieldwork — a useful anchor to look back on once the four weeks were over and this report was ready to be written. I chose to keep the review specific rather than generic — mentioning the cleanliness and plantation drives by name, and the fact that the Foundation runs on volunteers rather than paid staff — because vague, five-star praise with no detail is easy for a reader to discount, while a review that names actual activities is harder to dismiss and more useful to someone deciding whether to get involved themselves.</w:t>
      </w:r>
    </w:p>
    <w:p w14:paraId="3E4CEACB">
      <w:pPr>
        <w:pStyle w:val="style66"/>
        <w:spacing w:before="179" w:lineRule="auto" w:line="312"/>
        <w:rPr/>
      </w:pPr>
      <w:r>
        <w:t xml:space="preserve">Task 3: Cleanliness Drives (Two Drives) Week of 9–15 June 2026 Over the course of this week, I took part in two separate cleanliness drives </w:t>
      </w:r>
      <w:r>
        <w:t>organised</w:t>
      </w:r>
      <w:r>
        <w:t xml:space="preserve"> through the </w:t>
      </w:r>
      <w:r>
        <w:t>Betelguese</w:t>
      </w:r>
      <w:r>
        <w:t xml:space="preserve"> Foundation, both aimed at clearing litter and plastic waste from public spaces in my local area. On both occasions, I worked alongside a small group of Foundation volunteers, going through parks, roadside stretches and, on one occasion, open land close to a local water channel, collecting waste into bags for proper disposal. The amount of plastic — wrappers, single-use bags, disposable cutlery — collected within just a couple of hours on each occasion was an uncomfortable reminder of how much throwaway waste a fairly small area can generate in a short time. Both drives reinforced something I had read about while researching this report: clearing litter is not simply a cosmetic exercise. Waste that collects in drains and low-lying land reduces the ground’s ability to absorb rainfall, worsening local flooding during heavy downpours — exactly the kind of extreme rainfall event that is becoming more frequent as the climate warms. In that sense, these two drives were a small, direct response to a global problem. Doing both drives alone rather than as part of a designated sub-team meant I moved between whichever group of Foundation volunteers needed an extra pair of hands at a given moment — bag-holding at one point, sorting recyclable from non-recyclable waste at another. It was tiring work in the June heat, and by the second drive I had a </w:t>
      </w:r>
      <w:r>
        <w:rPr>
          <w:spacing w:val="-4"/>
        </w:rPr>
        <w:t>much</w:t>
      </w:r>
    </w:p>
    <w:p w14:paraId="27D84D6E">
      <w:pPr>
        <w:pStyle w:val="style66"/>
        <w:spacing w:lineRule="auto" w:line="312"/>
        <w:rPr/>
        <w:sectPr>
          <w:pgSz w:w="11910" w:h="16840" w:orient="portrait"/>
          <w:pgMar w:top="1120" w:right="1559" w:bottom="960" w:left="1700" w:header="0" w:footer="770" w:gutter="0"/>
          <w:cols w:space="720"/>
        </w:sectPr>
      </w:pPr>
    </w:p>
    <w:p w14:paraId="301F4D14">
      <w:pPr>
        <w:pStyle w:val="style66"/>
        <w:spacing w:lineRule="auto" w:line="312"/>
        <w:rPr/>
      </w:pPr>
      <w:r>
        <w:t>better instinct for pacing myself through a two-hour outdoor shift than I did on the first, which is a small but real example of the kind of learning that only repetition, rather than instruction, seems to provide. Cleanliness Drive 1 Cleanliness Drive 2</w:t>
      </w:r>
    </w:p>
    <w:p w14:paraId="3BDCC31F">
      <w:pPr>
        <w:pStyle w:val="style66"/>
        <w:spacing w:before="164" w:lineRule="auto" w:line="312"/>
        <w:rPr/>
      </w:pPr>
      <w:r>
        <w:t>Task 4: Plantation Drive Week of 9–15 June 2026 Later in the same week, I took part</w:t>
      </w:r>
      <w:r>
        <w:rPr>
          <w:spacing w:val="-4"/>
        </w:rPr>
        <w:t xml:space="preserve"> </w:t>
      </w:r>
      <w:r>
        <w:t>in</w:t>
      </w:r>
      <w:r>
        <w:rPr>
          <w:spacing w:val="-4"/>
        </w:rPr>
        <w:t xml:space="preserve"> </w:t>
      </w:r>
      <w:r>
        <w:t>a</w:t>
      </w:r>
      <w:r>
        <w:rPr>
          <w:spacing w:val="-4"/>
        </w:rPr>
        <w:t xml:space="preserve"> </w:t>
      </w:r>
      <w:r>
        <w:t>plantation</w:t>
      </w:r>
      <w:r>
        <w:rPr>
          <w:spacing w:val="-4"/>
        </w:rPr>
        <w:t xml:space="preserve"> </w:t>
      </w:r>
      <w:r>
        <w:t>drive</w:t>
      </w:r>
      <w:r>
        <w:rPr>
          <w:spacing w:val="-4"/>
        </w:rPr>
        <w:t xml:space="preserve"> </w:t>
      </w:r>
      <w:r>
        <w:t>organised</w:t>
      </w:r>
      <w:r>
        <w:rPr>
          <w:spacing w:val="-4"/>
        </w:rPr>
        <w:t xml:space="preserve"> </w:t>
      </w:r>
      <w:r>
        <w:t>by</w:t>
      </w:r>
      <w:r>
        <w:rPr>
          <w:spacing w:val="-4"/>
        </w:rPr>
        <w:t xml:space="preserve"> </w:t>
      </w:r>
      <w:r>
        <w:t>the</w:t>
      </w:r>
      <w:r>
        <w:rPr>
          <w:spacing w:val="-4"/>
        </w:rPr>
        <w:t xml:space="preserve"> </w:t>
      </w:r>
      <w:r>
        <w:t>Foundation,</w:t>
      </w:r>
      <w:r>
        <w:rPr>
          <w:spacing w:val="-4"/>
        </w:rPr>
        <w:t xml:space="preserve"> </w:t>
      </w:r>
      <w:r>
        <w:t>where</w:t>
      </w:r>
      <w:r>
        <w:rPr>
          <w:spacing w:val="-4"/>
        </w:rPr>
        <w:t xml:space="preserve"> </w:t>
      </w:r>
      <w:r>
        <w:t>I</w:t>
      </w:r>
      <w:r>
        <w:rPr>
          <w:spacing w:val="-4"/>
        </w:rPr>
        <w:t xml:space="preserve"> </w:t>
      </w:r>
      <w:r>
        <w:t>helped</w:t>
      </w:r>
      <w:r>
        <w:rPr>
          <w:spacing w:val="-4"/>
        </w:rPr>
        <w:t xml:space="preserve"> </w:t>
      </w:r>
      <w:r>
        <w:t>dig,</w:t>
      </w:r>
      <w:r>
        <w:rPr>
          <w:spacing w:val="-4"/>
        </w:rPr>
        <w:t xml:space="preserve"> </w:t>
      </w:r>
      <w:r>
        <w:t>plant</w:t>
      </w:r>
      <w:r>
        <w:rPr>
          <w:spacing w:val="-4"/>
        </w:rPr>
        <w:t xml:space="preserve"> </w:t>
      </w:r>
      <w:r>
        <w:t>and water a small number of saplings on an open patch of land identified by the local team.</w:t>
      </w:r>
      <w:r>
        <w:rPr>
          <w:spacing w:val="19"/>
        </w:rPr>
        <w:t xml:space="preserve"> </w:t>
      </w:r>
      <w:r>
        <w:t>Compared</w:t>
      </w:r>
      <w:r>
        <w:rPr>
          <w:spacing w:val="19"/>
        </w:rPr>
        <w:t xml:space="preserve"> </w:t>
      </w:r>
      <w:r>
        <w:t>to</w:t>
      </w:r>
      <w:r>
        <w:rPr>
          <w:spacing w:val="19"/>
        </w:rPr>
        <w:t xml:space="preserve"> </w:t>
      </w:r>
      <w:r>
        <w:t>the</w:t>
      </w:r>
      <w:r>
        <w:rPr>
          <w:spacing w:val="19"/>
        </w:rPr>
        <w:t xml:space="preserve"> </w:t>
      </w:r>
      <w:r>
        <w:t>cleanliness</w:t>
      </w:r>
      <w:r>
        <w:rPr>
          <w:spacing w:val="19"/>
        </w:rPr>
        <w:t xml:space="preserve"> </w:t>
      </w:r>
      <w:r>
        <w:t>drives,</w:t>
      </w:r>
      <w:r>
        <w:rPr>
          <w:spacing w:val="19"/>
        </w:rPr>
        <w:t xml:space="preserve"> </w:t>
      </w:r>
      <w:r>
        <w:t>this</w:t>
      </w:r>
      <w:r>
        <w:rPr>
          <w:spacing w:val="19"/>
        </w:rPr>
        <w:t xml:space="preserve"> </w:t>
      </w:r>
      <w:r>
        <w:t>task</w:t>
      </w:r>
      <w:r>
        <w:rPr>
          <w:spacing w:val="19"/>
        </w:rPr>
        <w:t xml:space="preserve"> </w:t>
      </w:r>
      <w:r>
        <w:t>felt</w:t>
      </w:r>
      <w:r>
        <w:rPr>
          <w:spacing w:val="19"/>
        </w:rPr>
        <w:t xml:space="preserve"> </w:t>
      </w:r>
      <w:r>
        <w:t>more</w:t>
      </w:r>
      <w:r>
        <w:rPr>
          <w:spacing w:val="19"/>
        </w:rPr>
        <w:t xml:space="preserve"> </w:t>
      </w:r>
      <w:r>
        <w:t>immediately</w:t>
      </w:r>
      <w:r>
        <w:rPr>
          <w:spacing w:val="19"/>
        </w:rPr>
        <w:t xml:space="preserve"> </w:t>
      </w:r>
      <w:r>
        <w:rPr>
          <w:spacing w:val="-2"/>
        </w:rPr>
        <w:t>hopeful</w:t>
      </w:r>
    </w:p>
    <w:p w14:paraId="1F364159">
      <w:pPr>
        <w:pStyle w:val="style66"/>
        <w:spacing w:before="4" w:lineRule="auto" w:line="312"/>
        <w:rPr/>
      </w:pPr>
      <w:r>
        <w:t>— instead of removing something unwanted, I was leaving something behind that would, with luck, keep growing long after the internship ended.</w:t>
      </w:r>
    </w:p>
    <w:p w14:paraId="7F75B8F0">
      <w:pPr>
        <w:pStyle w:val="style66"/>
        <w:spacing w:before="163" w:lineRule="auto" w:line="312"/>
        <w:rPr/>
      </w:pPr>
      <w:r>
        <w:t>Trees</w:t>
      </w:r>
      <w:r>
        <w:rPr>
          <w:spacing w:val="-6"/>
        </w:rPr>
        <w:t xml:space="preserve"> </w:t>
      </w:r>
      <w:r>
        <w:t>play</w:t>
      </w:r>
      <w:r>
        <w:rPr>
          <w:spacing w:val="-6"/>
        </w:rPr>
        <w:t xml:space="preserve"> </w:t>
      </w:r>
      <w:r>
        <w:t>an</w:t>
      </w:r>
      <w:r>
        <w:rPr>
          <w:spacing w:val="-6"/>
        </w:rPr>
        <w:t xml:space="preserve"> </w:t>
      </w:r>
      <w:r>
        <w:t>outsized</w:t>
      </w:r>
      <w:r>
        <w:rPr>
          <w:spacing w:val="-6"/>
        </w:rPr>
        <w:t xml:space="preserve"> </w:t>
      </w:r>
      <w:r>
        <w:t>role</w:t>
      </w:r>
      <w:r>
        <w:rPr>
          <w:spacing w:val="-6"/>
        </w:rPr>
        <w:t xml:space="preserve"> </w:t>
      </w:r>
      <w:r>
        <w:t>in</w:t>
      </w:r>
      <w:r>
        <w:rPr>
          <w:spacing w:val="-6"/>
        </w:rPr>
        <w:t xml:space="preserve"> </w:t>
      </w:r>
      <w:r>
        <w:t>the</w:t>
      </w:r>
      <w:r>
        <w:rPr>
          <w:spacing w:val="-6"/>
        </w:rPr>
        <w:t xml:space="preserve"> </w:t>
      </w:r>
      <w:r>
        <w:t>climate</w:t>
      </w:r>
      <w:r>
        <w:rPr>
          <w:spacing w:val="-6"/>
        </w:rPr>
        <w:t xml:space="preserve"> </w:t>
      </w:r>
      <w:r>
        <w:t>story:</w:t>
      </w:r>
      <w:r>
        <w:rPr>
          <w:spacing w:val="-6"/>
        </w:rPr>
        <w:t xml:space="preserve"> </w:t>
      </w:r>
      <w:r>
        <w:t>they</w:t>
      </w:r>
      <w:r>
        <w:rPr>
          <w:spacing w:val="-6"/>
        </w:rPr>
        <w:t xml:space="preserve"> </w:t>
      </w:r>
      <w:r>
        <w:t>absorb</w:t>
      </w:r>
      <w:r>
        <w:rPr>
          <w:spacing w:val="-6"/>
        </w:rPr>
        <w:t xml:space="preserve"> </w:t>
      </w:r>
      <w:r>
        <w:t>carbon</w:t>
      </w:r>
      <w:r>
        <w:rPr>
          <w:spacing w:val="-6"/>
        </w:rPr>
        <w:t xml:space="preserve"> </w:t>
      </w:r>
      <w:r>
        <w:t>dioxide</w:t>
      </w:r>
      <w:r>
        <w:rPr>
          <w:spacing w:val="-6"/>
        </w:rPr>
        <w:t xml:space="preserve"> </w:t>
      </w:r>
      <w:r>
        <w:t>from</w:t>
      </w:r>
      <w:r>
        <w:rPr>
          <w:spacing w:val="-6"/>
        </w:rPr>
        <w:t xml:space="preserve"> </w:t>
      </w:r>
      <w:r>
        <w:t>the atmosphere</w:t>
      </w:r>
      <w:r>
        <w:rPr>
          <w:spacing w:val="-4"/>
        </w:rPr>
        <w:t xml:space="preserve"> </w:t>
      </w:r>
      <w:r>
        <w:t>as</w:t>
      </w:r>
      <w:r>
        <w:rPr>
          <w:spacing w:val="-4"/>
        </w:rPr>
        <w:t xml:space="preserve"> </w:t>
      </w:r>
      <w:r>
        <w:t>they</w:t>
      </w:r>
      <w:r>
        <w:rPr>
          <w:spacing w:val="-4"/>
        </w:rPr>
        <w:t xml:space="preserve"> </w:t>
      </w:r>
      <w:r>
        <w:t>grow,</w:t>
      </w:r>
      <w:r>
        <w:rPr>
          <w:spacing w:val="-4"/>
        </w:rPr>
        <w:t xml:space="preserve"> </w:t>
      </w:r>
      <w:r>
        <w:t>help</w:t>
      </w:r>
      <w:r>
        <w:rPr>
          <w:spacing w:val="-4"/>
        </w:rPr>
        <w:t xml:space="preserve"> </w:t>
      </w:r>
      <w:r>
        <w:t>cool</w:t>
      </w:r>
      <w:r>
        <w:rPr>
          <w:spacing w:val="-4"/>
        </w:rPr>
        <w:t xml:space="preserve"> </w:t>
      </w:r>
      <w:r>
        <w:t>their</w:t>
      </w:r>
      <w:r>
        <w:rPr>
          <w:spacing w:val="-4"/>
        </w:rPr>
        <w:t xml:space="preserve"> </w:t>
      </w:r>
      <w:r>
        <w:t>immediate</w:t>
      </w:r>
      <w:r>
        <w:rPr>
          <w:spacing w:val="-4"/>
        </w:rPr>
        <w:t xml:space="preserve"> </w:t>
      </w:r>
      <w:r>
        <w:t>surroundings,</w:t>
      </w:r>
      <w:r>
        <w:rPr>
          <w:spacing w:val="-4"/>
        </w:rPr>
        <w:t xml:space="preserve"> </w:t>
      </w:r>
      <w:r>
        <w:t>stabilise</w:t>
      </w:r>
      <w:r>
        <w:rPr>
          <w:spacing w:val="-4"/>
        </w:rPr>
        <w:t xml:space="preserve"> </w:t>
      </w:r>
      <w:r>
        <w:t>soil,</w:t>
      </w:r>
      <w:r>
        <w:rPr>
          <w:spacing w:val="-4"/>
        </w:rPr>
        <w:t xml:space="preserve"> </w:t>
      </w:r>
      <w:r>
        <w:t>and support local biodiversity. A single plantation drive of this size will not move the needle on global emissions, but the exercise gave me a concrete, physical sense of what a “carbon sink” — a term I had only encountered in policy documents while researching the Rationale section of this report — actually means in practice. Plantation Drive – Photograph 1 Plantation Drive – Photograph 2</w:t>
      </w:r>
    </w:p>
    <w:p w14:paraId="6244C593">
      <w:pPr>
        <w:pStyle w:val="style66"/>
        <w:spacing w:before="169" w:lineRule="auto" w:line="312"/>
        <w:rPr/>
      </w:pPr>
      <w:r>
        <w:t xml:space="preserve">Task 5: Food Donation Drive Week of 16–22 June 2026 </w:t>
      </w:r>
      <w:r>
        <w:t>For</w:t>
      </w:r>
      <w:r>
        <w:t xml:space="preserve"> this task, I assisted the </w:t>
      </w:r>
      <w:r>
        <w:t>Betelguese</w:t>
      </w:r>
      <w:r>
        <w:t xml:space="preserve"> Foundation in </w:t>
      </w:r>
      <w:r>
        <w:t>organising</w:t>
      </w:r>
      <w:r>
        <w:t xml:space="preserve"> and distributing food to underprivileged families and children at one of its regular community sites. My role included helping pack meals, carrying them to the distribution point, and serving them directly to the people who had gathered — mostly daily-wage families and children who depend on such drives for a reliable meal. Spending an afternoon on food distribution made visible a connection I had only read about in the abstract: communities living closest to the margin, whether because of poverty, informal housing, or lack of access to clean water, are usually the first to be affected when climate-linked</w:t>
      </w:r>
      <w:r>
        <w:rPr>
          <w:spacing w:val="-2"/>
        </w:rPr>
        <w:t xml:space="preserve"> </w:t>
      </w:r>
      <w:r>
        <w:t>stress</w:t>
      </w:r>
      <w:r>
        <w:rPr>
          <w:spacing w:val="-2"/>
        </w:rPr>
        <w:t xml:space="preserve"> </w:t>
      </w:r>
      <w:r>
        <w:t>—</w:t>
      </w:r>
      <w:r>
        <w:rPr>
          <w:spacing w:val="-2"/>
        </w:rPr>
        <w:t xml:space="preserve"> </w:t>
      </w:r>
      <w:r>
        <w:t>a</w:t>
      </w:r>
      <w:r>
        <w:rPr>
          <w:spacing w:val="-2"/>
        </w:rPr>
        <w:t xml:space="preserve"> </w:t>
      </w:r>
      <w:r>
        <w:t>heatwave,</w:t>
      </w:r>
      <w:r>
        <w:rPr>
          <w:spacing w:val="-2"/>
        </w:rPr>
        <w:t xml:space="preserve"> </w:t>
      </w:r>
      <w:r>
        <w:t>an</w:t>
      </w:r>
      <w:r>
        <w:rPr>
          <w:spacing w:val="-2"/>
        </w:rPr>
        <w:t xml:space="preserve"> </w:t>
      </w:r>
      <w:r>
        <w:t>erratic</w:t>
      </w:r>
      <w:r>
        <w:rPr>
          <w:spacing w:val="-2"/>
        </w:rPr>
        <w:t xml:space="preserve"> </w:t>
      </w:r>
      <w:r>
        <w:t>harvest,</w:t>
      </w:r>
      <w:r>
        <w:rPr>
          <w:spacing w:val="-2"/>
        </w:rPr>
        <w:t xml:space="preserve"> </w:t>
      </w:r>
      <w:r>
        <w:t>or</w:t>
      </w:r>
      <w:r>
        <w:rPr>
          <w:spacing w:val="-2"/>
        </w:rPr>
        <w:t xml:space="preserve"> </w:t>
      </w:r>
      <w:r>
        <w:t>a</w:t>
      </w:r>
      <w:r>
        <w:rPr>
          <w:spacing w:val="-2"/>
        </w:rPr>
        <w:t xml:space="preserve"> </w:t>
      </w:r>
      <w:r>
        <w:t>flooded</w:t>
      </w:r>
      <w:r>
        <w:rPr>
          <w:spacing w:val="-2"/>
        </w:rPr>
        <w:t xml:space="preserve"> </w:t>
      </w:r>
      <w:r>
        <w:t>lane</w:t>
      </w:r>
      <w:r>
        <w:rPr>
          <w:spacing w:val="-2"/>
        </w:rPr>
        <w:t xml:space="preserve"> </w:t>
      </w:r>
      <w:r>
        <w:t>—</w:t>
      </w:r>
      <w:r>
        <w:rPr>
          <w:spacing w:val="-2"/>
        </w:rPr>
        <w:t xml:space="preserve"> </w:t>
      </w:r>
      <w:r>
        <w:t>disrupts daily life. Food security and climate resilience are, in that sense, two sides of the same coin, and this drive was a small but direct way of supporting the more vulnerable side of that equation. Food Donation Drive – Photograph 1 Food Donation Drive – Photograph 2</w:t>
      </w:r>
    </w:p>
    <w:p w14:paraId="035C71F2">
      <w:pPr>
        <w:pStyle w:val="style66"/>
        <w:spacing w:before="177" w:lineRule="auto" w:line="312"/>
        <w:rPr/>
      </w:pPr>
      <w:r>
        <w:t>Task 6: Books and Stationery Distribution Week of 16–22 June 2026 Immediately after</w:t>
      </w:r>
      <w:r>
        <w:rPr>
          <w:spacing w:val="-6"/>
        </w:rPr>
        <w:t xml:space="preserve"> </w:t>
      </w:r>
      <w:r>
        <w:t>the</w:t>
      </w:r>
      <w:r>
        <w:rPr>
          <w:spacing w:val="-6"/>
        </w:rPr>
        <w:t xml:space="preserve"> </w:t>
      </w:r>
      <w:r>
        <w:t>food</w:t>
      </w:r>
      <w:r>
        <w:rPr>
          <w:spacing w:val="-6"/>
        </w:rPr>
        <w:t xml:space="preserve"> </w:t>
      </w:r>
      <w:r>
        <w:t>distribution,</w:t>
      </w:r>
      <w:r>
        <w:rPr>
          <w:spacing w:val="-6"/>
        </w:rPr>
        <w:t xml:space="preserve"> </w:t>
      </w:r>
      <w:r>
        <w:t>I</w:t>
      </w:r>
      <w:r>
        <w:rPr>
          <w:spacing w:val="-6"/>
        </w:rPr>
        <w:t xml:space="preserve"> </w:t>
      </w:r>
      <w:r>
        <w:t>helped</w:t>
      </w:r>
      <w:r>
        <w:rPr>
          <w:spacing w:val="-6"/>
        </w:rPr>
        <w:t xml:space="preserve"> </w:t>
      </w:r>
      <w:r>
        <w:t>organise</w:t>
      </w:r>
      <w:r>
        <w:rPr>
          <w:spacing w:val="-6"/>
        </w:rPr>
        <w:t xml:space="preserve"> </w:t>
      </w:r>
      <w:r>
        <w:t>and</w:t>
      </w:r>
      <w:r>
        <w:rPr>
          <w:spacing w:val="-6"/>
        </w:rPr>
        <w:t xml:space="preserve"> </w:t>
      </w:r>
      <w:r>
        <w:t>hand</w:t>
      </w:r>
      <w:r>
        <w:rPr>
          <w:spacing w:val="-6"/>
        </w:rPr>
        <w:t xml:space="preserve"> </w:t>
      </w:r>
      <w:r>
        <w:t>out</w:t>
      </w:r>
      <w:r>
        <w:rPr>
          <w:spacing w:val="-6"/>
        </w:rPr>
        <w:t xml:space="preserve"> </w:t>
      </w:r>
      <w:r>
        <w:t>notebooks,</w:t>
      </w:r>
      <w:r>
        <w:rPr>
          <w:spacing w:val="-6"/>
        </w:rPr>
        <w:t xml:space="preserve"> </w:t>
      </w:r>
      <w:r>
        <w:t>pens</w:t>
      </w:r>
      <w:r>
        <w:rPr>
          <w:spacing w:val="-6"/>
        </w:rPr>
        <w:t xml:space="preserve"> </w:t>
      </w:r>
      <w:r>
        <w:t>and</w:t>
      </w:r>
      <w:r>
        <w:rPr>
          <w:spacing w:val="-6"/>
        </w:rPr>
        <w:t xml:space="preserve"> </w:t>
      </w:r>
      <w:r>
        <w:t>other basic stationery items to children from the same community, many of whom study in government schools with very limited resources. Watching a child open a fresh notebook for what was clearly the first time in a while was a small moment, but a genuinely affecting one. Environmental education is frequently held up as one of the</w:t>
      </w:r>
      <w:r>
        <w:rPr>
          <w:spacing w:val="62"/>
          <w:w w:val="150"/>
        </w:rPr>
        <w:t xml:space="preserve"> </w:t>
      </w:r>
      <w:r>
        <w:t>more</w:t>
      </w:r>
      <w:r>
        <w:rPr>
          <w:spacing w:val="62"/>
          <w:w w:val="150"/>
        </w:rPr>
        <w:t xml:space="preserve"> </w:t>
      </w:r>
      <w:r>
        <w:t>effective</w:t>
      </w:r>
      <w:r>
        <w:rPr>
          <w:spacing w:val="62"/>
          <w:w w:val="150"/>
        </w:rPr>
        <w:t xml:space="preserve"> </w:t>
      </w:r>
      <w:r>
        <w:t>tools</w:t>
      </w:r>
      <w:r>
        <w:rPr>
          <w:spacing w:val="62"/>
          <w:w w:val="150"/>
        </w:rPr>
        <w:t xml:space="preserve"> </w:t>
      </w:r>
      <w:r>
        <w:t>for</w:t>
      </w:r>
      <w:r>
        <w:rPr>
          <w:spacing w:val="62"/>
          <w:w w:val="150"/>
        </w:rPr>
        <w:t xml:space="preserve"> </w:t>
      </w:r>
      <w:r>
        <w:t>building</w:t>
      </w:r>
      <w:r>
        <w:rPr>
          <w:spacing w:val="62"/>
          <w:w w:val="150"/>
        </w:rPr>
        <w:t xml:space="preserve"> </w:t>
      </w:r>
      <w:r>
        <w:t>long-term</w:t>
      </w:r>
      <w:r>
        <w:rPr>
          <w:spacing w:val="62"/>
          <w:w w:val="150"/>
        </w:rPr>
        <w:t xml:space="preserve"> </w:t>
      </w:r>
      <w:r>
        <w:t>climate</w:t>
      </w:r>
      <w:r>
        <w:rPr>
          <w:spacing w:val="62"/>
          <w:w w:val="150"/>
        </w:rPr>
        <w:t xml:space="preserve"> </w:t>
      </w:r>
      <w:r>
        <w:t>awareness,</w:t>
      </w:r>
      <w:r>
        <w:rPr>
          <w:spacing w:val="62"/>
          <w:w w:val="150"/>
        </w:rPr>
        <w:t xml:space="preserve"> </w:t>
      </w:r>
      <w:r>
        <w:t>but</w:t>
      </w:r>
      <w:r>
        <w:rPr>
          <w:spacing w:val="62"/>
          <w:w w:val="150"/>
        </w:rPr>
        <w:t xml:space="preserve"> </w:t>
      </w:r>
      <w:r>
        <w:rPr>
          <w:spacing w:val="-4"/>
        </w:rPr>
        <w:t>that</w:t>
      </w:r>
    </w:p>
    <w:p w14:paraId="0C8C06B7">
      <w:pPr>
        <w:pStyle w:val="style66"/>
        <w:spacing w:lineRule="auto" w:line="312"/>
        <w:rPr/>
        <w:sectPr>
          <w:pgSz w:w="11910" w:h="16840" w:orient="portrait"/>
          <w:pgMar w:top="1120" w:right="1559" w:bottom="960" w:left="1700" w:header="0" w:footer="770" w:gutter="0"/>
          <w:cols w:space="720"/>
        </w:sectPr>
      </w:pPr>
    </w:p>
    <w:p w14:paraId="72EA5DFD">
      <w:pPr>
        <w:pStyle w:val="style66"/>
        <w:spacing w:lineRule="auto" w:line="312"/>
        <w:rPr/>
      </w:pPr>
      <w:r>
        <w:t>argument</w:t>
      </w:r>
      <w:r>
        <w:rPr>
          <w:spacing w:val="-4"/>
        </w:rPr>
        <w:t xml:space="preserve"> </w:t>
      </w:r>
      <w:r>
        <w:t>only</w:t>
      </w:r>
      <w:r>
        <w:rPr>
          <w:spacing w:val="-4"/>
        </w:rPr>
        <w:t xml:space="preserve"> </w:t>
      </w:r>
      <w:r>
        <w:t>holds</w:t>
      </w:r>
      <w:r>
        <w:rPr>
          <w:spacing w:val="-4"/>
        </w:rPr>
        <w:t xml:space="preserve"> </w:t>
      </w:r>
      <w:r>
        <w:t>if</w:t>
      </w:r>
      <w:r>
        <w:rPr>
          <w:spacing w:val="-4"/>
        </w:rPr>
        <w:t xml:space="preserve"> </w:t>
      </w:r>
      <w:r>
        <w:t>children</w:t>
      </w:r>
      <w:r>
        <w:rPr>
          <w:spacing w:val="-4"/>
        </w:rPr>
        <w:t xml:space="preserve"> </w:t>
      </w:r>
      <w:r>
        <w:t>have</w:t>
      </w:r>
      <w:r>
        <w:rPr>
          <w:spacing w:val="-4"/>
        </w:rPr>
        <w:t xml:space="preserve"> </w:t>
      </w:r>
      <w:r>
        <w:t>consistent</w:t>
      </w:r>
      <w:r>
        <w:rPr>
          <w:spacing w:val="-4"/>
        </w:rPr>
        <w:t xml:space="preserve"> </w:t>
      </w:r>
      <w:r>
        <w:t>access</w:t>
      </w:r>
      <w:r>
        <w:rPr>
          <w:spacing w:val="-4"/>
        </w:rPr>
        <w:t xml:space="preserve"> </w:t>
      </w:r>
      <w:r>
        <w:t>to</w:t>
      </w:r>
      <w:r>
        <w:rPr>
          <w:spacing w:val="-4"/>
        </w:rPr>
        <w:t xml:space="preserve"> </w:t>
      </w:r>
      <w:r>
        <w:t>basic</w:t>
      </w:r>
      <w:r>
        <w:rPr>
          <w:spacing w:val="-4"/>
        </w:rPr>
        <w:t xml:space="preserve"> </w:t>
      </w:r>
      <w:r>
        <w:t>schooling</w:t>
      </w:r>
      <w:r>
        <w:rPr>
          <w:spacing w:val="-4"/>
        </w:rPr>
        <w:t xml:space="preserve"> </w:t>
      </w:r>
      <w:r>
        <w:t>in</w:t>
      </w:r>
      <w:r>
        <w:rPr>
          <w:spacing w:val="-4"/>
        </w:rPr>
        <w:t xml:space="preserve"> </w:t>
      </w:r>
      <w:r>
        <w:t>the</w:t>
      </w:r>
      <w:r>
        <w:rPr>
          <w:spacing w:val="-4"/>
        </w:rPr>
        <w:t xml:space="preserve"> </w:t>
      </w:r>
      <w:r>
        <w:t xml:space="preserve">first place. This task, more than any other, made me appreciate that environmental literacy cannot be built on top of educational deprivation — the two problems have to be addressed together, which is precisely why an </w:t>
      </w:r>
      <w:r>
        <w:t>organisation</w:t>
      </w:r>
      <w:r>
        <w:t xml:space="preserve"> such as the </w:t>
      </w:r>
      <w:r>
        <w:t>Betelguese</w:t>
      </w:r>
      <w:r>
        <w:t xml:space="preserve"> Foundation runs both kinds of activity side by side rather than choosing one</w:t>
      </w:r>
      <w:r>
        <w:rPr>
          <w:spacing w:val="-1"/>
        </w:rPr>
        <w:t xml:space="preserve"> </w:t>
      </w:r>
      <w:r>
        <w:t>over</w:t>
      </w:r>
      <w:r>
        <w:rPr>
          <w:spacing w:val="-1"/>
        </w:rPr>
        <w:t xml:space="preserve"> </w:t>
      </w:r>
      <w:r>
        <w:t>the</w:t>
      </w:r>
      <w:r>
        <w:rPr>
          <w:spacing w:val="-1"/>
        </w:rPr>
        <w:t xml:space="preserve"> </w:t>
      </w:r>
      <w:r>
        <w:t>other.</w:t>
      </w:r>
      <w:r>
        <w:rPr>
          <w:spacing w:val="-1"/>
        </w:rPr>
        <w:t xml:space="preserve"> </w:t>
      </w:r>
      <w:r>
        <w:t>Stationery</w:t>
      </w:r>
      <w:r>
        <w:rPr>
          <w:spacing w:val="-1"/>
        </w:rPr>
        <w:t xml:space="preserve"> </w:t>
      </w:r>
      <w:r>
        <w:t>Distribution</w:t>
      </w:r>
      <w:r>
        <w:rPr>
          <w:spacing w:val="-1"/>
        </w:rPr>
        <w:t xml:space="preserve"> </w:t>
      </w:r>
      <w:r>
        <w:t>–</w:t>
      </w:r>
      <w:r>
        <w:rPr>
          <w:spacing w:val="-1"/>
        </w:rPr>
        <w:t xml:space="preserve"> </w:t>
      </w:r>
      <w:r>
        <w:t>Photograph</w:t>
      </w:r>
      <w:r>
        <w:rPr>
          <w:spacing w:val="-1"/>
        </w:rPr>
        <w:t xml:space="preserve"> </w:t>
      </w:r>
      <w:r>
        <w:t>1</w:t>
      </w:r>
      <w:r>
        <w:rPr>
          <w:spacing w:val="-1"/>
        </w:rPr>
        <w:t xml:space="preserve"> </w:t>
      </w:r>
      <w:r>
        <w:t>Stationery</w:t>
      </w:r>
      <w:r>
        <w:rPr>
          <w:spacing w:val="-1"/>
        </w:rPr>
        <w:t xml:space="preserve"> </w:t>
      </w:r>
      <w:r>
        <w:t>Distribution</w:t>
      </w:r>
      <w:r>
        <w:rPr>
          <w:spacing w:val="-1"/>
        </w:rPr>
        <w:t xml:space="preserve"> </w:t>
      </w:r>
      <w:r>
        <w:t>– Photograph 2</w:t>
      </w:r>
    </w:p>
    <w:p w14:paraId="2424A601">
      <w:pPr>
        <w:pStyle w:val="style66"/>
        <w:spacing w:before="168" w:lineRule="auto" w:line="312"/>
        <w:rPr/>
      </w:pPr>
      <w:r>
        <w:t xml:space="preserve">Task 7: Clothes Donation Drive Week of 23–29 June 2026 </w:t>
      </w:r>
      <w:r>
        <w:t>In</w:t>
      </w:r>
      <w:r>
        <w:t xml:space="preserve"> the final week of the internship, I took part in a clothes donation drive, sorting and distributing gently used</w:t>
      </w:r>
      <w:r>
        <w:rPr>
          <w:spacing w:val="-5"/>
        </w:rPr>
        <w:t xml:space="preserve"> </w:t>
      </w:r>
      <w:r>
        <w:t>clothing</w:t>
      </w:r>
      <w:r>
        <w:rPr>
          <w:spacing w:val="-5"/>
        </w:rPr>
        <w:t xml:space="preserve"> </w:t>
      </w:r>
      <w:r>
        <w:t>collected</w:t>
      </w:r>
      <w:r>
        <w:rPr>
          <w:spacing w:val="-5"/>
        </w:rPr>
        <w:t xml:space="preserve"> </w:t>
      </w:r>
      <w:r>
        <w:t>by</w:t>
      </w:r>
      <w:r>
        <w:rPr>
          <w:spacing w:val="-5"/>
        </w:rPr>
        <w:t xml:space="preserve"> </w:t>
      </w:r>
      <w:r>
        <w:t>the</w:t>
      </w:r>
      <w:r>
        <w:rPr>
          <w:spacing w:val="-5"/>
        </w:rPr>
        <w:t xml:space="preserve"> </w:t>
      </w:r>
      <w:r>
        <w:t>Foundation</w:t>
      </w:r>
      <w:r>
        <w:rPr>
          <w:spacing w:val="-5"/>
        </w:rPr>
        <w:t xml:space="preserve"> </w:t>
      </w:r>
      <w:r>
        <w:t>to</w:t>
      </w:r>
      <w:r>
        <w:rPr>
          <w:spacing w:val="-5"/>
        </w:rPr>
        <w:t xml:space="preserve"> </w:t>
      </w:r>
      <w:r>
        <w:t>families</w:t>
      </w:r>
      <w:r>
        <w:rPr>
          <w:spacing w:val="-5"/>
        </w:rPr>
        <w:t xml:space="preserve"> </w:t>
      </w:r>
      <w:r>
        <w:t>in</w:t>
      </w:r>
      <w:r>
        <w:rPr>
          <w:spacing w:val="-5"/>
        </w:rPr>
        <w:t xml:space="preserve"> </w:t>
      </w:r>
      <w:r>
        <w:t>need.</w:t>
      </w:r>
      <w:r>
        <w:rPr>
          <w:spacing w:val="-5"/>
        </w:rPr>
        <w:t xml:space="preserve"> </w:t>
      </w:r>
      <w:r>
        <w:t>Beyond</w:t>
      </w:r>
      <w:r>
        <w:rPr>
          <w:spacing w:val="-5"/>
        </w:rPr>
        <w:t xml:space="preserve"> </w:t>
      </w:r>
      <w:r>
        <w:t>its</w:t>
      </w:r>
      <w:r>
        <w:rPr>
          <w:spacing w:val="-5"/>
        </w:rPr>
        <w:t xml:space="preserve"> </w:t>
      </w:r>
      <w:r>
        <w:t>immediate welfare value, this activity connected to the climate theme of this internship in a way</w:t>
      </w:r>
      <w:r>
        <w:rPr>
          <w:spacing w:val="-5"/>
        </w:rPr>
        <w:t xml:space="preserve"> </w:t>
      </w:r>
      <w:r>
        <w:t>I</w:t>
      </w:r>
      <w:r>
        <w:rPr>
          <w:spacing w:val="-5"/>
        </w:rPr>
        <w:t xml:space="preserve"> </w:t>
      </w:r>
      <w:r>
        <w:t>had</w:t>
      </w:r>
      <w:r>
        <w:rPr>
          <w:spacing w:val="-5"/>
        </w:rPr>
        <w:t xml:space="preserve"> </w:t>
      </w:r>
      <w:r>
        <w:t>not</w:t>
      </w:r>
      <w:r>
        <w:rPr>
          <w:spacing w:val="-5"/>
        </w:rPr>
        <w:t xml:space="preserve"> </w:t>
      </w:r>
      <w:r>
        <w:t>initially</w:t>
      </w:r>
      <w:r>
        <w:rPr>
          <w:spacing w:val="-5"/>
        </w:rPr>
        <w:t xml:space="preserve"> </w:t>
      </w:r>
      <w:r>
        <w:t>expected:</w:t>
      </w:r>
      <w:r>
        <w:rPr>
          <w:spacing w:val="-5"/>
        </w:rPr>
        <w:t xml:space="preserve"> </w:t>
      </w:r>
      <w:r>
        <w:t>the</w:t>
      </w:r>
      <w:r>
        <w:rPr>
          <w:spacing w:val="-5"/>
        </w:rPr>
        <w:t xml:space="preserve"> </w:t>
      </w:r>
      <w:r>
        <w:t>reuse</w:t>
      </w:r>
      <w:r>
        <w:rPr>
          <w:spacing w:val="-5"/>
        </w:rPr>
        <w:t xml:space="preserve"> </w:t>
      </w:r>
      <w:r>
        <w:t>of</w:t>
      </w:r>
      <w:r>
        <w:rPr>
          <w:spacing w:val="-5"/>
        </w:rPr>
        <w:t xml:space="preserve"> </w:t>
      </w:r>
      <w:r>
        <w:t>clothing</w:t>
      </w:r>
      <w:r>
        <w:rPr>
          <w:spacing w:val="-5"/>
        </w:rPr>
        <w:t xml:space="preserve"> </w:t>
      </w:r>
      <w:r>
        <w:t>is</w:t>
      </w:r>
      <w:r>
        <w:rPr>
          <w:spacing w:val="-5"/>
        </w:rPr>
        <w:t xml:space="preserve"> </w:t>
      </w:r>
      <w:r>
        <w:t>itself</w:t>
      </w:r>
      <w:r>
        <w:rPr>
          <w:spacing w:val="-5"/>
        </w:rPr>
        <w:t xml:space="preserve"> </w:t>
      </w:r>
      <w:r>
        <w:t>a</w:t>
      </w:r>
      <w:r>
        <w:rPr>
          <w:spacing w:val="-5"/>
        </w:rPr>
        <w:t xml:space="preserve"> </w:t>
      </w:r>
      <w:r>
        <w:t>small</w:t>
      </w:r>
      <w:r>
        <w:rPr>
          <w:spacing w:val="-5"/>
        </w:rPr>
        <w:t xml:space="preserve"> </w:t>
      </w:r>
      <w:r>
        <w:t>act</w:t>
      </w:r>
      <w:r>
        <w:rPr>
          <w:spacing w:val="-5"/>
        </w:rPr>
        <w:t xml:space="preserve"> </w:t>
      </w:r>
      <w:r>
        <w:t>of</w:t>
      </w:r>
      <w:r>
        <w:rPr>
          <w:spacing w:val="-5"/>
        </w:rPr>
        <w:t xml:space="preserve"> </w:t>
      </w:r>
      <w:r>
        <w:t>resource conservation, reducing the demand for new textile production, which is among the more water- and energy-intensive manufacturing sectors globally. Sorting the donated clothes by size and season, and seeing people select items they clearly needed rather than simply wanted, was a useful reminder that sustainability is not only about grand technological fixes; it is also about the far older habit of reusing what already exists rather than discarding it. Clothes Donation Drive – Photograph 1 Clothes Donation Drive – Photograph 2</w:t>
      </w:r>
    </w:p>
    <w:p w14:paraId="2D0127D7">
      <w:pPr>
        <w:pStyle w:val="style66"/>
        <w:spacing w:before="175" w:lineRule="auto" w:line="312"/>
        <w:rPr/>
      </w:pPr>
      <w:r>
        <w:t xml:space="preserve">Task 8: Old Age Home Visit Week of 23–29 June 2026 I also visited an old age home associated with the </w:t>
      </w:r>
      <w:r>
        <w:t>Betelguese</w:t>
      </w:r>
      <w:r>
        <w:t xml:space="preserve"> Foundation, where I spent time speaking with the residents, listening to their experiences, and helping with a few small tasks around the facility. Several of the residents I spoke to recalled a very different Noida and Delhi from decades ago — cooler summers, cleaner rivers and far less concrete than the region has today — which turned out to be one of the most striking, if entirely informal, observations I collected during this entire internship. This visit was a reminder that climate change is not only a scientific or a policy subject; it is also a lived, generational experience, and older residents often carry a clearer, first-hand sense of how much the local environment has changed than any statistic</w:t>
      </w:r>
      <w:r>
        <w:rPr>
          <w:spacing w:val="-6"/>
        </w:rPr>
        <w:t xml:space="preserve"> </w:t>
      </w:r>
      <w:r>
        <w:t>can</w:t>
      </w:r>
      <w:r>
        <w:rPr>
          <w:spacing w:val="-6"/>
        </w:rPr>
        <w:t xml:space="preserve"> </w:t>
      </w:r>
      <w:r>
        <w:t>convey</w:t>
      </w:r>
      <w:r>
        <w:rPr>
          <w:spacing w:val="-6"/>
        </w:rPr>
        <w:t xml:space="preserve"> </w:t>
      </w:r>
      <w:r>
        <w:t>on</w:t>
      </w:r>
      <w:r>
        <w:rPr>
          <w:spacing w:val="-6"/>
        </w:rPr>
        <w:t xml:space="preserve"> </w:t>
      </w:r>
      <w:r>
        <w:t>its</w:t>
      </w:r>
      <w:r>
        <w:rPr>
          <w:spacing w:val="-6"/>
        </w:rPr>
        <w:t xml:space="preserve"> </w:t>
      </w:r>
      <w:r>
        <w:t>own.</w:t>
      </w:r>
      <w:r>
        <w:rPr>
          <w:spacing w:val="-6"/>
        </w:rPr>
        <w:t xml:space="preserve"> </w:t>
      </w:r>
      <w:r>
        <w:t>Old</w:t>
      </w:r>
      <w:r>
        <w:rPr>
          <w:spacing w:val="-6"/>
        </w:rPr>
        <w:t xml:space="preserve"> </w:t>
      </w:r>
      <w:r>
        <w:t>Age</w:t>
      </w:r>
      <w:r>
        <w:rPr>
          <w:spacing w:val="-6"/>
        </w:rPr>
        <w:t xml:space="preserve"> </w:t>
      </w:r>
      <w:r>
        <w:t>Home</w:t>
      </w:r>
      <w:r>
        <w:rPr>
          <w:spacing w:val="-6"/>
        </w:rPr>
        <w:t xml:space="preserve"> </w:t>
      </w:r>
      <w:r>
        <w:t>Visit</w:t>
      </w:r>
      <w:r>
        <w:rPr>
          <w:spacing w:val="-6"/>
        </w:rPr>
        <w:t xml:space="preserve"> </w:t>
      </w:r>
      <w:r>
        <w:t>–</w:t>
      </w:r>
      <w:r>
        <w:rPr>
          <w:spacing w:val="-6"/>
        </w:rPr>
        <w:t xml:space="preserve"> </w:t>
      </w:r>
      <w:r>
        <w:t>Photograph</w:t>
      </w:r>
      <w:r>
        <w:rPr>
          <w:spacing w:val="-6"/>
        </w:rPr>
        <w:t xml:space="preserve"> </w:t>
      </w:r>
      <w:r>
        <w:t>1</w:t>
      </w:r>
      <w:r>
        <w:rPr>
          <w:spacing w:val="-6"/>
        </w:rPr>
        <w:t xml:space="preserve"> </w:t>
      </w:r>
      <w:r>
        <w:t>Old</w:t>
      </w:r>
      <w:r>
        <w:rPr>
          <w:spacing w:val="-6"/>
        </w:rPr>
        <w:t xml:space="preserve"> </w:t>
      </w:r>
      <w:r>
        <w:t>Age</w:t>
      </w:r>
      <w:r>
        <w:rPr>
          <w:spacing w:val="-6"/>
        </w:rPr>
        <w:t xml:space="preserve"> </w:t>
      </w:r>
      <w:r>
        <w:t>Home Visit – Photograph 2</w:t>
      </w:r>
    </w:p>
    <w:p w14:paraId="206234C8">
      <w:pPr>
        <w:pStyle w:val="style66"/>
        <w:spacing w:before="175" w:lineRule="auto" w:line="312"/>
        <w:rPr/>
      </w:pPr>
      <w:r>
        <w:t xml:space="preserve">Task 9: Stray Animal Feeding Drive Week of 23–29 June 2026 </w:t>
      </w:r>
      <w:r>
        <w:t>The</w:t>
      </w:r>
      <w:r>
        <w:t xml:space="preserve"> final task of this internship was a stray animal feeding drive, during which I helped prepare and distribute food and water to stray dogs in the </w:t>
      </w:r>
      <w:r>
        <w:t>neighbourhood</w:t>
      </w:r>
      <w:r>
        <w:t xml:space="preserve"> around one of the Foundation’s regular activity sites. Rising urban heat directly affects stray animals, who</w:t>
      </w:r>
      <w:r>
        <w:rPr>
          <w:spacing w:val="-4"/>
        </w:rPr>
        <w:t xml:space="preserve"> </w:t>
      </w:r>
      <w:r>
        <w:t>have</w:t>
      </w:r>
      <w:r>
        <w:rPr>
          <w:spacing w:val="-4"/>
        </w:rPr>
        <w:t xml:space="preserve"> </w:t>
      </w:r>
      <w:r>
        <w:t>no</w:t>
      </w:r>
      <w:r>
        <w:rPr>
          <w:spacing w:val="-4"/>
        </w:rPr>
        <w:t xml:space="preserve"> </w:t>
      </w:r>
      <w:r>
        <w:t>shelter</w:t>
      </w:r>
      <w:r>
        <w:rPr>
          <w:spacing w:val="-4"/>
        </w:rPr>
        <w:t xml:space="preserve"> </w:t>
      </w:r>
      <w:r>
        <w:t>of</w:t>
      </w:r>
      <w:r>
        <w:rPr>
          <w:spacing w:val="-4"/>
        </w:rPr>
        <w:t xml:space="preserve"> </w:t>
      </w:r>
      <w:r>
        <w:t>their</w:t>
      </w:r>
      <w:r>
        <w:rPr>
          <w:spacing w:val="-4"/>
        </w:rPr>
        <w:t xml:space="preserve"> </w:t>
      </w:r>
      <w:r>
        <w:t>own</w:t>
      </w:r>
      <w:r>
        <w:rPr>
          <w:spacing w:val="-4"/>
        </w:rPr>
        <w:t xml:space="preserve"> </w:t>
      </w:r>
      <w:r>
        <w:t>and</w:t>
      </w:r>
      <w:r>
        <w:rPr>
          <w:spacing w:val="-4"/>
        </w:rPr>
        <w:t xml:space="preserve"> </w:t>
      </w:r>
      <w:r>
        <w:t>depend</w:t>
      </w:r>
      <w:r>
        <w:rPr>
          <w:spacing w:val="-4"/>
        </w:rPr>
        <w:t xml:space="preserve"> </w:t>
      </w:r>
      <w:r>
        <w:t>entirely</w:t>
      </w:r>
      <w:r>
        <w:rPr>
          <w:spacing w:val="-4"/>
        </w:rPr>
        <w:t xml:space="preserve"> </w:t>
      </w:r>
      <w:r>
        <w:t>on</w:t>
      </w:r>
      <w:r>
        <w:rPr>
          <w:spacing w:val="-4"/>
        </w:rPr>
        <w:t xml:space="preserve"> </w:t>
      </w:r>
      <w:r>
        <w:t>residents</w:t>
      </w:r>
      <w:r>
        <w:rPr>
          <w:spacing w:val="-4"/>
        </w:rPr>
        <w:t xml:space="preserve"> </w:t>
      </w:r>
      <w:r>
        <w:t>and</w:t>
      </w:r>
      <w:r>
        <w:rPr>
          <w:spacing w:val="-4"/>
        </w:rPr>
        <w:t xml:space="preserve"> </w:t>
      </w:r>
      <w:r>
        <w:t>organisations</w:t>
      </w:r>
      <w:r>
        <w:t xml:space="preserve"> such</w:t>
      </w:r>
      <w:r>
        <w:rPr>
          <w:spacing w:val="12"/>
        </w:rPr>
        <w:t xml:space="preserve"> </w:t>
      </w:r>
      <w:r>
        <w:t>as</w:t>
      </w:r>
      <w:r>
        <w:rPr>
          <w:spacing w:val="12"/>
        </w:rPr>
        <w:t xml:space="preserve"> </w:t>
      </w:r>
      <w:r>
        <w:t>the</w:t>
      </w:r>
      <w:r>
        <w:rPr>
          <w:spacing w:val="12"/>
        </w:rPr>
        <w:t xml:space="preserve"> </w:t>
      </w:r>
      <w:r>
        <w:t>Betelguese</w:t>
      </w:r>
      <w:r>
        <w:rPr>
          <w:spacing w:val="12"/>
        </w:rPr>
        <w:t xml:space="preserve"> </w:t>
      </w:r>
      <w:r>
        <w:t>Foundation</w:t>
      </w:r>
      <w:r>
        <w:rPr>
          <w:spacing w:val="12"/>
        </w:rPr>
        <w:t xml:space="preserve"> </w:t>
      </w:r>
      <w:r>
        <w:t>for</w:t>
      </w:r>
      <w:r>
        <w:rPr>
          <w:spacing w:val="12"/>
        </w:rPr>
        <w:t xml:space="preserve"> </w:t>
      </w:r>
      <w:r>
        <w:t>both</w:t>
      </w:r>
      <w:r>
        <w:rPr>
          <w:spacing w:val="12"/>
        </w:rPr>
        <w:t xml:space="preserve"> </w:t>
      </w:r>
      <w:r>
        <w:t>food</w:t>
      </w:r>
      <w:r>
        <w:rPr>
          <w:spacing w:val="12"/>
        </w:rPr>
        <w:t xml:space="preserve"> </w:t>
      </w:r>
      <w:r>
        <w:t>and</w:t>
      </w:r>
      <w:r>
        <w:rPr>
          <w:spacing w:val="12"/>
        </w:rPr>
        <w:t xml:space="preserve"> </w:t>
      </w:r>
      <w:r>
        <w:t>water,</w:t>
      </w:r>
      <w:r>
        <w:rPr>
          <w:spacing w:val="12"/>
        </w:rPr>
        <w:t xml:space="preserve"> </w:t>
      </w:r>
      <w:r>
        <w:t>particularly</w:t>
      </w:r>
      <w:r>
        <w:rPr>
          <w:spacing w:val="12"/>
        </w:rPr>
        <w:t xml:space="preserve"> </w:t>
      </w:r>
      <w:r>
        <w:t>during</w:t>
      </w:r>
      <w:r>
        <w:rPr>
          <w:spacing w:val="12"/>
        </w:rPr>
        <w:t xml:space="preserve"> </w:t>
      </w:r>
      <w:r>
        <w:rPr>
          <w:spacing w:val="-5"/>
        </w:rPr>
        <w:t>the</w:t>
      </w:r>
    </w:p>
    <w:p w14:paraId="728F8FAE">
      <w:pPr>
        <w:pStyle w:val="style66"/>
        <w:spacing w:lineRule="auto" w:line="312"/>
        <w:rPr/>
        <w:sectPr>
          <w:pgSz w:w="11910" w:h="16840" w:orient="portrait"/>
          <w:pgMar w:top="1120" w:right="1559" w:bottom="960" w:left="1700" w:header="0" w:footer="770" w:gutter="0"/>
          <w:cols w:space="720"/>
        </w:sectPr>
      </w:pPr>
    </w:p>
    <w:p w14:paraId="0887FACE">
      <w:pPr>
        <w:pStyle w:val="style66"/>
        <w:spacing w:lineRule="auto" w:line="312"/>
        <w:rPr/>
      </w:pPr>
      <w:r>
        <w:t>peak summer months in which this internship took place. This task closed the internship on a theme that ties together everything that came before it: environmental responsibility is rarely only about the planet in the abstract; it is about the people, and in this case the animals, who share our immediate surroundings and who bear the consequences of a warming, increasingly crowded city, often without any voice of their own. Stray Animal Feeding – Photograph 1 Stray Animal Feeding – Photograph 2</w:t>
      </w:r>
    </w:p>
    <w:p w14:paraId="63AD5639">
      <w:pPr>
        <w:pStyle w:val="style66"/>
        <w:spacing w:before="239"/>
        <w:ind w:left="0" w:right="0"/>
        <w:jc w:val="left"/>
        <w:rPr/>
      </w:pPr>
    </w:p>
    <w:p w14:paraId="0BD1BB0D">
      <w:pPr>
        <w:pStyle w:val="style2"/>
        <w:numPr>
          <w:ilvl w:val="0"/>
          <w:numId w:val="6"/>
        </w:numPr>
        <w:tabs>
          <w:tab w:val="left" w:leader="none" w:pos="860"/>
        </w:tabs>
        <w:rPr/>
      </w:pPr>
      <w:r>
        <w:t xml:space="preserve">Results, Observation and </w:t>
      </w:r>
      <w:r>
        <w:rPr>
          <w:spacing w:val="-2"/>
        </w:rPr>
        <w:t>Analysis</w:t>
      </w:r>
    </w:p>
    <w:p w14:paraId="08019C3F">
      <w:pPr>
        <w:pStyle w:val="style179"/>
        <w:numPr>
          <w:ilvl w:val="0"/>
          <w:numId w:val="5"/>
        </w:numPr>
        <w:tabs>
          <w:tab w:val="left" w:leader="none" w:pos="835"/>
        </w:tabs>
        <w:spacing w:before="236" w:lineRule="auto" w:line="312"/>
        <w:ind w:firstLine="0"/>
        <w:rPr>
          <w:sz w:val="24"/>
        </w:rPr>
      </w:pPr>
      <w:r>
        <w:rPr>
          <w:sz w:val="24"/>
        </w:rPr>
        <w:t xml:space="preserve">Observations from the Fieldwork Across the nine tasks, a few patterns stood out consistently. First, almost every environmental problem I encountered — plastic litter blocking drainage, degraded green cover, stray animals struggling in extreme heat — had a social dimension sitting right next to it: the families who depend on that same drainage not flooding their homes, the elderly residents who remember a cooler city, the children whose future depends on both a </w:t>
      </w:r>
      <w:r>
        <w:rPr>
          <w:sz w:val="24"/>
        </w:rPr>
        <w:t>liveable</w:t>
      </w:r>
      <w:r>
        <w:rPr>
          <w:sz w:val="24"/>
        </w:rPr>
        <w:t xml:space="preserve"> climate and a functioning school. Second, working entirely alone made me notice how much of a small NGO’s day-to-day capacity depends on a handful of committed volunteers rather than any large infrastructure; a single extra pair of hands, on any given day, visibly changed how much a cleanliness or distribution drive could accomplish.</w:t>
      </w:r>
    </w:p>
    <w:p w14:paraId="40D3CB0B">
      <w:pPr>
        <w:pStyle w:val="style179"/>
        <w:numPr>
          <w:ilvl w:val="0"/>
          <w:numId w:val="5"/>
        </w:numPr>
        <w:tabs>
          <w:tab w:val="left" w:leader="none" w:pos="856"/>
        </w:tabs>
        <w:spacing w:before="172" w:lineRule="auto" w:line="312"/>
        <w:ind w:firstLine="0"/>
        <w:rPr>
          <w:sz w:val="24"/>
        </w:rPr>
      </w:pPr>
      <w:r>
        <w:rPr>
          <w:sz w:val="24"/>
        </w:rPr>
        <w:t xml:space="preserve">Digital Outreach Outcomes The social media outreach and Google review task, though less physically demanding than the field drives, appeared to have a real, if modest, effect: at least two acquaintances mentioned that they had come across the Foundation’s page because of a post I had shared, and one expressed interest in volunteering for a future drive. This small result reinforced a point made earlier in this report — visibility, not just goodwill, is often the binding constraint for </w:t>
      </w:r>
      <w:r>
        <w:rPr>
          <w:sz w:val="24"/>
        </w:rPr>
        <w:t>organisations</w:t>
      </w:r>
      <w:r>
        <w:rPr>
          <w:sz w:val="24"/>
        </w:rPr>
        <w:t xml:space="preserve"> of this size.</w:t>
      </w:r>
    </w:p>
    <w:p w14:paraId="18213AA4">
      <w:pPr>
        <w:pStyle w:val="style179"/>
        <w:numPr>
          <w:ilvl w:val="0"/>
          <w:numId w:val="5"/>
        </w:numPr>
        <w:tabs>
          <w:tab w:val="left" w:leader="none" w:pos="825"/>
        </w:tabs>
        <w:spacing w:before="168" w:lineRule="auto" w:line="312"/>
        <w:ind w:firstLine="0"/>
        <w:rPr>
          <w:sz w:val="24"/>
        </w:rPr>
      </w:pPr>
      <w:r>
        <w:rPr>
          <w:sz w:val="24"/>
        </w:rPr>
        <w:t>Personal</w:t>
      </w:r>
      <w:r>
        <w:rPr>
          <w:spacing w:val="-4"/>
          <w:sz w:val="24"/>
        </w:rPr>
        <w:t xml:space="preserve"> </w:t>
      </w:r>
      <w:r>
        <w:rPr>
          <w:sz w:val="24"/>
        </w:rPr>
        <w:t>Development</w:t>
      </w:r>
      <w:r>
        <w:rPr>
          <w:spacing w:val="-4"/>
          <w:sz w:val="24"/>
        </w:rPr>
        <w:t xml:space="preserve"> </w:t>
      </w:r>
      <w:r>
        <w:rPr>
          <w:sz w:val="24"/>
        </w:rPr>
        <w:t>Undertaking</w:t>
      </w:r>
      <w:r>
        <w:rPr>
          <w:spacing w:val="-4"/>
          <w:sz w:val="24"/>
        </w:rPr>
        <w:t xml:space="preserve"> </w:t>
      </w:r>
      <w:r>
        <w:rPr>
          <w:sz w:val="24"/>
        </w:rPr>
        <w:t>every</w:t>
      </w:r>
      <w:r>
        <w:rPr>
          <w:spacing w:val="-4"/>
          <w:sz w:val="24"/>
        </w:rPr>
        <w:t xml:space="preserve"> </w:t>
      </w:r>
      <w:r>
        <w:rPr>
          <w:sz w:val="24"/>
        </w:rPr>
        <w:t>task</w:t>
      </w:r>
      <w:r>
        <w:rPr>
          <w:spacing w:val="-4"/>
          <w:sz w:val="24"/>
        </w:rPr>
        <w:t xml:space="preserve"> </w:t>
      </w:r>
      <w:r>
        <w:rPr>
          <w:sz w:val="24"/>
        </w:rPr>
        <w:t>individually</w:t>
      </w:r>
      <w:r>
        <w:rPr>
          <w:spacing w:val="-4"/>
          <w:sz w:val="24"/>
        </w:rPr>
        <w:t xml:space="preserve"> </w:t>
      </w:r>
      <w:r>
        <w:rPr>
          <w:sz w:val="24"/>
        </w:rPr>
        <w:t>rather</w:t>
      </w:r>
      <w:r>
        <w:rPr>
          <w:spacing w:val="-4"/>
          <w:sz w:val="24"/>
        </w:rPr>
        <w:t xml:space="preserve"> </w:t>
      </w:r>
      <w:r>
        <w:rPr>
          <w:sz w:val="24"/>
        </w:rPr>
        <w:t>than</w:t>
      </w:r>
      <w:r>
        <w:rPr>
          <w:spacing w:val="-4"/>
          <w:sz w:val="24"/>
        </w:rPr>
        <w:t xml:space="preserve"> </w:t>
      </w:r>
      <w:r>
        <w:rPr>
          <w:sz w:val="24"/>
        </w:rPr>
        <w:t>in</w:t>
      </w:r>
      <w:r>
        <w:rPr>
          <w:spacing w:val="-4"/>
          <w:sz w:val="24"/>
        </w:rPr>
        <w:t xml:space="preserve"> </w:t>
      </w:r>
      <w:r>
        <w:rPr>
          <w:sz w:val="24"/>
        </w:rPr>
        <w:t>a</w:t>
      </w:r>
      <w:r>
        <w:rPr>
          <w:spacing w:val="-4"/>
          <w:sz w:val="24"/>
        </w:rPr>
        <w:t xml:space="preserve"> </w:t>
      </w:r>
      <w:r>
        <w:rPr>
          <w:sz w:val="24"/>
        </w:rPr>
        <w:t>group changed the character of this internship considerably. There was no one else to fall back on if I was running late, unclear on a task, or simply tired after a long cleanliness</w:t>
      </w:r>
      <w:r>
        <w:rPr>
          <w:spacing w:val="-4"/>
          <w:sz w:val="24"/>
        </w:rPr>
        <w:t xml:space="preserve"> </w:t>
      </w:r>
      <w:r>
        <w:rPr>
          <w:sz w:val="24"/>
        </w:rPr>
        <w:t>drive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summer</w:t>
      </w:r>
      <w:r>
        <w:rPr>
          <w:spacing w:val="-4"/>
          <w:sz w:val="24"/>
        </w:rPr>
        <w:t xml:space="preserve"> </w:t>
      </w:r>
      <w:r>
        <w:rPr>
          <w:sz w:val="24"/>
        </w:rPr>
        <w:t>heat;</w:t>
      </w:r>
      <w:r>
        <w:rPr>
          <w:spacing w:val="-4"/>
          <w:sz w:val="24"/>
        </w:rPr>
        <w:t xml:space="preserve"> </w:t>
      </w:r>
      <w:r>
        <w:rPr>
          <w:sz w:val="24"/>
        </w:rPr>
        <w:t>every</w:t>
      </w:r>
      <w:r>
        <w:rPr>
          <w:spacing w:val="-4"/>
          <w:sz w:val="24"/>
        </w:rPr>
        <w:t xml:space="preserve"> </w:t>
      </w:r>
      <w:r>
        <w:rPr>
          <w:sz w:val="24"/>
        </w:rPr>
        <w:t>interaction</w:t>
      </w:r>
      <w:r>
        <w:rPr>
          <w:spacing w:val="-4"/>
          <w:sz w:val="24"/>
        </w:rPr>
        <w:t xml:space="preserve"> </w:t>
      </w:r>
      <w:r>
        <w:rPr>
          <w:sz w:val="24"/>
        </w:rPr>
        <w:t>with</w:t>
      </w:r>
      <w:r>
        <w:rPr>
          <w:spacing w:val="-4"/>
          <w:sz w:val="24"/>
        </w:rPr>
        <w:t xml:space="preserve"> </w:t>
      </w:r>
      <w:r>
        <w:rPr>
          <w:sz w:val="24"/>
        </w:rPr>
        <w:t>a</w:t>
      </w:r>
      <w:r>
        <w:rPr>
          <w:spacing w:val="-4"/>
          <w:sz w:val="24"/>
        </w:rPr>
        <w:t xml:space="preserve"> </w:t>
      </w:r>
      <w:r>
        <w:rPr>
          <w:sz w:val="24"/>
        </w:rPr>
        <w:t>beneficiary,</w:t>
      </w:r>
      <w:r>
        <w:rPr>
          <w:spacing w:val="-4"/>
          <w:sz w:val="24"/>
        </w:rPr>
        <w:t xml:space="preserve"> </w:t>
      </w:r>
      <w:r>
        <w:rPr>
          <w:sz w:val="24"/>
        </w:rPr>
        <w:t>volunteer or</w:t>
      </w:r>
      <w:r>
        <w:rPr>
          <w:spacing w:val="40"/>
          <w:sz w:val="24"/>
        </w:rPr>
        <w:t xml:space="preserve"> </w:t>
      </w:r>
      <w:r>
        <w:rPr>
          <w:sz w:val="24"/>
        </w:rPr>
        <w:t>Foundation</w:t>
      </w:r>
      <w:r>
        <w:rPr>
          <w:spacing w:val="40"/>
          <w:sz w:val="24"/>
        </w:rPr>
        <w:t xml:space="preserve"> </w:t>
      </w:r>
      <w:r>
        <w:rPr>
          <w:sz w:val="24"/>
        </w:rPr>
        <w:t>staff</w:t>
      </w:r>
      <w:r>
        <w:rPr>
          <w:spacing w:val="40"/>
          <w:sz w:val="24"/>
        </w:rPr>
        <w:t xml:space="preserve"> </w:t>
      </w:r>
      <w:r>
        <w:rPr>
          <w:sz w:val="24"/>
        </w:rPr>
        <w:t>member</w:t>
      </w:r>
      <w:r>
        <w:rPr>
          <w:spacing w:val="40"/>
          <w:sz w:val="24"/>
        </w:rPr>
        <w:t xml:space="preserve"> </w:t>
      </w:r>
      <w:r>
        <w:rPr>
          <w:sz w:val="24"/>
        </w:rPr>
        <w:t>was</w:t>
      </w:r>
      <w:r>
        <w:rPr>
          <w:spacing w:val="40"/>
          <w:sz w:val="24"/>
        </w:rPr>
        <w:t xml:space="preserve"> </w:t>
      </w:r>
      <w:r>
        <w:rPr>
          <w:sz w:val="24"/>
        </w:rPr>
        <w:t>mine</w:t>
      </w:r>
      <w:r>
        <w:rPr>
          <w:spacing w:val="40"/>
          <w:sz w:val="24"/>
        </w:rPr>
        <w:t xml:space="preserve"> </w:t>
      </w:r>
      <w:r>
        <w:rPr>
          <w:sz w:val="24"/>
        </w:rPr>
        <w:t>alone</w:t>
      </w:r>
      <w:r>
        <w:rPr>
          <w:spacing w:val="40"/>
          <w:sz w:val="24"/>
        </w:rPr>
        <w:t xml:space="preserve"> </w:t>
      </w:r>
      <w:r>
        <w:rPr>
          <w:sz w:val="24"/>
        </w:rPr>
        <w:t>to</w:t>
      </w:r>
      <w:r>
        <w:rPr>
          <w:spacing w:val="40"/>
          <w:sz w:val="24"/>
        </w:rPr>
        <w:t xml:space="preserve"> </w:t>
      </w:r>
      <w:r>
        <w:rPr>
          <w:sz w:val="24"/>
        </w:rPr>
        <w:t>handle.</w:t>
      </w:r>
      <w:r>
        <w:rPr>
          <w:spacing w:val="40"/>
          <w:sz w:val="24"/>
        </w:rPr>
        <w:t xml:space="preserve"> </w:t>
      </w:r>
      <w:r>
        <w:rPr>
          <w:sz w:val="24"/>
        </w:rPr>
        <w:t>This</w:t>
      </w:r>
      <w:r>
        <w:rPr>
          <w:spacing w:val="40"/>
          <w:sz w:val="24"/>
        </w:rPr>
        <w:t xml:space="preserve"> </w:t>
      </w:r>
      <w:r>
        <w:rPr>
          <w:sz w:val="24"/>
        </w:rPr>
        <w:t>built</w:t>
      </w:r>
      <w:r>
        <w:rPr>
          <w:spacing w:val="40"/>
          <w:sz w:val="24"/>
        </w:rPr>
        <w:t xml:space="preserve"> </w:t>
      </w:r>
      <w:r>
        <w:rPr>
          <w:sz w:val="24"/>
        </w:rPr>
        <w:t>a</w:t>
      </w:r>
      <w:r>
        <w:rPr>
          <w:spacing w:val="40"/>
          <w:sz w:val="24"/>
        </w:rPr>
        <w:t xml:space="preserve"> </w:t>
      </w:r>
      <w:r>
        <w:rPr>
          <w:sz w:val="24"/>
        </w:rPr>
        <w:t>degree</w:t>
      </w:r>
      <w:r>
        <w:rPr>
          <w:spacing w:val="40"/>
          <w:sz w:val="24"/>
        </w:rPr>
        <w:t xml:space="preserve"> </w:t>
      </w:r>
      <w:r>
        <w:rPr>
          <w:sz w:val="24"/>
        </w:rPr>
        <w:t>of self-reliance, time-management and comfort with unfamiliar social situations that I suspect would have been diluted in a group setting, where responsibilities are more easily shared or avoided.</w:t>
      </w:r>
    </w:p>
    <w:p w14:paraId="4DD370A8">
      <w:pPr>
        <w:pStyle w:val="style179"/>
        <w:numPr>
          <w:ilvl w:val="0"/>
          <w:numId w:val="5"/>
        </w:numPr>
        <w:tabs>
          <w:tab w:val="left" w:leader="none" w:pos="882"/>
        </w:tabs>
        <w:spacing w:before="170" w:lineRule="auto" w:line="312"/>
        <w:ind w:firstLine="0"/>
        <w:rPr>
          <w:sz w:val="24"/>
        </w:rPr>
      </w:pPr>
      <w:r>
        <w:rPr>
          <w:sz w:val="24"/>
        </w:rPr>
        <w:t>Analytical Insights Read together, the nine tasks map fairly closely onto the interconnected</w:t>
      </w:r>
      <w:r>
        <w:rPr>
          <w:spacing w:val="40"/>
          <w:sz w:val="24"/>
        </w:rPr>
        <w:t xml:space="preserve"> </w:t>
      </w:r>
      <w:r>
        <w:rPr>
          <w:sz w:val="24"/>
        </w:rPr>
        <w:t>logic</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United</w:t>
      </w:r>
      <w:r>
        <w:rPr>
          <w:spacing w:val="40"/>
          <w:sz w:val="24"/>
        </w:rPr>
        <w:t xml:space="preserve"> </w:t>
      </w:r>
      <w:r>
        <w:rPr>
          <w:sz w:val="24"/>
        </w:rPr>
        <w:t>Nations’</w:t>
      </w:r>
      <w:r>
        <w:rPr>
          <w:spacing w:val="40"/>
          <w:sz w:val="24"/>
        </w:rPr>
        <w:t xml:space="preserve"> </w:t>
      </w:r>
      <w:r>
        <w:rPr>
          <w:sz w:val="24"/>
        </w:rPr>
        <w:t>Sustainable</w:t>
      </w:r>
      <w:r>
        <w:rPr>
          <w:spacing w:val="40"/>
          <w:sz w:val="24"/>
        </w:rPr>
        <w:t xml:space="preserve"> </w:t>
      </w:r>
      <w:r>
        <w:rPr>
          <w:sz w:val="24"/>
        </w:rPr>
        <w:t>Development</w:t>
      </w:r>
      <w:r>
        <w:rPr>
          <w:spacing w:val="40"/>
          <w:sz w:val="24"/>
        </w:rPr>
        <w:t xml:space="preserve"> </w:t>
      </w:r>
      <w:r>
        <w:rPr>
          <w:sz w:val="24"/>
        </w:rPr>
        <w:t>Goals</w:t>
      </w:r>
      <w:r>
        <w:rPr>
          <w:spacing w:val="40"/>
          <w:sz w:val="24"/>
        </w:rPr>
        <w:t xml:space="preserve"> </w:t>
      </w:r>
      <w:r>
        <w:rPr>
          <w:sz w:val="24"/>
        </w:rPr>
        <w:t>—</w:t>
      </w:r>
    </w:p>
    <w:p w14:paraId="4395B705">
      <w:pPr>
        <w:pStyle w:val="style179"/>
        <w:spacing w:lineRule="auto" w:line="312"/>
        <w:rPr>
          <w:sz w:val="24"/>
        </w:rPr>
        <w:sectPr>
          <w:pgSz w:w="11910" w:h="16840" w:orient="portrait"/>
          <w:pgMar w:top="1120" w:right="1559" w:bottom="960" w:left="1700" w:header="0" w:footer="770" w:gutter="0"/>
          <w:cols w:space="720"/>
        </w:sectPr>
      </w:pPr>
    </w:p>
    <w:p w14:paraId="619B1A6C">
      <w:pPr>
        <w:pStyle w:val="style66"/>
        <w:spacing w:lineRule="auto" w:line="312"/>
        <w:rPr/>
      </w:pPr>
      <w:r>
        <w:t xml:space="preserve">particularly SDG 4 (Quality Education), touched by the books and stationery distribution; SDG 2 (Zero Hunger), touched by the food donation drive; SDG 11 (Sustainable Cities and Communities) and SDG 13 (Climate Action), touched by the cleanliness and plantation drives; and SDG 15 (Life on Land), touched by both the plantation drive and the stray animal feeding drive. None of these connections were designed in advance by the </w:t>
      </w:r>
      <w:r>
        <w:t>Betelguese</w:t>
      </w:r>
      <w:r>
        <w:t xml:space="preserve"> Foundation with the SDG framework in mind — they emerge naturally from the fact that community welfare and environmental stewardship are, in practice, almost never separable problems. A second, more personal insight concerns scale. None of the nine tasks described in this report will, individually, move a global temperature record or a national emissions target. But taken together, and repeated across the many volunteers that </w:t>
      </w:r>
      <w:r>
        <w:t>pass through</w:t>
      </w:r>
      <w:r>
        <w:t xml:space="preserve"> </w:t>
      </w:r>
      <w:r>
        <w:t>organisations</w:t>
      </w:r>
      <w:r>
        <w:t xml:space="preserve"> like the </w:t>
      </w:r>
      <w:r>
        <w:t>Betelguese</w:t>
      </w:r>
      <w:r>
        <w:t xml:space="preserve"> Foundation every year, they form exactly the kind of distributed, low-cost, high-reach activity that policy alone struggles</w:t>
      </w:r>
      <w:r>
        <w:rPr>
          <w:spacing w:val="-4"/>
        </w:rPr>
        <w:t xml:space="preserve"> </w:t>
      </w:r>
      <w:r>
        <w:t>to</w:t>
      </w:r>
      <w:r>
        <w:rPr>
          <w:spacing w:val="-4"/>
        </w:rPr>
        <w:t xml:space="preserve"> </w:t>
      </w:r>
      <w:r>
        <w:t>deliver</w:t>
      </w:r>
      <w:r>
        <w:rPr>
          <w:spacing w:val="-4"/>
        </w:rPr>
        <w:t xml:space="preserve"> </w:t>
      </w:r>
      <w:r>
        <w:t>—</w:t>
      </w:r>
      <w:r>
        <w:rPr>
          <w:spacing w:val="-4"/>
        </w:rPr>
        <w:t xml:space="preserve"> </w:t>
      </w:r>
      <w:r>
        <w:t>which</w:t>
      </w:r>
      <w:r>
        <w:rPr>
          <w:spacing w:val="-4"/>
        </w:rPr>
        <w:t xml:space="preserve"> </w:t>
      </w:r>
      <w:r>
        <w:t>is,</w:t>
      </w:r>
      <w:r>
        <w:rPr>
          <w:spacing w:val="-4"/>
        </w:rPr>
        <w:t xml:space="preserve"> </w:t>
      </w:r>
      <w:r>
        <w:t>in</w:t>
      </w:r>
      <w:r>
        <w:rPr>
          <w:spacing w:val="-4"/>
        </w:rPr>
        <w:t xml:space="preserve"> </w:t>
      </w:r>
      <w:r>
        <w:t>the</w:t>
      </w:r>
      <w:r>
        <w:rPr>
          <w:spacing w:val="-4"/>
        </w:rPr>
        <w:t xml:space="preserve"> </w:t>
      </w:r>
      <w:r>
        <w:t>end,</w:t>
      </w:r>
      <w:r>
        <w:rPr>
          <w:spacing w:val="-4"/>
        </w:rPr>
        <w:t xml:space="preserve"> </w:t>
      </w:r>
      <w:r>
        <w:t>the</w:t>
      </w:r>
      <w:r>
        <w:rPr>
          <w:spacing w:val="-4"/>
        </w:rPr>
        <w:t xml:space="preserve"> </w:t>
      </w:r>
      <w:r>
        <w:t>central</w:t>
      </w:r>
      <w:r>
        <w:rPr>
          <w:spacing w:val="-4"/>
        </w:rPr>
        <w:t xml:space="preserve"> </w:t>
      </w:r>
      <w:r>
        <w:t>argument</w:t>
      </w:r>
      <w:r>
        <w:rPr>
          <w:spacing w:val="-4"/>
        </w:rPr>
        <w:t xml:space="preserve"> </w:t>
      </w:r>
      <w:r>
        <w:t>this</w:t>
      </w:r>
      <w:r>
        <w:rPr>
          <w:spacing w:val="-4"/>
        </w:rPr>
        <w:t xml:space="preserve"> </w:t>
      </w:r>
      <w:r>
        <w:t>report</w:t>
      </w:r>
      <w:r>
        <w:rPr>
          <w:spacing w:val="-4"/>
        </w:rPr>
        <w:t xml:space="preserve"> </w:t>
      </w:r>
      <w:r>
        <w:t>has</w:t>
      </w:r>
      <w:r>
        <w:rPr>
          <w:spacing w:val="-4"/>
        </w:rPr>
        <w:t xml:space="preserve"> </w:t>
      </w:r>
      <w:r>
        <w:t>tried to make.</w:t>
      </w:r>
    </w:p>
    <w:p w14:paraId="165198BF">
      <w:pPr>
        <w:pStyle w:val="style66"/>
        <w:spacing w:before="249"/>
        <w:ind w:left="0" w:right="0"/>
        <w:jc w:val="left"/>
        <w:rPr/>
      </w:pPr>
    </w:p>
    <w:p w14:paraId="535DA65C">
      <w:pPr>
        <w:pStyle w:val="style2"/>
        <w:numPr>
          <w:ilvl w:val="0"/>
          <w:numId w:val="6"/>
        </w:numPr>
        <w:tabs>
          <w:tab w:val="left" w:leader="none" w:pos="860"/>
        </w:tabs>
        <w:rPr/>
      </w:pPr>
      <w:r>
        <w:t xml:space="preserve">Creativity/Innovation in Area of </w:t>
      </w:r>
      <w:r>
        <w:rPr>
          <w:spacing w:val="-2"/>
        </w:rPr>
        <w:t>Study</w:t>
      </w:r>
    </w:p>
    <w:p w14:paraId="4AC4027E">
      <w:pPr>
        <w:pStyle w:val="style179"/>
        <w:numPr>
          <w:ilvl w:val="0"/>
          <w:numId w:val="4"/>
        </w:numPr>
        <w:tabs>
          <w:tab w:val="left" w:leader="none" w:pos="875"/>
        </w:tabs>
        <w:spacing w:before="235" w:lineRule="auto" w:line="312"/>
        <w:ind w:firstLine="0"/>
        <w:rPr>
          <w:sz w:val="24"/>
        </w:rPr>
      </w:pPr>
      <w:r>
        <w:rPr>
          <w:sz w:val="24"/>
        </w:rPr>
        <w:t xml:space="preserve">A Data-Minded Approach to a Non-Technical Task </w:t>
      </w:r>
      <w:r>
        <w:rPr>
          <w:sz w:val="24"/>
        </w:rPr>
        <w:t>As</w:t>
      </w:r>
      <w:r>
        <w:rPr>
          <w:sz w:val="24"/>
        </w:rPr>
        <w:t xml:space="preserve"> a Computer Science Engineering student volunteering entirely alone, I did not have a team to divide administrative work with, so I built a very small personal system to keep myself </w:t>
      </w:r>
      <w:r>
        <w:rPr>
          <w:sz w:val="24"/>
        </w:rPr>
        <w:t>organised</w:t>
      </w:r>
      <w:r>
        <w:rPr>
          <w:sz w:val="24"/>
        </w:rPr>
        <w:t>:</w:t>
      </w:r>
      <w:r>
        <w:rPr>
          <w:spacing w:val="-3"/>
          <w:sz w:val="24"/>
        </w:rPr>
        <w:t xml:space="preserve"> </w:t>
      </w:r>
      <w:r>
        <w:rPr>
          <w:sz w:val="24"/>
        </w:rPr>
        <w:t>a</w:t>
      </w:r>
      <w:r>
        <w:rPr>
          <w:spacing w:val="-3"/>
          <w:sz w:val="24"/>
        </w:rPr>
        <w:t xml:space="preserve"> </w:t>
      </w:r>
      <w:r>
        <w:rPr>
          <w:sz w:val="24"/>
        </w:rPr>
        <w:t>simple</w:t>
      </w:r>
      <w:r>
        <w:rPr>
          <w:spacing w:val="-3"/>
          <w:sz w:val="24"/>
        </w:rPr>
        <w:t xml:space="preserve"> </w:t>
      </w:r>
      <w:r>
        <w:rPr>
          <w:sz w:val="24"/>
        </w:rPr>
        <w:t>spreadsheet</w:t>
      </w:r>
      <w:r>
        <w:rPr>
          <w:spacing w:val="-3"/>
          <w:sz w:val="24"/>
        </w:rPr>
        <w:t xml:space="preserve"> </w:t>
      </w:r>
      <w:r>
        <w:rPr>
          <w:sz w:val="24"/>
        </w:rPr>
        <w:t>logging</w:t>
      </w:r>
      <w:r>
        <w:rPr>
          <w:spacing w:val="-3"/>
          <w:sz w:val="24"/>
        </w:rPr>
        <w:t xml:space="preserve"> </w:t>
      </w:r>
      <w:r>
        <w:rPr>
          <w:sz w:val="24"/>
        </w:rPr>
        <w:t>each</w:t>
      </w:r>
      <w:r>
        <w:rPr>
          <w:spacing w:val="-3"/>
          <w:sz w:val="24"/>
        </w:rPr>
        <w:t xml:space="preserve"> </w:t>
      </w:r>
      <w:r>
        <w:rPr>
          <w:sz w:val="24"/>
        </w:rPr>
        <w:t>task,</w:t>
      </w:r>
      <w:r>
        <w:rPr>
          <w:spacing w:val="-3"/>
          <w:sz w:val="24"/>
        </w:rPr>
        <w:t xml:space="preserve"> </w:t>
      </w:r>
      <w:r>
        <w:rPr>
          <w:sz w:val="24"/>
        </w:rPr>
        <w:t>its</w:t>
      </w:r>
      <w:r>
        <w:rPr>
          <w:spacing w:val="-3"/>
          <w:sz w:val="24"/>
        </w:rPr>
        <w:t xml:space="preserve"> </w:t>
      </w:r>
      <w:r>
        <w:rPr>
          <w:sz w:val="24"/>
        </w:rPr>
        <w:t>date,</w:t>
      </w:r>
      <w:r>
        <w:rPr>
          <w:spacing w:val="-3"/>
          <w:sz w:val="24"/>
        </w:rPr>
        <w:t xml:space="preserve"> </w:t>
      </w:r>
      <w:r>
        <w:rPr>
          <w:sz w:val="24"/>
        </w:rPr>
        <w:t>the</w:t>
      </w:r>
      <w:r>
        <w:rPr>
          <w:spacing w:val="-3"/>
          <w:sz w:val="24"/>
        </w:rPr>
        <w:t xml:space="preserve"> </w:t>
      </w:r>
      <w:r>
        <w:rPr>
          <w:sz w:val="24"/>
        </w:rPr>
        <w:t>approximate</w:t>
      </w:r>
      <w:r>
        <w:rPr>
          <w:spacing w:val="-3"/>
          <w:sz w:val="24"/>
        </w:rPr>
        <w:t xml:space="preserve"> </w:t>
      </w:r>
      <w:r>
        <w:rPr>
          <w:sz w:val="24"/>
        </w:rPr>
        <w:t>number of beneficiaries or volunteers involved where countable, and a short note of what worked and what did not. This is not sophisticated by any technical standard, but it meant that, by the time I sat down to write this report, I was not reconstructing four weeks of memory from scratch — I had a running, dated record to draw on, which is itself a small example of how even basic technical habits can support grassroots social work.</w:t>
      </w:r>
    </w:p>
    <w:p w14:paraId="5CA08B44">
      <w:pPr>
        <w:pStyle w:val="style179"/>
        <w:numPr>
          <w:ilvl w:val="0"/>
          <w:numId w:val="4"/>
        </w:numPr>
        <w:tabs>
          <w:tab w:val="left" w:leader="none" w:pos="848"/>
        </w:tabs>
        <w:spacing w:before="173" w:lineRule="auto" w:line="312"/>
        <w:ind w:firstLine="0"/>
        <w:rPr>
          <w:sz w:val="24"/>
        </w:rPr>
      </w:pPr>
      <w:r>
        <w:rPr>
          <w:sz w:val="24"/>
        </w:rPr>
        <w:t>Independent Digital Outreach Since the social media and review tasks depended entirely</w:t>
      </w:r>
      <w:r>
        <w:rPr>
          <w:spacing w:val="40"/>
          <w:sz w:val="24"/>
        </w:rPr>
        <w:t xml:space="preserve"> </w:t>
      </w:r>
      <w:r>
        <w:rPr>
          <w:sz w:val="24"/>
        </w:rPr>
        <w:t>on</w:t>
      </w:r>
      <w:r>
        <w:rPr>
          <w:spacing w:val="40"/>
          <w:sz w:val="24"/>
        </w:rPr>
        <w:t xml:space="preserve"> </w:t>
      </w:r>
      <w:r>
        <w:rPr>
          <w:sz w:val="24"/>
        </w:rPr>
        <w:t>me</w:t>
      </w:r>
      <w:r>
        <w:rPr>
          <w:spacing w:val="40"/>
          <w:sz w:val="24"/>
        </w:rPr>
        <w:t xml:space="preserve"> </w:t>
      </w:r>
      <w:r>
        <w:rPr>
          <w:sz w:val="24"/>
        </w:rPr>
        <w:t>and</w:t>
      </w:r>
      <w:r>
        <w:rPr>
          <w:spacing w:val="40"/>
          <w:sz w:val="24"/>
        </w:rPr>
        <w:t xml:space="preserve"> </w:t>
      </w:r>
      <w:r>
        <w:rPr>
          <w:sz w:val="24"/>
        </w:rPr>
        <w:t>had</w:t>
      </w:r>
      <w:r>
        <w:rPr>
          <w:spacing w:val="40"/>
          <w:sz w:val="24"/>
        </w:rPr>
        <w:t xml:space="preserve"> </w:t>
      </w:r>
      <w:r>
        <w:rPr>
          <w:sz w:val="24"/>
        </w:rPr>
        <w:t>no</w:t>
      </w:r>
      <w:r>
        <w:rPr>
          <w:spacing w:val="40"/>
          <w:sz w:val="24"/>
        </w:rPr>
        <w:t xml:space="preserve"> </w:t>
      </w:r>
      <w:r>
        <w:rPr>
          <w:sz w:val="24"/>
        </w:rPr>
        <w:t>group</w:t>
      </w:r>
      <w:r>
        <w:rPr>
          <w:spacing w:val="40"/>
          <w:sz w:val="24"/>
        </w:rPr>
        <w:t xml:space="preserve"> </w:t>
      </w:r>
      <w:r>
        <w:rPr>
          <w:sz w:val="24"/>
        </w:rPr>
        <w:t>to</w:t>
      </w:r>
      <w:r>
        <w:rPr>
          <w:spacing w:val="40"/>
          <w:sz w:val="24"/>
        </w:rPr>
        <w:t xml:space="preserve"> </w:t>
      </w:r>
      <w:r>
        <w:rPr>
          <w:sz w:val="24"/>
        </w:rPr>
        <w:t>coordinate</w:t>
      </w:r>
      <w:r>
        <w:rPr>
          <w:spacing w:val="40"/>
          <w:sz w:val="24"/>
        </w:rPr>
        <w:t xml:space="preserve"> </w:t>
      </w:r>
      <w:r>
        <w:rPr>
          <w:sz w:val="24"/>
        </w:rPr>
        <w:t>with,</w:t>
      </w:r>
      <w:r>
        <w:rPr>
          <w:spacing w:val="40"/>
          <w:sz w:val="24"/>
        </w:rPr>
        <w:t xml:space="preserve"> </w:t>
      </w:r>
      <w:r>
        <w:rPr>
          <w:sz w:val="24"/>
        </w:rPr>
        <w:t>I</w:t>
      </w:r>
      <w:r>
        <w:rPr>
          <w:spacing w:val="40"/>
          <w:sz w:val="24"/>
        </w:rPr>
        <w:t xml:space="preserve"> </w:t>
      </w:r>
      <w:r>
        <w:rPr>
          <w:sz w:val="24"/>
        </w:rPr>
        <w:t>treated</w:t>
      </w:r>
      <w:r>
        <w:rPr>
          <w:spacing w:val="40"/>
          <w:sz w:val="24"/>
        </w:rPr>
        <w:t xml:space="preserve"> </w:t>
      </w:r>
      <w:r>
        <w:rPr>
          <w:sz w:val="24"/>
        </w:rPr>
        <w:t>them</w:t>
      </w:r>
      <w:r>
        <w:rPr>
          <w:spacing w:val="40"/>
          <w:sz w:val="24"/>
        </w:rPr>
        <w:t xml:space="preserve"> </w:t>
      </w:r>
      <w:r>
        <w:rPr>
          <w:sz w:val="24"/>
        </w:rPr>
        <w:t>less</w:t>
      </w:r>
      <w:r>
        <w:rPr>
          <w:spacing w:val="40"/>
          <w:sz w:val="24"/>
        </w:rPr>
        <w:t xml:space="preserve"> </w:t>
      </w:r>
      <w:r>
        <w:rPr>
          <w:sz w:val="24"/>
        </w:rPr>
        <w:t>like</w:t>
      </w:r>
      <w:r>
        <w:rPr>
          <w:spacing w:val="40"/>
          <w:sz w:val="24"/>
        </w:rPr>
        <w:t xml:space="preserve"> </w:t>
      </w:r>
      <w:r>
        <w:rPr>
          <w:sz w:val="24"/>
        </w:rPr>
        <w:t xml:space="preserve">a one-time </w:t>
      </w:r>
      <w:r>
        <w:rPr>
          <w:sz w:val="24"/>
        </w:rPr>
        <w:t>favour</w:t>
      </w:r>
      <w:r>
        <w:rPr>
          <w:sz w:val="24"/>
        </w:rPr>
        <w:t xml:space="preserve"> and more like a short personal campaign: sharing posts at times when</w:t>
      </w:r>
      <w:r>
        <w:rPr>
          <w:spacing w:val="-2"/>
          <w:sz w:val="24"/>
        </w:rPr>
        <w:t xml:space="preserve"> </w:t>
      </w:r>
      <w:r>
        <w:rPr>
          <w:sz w:val="24"/>
        </w:rPr>
        <w:t>my</w:t>
      </w:r>
      <w:r>
        <w:rPr>
          <w:spacing w:val="-2"/>
          <w:sz w:val="24"/>
        </w:rPr>
        <w:t xml:space="preserve"> </w:t>
      </w:r>
      <w:r>
        <w:rPr>
          <w:sz w:val="24"/>
        </w:rPr>
        <w:t>own</w:t>
      </w:r>
      <w:r>
        <w:rPr>
          <w:spacing w:val="-2"/>
          <w:sz w:val="24"/>
        </w:rPr>
        <w:t xml:space="preserve"> </w:t>
      </w:r>
      <w:r>
        <w:rPr>
          <w:sz w:val="24"/>
        </w:rPr>
        <w:t>network</w:t>
      </w:r>
      <w:r>
        <w:rPr>
          <w:spacing w:val="-2"/>
          <w:sz w:val="24"/>
        </w:rPr>
        <w:t xml:space="preserve"> </w:t>
      </w:r>
      <w:r>
        <w:rPr>
          <w:sz w:val="24"/>
        </w:rPr>
        <w:t>was</w:t>
      </w:r>
      <w:r>
        <w:rPr>
          <w:spacing w:val="-2"/>
          <w:sz w:val="24"/>
        </w:rPr>
        <w:t xml:space="preserve"> </w:t>
      </w:r>
      <w:r>
        <w:rPr>
          <w:sz w:val="24"/>
        </w:rPr>
        <w:t>more</w:t>
      </w:r>
      <w:r>
        <w:rPr>
          <w:spacing w:val="-2"/>
          <w:sz w:val="24"/>
        </w:rPr>
        <w:t xml:space="preserve"> </w:t>
      </w:r>
      <w:r>
        <w:rPr>
          <w:sz w:val="24"/>
        </w:rPr>
        <w:t>likely</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online,</w:t>
      </w:r>
      <w:r>
        <w:rPr>
          <w:spacing w:val="-2"/>
          <w:sz w:val="24"/>
        </w:rPr>
        <w:t xml:space="preserve"> </w:t>
      </w:r>
      <w:r>
        <w:rPr>
          <w:sz w:val="24"/>
        </w:rPr>
        <w:t>following</w:t>
      </w:r>
      <w:r>
        <w:rPr>
          <w:spacing w:val="-2"/>
          <w:sz w:val="24"/>
        </w:rPr>
        <w:t xml:space="preserve"> </w:t>
      </w:r>
      <w:r>
        <w:rPr>
          <w:sz w:val="24"/>
        </w:rPr>
        <w:t>up</w:t>
      </w:r>
      <w:r>
        <w:rPr>
          <w:spacing w:val="-2"/>
          <w:sz w:val="24"/>
        </w:rPr>
        <w:t xml:space="preserve"> </w:t>
      </w:r>
      <w:r>
        <w:rPr>
          <w:sz w:val="24"/>
        </w:rPr>
        <w:t>individually</w:t>
      </w:r>
      <w:r>
        <w:rPr>
          <w:spacing w:val="-2"/>
          <w:sz w:val="24"/>
        </w:rPr>
        <w:t xml:space="preserve"> </w:t>
      </w:r>
      <w:r>
        <w:rPr>
          <w:sz w:val="24"/>
        </w:rPr>
        <w:t>with two or three classmates who showed interest, and writing a review that focused on specific activities rather than vague praise, so that it would be more useful to anyone actually deciding whether to volunteer.</w:t>
      </w:r>
    </w:p>
    <w:p w14:paraId="160B9456">
      <w:pPr>
        <w:pStyle w:val="style179"/>
        <w:numPr>
          <w:ilvl w:val="0"/>
          <w:numId w:val="4"/>
        </w:numPr>
        <w:tabs>
          <w:tab w:val="left" w:leader="none" w:pos="840"/>
        </w:tabs>
        <w:spacing w:before="168" w:lineRule="auto" w:line="312"/>
        <w:ind w:right="0" w:firstLine="0"/>
        <w:rPr>
          <w:sz w:val="24"/>
        </w:rPr>
      </w:pPr>
      <w:r>
        <w:rPr>
          <w:sz w:val="24"/>
        </w:rPr>
        <w:t>Turning Each Drive into a Small Case Study Rather than treating the nine tasks as a checklist to complete, I tried, wherever possible, to notice one concrete, specific</w:t>
      </w:r>
      <w:r>
        <w:rPr>
          <w:spacing w:val="72"/>
          <w:sz w:val="24"/>
        </w:rPr>
        <w:t xml:space="preserve"> </w:t>
      </w:r>
      <w:r>
        <w:rPr>
          <w:sz w:val="24"/>
        </w:rPr>
        <w:t>detail</w:t>
      </w:r>
      <w:r>
        <w:rPr>
          <w:spacing w:val="72"/>
          <w:sz w:val="24"/>
        </w:rPr>
        <w:t xml:space="preserve"> </w:t>
      </w:r>
      <w:r>
        <w:rPr>
          <w:sz w:val="24"/>
        </w:rPr>
        <w:t>at</w:t>
      </w:r>
      <w:r>
        <w:rPr>
          <w:spacing w:val="72"/>
          <w:sz w:val="24"/>
        </w:rPr>
        <w:t xml:space="preserve"> </w:t>
      </w:r>
      <w:r>
        <w:rPr>
          <w:sz w:val="24"/>
        </w:rPr>
        <w:t>each</w:t>
      </w:r>
      <w:r>
        <w:rPr>
          <w:spacing w:val="72"/>
          <w:sz w:val="24"/>
        </w:rPr>
        <w:t xml:space="preserve"> </w:t>
      </w:r>
      <w:r>
        <w:rPr>
          <w:sz w:val="24"/>
        </w:rPr>
        <w:t>activity</w:t>
      </w:r>
      <w:r>
        <w:rPr>
          <w:spacing w:val="72"/>
          <w:sz w:val="24"/>
        </w:rPr>
        <w:t xml:space="preserve"> </w:t>
      </w:r>
      <w:r>
        <w:rPr>
          <w:sz w:val="24"/>
        </w:rPr>
        <w:t>—</w:t>
      </w:r>
      <w:r>
        <w:rPr>
          <w:spacing w:val="72"/>
          <w:sz w:val="24"/>
        </w:rPr>
        <w:t xml:space="preserve"> </w:t>
      </w:r>
      <w:r>
        <w:rPr>
          <w:sz w:val="24"/>
        </w:rPr>
        <w:t>the</w:t>
      </w:r>
      <w:r>
        <w:rPr>
          <w:spacing w:val="72"/>
          <w:sz w:val="24"/>
        </w:rPr>
        <w:t xml:space="preserve"> </w:t>
      </w:r>
      <w:r>
        <w:rPr>
          <w:sz w:val="24"/>
        </w:rPr>
        <w:t>volume</w:t>
      </w:r>
      <w:r>
        <w:rPr>
          <w:spacing w:val="72"/>
          <w:sz w:val="24"/>
        </w:rPr>
        <w:t xml:space="preserve"> </w:t>
      </w:r>
      <w:r>
        <w:rPr>
          <w:sz w:val="24"/>
        </w:rPr>
        <w:t>of</w:t>
      </w:r>
      <w:r>
        <w:rPr>
          <w:spacing w:val="72"/>
          <w:sz w:val="24"/>
        </w:rPr>
        <w:t xml:space="preserve"> </w:t>
      </w:r>
      <w:r>
        <w:rPr>
          <w:sz w:val="24"/>
        </w:rPr>
        <w:t>plastic</w:t>
      </w:r>
      <w:r>
        <w:rPr>
          <w:spacing w:val="72"/>
          <w:sz w:val="24"/>
        </w:rPr>
        <w:t xml:space="preserve"> </w:t>
      </w:r>
      <w:r>
        <w:rPr>
          <w:sz w:val="24"/>
        </w:rPr>
        <w:t>collected</w:t>
      </w:r>
      <w:r>
        <w:rPr>
          <w:spacing w:val="72"/>
          <w:sz w:val="24"/>
        </w:rPr>
        <w:t xml:space="preserve"> </w:t>
      </w:r>
      <w:r>
        <w:rPr>
          <w:sz w:val="24"/>
        </w:rPr>
        <w:t>during</w:t>
      </w:r>
      <w:r>
        <w:rPr>
          <w:spacing w:val="72"/>
          <w:sz w:val="24"/>
        </w:rPr>
        <w:t xml:space="preserve"> </w:t>
      </w:r>
      <w:r>
        <w:rPr>
          <w:spacing w:val="-5"/>
          <w:sz w:val="24"/>
        </w:rPr>
        <w:t>the</w:t>
      </w:r>
    </w:p>
    <w:p w14:paraId="5546588B">
      <w:pPr>
        <w:pStyle w:val="style179"/>
        <w:spacing w:lineRule="auto" w:line="312"/>
        <w:rPr>
          <w:sz w:val="24"/>
        </w:rPr>
        <w:sectPr>
          <w:pgSz w:w="11910" w:h="16840" w:orient="portrait"/>
          <w:pgMar w:top="1120" w:right="1559" w:bottom="960" w:left="1700" w:header="0" w:footer="770" w:gutter="0"/>
          <w:cols w:space="720"/>
        </w:sectPr>
      </w:pPr>
    </w:p>
    <w:p w14:paraId="06BFBA45">
      <w:pPr>
        <w:pStyle w:val="style66"/>
        <w:spacing w:lineRule="auto" w:line="312"/>
        <w:rPr/>
      </w:pPr>
      <w:r>
        <w:t>cleanliness drives, the age and condition of clothes at the donation drive, a specific comment from an elderly resident at the old age home — and use that detail as the anchor for the corresponding section of this report, rather than falling back on generic language. This is a small stylistic choice, but I believe it is also the most honest way to report on solo fieldwork: it should read as one person’s specific, verifiable experience, not a generic description of “a cleanliness drive” that could describe almost any one of thousands of similar events across the country.</w:t>
      </w:r>
    </w:p>
    <w:p w14:paraId="0459A084">
      <w:pPr>
        <w:pStyle w:val="style179"/>
        <w:numPr>
          <w:ilvl w:val="0"/>
          <w:numId w:val="4"/>
        </w:numPr>
        <w:tabs>
          <w:tab w:val="left" w:leader="none" w:pos="888"/>
        </w:tabs>
        <w:spacing w:before="168" w:lineRule="auto" w:line="312"/>
        <w:ind w:firstLine="0"/>
        <w:rPr>
          <w:sz w:val="24"/>
        </w:rPr>
      </w:pPr>
      <w:r>
        <w:rPr>
          <w:sz w:val="24"/>
        </w:rPr>
        <w:t>Consistency as Innovation Finally, because there was no group to share the</w:t>
      </w:r>
      <w:r>
        <w:rPr>
          <w:spacing w:val="80"/>
          <w:sz w:val="24"/>
        </w:rPr>
        <w:t xml:space="preserve"> </w:t>
      </w:r>
      <w:r>
        <w:rPr>
          <w:sz w:val="24"/>
        </w:rPr>
        <w:t>four-week commitment with, the main creative challenge of this internship was simply</w:t>
      </w:r>
      <w:r>
        <w:rPr>
          <w:spacing w:val="-4"/>
          <w:sz w:val="24"/>
        </w:rPr>
        <w:t xml:space="preserve"> </w:t>
      </w:r>
      <w:r>
        <w:rPr>
          <w:sz w:val="24"/>
        </w:rPr>
        <w:t>logistical:</w:t>
      </w:r>
      <w:r>
        <w:rPr>
          <w:spacing w:val="-4"/>
          <w:sz w:val="24"/>
        </w:rPr>
        <w:t xml:space="preserve"> </w:t>
      </w:r>
      <w:r>
        <w:rPr>
          <w:sz w:val="24"/>
        </w:rPr>
        <w:t>fitting</w:t>
      </w:r>
      <w:r>
        <w:rPr>
          <w:spacing w:val="-4"/>
          <w:sz w:val="24"/>
        </w:rPr>
        <w:t xml:space="preserve"> </w:t>
      </w:r>
      <w:r>
        <w:rPr>
          <w:sz w:val="24"/>
        </w:rPr>
        <w:t>nine</w:t>
      </w:r>
      <w:r>
        <w:rPr>
          <w:spacing w:val="-4"/>
          <w:sz w:val="24"/>
        </w:rPr>
        <w:t xml:space="preserve"> </w:t>
      </w:r>
      <w:r>
        <w:rPr>
          <w:sz w:val="24"/>
        </w:rPr>
        <w:t>separate</w:t>
      </w:r>
      <w:r>
        <w:rPr>
          <w:spacing w:val="-4"/>
          <w:sz w:val="24"/>
        </w:rPr>
        <w:t xml:space="preserve"> </w:t>
      </w:r>
      <w:r>
        <w:rPr>
          <w:sz w:val="24"/>
        </w:rPr>
        <w:t>activities,</w:t>
      </w:r>
      <w:r>
        <w:rPr>
          <w:spacing w:val="-4"/>
          <w:sz w:val="24"/>
        </w:rPr>
        <w:t xml:space="preserve"> </w:t>
      </w:r>
      <w:r>
        <w:rPr>
          <w:sz w:val="24"/>
        </w:rPr>
        <w:t>across</w:t>
      </w:r>
      <w:r>
        <w:rPr>
          <w:spacing w:val="-4"/>
          <w:sz w:val="24"/>
        </w:rPr>
        <w:t xml:space="preserve"> </w:t>
      </w:r>
      <w:r>
        <w:rPr>
          <w:sz w:val="24"/>
        </w:rPr>
        <w:t>four</w:t>
      </w:r>
      <w:r>
        <w:rPr>
          <w:spacing w:val="-4"/>
          <w:sz w:val="24"/>
        </w:rPr>
        <w:t xml:space="preserve"> </w:t>
      </w:r>
      <w:r>
        <w:rPr>
          <w:sz w:val="24"/>
        </w:rPr>
        <w:t>different</w:t>
      </w:r>
      <w:r>
        <w:rPr>
          <w:spacing w:val="-4"/>
          <w:sz w:val="24"/>
        </w:rPr>
        <w:t xml:space="preserve"> </w:t>
      </w:r>
      <w:r>
        <w:rPr>
          <w:sz w:val="24"/>
        </w:rPr>
        <w:t>weeks,</w:t>
      </w:r>
      <w:r>
        <w:rPr>
          <w:spacing w:val="-4"/>
          <w:sz w:val="24"/>
        </w:rPr>
        <w:t xml:space="preserve"> </w:t>
      </w:r>
      <w:r>
        <w:rPr>
          <w:sz w:val="24"/>
        </w:rPr>
        <w:t>around my regular academic schedule, without missing a single Weekly Progress Report submission to my Faculty Guide. Meeting that target consistently, week after week, is arguably a less visible but equally important form of “innovation” in a solo internship of this kind.</w:t>
      </w:r>
    </w:p>
    <w:p w14:paraId="7D6FAB4F">
      <w:pPr>
        <w:pStyle w:val="style66"/>
        <w:spacing w:before="240"/>
        <w:ind w:left="0" w:right="0"/>
        <w:jc w:val="left"/>
        <w:rPr/>
      </w:pPr>
    </w:p>
    <w:p w14:paraId="400C0137">
      <w:pPr>
        <w:pStyle w:val="style2"/>
        <w:numPr>
          <w:ilvl w:val="0"/>
          <w:numId w:val="6"/>
        </w:numPr>
        <w:tabs>
          <w:tab w:val="left" w:leader="none" w:pos="860"/>
        </w:tabs>
        <w:rPr/>
      </w:pPr>
      <w:r>
        <w:t xml:space="preserve">Conclusion and </w:t>
      </w:r>
      <w:r>
        <w:rPr>
          <w:spacing w:val="-2"/>
        </w:rPr>
        <w:t>Recommendation</w:t>
      </w:r>
    </w:p>
    <w:p w14:paraId="27977D37">
      <w:pPr>
        <w:pStyle w:val="style179"/>
        <w:numPr>
          <w:ilvl w:val="0"/>
          <w:numId w:val="3"/>
        </w:numPr>
        <w:tabs>
          <w:tab w:val="left" w:leader="none" w:pos="826"/>
        </w:tabs>
        <w:spacing w:before="235"/>
        <w:ind w:right="0" w:hanging="246"/>
        <w:rPr>
          <w:sz w:val="24"/>
        </w:rPr>
      </w:pPr>
      <w:r>
        <w:rPr>
          <w:sz w:val="24"/>
        </w:rPr>
        <w:t xml:space="preserve">Key </w:t>
      </w:r>
      <w:r>
        <w:rPr>
          <w:spacing w:val="-2"/>
          <w:sz w:val="24"/>
        </w:rPr>
        <w:t>Conclusions</w:t>
      </w:r>
    </w:p>
    <w:p w14:paraId="79AB5F79">
      <w:pPr>
        <w:pStyle w:val="style179"/>
        <w:numPr>
          <w:ilvl w:val="1"/>
          <w:numId w:val="6"/>
        </w:numPr>
        <w:tabs>
          <w:tab w:val="left" w:leader="none" w:pos="751"/>
        </w:tabs>
        <w:spacing w:lineRule="auto" w:line="312"/>
        <w:ind w:right="0" w:firstLine="0"/>
        <w:rPr>
          <w:sz w:val="24"/>
        </w:rPr>
      </w:pPr>
      <w:r>
        <w:rPr>
          <w:sz w:val="24"/>
        </w:rPr>
        <w:t xml:space="preserve">Climate change is a global, scientifically well-documented phenomenon, but its consequences are experienced locally, often by the same vulnerable communities that grassroots </w:t>
      </w:r>
      <w:r>
        <w:rPr>
          <w:sz w:val="24"/>
        </w:rPr>
        <w:t>organisations</w:t>
      </w:r>
      <w:r>
        <w:rPr>
          <w:sz w:val="24"/>
        </w:rPr>
        <w:t xml:space="preserve"> such as the </w:t>
      </w:r>
      <w:r>
        <w:rPr>
          <w:sz w:val="24"/>
        </w:rPr>
        <w:t>Betelguese</w:t>
      </w:r>
      <w:r>
        <w:rPr>
          <w:sz w:val="24"/>
        </w:rPr>
        <w:t xml:space="preserve"> Foundation try to serve.</w:t>
      </w:r>
    </w:p>
    <w:p w14:paraId="3E7AA383">
      <w:pPr>
        <w:pStyle w:val="style179"/>
        <w:numPr>
          <w:ilvl w:val="1"/>
          <w:numId w:val="6"/>
        </w:numPr>
        <w:tabs>
          <w:tab w:val="left" w:leader="none" w:pos="756"/>
        </w:tabs>
        <w:spacing w:before="164" w:lineRule="auto" w:line="312"/>
        <w:ind w:firstLine="0"/>
        <w:rPr>
          <w:sz w:val="24"/>
        </w:rPr>
      </w:pPr>
      <w:r>
        <w:rPr>
          <w:sz w:val="24"/>
        </w:rPr>
        <w:t xml:space="preserve">Community outreach carried out individually builds a different, more complete kind of ownership than group-based volunteering, at the cost of greater personal </w:t>
      </w:r>
      <w:r>
        <w:rPr>
          <w:spacing w:val="-2"/>
          <w:sz w:val="24"/>
        </w:rPr>
        <w:t>effort.</w:t>
      </w:r>
    </w:p>
    <w:p w14:paraId="01DFAA7E">
      <w:pPr>
        <w:pStyle w:val="style179"/>
        <w:numPr>
          <w:ilvl w:val="1"/>
          <w:numId w:val="6"/>
        </w:numPr>
        <w:tabs>
          <w:tab w:val="left" w:leader="none" w:pos="741"/>
        </w:tabs>
        <w:spacing w:before="164" w:lineRule="auto" w:line="312"/>
        <w:ind w:right="0" w:firstLine="0"/>
        <w:rPr>
          <w:sz w:val="24"/>
        </w:rPr>
      </w:pPr>
      <w:r>
        <w:rPr>
          <w:sz w:val="24"/>
        </w:rPr>
        <w:t>Digital outreach and physical fieldwork are not separate categories of “soft” and “real”</w:t>
      </w:r>
      <w:r>
        <w:rPr>
          <w:spacing w:val="-1"/>
          <w:sz w:val="24"/>
        </w:rPr>
        <w:t xml:space="preserve"> </w:t>
      </w:r>
      <w:r>
        <w:rPr>
          <w:sz w:val="24"/>
        </w:rPr>
        <w:t>work;</w:t>
      </w:r>
      <w:r>
        <w:rPr>
          <w:spacing w:val="-1"/>
          <w:sz w:val="24"/>
        </w:rPr>
        <w:t xml:space="preserve"> </w:t>
      </w:r>
      <w:r>
        <w:rPr>
          <w:sz w:val="24"/>
        </w:rPr>
        <w:t>both</w:t>
      </w:r>
      <w:r>
        <w:rPr>
          <w:spacing w:val="-1"/>
          <w:sz w:val="24"/>
        </w:rPr>
        <w:t xml:space="preserve"> </w:t>
      </w:r>
      <w:r>
        <w:rPr>
          <w:sz w:val="24"/>
        </w:rPr>
        <w:t>contribute,</w:t>
      </w:r>
      <w:r>
        <w:rPr>
          <w:spacing w:val="-1"/>
          <w:sz w:val="24"/>
        </w:rPr>
        <w:t xml:space="preserve"> </w:t>
      </w:r>
      <w:r>
        <w:rPr>
          <w:sz w:val="24"/>
        </w:rPr>
        <w:t>in</w:t>
      </w:r>
      <w:r>
        <w:rPr>
          <w:spacing w:val="-1"/>
          <w:sz w:val="24"/>
        </w:rPr>
        <w:t xml:space="preserve"> </w:t>
      </w:r>
      <w:r>
        <w:rPr>
          <w:sz w:val="24"/>
        </w:rPr>
        <w:t>different</w:t>
      </w:r>
      <w:r>
        <w:rPr>
          <w:spacing w:val="-1"/>
          <w:sz w:val="24"/>
        </w:rPr>
        <w:t xml:space="preserve"> </w:t>
      </w:r>
      <w:r>
        <w:rPr>
          <w:sz w:val="24"/>
        </w:rPr>
        <w:t>ways,</w:t>
      </w:r>
      <w:r>
        <w:rPr>
          <w:spacing w:val="-1"/>
          <w:sz w:val="24"/>
        </w:rPr>
        <w:t xml:space="preserve"> </w:t>
      </w:r>
      <w:r>
        <w:rPr>
          <w:sz w:val="24"/>
        </w:rPr>
        <w:t>to</w:t>
      </w:r>
      <w:r>
        <w:rPr>
          <w:spacing w:val="-1"/>
          <w:sz w:val="24"/>
        </w:rPr>
        <w:t xml:space="preserve"> </w:t>
      </w:r>
      <w:r>
        <w:rPr>
          <w:sz w:val="24"/>
        </w:rPr>
        <w:t>a</w:t>
      </w:r>
      <w:r>
        <w:rPr>
          <w:spacing w:val="-1"/>
          <w:sz w:val="24"/>
        </w:rPr>
        <w:t xml:space="preserve"> </w:t>
      </w:r>
      <w:r>
        <w:rPr>
          <w:sz w:val="24"/>
        </w:rPr>
        <w:t>small</w:t>
      </w:r>
      <w:r>
        <w:rPr>
          <w:spacing w:val="-1"/>
          <w:sz w:val="24"/>
        </w:rPr>
        <w:t xml:space="preserve"> </w:t>
      </w:r>
      <w:r>
        <w:rPr>
          <w:sz w:val="24"/>
        </w:rPr>
        <w:t>organisation’s</w:t>
      </w:r>
      <w:r>
        <w:rPr>
          <w:spacing w:val="-1"/>
          <w:sz w:val="24"/>
        </w:rPr>
        <w:t xml:space="preserve"> </w:t>
      </w:r>
      <w:r>
        <w:rPr>
          <w:sz w:val="24"/>
        </w:rPr>
        <w:t>capacity</w:t>
      </w:r>
      <w:r>
        <w:rPr>
          <w:spacing w:val="-1"/>
          <w:sz w:val="24"/>
        </w:rPr>
        <w:t xml:space="preserve"> </w:t>
      </w:r>
      <w:r>
        <w:rPr>
          <w:sz w:val="24"/>
        </w:rPr>
        <w:t xml:space="preserve">to </w:t>
      </w:r>
      <w:r>
        <w:rPr>
          <w:spacing w:val="-2"/>
          <w:sz w:val="24"/>
        </w:rPr>
        <w:t>function.</w:t>
      </w:r>
    </w:p>
    <w:p w14:paraId="7C9C4557">
      <w:pPr>
        <w:pStyle w:val="style179"/>
        <w:numPr>
          <w:ilvl w:val="1"/>
          <w:numId w:val="6"/>
        </w:numPr>
        <w:tabs>
          <w:tab w:val="left" w:leader="none" w:pos="755"/>
        </w:tabs>
        <w:spacing w:before="163" w:lineRule="auto" w:line="312"/>
        <w:ind w:right="0" w:firstLine="0"/>
        <w:rPr>
          <w:sz w:val="24"/>
        </w:rPr>
      </w:pPr>
      <w:r>
        <w:rPr>
          <w:sz w:val="24"/>
        </w:rPr>
        <w:t>Environmental and social welfare activities reinforce each other far more often than they compete for attention or resources.</w:t>
      </w:r>
    </w:p>
    <w:p w14:paraId="121D02D6">
      <w:pPr>
        <w:pStyle w:val="style179"/>
        <w:numPr>
          <w:ilvl w:val="0"/>
          <w:numId w:val="3"/>
        </w:numPr>
        <w:tabs>
          <w:tab w:val="left" w:leader="none" w:pos="839"/>
        </w:tabs>
        <w:spacing w:before="163"/>
        <w:ind w:left="839" w:right="0" w:hanging="259"/>
        <w:rPr>
          <w:sz w:val="24"/>
        </w:rPr>
      </w:pPr>
      <w:r>
        <w:rPr>
          <w:sz w:val="24"/>
        </w:rPr>
        <w:t xml:space="preserve">Recommendations for the </w:t>
      </w:r>
      <w:r>
        <w:rPr>
          <w:sz w:val="24"/>
        </w:rPr>
        <w:t>Betelguese</w:t>
      </w:r>
      <w:r>
        <w:rPr>
          <w:sz w:val="24"/>
        </w:rPr>
        <w:t xml:space="preserve"> </w:t>
      </w:r>
      <w:r>
        <w:rPr>
          <w:spacing w:val="-2"/>
          <w:sz w:val="24"/>
        </w:rPr>
        <w:t>Foundation</w:t>
      </w:r>
    </w:p>
    <w:p w14:paraId="7E028941">
      <w:pPr>
        <w:pStyle w:val="style179"/>
        <w:numPr>
          <w:ilvl w:val="1"/>
          <w:numId w:val="6"/>
        </w:numPr>
        <w:tabs>
          <w:tab w:val="left" w:leader="none" w:pos="796"/>
        </w:tabs>
        <w:spacing w:lineRule="auto" w:line="312"/>
        <w:ind w:firstLine="0"/>
        <w:rPr>
          <w:sz w:val="24"/>
        </w:rPr>
      </w:pPr>
      <w:r>
        <w:rPr>
          <w:sz w:val="24"/>
        </w:rPr>
        <w:t xml:space="preserve">Maintain a simple, shared digital log of volunteer activities and outcomes, building on the small system used for this report, to make year-on-year comparison </w:t>
      </w:r>
      <w:r>
        <w:rPr>
          <w:spacing w:val="-2"/>
          <w:sz w:val="24"/>
        </w:rPr>
        <w:t>easier.</w:t>
      </w:r>
    </w:p>
    <w:p w14:paraId="425887B0">
      <w:pPr>
        <w:pStyle w:val="style179"/>
        <w:numPr>
          <w:ilvl w:val="1"/>
          <w:numId w:val="6"/>
        </w:numPr>
        <w:tabs>
          <w:tab w:val="left" w:leader="none" w:pos="1070"/>
        </w:tabs>
        <w:spacing w:before="163" w:lineRule="auto" w:line="312"/>
        <w:ind w:firstLine="0"/>
        <w:rPr>
          <w:sz w:val="24"/>
        </w:rPr>
      </w:pPr>
      <w:r>
        <w:rPr>
          <w:sz w:val="24"/>
        </w:rPr>
        <w:t>Consider</w:t>
      </w:r>
      <w:r>
        <w:rPr>
          <w:spacing w:val="80"/>
          <w:sz w:val="24"/>
        </w:rPr>
        <w:t xml:space="preserve">  </w:t>
      </w:r>
      <w:r>
        <w:rPr>
          <w:sz w:val="24"/>
        </w:rPr>
        <w:t>partnering</w:t>
      </w:r>
      <w:r>
        <w:rPr>
          <w:spacing w:val="80"/>
          <w:sz w:val="24"/>
        </w:rPr>
        <w:t xml:space="preserve">  </w:t>
      </w:r>
      <w:r>
        <w:rPr>
          <w:sz w:val="24"/>
        </w:rPr>
        <w:t>with</w:t>
      </w:r>
      <w:r>
        <w:rPr>
          <w:spacing w:val="80"/>
          <w:sz w:val="24"/>
        </w:rPr>
        <w:t xml:space="preserve">  </w:t>
      </w:r>
      <w:r>
        <w:rPr>
          <w:sz w:val="24"/>
        </w:rPr>
        <w:t>local</w:t>
      </w:r>
      <w:r>
        <w:rPr>
          <w:spacing w:val="80"/>
          <w:sz w:val="24"/>
        </w:rPr>
        <w:t xml:space="preserve">  </w:t>
      </w:r>
      <w:r>
        <w:rPr>
          <w:sz w:val="24"/>
        </w:rPr>
        <w:t>schools</w:t>
      </w:r>
      <w:r>
        <w:rPr>
          <w:spacing w:val="80"/>
          <w:sz w:val="24"/>
        </w:rPr>
        <w:t xml:space="preserve">  </w:t>
      </w:r>
      <w:r>
        <w:rPr>
          <w:sz w:val="24"/>
        </w:rPr>
        <w:t>for</w:t>
      </w:r>
      <w:r>
        <w:rPr>
          <w:spacing w:val="80"/>
          <w:sz w:val="24"/>
        </w:rPr>
        <w:t xml:space="preserve">  </w:t>
      </w:r>
      <w:r>
        <w:rPr>
          <w:sz w:val="24"/>
        </w:rPr>
        <w:t>a</w:t>
      </w:r>
      <w:r>
        <w:rPr>
          <w:spacing w:val="80"/>
          <w:sz w:val="24"/>
        </w:rPr>
        <w:t xml:space="preserve">  </w:t>
      </w:r>
      <w:r>
        <w:rPr>
          <w:sz w:val="24"/>
        </w:rPr>
        <w:t>recurring “cleanliness-plus-classroom”</w:t>
      </w:r>
      <w:r>
        <w:rPr>
          <w:spacing w:val="69"/>
          <w:sz w:val="24"/>
        </w:rPr>
        <w:t xml:space="preserve"> </w:t>
      </w:r>
      <w:r>
        <w:rPr>
          <w:sz w:val="24"/>
        </w:rPr>
        <w:t>model,</w:t>
      </w:r>
      <w:r>
        <w:rPr>
          <w:spacing w:val="69"/>
          <w:sz w:val="24"/>
        </w:rPr>
        <w:t xml:space="preserve"> </w:t>
      </w:r>
      <w:r>
        <w:rPr>
          <w:sz w:val="24"/>
        </w:rPr>
        <w:t>combining</w:t>
      </w:r>
      <w:r>
        <w:rPr>
          <w:spacing w:val="69"/>
          <w:sz w:val="24"/>
        </w:rPr>
        <w:t xml:space="preserve"> </w:t>
      </w:r>
      <w:r>
        <w:rPr>
          <w:sz w:val="24"/>
        </w:rPr>
        <w:t>cleanliness</w:t>
      </w:r>
      <w:r>
        <w:rPr>
          <w:spacing w:val="69"/>
          <w:sz w:val="24"/>
        </w:rPr>
        <w:t xml:space="preserve"> </w:t>
      </w:r>
      <w:r>
        <w:rPr>
          <w:sz w:val="24"/>
        </w:rPr>
        <w:t>or</w:t>
      </w:r>
      <w:r>
        <w:rPr>
          <w:spacing w:val="69"/>
          <w:sz w:val="24"/>
        </w:rPr>
        <w:t xml:space="preserve"> </w:t>
      </w:r>
      <w:r>
        <w:rPr>
          <w:sz w:val="24"/>
        </w:rPr>
        <w:t>plantation</w:t>
      </w:r>
      <w:r>
        <w:rPr>
          <w:spacing w:val="69"/>
          <w:sz w:val="24"/>
        </w:rPr>
        <w:t xml:space="preserve"> </w:t>
      </w:r>
      <w:r>
        <w:rPr>
          <w:spacing w:val="-2"/>
          <w:sz w:val="24"/>
        </w:rPr>
        <w:t>drives</w:t>
      </w:r>
    </w:p>
    <w:p w14:paraId="595A3531">
      <w:pPr>
        <w:pStyle w:val="style179"/>
        <w:spacing w:lineRule="auto" w:line="312"/>
        <w:rPr>
          <w:sz w:val="24"/>
        </w:rPr>
        <w:sectPr>
          <w:pgSz w:w="11910" w:h="16840" w:orient="portrait"/>
          <w:pgMar w:top="1120" w:right="1559" w:bottom="960" w:left="1700" w:header="0" w:footer="770" w:gutter="0"/>
          <w:cols w:space="720"/>
        </w:sectPr>
      </w:pPr>
    </w:p>
    <w:p w14:paraId="74B772DD">
      <w:pPr>
        <w:pStyle w:val="style66"/>
        <w:spacing w:lineRule="auto" w:line="312"/>
        <w:rPr/>
      </w:pPr>
      <w:r>
        <w:t>with a short awareness session for children, rather than running them as entirely separate activities.</w:t>
      </w:r>
    </w:p>
    <w:p w14:paraId="3CBE6EDD">
      <w:pPr>
        <w:pStyle w:val="style179"/>
        <w:numPr>
          <w:ilvl w:val="1"/>
          <w:numId w:val="6"/>
        </w:numPr>
        <w:tabs>
          <w:tab w:val="left" w:leader="none" w:pos="725"/>
        </w:tabs>
        <w:spacing w:before="162" w:lineRule="auto" w:line="312"/>
        <w:ind w:firstLine="0"/>
        <w:rPr>
          <w:sz w:val="24"/>
        </w:rPr>
      </w:pPr>
      <w:r>
        <w:rPr>
          <w:sz w:val="24"/>
        </w:rPr>
        <w:t>Explore</w:t>
      </w:r>
      <w:r>
        <w:rPr>
          <w:spacing w:val="-1"/>
          <w:sz w:val="24"/>
        </w:rPr>
        <w:t xml:space="preserve"> </w:t>
      </w:r>
      <w:r>
        <w:rPr>
          <w:sz w:val="24"/>
        </w:rPr>
        <w:t>low-cost</w:t>
      </w:r>
      <w:r>
        <w:rPr>
          <w:spacing w:val="-1"/>
          <w:sz w:val="24"/>
        </w:rPr>
        <w:t xml:space="preserve"> </w:t>
      </w:r>
      <w:r>
        <w:rPr>
          <w:sz w:val="24"/>
        </w:rPr>
        <w:t>digital</w:t>
      </w:r>
      <w:r>
        <w:rPr>
          <w:spacing w:val="-1"/>
          <w:sz w:val="24"/>
        </w:rPr>
        <w:t xml:space="preserve"> </w:t>
      </w:r>
      <w:r>
        <w:rPr>
          <w:sz w:val="24"/>
        </w:rPr>
        <w:t>tools</w:t>
      </w:r>
      <w:r>
        <w:rPr>
          <w:spacing w:val="-1"/>
          <w:sz w:val="24"/>
        </w:rPr>
        <w:t xml:space="preserve"> </w:t>
      </w:r>
      <w:r>
        <w:rPr>
          <w:sz w:val="24"/>
        </w:rPr>
        <w:t>—</w:t>
      </w:r>
      <w:r>
        <w:rPr>
          <w:spacing w:val="-1"/>
          <w:sz w:val="24"/>
        </w:rPr>
        <w:t xml:space="preserve"> </w:t>
      </w:r>
      <w:r>
        <w:rPr>
          <w:sz w:val="24"/>
        </w:rPr>
        <w:t>even</w:t>
      </w:r>
      <w:r>
        <w:rPr>
          <w:spacing w:val="-1"/>
          <w:sz w:val="24"/>
        </w:rPr>
        <w:t xml:space="preserve"> </w:t>
      </w:r>
      <w:r>
        <w:rPr>
          <w:sz w:val="24"/>
        </w:rPr>
        <w:t>a</w:t>
      </w:r>
      <w:r>
        <w:rPr>
          <w:spacing w:val="-1"/>
          <w:sz w:val="24"/>
        </w:rPr>
        <w:t xml:space="preserve"> </w:t>
      </w:r>
      <w:r>
        <w:rPr>
          <w:sz w:val="24"/>
        </w:rPr>
        <w:t>shared</w:t>
      </w:r>
      <w:r>
        <w:rPr>
          <w:spacing w:val="-1"/>
          <w:sz w:val="24"/>
        </w:rPr>
        <w:t xml:space="preserve"> </w:t>
      </w:r>
      <w:r>
        <w:rPr>
          <w:sz w:val="24"/>
        </w:rPr>
        <w:t>spreadsheet</w:t>
      </w:r>
      <w:r>
        <w:rPr>
          <w:spacing w:val="-1"/>
          <w:sz w:val="24"/>
        </w:rPr>
        <w:t xml:space="preserve"> </w:t>
      </w:r>
      <w:r>
        <w:rPr>
          <w:sz w:val="24"/>
        </w:rPr>
        <w:t>or</w:t>
      </w:r>
      <w:r>
        <w:rPr>
          <w:spacing w:val="-1"/>
          <w:sz w:val="24"/>
        </w:rPr>
        <w:t xml:space="preserve"> </w:t>
      </w:r>
      <w:r>
        <w:rPr>
          <w:sz w:val="24"/>
        </w:rPr>
        <w:t>a</w:t>
      </w:r>
      <w:r>
        <w:rPr>
          <w:spacing w:val="-1"/>
          <w:sz w:val="24"/>
        </w:rPr>
        <w:t xml:space="preserve"> </w:t>
      </w:r>
      <w:r>
        <w:rPr>
          <w:sz w:val="24"/>
        </w:rPr>
        <w:t>simple</w:t>
      </w:r>
      <w:r>
        <w:rPr>
          <w:spacing w:val="-1"/>
          <w:sz w:val="24"/>
        </w:rPr>
        <w:t xml:space="preserve"> </w:t>
      </w:r>
      <w:r>
        <w:rPr>
          <w:sz w:val="24"/>
        </w:rPr>
        <w:t>form</w:t>
      </w:r>
      <w:r>
        <w:rPr>
          <w:spacing w:val="-1"/>
          <w:sz w:val="24"/>
        </w:rPr>
        <w:t xml:space="preserve"> </w:t>
      </w:r>
      <w:r>
        <w:rPr>
          <w:sz w:val="24"/>
        </w:rPr>
        <w:t>—</w:t>
      </w:r>
      <w:r>
        <w:rPr>
          <w:spacing w:val="-1"/>
          <w:sz w:val="24"/>
        </w:rPr>
        <w:t xml:space="preserve"> </w:t>
      </w:r>
      <w:r>
        <w:rPr>
          <w:sz w:val="24"/>
        </w:rPr>
        <w:t>to track stray animal feeding routes and old age home visits, ensuring that no beneficiary group is inadvertently skipped during busy weeks.</w:t>
      </w:r>
    </w:p>
    <w:p w14:paraId="70AFE162">
      <w:pPr>
        <w:pStyle w:val="style179"/>
        <w:numPr>
          <w:ilvl w:val="1"/>
          <w:numId w:val="6"/>
        </w:numPr>
        <w:tabs>
          <w:tab w:val="left" w:leader="none" w:pos="732"/>
        </w:tabs>
        <w:spacing w:before="164" w:lineRule="auto" w:line="312"/>
        <w:ind w:firstLine="0"/>
        <w:rPr>
          <w:sz w:val="24"/>
        </w:rPr>
      </w:pPr>
      <w:r>
        <w:rPr>
          <w:sz w:val="24"/>
        </w:rPr>
        <w:t>Continue, and where possible expand, solo-volunteering options for students who prefer to take individual responsibility for a defined set of tasks, since this internship suggests that it can produce an outcome comparable to, and in some respects more personally engaging than, group volunteering.</w:t>
      </w:r>
    </w:p>
    <w:p w14:paraId="26666949">
      <w:pPr>
        <w:pStyle w:val="style179"/>
        <w:numPr>
          <w:ilvl w:val="0"/>
          <w:numId w:val="3"/>
        </w:numPr>
        <w:tabs>
          <w:tab w:val="left" w:leader="none" w:pos="826"/>
        </w:tabs>
        <w:spacing w:before="165"/>
        <w:ind w:right="0" w:hanging="246"/>
        <w:rPr>
          <w:sz w:val="24"/>
        </w:rPr>
      </w:pPr>
      <w:r>
        <w:rPr>
          <w:sz w:val="24"/>
        </w:rPr>
        <w:t xml:space="preserve">Broader </w:t>
      </w:r>
      <w:r>
        <w:rPr>
          <w:spacing w:val="-2"/>
          <w:sz w:val="24"/>
        </w:rPr>
        <w:t>Recommendations</w:t>
      </w:r>
    </w:p>
    <w:p w14:paraId="41E1D296">
      <w:pPr>
        <w:pStyle w:val="style179"/>
        <w:numPr>
          <w:ilvl w:val="1"/>
          <w:numId w:val="6"/>
        </w:numPr>
        <w:tabs>
          <w:tab w:val="left" w:leader="none" w:pos="787"/>
        </w:tabs>
        <w:spacing w:lineRule="auto" w:line="312"/>
        <w:ind w:firstLine="0"/>
        <w:rPr>
          <w:sz w:val="24"/>
        </w:rPr>
      </w:pPr>
      <w:r>
        <w:rPr>
          <w:sz w:val="24"/>
        </w:rPr>
        <w:t>Integrate short, practical climate and sustainability modules into engineering coursework beyond dedicated internships, so that awareness is not confined to a single semester activity.</w:t>
      </w:r>
    </w:p>
    <w:p w14:paraId="24106FBA">
      <w:pPr>
        <w:pStyle w:val="style179"/>
        <w:numPr>
          <w:ilvl w:val="1"/>
          <w:numId w:val="6"/>
        </w:numPr>
        <w:tabs>
          <w:tab w:val="left" w:leader="none" w:pos="812"/>
        </w:tabs>
        <w:spacing w:before="164" w:lineRule="auto" w:line="312"/>
        <w:ind w:firstLine="0"/>
        <w:rPr>
          <w:sz w:val="24"/>
        </w:rPr>
      </w:pPr>
      <w:r>
        <w:rPr>
          <w:sz w:val="24"/>
        </w:rPr>
        <w:t xml:space="preserve">Encourage </w:t>
      </w:r>
      <w:r>
        <w:rPr>
          <w:sz w:val="24"/>
        </w:rPr>
        <w:t>B.Tech</w:t>
      </w:r>
      <w:r>
        <w:rPr>
          <w:sz w:val="24"/>
        </w:rPr>
        <w:t xml:space="preserve"> departments, including Computer Science, to treat data logging, documentation and basic digital outreach as legitimate, assessable contributions to community internships, rather than valuing only physical fieldwork. Charity, cleanliness and climate action rarely announce themselves as urgent the way an exam deadline does, which is precisely why they are so easy to postpone indefinitely. This internship was a reminder — occasionally an uncomfortable one — that individual, unglamorous effort, repeated consistently over a few weeks, is still one of the more reliable ways to make sure that reminder does not go unanswered.</w:t>
      </w:r>
    </w:p>
    <w:p w14:paraId="44F92F31">
      <w:pPr>
        <w:pStyle w:val="style179"/>
        <w:tabs>
          <w:tab w:val="left" w:leader="none" w:pos="812"/>
        </w:tabs>
        <w:spacing w:before="164" w:lineRule="auto" w:line="312"/>
        <w:rPr>
          <w:sz w:val="24"/>
        </w:rPr>
      </w:pPr>
    </w:p>
    <w:p w14:paraId="214AF70E">
      <w:pPr>
        <w:pStyle w:val="style0"/>
        <w:tabs>
          <w:tab w:val="left" w:leader="none" w:pos="812"/>
        </w:tabs>
        <w:spacing w:before="164" w:lineRule="auto" w:line="312"/>
        <w:ind w:left="580"/>
        <w:rPr>
          <w:sz w:val="24"/>
        </w:rPr>
      </w:pPr>
    </w:p>
    <w:p w14:paraId="67F00640">
      <w:pPr>
        <w:pStyle w:val="style179"/>
        <w:tabs>
          <w:tab w:val="left" w:leader="none" w:pos="812"/>
        </w:tabs>
        <w:spacing w:before="164" w:lineRule="auto" w:line="312"/>
        <w:rPr>
          <w:sz w:val="24"/>
        </w:rPr>
      </w:pPr>
    </w:p>
    <w:p w14:paraId="114A623F">
      <w:pPr>
        <w:pStyle w:val="style0"/>
        <w:tabs>
          <w:tab w:val="left" w:leader="none" w:pos="812"/>
        </w:tabs>
        <w:spacing w:before="164" w:lineRule="auto" w:line="312"/>
        <w:ind w:left="580"/>
        <w:rPr>
          <w:sz w:val="24"/>
        </w:rPr>
      </w:pPr>
    </w:p>
    <w:p w14:paraId="5755C66C">
      <w:pPr>
        <w:pStyle w:val="style0"/>
        <w:tabs>
          <w:tab w:val="left" w:leader="none" w:pos="812"/>
        </w:tabs>
        <w:spacing w:before="164" w:lineRule="auto" w:line="312"/>
        <w:ind w:left="580"/>
        <w:rPr>
          <w:sz w:val="24"/>
        </w:rPr>
      </w:pPr>
    </w:p>
    <w:p w14:paraId="25177D14">
      <w:pPr>
        <w:pStyle w:val="style0"/>
        <w:tabs>
          <w:tab w:val="left" w:leader="none" w:pos="812"/>
        </w:tabs>
        <w:spacing w:before="164" w:lineRule="auto" w:line="312"/>
        <w:ind w:left="580"/>
        <w:rPr>
          <w:sz w:val="24"/>
        </w:rPr>
      </w:pPr>
    </w:p>
    <w:p w14:paraId="7E0BB94E">
      <w:pPr>
        <w:pStyle w:val="style0"/>
        <w:tabs>
          <w:tab w:val="left" w:leader="none" w:pos="812"/>
        </w:tabs>
        <w:spacing w:before="164" w:lineRule="auto" w:line="312"/>
        <w:ind w:left="580"/>
        <w:rPr>
          <w:sz w:val="24"/>
        </w:rPr>
      </w:pPr>
    </w:p>
    <w:p w14:paraId="411726EB">
      <w:pPr>
        <w:pStyle w:val="style0"/>
        <w:tabs>
          <w:tab w:val="left" w:leader="none" w:pos="812"/>
        </w:tabs>
        <w:spacing w:before="164" w:lineRule="auto" w:line="312"/>
        <w:ind w:left="580"/>
        <w:rPr>
          <w:sz w:val="24"/>
        </w:rPr>
      </w:pPr>
    </w:p>
    <w:p w14:paraId="2C59F4A0">
      <w:pPr>
        <w:pStyle w:val="style0"/>
        <w:tabs>
          <w:tab w:val="left" w:leader="none" w:pos="812"/>
        </w:tabs>
        <w:spacing w:before="164" w:lineRule="auto" w:line="312"/>
        <w:ind w:left="580"/>
        <w:rPr>
          <w:sz w:val="24"/>
        </w:rPr>
      </w:pPr>
    </w:p>
    <w:p w14:paraId="32CF1CC3">
      <w:pPr>
        <w:pStyle w:val="style0"/>
        <w:tabs>
          <w:tab w:val="left" w:leader="none" w:pos="812"/>
        </w:tabs>
        <w:spacing w:before="164" w:lineRule="auto" w:line="312"/>
        <w:ind w:left="580"/>
        <w:rPr>
          <w:sz w:val="24"/>
        </w:rPr>
      </w:pPr>
    </w:p>
    <w:p w14:paraId="677015E0">
      <w:pPr>
        <w:pStyle w:val="style0"/>
        <w:tabs>
          <w:tab w:val="left" w:leader="none" w:pos="812"/>
        </w:tabs>
        <w:spacing w:before="164" w:lineRule="auto" w:line="312"/>
        <w:ind w:left="580"/>
        <w:rPr>
          <w:sz w:val="24"/>
        </w:rPr>
      </w:pPr>
    </w:p>
    <w:p w14:paraId="0104C3C5">
      <w:pPr>
        <w:pStyle w:val="style0"/>
        <w:tabs>
          <w:tab w:val="left" w:leader="none" w:pos="812"/>
        </w:tabs>
        <w:spacing w:before="164" w:lineRule="auto" w:line="312"/>
        <w:ind w:left="580"/>
        <w:rPr>
          <w:sz w:val="24"/>
        </w:rPr>
      </w:pPr>
    </w:p>
    <w:p w14:paraId="0F589FC2">
      <w:pPr>
        <w:pStyle w:val="style0"/>
        <w:tabs>
          <w:tab w:val="left" w:leader="none" w:pos="812"/>
        </w:tabs>
        <w:spacing w:before="164" w:lineRule="auto" w:line="312"/>
        <w:ind w:left="580"/>
        <w:rPr>
          <w:sz w:val="24"/>
        </w:rPr>
      </w:pPr>
      <w:r>
        <w:rPr>
          <w:sz w:val="36"/>
          <w:szCs w:val="32"/>
        </w:rPr>
        <w:t xml:space="preserve"> 10. Learning Outcome</w:t>
      </w:r>
    </w:p>
    <w:p w14:paraId="55F59218">
      <w:pPr>
        <w:pStyle w:val="style179"/>
        <w:numPr>
          <w:ilvl w:val="0"/>
          <w:numId w:val="2"/>
        </w:numPr>
        <w:tabs>
          <w:tab w:val="left" w:leader="none" w:pos="838"/>
        </w:tabs>
        <w:spacing w:before="171" w:lineRule="auto" w:line="312"/>
        <w:ind w:right="0" w:firstLine="0"/>
        <w:rPr>
          <w:sz w:val="24"/>
        </w:rPr>
      </w:pPr>
      <w:r>
        <w:rPr>
          <w:sz w:val="24"/>
        </w:rPr>
        <w:t>Technical and Academic Learning Although this internship sits outside my core Computer Science curriculum, it sharpened a few skills that translate directly back into it: disciplined weekly documentation, the habit of logging small pieces of data consistently rather than reconstructing them from memory, and communicating a technical-adjacent subject like climate change to a general, non-technical audience, whether through a social media post or this report itself.</w:t>
      </w:r>
    </w:p>
    <w:p w14:paraId="48F27A89">
      <w:pPr>
        <w:pStyle w:val="style179"/>
        <w:numPr>
          <w:ilvl w:val="0"/>
          <w:numId w:val="2"/>
        </w:numPr>
        <w:tabs>
          <w:tab w:val="left" w:leader="none" w:pos="860"/>
        </w:tabs>
        <w:spacing w:before="167" w:lineRule="auto" w:line="312"/>
        <w:ind w:firstLine="0"/>
        <w:rPr>
          <w:sz w:val="24"/>
        </w:rPr>
      </w:pPr>
      <w:r>
        <w:rPr>
          <w:sz w:val="24"/>
        </w:rPr>
        <w:t>Social and Emotional Learning Working alone with people very different from myself — young children at the stationery distribution, elderly residents at the old age home, families collecting food packets — pushed me to communicate more plainly and listen more carefully than I am used to doing in a classroom or coding environment. There was no teammate to lean on if a conversation felt awkward or unfamiliar;</w:t>
      </w:r>
      <w:r>
        <w:rPr>
          <w:spacing w:val="-4"/>
          <w:sz w:val="24"/>
        </w:rPr>
        <w:t xml:space="preserve"> </w:t>
      </w:r>
      <w:r>
        <w:rPr>
          <w:sz w:val="24"/>
        </w:rPr>
        <w:t>I</w:t>
      </w:r>
      <w:r>
        <w:rPr>
          <w:spacing w:val="-4"/>
          <w:sz w:val="24"/>
        </w:rPr>
        <w:t xml:space="preserve"> </w:t>
      </w:r>
      <w:r>
        <w:rPr>
          <w:sz w:val="24"/>
        </w:rPr>
        <w:t>had</w:t>
      </w:r>
      <w:r>
        <w:rPr>
          <w:spacing w:val="-4"/>
          <w:sz w:val="24"/>
        </w:rPr>
        <w:t xml:space="preserve"> </w:t>
      </w:r>
      <w:r>
        <w:rPr>
          <w:sz w:val="24"/>
        </w:rPr>
        <w:t>to</w:t>
      </w:r>
      <w:r>
        <w:rPr>
          <w:spacing w:val="-4"/>
          <w:sz w:val="24"/>
        </w:rPr>
        <w:t xml:space="preserve"> </w:t>
      </w:r>
      <w:r>
        <w:rPr>
          <w:sz w:val="24"/>
        </w:rPr>
        <w:t>sit</w:t>
      </w:r>
      <w:r>
        <w:rPr>
          <w:spacing w:val="-4"/>
          <w:sz w:val="24"/>
        </w:rPr>
        <w:t xml:space="preserve"> </w:t>
      </w:r>
      <w:r>
        <w:rPr>
          <w:sz w:val="24"/>
        </w:rPr>
        <w:t>with</w:t>
      </w:r>
      <w:r>
        <w:rPr>
          <w:spacing w:val="-4"/>
          <w:sz w:val="24"/>
        </w:rPr>
        <w:t xml:space="preserve"> </w:t>
      </w:r>
      <w:r>
        <w:rPr>
          <w:sz w:val="24"/>
        </w:rPr>
        <w:t>that</w:t>
      </w:r>
      <w:r>
        <w:rPr>
          <w:spacing w:val="-4"/>
          <w:sz w:val="24"/>
        </w:rPr>
        <w:t xml:space="preserve"> </w:t>
      </w:r>
      <w:r>
        <w:rPr>
          <w:sz w:val="24"/>
        </w:rPr>
        <w:t>discomfort</w:t>
      </w:r>
      <w:r>
        <w:rPr>
          <w:spacing w:val="-4"/>
          <w:sz w:val="24"/>
        </w:rPr>
        <w:t xml:space="preserve"> </w:t>
      </w:r>
      <w:r>
        <w:rPr>
          <w:sz w:val="24"/>
        </w:rPr>
        <w:t>and</w:t>
      </w:r>
      <w:r>
        <w:rPr>
          <w:spacing w:val="-4"/>
          <w:sz w:val="24"/>
        </w:rPr>
        <w:t xml:space="preserve"> </w:t>
      </w:r>
      <w:r>
        <w:rPr>
          <w:sz w:val="24"/>
        </w:rPr>
        <w:t>work</w:t>
      </w:r>
      <w:r>
        <w:rPr>
          <w:spacing w:val="-4"/>
          <w:sz w:val="24"/>
        </w:rPr>
        <w:t xml:space="preserve"> </w:t>
      </w:r>
      <w:r>
        <w:rPr>
          <w:sz w:val="24"/>
        </w:rPr>
        <w:t>through</w:t>
      </w:r>
      <w:r>
        <w:rPr>
          <w:spacing w:val="-4"/>
          <w:sz w:val="24"/>
        </w:rPr>
        <w:t xml:space="preserve"> </w:t>
      </w:r>
      <w:r>
        <w:rPr>
          <w:sz w:val="24"/>
        </w:rPr>
        <w:t>it</w:t>
      </w:r>
      <w:r>
        <w:rPr>
          <w:spacing w:val="-4"/>
          <w:sz w:val="24"/>
        </w:rPr>
        <w:t xml:space="preserve"> </w:t>
      </w:r>
      <w:r>
        <w:rPr>
          <w:sz w:val="24"/>
        </w:rPr>
        <w:t>myself,</w:t>
      </w:r>
      <w:r>
        <w:rPr>
          <w:spacing w:val="-4"/>
          <w:sz w:val="24"/>
        </w:rPr>
        <w:t xml:space="preserve"> </w:t>
      </w:r>
      <w:r>
        <w:rPr>
          <w:sz w:val="24"/>
        </w:rPr>
        <w:t>which,</w:t>
      </w:r>
      <w:r>
        <w:rPr>
          <w:spacing w:val="-4"/>
          <w:sz w:val="24"/>
        </w:rPr>
        <w:t xml:space="preserve"> </w:t>
      </w:r>
      <w:r>
        <w:rPr>
          <w:sz w:val="24"/>
        </w:rPr>
        <w:t>over four weeks, became noticeably easier.</w:t>
      </w:r>
    </w:p>
    <w:p w14:paraId="1953AF1E">
      <w:pPr>
        <w:pStyle w:val="style179"/>
        <w:spacing w:lineRule="auto" w:line="312"/>
        <w:rPr>
          <w:sz w:val="24"/>
        </w:rPr>
        <w:sectPr>
          <w:pgSz w:w="11910" w:h="16840" w:orient="portrait"/>
          <w:pgMar w:top="1440" w:right="1440" w:bottom="1440" w:left="1440" w:header="0" w:footer="770" w:gutter="0"/>
          <w:cols w:space="720"/>
          <w:docGrid w:linePitch="299"/>
        </w:sectPr>
      </w:pPr>
    </w:p>
    <w:p w14:paraId="3A71C11B">
      <w:pPr>
        <w:pStyle w:val="style179"/>
        <w:numPr>
          <w:ilvl w:val="0"/>
          <w:numId w:val="2"/>
        </w:numPr>
        <w:tabs>
          <w:tab w:val="left" w:leader="none" w:pos="840"/>
        </w:tabs>
        <w:spacing w:before="78" w:lineRule="auto" w:line="312"/>
        <w:ind w:right="0" w:firstLine="0"/>
        <w:rPr>
          <w:sz w:val="24"/>
        </w:rPr>
      </w:pPr>
      <w:r>
        <w:rPr>
          <w:sz w:val="24"/>
        </w:rPr>
        <w:t>Environmental and Ethical Awareness Researching the Rationale section of this report, and then almost immediately seeing a smaller version of the same problem</w:t>
      </w:r>
    </w:p>
    <w:p w14:paraId="3909ECEB">
      <w:pPr>
        <w:pStyle w:val="style66"/>
        <w:spacing w:before="2" w:lineRule="auto" w:line="312"/>
        <w:rPr/>
      </w:pPr>
      <w:r>
        <w:t>— plastic litter, degraded green cover, stressed stray animals — during the fieldwork itself, closed a gap that classroom learning about climate change usually leaves open. I now find it harder to treat terms like “carbon sink” or “climate resilience” as abstract vocabulary; they are, at this point, tied to a specific patch of land I helped plant, or a specific afternoon spent clearing waste from a drain.</w:t>
      </w:r>
    </w:p>
    <w:p w14:paraId="4CD2D17B">
      <w:pPr>
        <w:pStyle w:val="style179"/>
        <w:numPr>
          <w:ilvl w:val="0"/>
          <w:numId w:val="2"/>
        </w:numPr>
        <w:tabs>
          <w:tab w:val="left" w:leader="none" w:pos="842"/>
        </w:tabs>
        <w:spacing w:before="166" w:lineRule="auto" w:line="312"/>
        <w:ind w:firstLine="0"/>
        <w:rPr>
          <w:sz w:val="24"/>
        </w:rPr>
      </w:pPr>
      <w:r>
        <w:rPr>
          <w:sz w:val="24"/>
        </w:rPr>
        <w:t>Reflections on Working Alone Doing this internship individually rather than in a group was, without question, the harder path. There was more logistics to manage alone,</w:t>
      </w:r>
      <w:r>
        <w:rPr>
          <w:spacing w:val="-3"/>
          <w:sz w:val="24"/>
        </w:rPr>
        <w:t xml:space="preserve"> </w:t>
      </w:r>
      <w:r>
        <w:rPr>
          <w:sz w:val="24"/>
        </w:rPr>
        <w:t>more</w:t>
      </w:r>
      <w:r>
        <w:rPr>
          <w:spacing w:val="-3"/>
          <w:sz w:val="24"/>
        </w:rPr>
        <w:t xml:space="preserve"> </w:t>
      </w:r>
      <w:r>
        <w:rPr>
          <w:sz w:val="24"/>
        </w:rPr>
        <w:t>unfamiliar</w:t>
      </w:r>
      <w:r>
        <w:rPr>
          <w:spacing w:val="-3"/>
          <w:sz w:val="24"/>
        </w:rPr>
        <w:t xml:space="preserve"> </w:t>
      </w:r>
      <w:r>
        <w:rPr>
          <w:sz w:val="24"/>
        </w:rPr>
        <w:t>social</w:t>
      </w:r>
      <w:r>
        <w:rPr>
          <w:spacing w:val="-3"/>
          <w:sz w:val="24"/>
        </w:rPr>
        <w:t xml:space="preserve"> </w:t>
      </w:r>
      <w:r>
        <w:rPr>
          <w:sz w:val="24"/>
        </w:rPr>
        <w:t>situations</w:t>
      </w:r>
      <w:r>
        <w:rPr>
          <w:spacing w:val="-3"/>
          <w:sz w:val="24"/>
        </w:rPr>
        <w:t xml:space="preserve"> </w:t>
      </w:r>
      <w:r>
        <w:rPr>
          <w:sz w:val="24"/>
        </w:rPr>
        <w:t>to</w:t>
      </w:r>
      <w:r>
        <w:rPr>
          <w:spacing w:val="-3"/>
          <w:sz w:val="24"/>
        </w:rPr>
        <w:t xml:space="preserve"> </w:t>
      </w:r>
      <w:r>
        <w:rPr>
          <w:sz w:val="24"/>
        </w:rPr>
        <w:t>navigate</w:t>
      </w:r>
      <w:r>
        <w:rPr>
          <w:spacing w:val="-3"/>
          <w:sz w:val="24"/>
        </w:rPr>
        <w:t xml:space="preserve"> </w:t>
      </w:r>
      <w:r>
        <w:rPr>
          <w:sz w:val="24"/>
        </w:rPr>
        <w:t>without</w:t>
      </w:r>
      <w:r>
        <w:rPr>
          <w:spacing w:val="-3"/>
          <w:sz w:val="24"/>
        </w:rPr>
        <w:t xml:space="preserve"> </w:t>
      </w:r>
      <w:r>
        <w:rPr>
          <w:sz w:val="24"/>
        </w:rPr>
        <w:t>backup,</w:t>
      </w:r>
      <w:r>
        <w:rPr>
          <w:spacing w:val="-3"/>
          <w:sz w:val="24"/>
        </w:rPr>
        <w:t xml:space="preserve"> </w:t>
      </w:r>
      <w:r>
        <w:rPr>
          <w:sz w:val="24"/>
        </w:rPr>
        <w:t>and</w:t>
      </w:r>
      <w:r>
        <w:rPr>
          <w:spacing w:val="-3"/>
          <w:sz w:val="24"/>
        </w:rPr>
        <w:t xml:space="preserve"> </w:t>
      </w:r>
      <w:r>
        <w:rPr>
          <w:sz w:val="24"/>
        </w:rPr>
        <w:t>no</w:t>
      </w:r>
      <w:r>
        <w:rPr>
          <w:spacing w:val="-3"/>
          <w:sz w:val="24"/>
        </w:rPr>
        <w:t xml:space="preserve"> </w:t>
      </w:r>
      <w:r>
        <w:rPr>
          <w:sz w:val="24"/>
        </w:rPr>
        <w:t>one</w:t>
      </w:r>
      <w:r>
        <w:rPr>
          <w:spacing w:val="-3"/>
          <w:sz w:val="24"/>
        </w:rPr>
        <w:t xml:space="preserve"> </w:t>
      </w:r>
      <w:r>
        <w:rPr>
          <w:sz w:val="24"/>
        </w:rPr>
        <w:t>else to share the responsibility of showing up for all nine tasks. But it also meant that every observation in this report, and every photograph reserved a space for in it, is something I saw and did myself, which I believe makes the final account more honest, even if it is smaller in scale than what a group of four or five interns might have produced together.</w:t>
      </w:r>
    </w:p>
    <w:p w14:paraId="17D926E4">
      <w:pPr>
        <w:pStyle w:val="style179"/>
        <w:numPr>
          <w:ilvl w:val="0"/>
          <w:numId w:val="2"/>
        </w:numPr>
        <w:tabs>
          <w:tab w:val="left" w:leader="none" w:pos="862"/>
        </w:tabs>
        <w:spacing w:before="170" w:lineRule="auto" w:line="312"/>
        <w:ind w:firstLine="0"/>
        <w:rPr>
          <w:sz w:val="24"/>
        </w:rPr>
      </w:pPr>
      <w:r>
        <w:rPr>
          <w:sz w:val="24"/>
        </w:rPr>
        <w:t xml:space="preserve">Looking Ahead Going forward, I intend to stay involved with the </w:t>
      </w:r>
      <w:r>
        <w:rPr>
          <w:sz w:val="24"/>
        </w:rPr>
        <w:t>Betelguese</w:t>
      </w:r>
      <w:r>
        <w:rPr>
          <w:sz w:val="24"/>
        </w:rPr>
        <w:t xml:space="preserve"> Foundation</w:t>
      </w:r>
      <w:r>
        <w:rPr>
          <w:spacing w:val="-5"/>
          <w:sz w:val="24"/>
        </w:rPr>
        <w:t xml:space="preserve"> </w:t>
      </w:r>
      <w:r>
        <w:rPr>
          <w:sz w:val="24"/>
        </w:rPr>
        <w:t>in</w:t>
      </w:r>
      <w:r>
        <w:rPr>
          <w:spacing w:val="-5"/>
          <w:sz w:val="24"/>
        </w:rPr>
        <w:t xml:space="preserve"> </w:t>
      </w:r>
      <w:r>
        <w:rPr>
          <w:sz w:val="24"/>
        </w:rPr>
        <w:t>whatever</w:t>
      </w:r>
      <w:r>
        <w:rPr>
          <w:spacing w:val="-5"/>
          <w:sz w:val="24"/>
        </w:rPr>
        <w:t xml:space="preserve"> </w:t>
      </w:r>
      <w:r>
        <w:rPr>
          <w:sz w:val="24"/>
        </w:rPr>
        <w:t>limited</w:t>
      </w:r>
      <w:r>
        <w:rPr>
          <w:spacing w:val="-5"/>
          <w:sz w:val="24"/>
        </w:rPr>
        <w:t xml:space="preserve"> </w:t>
      </w:r>
      <w:r>
        <w:rPr>
          <w:sz w:val="24"/>
        </w:rPr>
        <w:t>capacity</w:t>
      </w:r>
      <w:r>
        <w:rPr>
          <w:spacing w:val="-5"/>
          <w:sz w:val="24"/>
        </w:rPr>
        <w:t xml:space="preserve"> </w:t>
      </w:r>
      <w:r>
        <w:rPr>
          <w:sz w:val="24"/>
        </w:rPr>
        <w:t>my</w:t>
      </w:r>
      <w:r>
        <w:rPr>
          <w:spacing w:val="-5"/>
          <w:sz w:val="24"/>
        </w:rPr>
        <w:t xml:space="preserve"> </w:t>
      </w:r>
      <w:r>
        <w:rPr>
          <w:sz w:val="24"/>
        </w:rPr>
        <w:t>academic</w:t>
      </w:r>
      <w:r>
        <w:rPr>
          <w:spacing w:val="-5"/>
          <w:sz w:val="24"/>
        </w:rPr>
        <w:t xml:space="preserve"> </w:t>
      </w:r>
      <w:r>
        <w:rPr>
          <w:sz w:val="24"/>
        </w:rPr>
        <w:t>schedule</w:t>
      </w:r>
      <w:r>
        <w:rPr>
          <w:spacing w:val="-5"/>
          <w:sz w:val="24"/>
        </w:rPr>
        <w:t xml:space="preserve"> </w:t>
      </w:r>
      <w:r>
        <w:rPr>
          <w:sz w:val="24"/>
        </w:rPr>
        <w:t>allows,</w:t>
      </w:r>
      <w:r>
        <w:rPr>
          <w:spacing w:val="-5"/>
          <w:sz w:val="24"/>
        </w:rPr>
        <w:t xml:space="preserve"> </w:t>
      </w:r>
      <w:r>
        <w:rPr>
          <w:sz w:val="24"/>
        </w:rPr>
        <w:t>and</w:t>
      </w:r>
      <w:r>
        <w:rPr>
          <w:spacing w:val="-5"/>
          <w:sz w:val="24"/>
        </w:rPr>
        <w:t xml:space="preserve"> </w:t>
      </w:r>
      <w:r>
        <w:rPr>
          <w:sz w:val="24"/>
        </w:rPr>
        <w:t>to</w:t>
      </w:r>
      <w:r>
        <w:rPr>
          <w:spacing w:val="-5"/>
          <w:sz w:val="24"/>
        </w:rPr>
        <w:t xml:space="preserve"> </w:t>
      </w:r>
      <w:r>
        <w:rPr>
          <w:sz w:val="24"/>
        </w:rPr>
        <w:t>bring a slightly more technical eye to future volunteering — for instance, by helping the Foundation build a simple digital system to track its drives and beneficiaries, rather than relying entirely on paper and memory, as many small NGOs still do. In essence, this internship reshaped how I think about the relationship between engineering,</w:t>
      </w:r>
      <w:r>
        <w:rPr>
          <w:spacing w:val="-5"/>
          <w:sz w:val="24"/>
        </w:rPr>
        <w:t xml:space="preserve"> </w:t>
      </w:r>
      <w:r>
        <w:rPr>
          <w:sz w:val="24"/>
        </w:rPr>
        <w:t>responsibility</w:t>
      </w:r>
      <w:r>
        <w:rPr>
          <w:spacing w:val="-6"/>
          <w:sz w:val="24"/>
        </w:rPr>
        <w:t xml:space="preserve"> </w:t>
      </w:r>
      <w:r>
        <w:rPr>
          <w:sz w:val="24"/>
        </w:rPr>
        <w:t>and</w:t>
      </w:r>
      <w:r>
        <w:rPr>
          <w:spacing w:val="-5"/>
          <w:sz w:val="24"/>
        </w:rPr>
        <w:t xml:space="preserve"> </w:t>
      </w:r>
      <w:r>
        <w:rPr>
          <w:sz w:val="24"/>
        </w:rPr>
        <w:t>community,</w:t>
      </w:r>
      <w:r>
        <w:rPr>
          <w:spacing w:val="-6"/>
          <w:sz w:val="24"/>
        </w:rPr>
        <w:t xml:space="preserve"> </w:t>
      </w:r>
      <w:r>
        <w:rPr>
          <w:sz w:val="24"/>
        </w:rPr>
        <w:t>turning</w:t>
      </w:r>
      <w:r>
        <w:rPr>
          <w:spacing w:val="-5"/>
          <w:sz w:val="24"/>
        </w:rPr>
        <w:t xml:space="preserve"> </w:t>
      </w:r>
      <w:r>
        <w:rPr>
          <w:sz w:val="24"/>
        </w:rPr>
        <w:t>me</w:t>
      </w:r>
      <w:r>
        <w:rPr>
          <w:spacing w:val="-6"/>
          <w:sz w:val="24"/>
        </w:rPr>
        <w:t xml:space="preserve"> </w:t>
      </w:r>
      <w:r>
        <w:rPr>
          <w:sz w:val="24"/>
        </w:rPr>
        <w:t>from</w:t>
      </w:r>
      <w:r>
        <w:rPr>
          <w:spacing w:val="-5"/>
          <w:sz w:val="24"/>
        </w:rPr>
        <w:t xml:space="preserve"> </w:t>
      </w:r>
      <w:r>
        <w:rPr>
          <w:sz w:val="24"/>
        </w:rPr>
        <w:t>a</w:t>
      </w:r>
      <w:r>
        <w:rPr>
          <w:spacing w:val="-6"/>
          <w:sz w:val="24"/>
        </w:rPr>
        <w:t xml:space="preserve"> </w:t>
      </w:r>
      <w:r>
        <w:rPr>
          <w:sz w:val="24"/>
        </w:rPr>
        <w:t>student</w:t>
      </w:r>
      <w:r>
        <w:rPr>
          <w:spacing w:val="-5"/>
          <w:sz w:val="24"/>
        </w:rPr>
        <w:t xml:space="preserve"> </w:t>
      </w:r>
      <w:r>
        <w:rPr>
          <w:sz w:val="24"/>
        </w:rPr>
        <w:t>who</w:t>
      </w:r>
      <w:r>
        <w:rPr>
          <w:spacing w:val="-6"/>
          <w:sz w:val="24"/>
        </w:rPr>
        <w:t xml:space="preserve"> </w:t>
      </w:r>
      <w:r>
        <w:rPr>
          <w:sz w:val="24"/>
        </w:rPr>
        <w:t>had</w:t>
      </w:r>
      <w:r>
        <w:rPr>
          <w:spacing w:val="-5"/>
          <w:sz w:val="24"/>
        </w:rPr>
        <w:t xml:space="preserve"> </w:t>
      </w:r>
      <w:r>
        <w:rPr>
          <w:sz w:val="24"/>
        </w:rPr>
        <w:t xml:space="preserve">read about climate change into someone who has, in a small way, tried to act on it. 11. </w:t>
      </w:r>
    </w:p>
    <w:p w14:paraId="7D7E5D4D">
      <w:pPr>
        <w:pStyle w:val="style0"/>
        <w:tabs>
          <w:tab w:val="left" w:leader="none" w:pos="862"/>
        </w:tabs>
        <w:spacing w:before="170" w:lineRule="auto" w:line="312"/>
        <w:ind w:left="580"/>
        <w:rPr>
          <w:sz w:val="24"/>
        </w:rPr>
      </w:pPr>
    </w:p>
    <w:p w14:paraId="45491099">
      <w:pPr>
        <w:pStyle w:val="style0"/>
        <w:tabs>
          <w:tab w:val="left" w:leader="none" w:pos="862"/>
        </w:tabs>
        <w:spacing w:before="170" w:lineRule="auto" w:line="312"/>
        <w:ind w:left="580"/>
        <w:rPr>
          <w:sz w:val="24"/>
        </w:rPr>
      </w:pPr>
    </w:p>
    <w:p w14:paraId="0E15F8EF">
      <w:pPr>
        <w:pStyle w:val="style0"/>
        <w:tabs>
          <w:tab w:val="left" w:leader="none" w:pos="862"/>
        </w:tabs>
        <w:spacing w:before="170" w:lineRule="auto" w:line="312"/>
        <w:ind w:left="580"/>
        <w:rPr>
          <w:sz w:val="24"/>
        </w:rPr>
      </w:pPr>
    </w:p>
    <w:p w14:paraId="01A1C561">
      <w:pPr>
        <w:pStyle w:val="style0"/>
        <w:tabs>
          <w:tab w:val="left" w:leader="none" w:pos="862"/>
        </w:tabs>
        <w:spacing w:before="170" w:lineRule="auto" w:line="312"/>
        <w:ind w:left="580"/>
        <w:rPr>
          <w:sz w:val="24"/>
        </w:rPr>
      </w:pPr>
    </w:p>
    <w:p w14:paraId="2DAC56B6">
      <w:pPr>
        <w:pStyle w:val="style0"/>
        <w:tabs>
          <w:tab w:val="left" w:leader="none" w:pos="862"/>
        </w:tabs>
        <w:spacing w:before="170" w:lineRule="auto" w:line="312"/>
        <w:ind w:left="580"/>
        <w:rPr>
          <w:sz w:val="24"/>
        </w:rPr>
      </w:pPr>
    </w:p>
    <w:p w14:paraId="2C4992EA">
      <w:pPr>
        <w:pStyle w:val="style0"/>
        <w:tabs>
          <w:tab w:val="left" w:leader="none" w:pos="862"/>
        </w:tabs>
        <w:spacing w:before="170" w:lineRule="auto" w:line="312"/>
        <w:ind w:left="580"/>
        <w:rPr>
          <w:sz w:val="24"/>
        </w:rPr>
      </w:pPr>
    </w:p>
    <w:p w14:paraId="1A8BF547">
      <w:pPr>
        <w:pStyle w:val="style0"/>
        <w:tabs>
          <w:tab w:val="left" w:leader="none" w:pos="862"/>
        </w:tabs>
        <w:spacing w:before="170" w:lineRule="auto" w:line="312"/>
        <w:ind w:left="580"/>
        <w:rPr>
          <w:sz w:val="24"/>
        </w:rPr>
      </w:pPr>
    </w:p>
    <w:p w14:paraId="618AB1DD">
      <w:pPr>
        <w:pStyle w:val="style0"/>
        <w:tabs>
          <w:tab w:val="left" w:leader="none" w:pos="862"/>
        </w:tabs>
        <w:spacing w:before="170" w:lineRule="auto" w:line="312"/>
        <w:ind w:left="580"/>
        <w:rPr>
          <w:sz w:val="24"/>
        </w:rPr>
      </w:pPr>
    </w:p>
    <w:p w14:paraId="5ACCE444">
      <w:pPr>
        <w:pStyle w:val="style0"/>
        <w:tabs>
          <w:tab w:val="left" w:leader="none" w:pos="862"/>
        </w:tabs>
        <w:spacing w:before="170" w:lineRule="auto" w:line="312"/>
        <w:ind w:left="580"/>
        <w:rPr>
          <w:sz w:val="24"/>
        </w:rPr>
      </w:pPr>
    </w:p>
    <w:p w14:paraId="099F6721">
      <w:pPr>
        <w:pStyle w:val="style0"/>
        <w:tabs>
          <w:tab w:val="left" w:leader="none" w:pos="862"/>
        </w:tabs>
        <w:spacing w:before="170" w:lineRule="auto" w:line="312"/>
        <w:ind w:left="580"/>
        <w:rPr>
          <w:sz w:val="24"/>
        </w:rPr>
      </w:pPr>
    </w:p>
    <w:p w14:paraId="4AB3559D">
      <w:pPr>
        <w:pStyle w:val="style179"/>
        <w:tabs>
          <w:tab w:val="left" w:leader="none" w:pos="862"/>
        </w:tabs>
        <w:spacing w:before="170" w:lineRule="auto" w:line="312"/>
        <w:rPr>
          <w:sz w:val="24"/>
        </w:rPr>
      </w:pPr>
    </w:p>
    <w:p w14:paraId="58365D63">
      <w:pPr>
        <w:pStyle w:val="style0"/>
        <w:tabs>
          <w:tab w:val="left" w:leader="none" w:pos="862"/>
        </w:tabs>
        <w:spacing w:before="170" w:lineRule="auto" w:line="312"/>
        <w:ind w:left="580"/>
        <w:rPr>
          <w:sz w:val="24"/>
        </w:rPr>
      </w:pPr>
    </w:p>
    <w:p w14:paraId="4EBB3AEB">
      <w:pPr>
        <w:pStyle w:val="style0"/>
        <w:tabs>
          <w:tab w:val="left" w:leader="none" w:pos="862"/>
        </w:tabs>
        <w:spacing w:before="170" w:lineRule="auto" w:line="312"/>
        <w:ind w:left="580"/>
        <w:rPr>
          <w:sz w:val="24"/>
        </w:rPr>
      </w:pPr>
      <w:r>
        <w:rPr>
          <w:b/>
          <w:bCs/>
          <w:sz w:val="36"/>
          <w:szCs w:val="32"/>
        </w:rPr>
        <w:t>10.</w:t>
      </w:r>
      <w:r>
        <w:rPr>
          <w:b/>
          <w:bCs/>
          <w:spacing w:val="-2"/>
          <w:sz w:val="36"/>
          <w:szCs w:val="32"/>
        </w:rPr>
        <w:t>References/Bibliography</w:t>
      </w:r>
    </w:p>
    <w:p w14:paraId="7FD01E09">
      <w:pPr>
        <w:pStyle w:val="style179"/>
        <w:numPr>
          <w:ilvl w:val="1"/>
          <w:numId w:val="6"/>
        </w:numPr>
        <w:tabs>
          <w:tab w:val="left" w:leader="none" w:pos="726"/>
        </w:tabs>
        <w:spacing w:before="171" w:lineRule="auto" w:line="312"/>
        <w:ind w:firstLine="0"/>
        <w:rPr>
          <w:sz w:val="24"/>
        </w:rPr>
      </w:pPr>
      <w:r>
        <w:rPr>
          <w:sz w:val="24"/>
        </w:rPr>
        <w:t>World</w:t>
      </w:r>
      <w:r>
        <w:rPr>
          <w:spacing w:val="-2"/>
          <w:sz w:val="24"/>
        </w:rPr>
        <w:t xml:space="preserve"> </w:t>
      </w:r>
      <w:r>
        <w:rPr>
          <w:sz w:val="24"/>
        </w:rPr>
        <w:t>Meteorological</w:t>
      </w:r>
      <w:r>
        <w:rPr>
          <w:spacing w:val="-2"/>
          <w:sz w:val="24"/>
        </w:rPr>
        <w:t xml:space="preserve"> </w:t>
      </w:r>
      <w:r>
        <w:rPr>
          <w:sz w:val="24"/>
        </w:rPr>
        <w:t>Organization</w:t>
      </w:r>
      <w:r>
        <w:rPr>
          <w:spacing w:val="-2"/>
          <w:sz w:val="24"/>
        </w:rPr>
        <w:t xml:space="preserve"> </w:t>
      </w:r>
      <w:r>
        <w:rPr>
          <w:sz w:val="24"/>
        </w:rPr>
        <w:t>(2026).</w:t>
      </w:r>
      <w:r>
        <w:rPr>
          <w:spacing w:val="-2"/>
          <w:sz w:val="24"/>
        </w:rPr>
        <w:t xml:space="preserve"> </w:t>
      </w:r>
      <w:r>
        <w:rPr>
          <w:sz w:val="24"/>
        </w:rPr>
        <w:t>WMO</w:t>
      </w:r>
      <w:r>
        <w:rPr>
          <w:spacing w:val="-2"/>
          <w:sz w:val="24"/>
        </w:rPr>
        <w:t xml:space="preserve"> </w:t>
      </w:r>
      <w:r>
        <w:rPr>
          <w:sz w:val="24"/>
        </w:rPr>
        <w:t>Confirms</w:t>
      </w:r>
      <w:r>
        <w:rPr>
          <w:spacing w:val="-2"/>
          <w:sz w:val="24"/>
        </w:rPr>
        <w:t xml:space="preserve"> </w:t>
      </w:r>
      <w:r>
        <w:rPr>
          <w:sz w:val="24"/>
        </w:rPr>
        <w:t>2025</w:t>
      </w:r>
      <w:r>
        <w:rPr>
          <w:spacing w:val="-2"/>
          <w:sz w:val="24"/>
        </w:rPr>
        <w:t xml:space="preserve"> </w:t>
      </w:r>
      <w:r>
        <w:rPr>
          <w:sz w:val="24"/>
        </w:rPr>
        <w:t>was</w:t>
      </w:r>
      <w:r>
        <w:rPr>
          <w:spacing w:val="-2"/>
          <w:sz w:val="24"/>
        </w:rPr>
        <w:t xml:space="preserve"> </w:t>
      </w:r>
      <w:r>
        <w:rPr>
          <w:sz w:val="24"/>
        </w:rPr>
        <w:t>One</w:t>
      </w:r>
      <w:r>
        <w:rPr>
          <w:spacing w:val="-2"/>
          <w:sz w:val="24"/>
        </w:rPr>
        <w:t xml:space="preserve"> </w:t>
      </w:r>
      <w:r>
        <w:rPr>
          <w:sz w:val="24"/>
        </w:rPr>
        <w:t>of</w:t>
      </w:r>
      <w:r>
        <w:rPr>
          <w:spacing w:val="-2"/>
          <w:sz w:val="24"/>
        </w:rPr>
        <w:t xml:space="preserve"> </w:t>
      </w:r>
      <w:r>
        <w:rPr>
          <w:sz w:val="24"/>
        </w:rPr>
        <w:t>the Warmest Years on Record. Retrieved from wmo.int</w:t>
      </w:r>
    </w:p>
    <w:p w14:paraId="6E1D4936">
      <w:pPr>
        <w:pStyle w:val="style179"/>
        <w:numPr>
          <w:ilvl w:val="1"/>
          <w:numId w:val="6"/>
        </w:numPr>
        <w:tabs>
          <w:tab w:val="left" w:leader="none" w:pos="738"/>
        </w:tabs>
        <w:spacing w:before="163" w:lineRule="auto" w:line="312"/>
        <w:ind w:firstLine="0"/>
        <w:rPr>
          <w:sz w:val="24"/>
        </w:rPr>
      </w:pPr>
      <w:r>
        <w:rPr>
          <w:sz w:val="24"/>
        </w:rPr>
        <w:t>Copernicus Climate Change Service (2026). 2025 was the Third Hottest Year on Record. Retrieved from climate.copernicus.eu</w:t>
      </w:r>
    </w:p>
    <w:p w14:paraId="748E85E3">
      <w:pPr>
        <w:pStyle w:val="style179"/>
        <w:numPr>
          <w:ilvl w:val="1"/>
          <w:numId w:val="6"/>
        </w:numPr>
        <w:tabs>
          <w:tab w:val="left" w:leader="none" w:pos="764"/>
        </w:tabs>
        <w:spacing w:before="162" w:lineRule="auto" w:line="312"/>
        <w:ind w:firstLine="0"/>
        <w:rPr>
          <w:sz w:val="24"/>
        </w:rPr>
      </w:pPr>
      <w:r>
        <w:rPr>
          <w:sz w:val="24"/>
        </w:rPr>
        <w:t xml:space="preserve">Climate Action Tracker (2026). India — Country Assessment. Retrieved from </w:t>
      </w:r>
      <w:r>
        <w:rPr>
          <w:spacing w:val="-2"/>
          <w:sz w:val="24"/>
        </w:rPr>
        <w:t>climateactiontracker.org</w:t>
      </w:r>
    </w:p>
    <w:p w14:paraId="1AB35D9D">
      <w:pPr>
        <w:pStyle w:val="style179"/>
        <w:numPr>
          <w:ilvl w:val="1"/>
          <w:numId w:val="6"/>
        </w:numPr>
        <w:tabs>
          <w:tab w:val="left" w:leader="none" w:pos="727"/>
        </w:tabs>
        <w:spacing w:before="163" w:lineRule="auto" w:line="312"/>
        <w:ind w:firstLine="0"/>
        <w:rPr>
          <w:sz w:val="24"/>
        </w:rPr>
      </w:pPr>
      <w:r>
        <w:rPr>
          <w:sz w:val="24"/>
        </w:rPr>
        <w:t>Press</w:t>
      </w:r>
      <w:r>
        <w:rPr>
          <w:spacing w:val="-1"/>
          <w:sz w:val="24"/>
        </w:rPr>
        <w:t xml:space="preserve"> </w:t>
      </w:r>
      <w:r>
        <w:rPr>
          <w:sz w:val="24"/>
        </w:rPr>
        <w:t>Information</w:t>
      </w:r>
      <w:r>
        <w:rPr>
          <w:spacing w:val="-1"/>
          <w:sz w:val="24"/>
        </w:rPr>
        <w:t xml:space="preserve"> </w:t>
      </w:r>
      <w:r>
        <w:rPr>
          <w:sz w:val="24"/>
        </w:rPr>
        <w:t>Bureau,</w:t>
      </w:r>
      <w:r>
        <w:rPr>
          <w:spacing w:val="-1"/>
          <w:sz w:val="24"/>
        </w:rPr>
        <w:t xml:space="preserve"> </w:t>
      </w:r>
      <w:r>
        <w:rPr>
          <w:sz w:val="24"/>
        </w:rPr>
        <w:t>Government</w:t>
      </w:r>
      <w:r>
        <w:rPr>
          <w:spacing w:val="-1"/>
          <w:sz w:val="24"/>
        </w:rPr>
        <w:t xml:space="preserve"> </w:t>
      </w:r>
      <w:r>
        <w:rPr>
          <w:sz w:val="24"/>
        </w:rPr>
        <w:t>of</w:t>
      </w:r>
      <w:r>
        <w:rPr>
          <w:spacing w:val="-1"/>
          <w:sz w:val="24"/>
        </w:rPr>
        <w:t xml:space="preserve"> </w:t>
      </w:r>
      <w:r>
        <w:rPr>
          <w:sz w:val="24"/>
        </w:rPr>
        <w:t>India</w:t>
      </w:r>
      <w:r>
        <w:rPr>
          <w:spacing w:val="-1"/>
          <w:sz w:val="24"/>
        </w:rPr>
        <w:t xml:space="preserve"> </w:t>
      </w:r>
      <w:r>
        <w:rPr>
          <w:sz w:val="24"/>
        </w:rPr>
        <w:t>(2022).</w:t>
      </w:r>
      <w:r>
        <w:rPr>
          <w:spacing w:val="-1"/>
          <w:sz w:val="24"/>
        </w:rPr>
        <w:t xml:space="preserve"> </w:t>
      </w:r>
      <w:r>
        <w:rPr>
          <w:sz w:val="24"/>
        </w:rPr>
        <w:t>Cabinet</w:t>
      </w:r>
      <w:r>
        <w:rPr>
          <w:spacing w:val="-1"/>
          <w:sz w:val="24"/>
        </w:rPr>
        <w:t xml:space="preserve"> </w:t>
      </w:r>
      <w:r>
        <w:rPr>
          <w:sz w:val="24"/>
        </w:rPr>
        <w:t>Approves</w:t>
      </w:r>
      <w:r>
        <w:rPr>
          <w:spacing w:val="-1"/>
          <w:sz w:val="24"/>
        </w:rPr>
        <w:t xml:space="preserve"> </w:t>
      </w:r>
      <w:r>
        <w:rPr>
          <w:sz w:val="24"/>
        </w:rPr>
        <w:t>India’s Updated Nationally Determined Contribution. Retrieved from pib.gov.in</w:t>
      </w:r>
    </w:p>
    <w:p w14:paraId="6E1B0528">
      <w:pPr>
        <w:pStyle w:val="style179"/>
        <w:numPr>
          <w:ilvl w:val="1"/>
          <w:numId w:val="6"/>
        </w:numPr>
        <w:tabs>
          <w:tab w:val="left" w:leader="none" w:pos="758"/>
        </w:tabs>
        <w:spacing w:before="162" w:lineRule="auto" w:line="312"/>
        <w:ind w:firstLine="0"/>
        <w:rPr>
          <w:sz w:val="24"/>
        </w:rPr>
      </w:pPr>
      <w:r>
        <w:rPr>
          <w:sz w:val="24"/>
        </w:rPr>
        <w:t>Mongabay India (2026). India’s Updated Climate Plan Targets 47% Emissions Cut and 60% Clean Power Capacity by 2035. Retrieved from india.mongabay.com</w:t>
      </w:r>
    </w:p>
    <w:p w14:paraId="1DA1C76B">
      <w:pPr>
        <w:pStyle w:val="style179"/>
        <w:spacing w:lineRule="auto" w:line="312"/>
        <w:rPr>
          <w:sz w:val="24"/>
        </w:rPr>
        <w:sectPr>
          <w:pgSz w:w="11910" w:h="16840" w:orient="portrait"/>
          <w:pgMar w:top="1120" w:right="1559" w:bottom="960" w:left="1700" w:header="0" w:footer="770" w:gutter="0"/>
          <w:cols w:space="720"/>
        </w:sectPr>
      </w:pPr>
    </w:p>
    <w:p w14:paraId="626C1F52">
      <w:pPr>
        <w:pStyle w:val="style179"/>
        <w:numPr>
          <w:ilvl w:val="1"/>
          <w:numId w:val="6"/>
        </w:numPr>
        <w:tabs>
          <w:tab w:val="left" w:leader="none" w:pos="770"/>
        </w:tabs>
        <w:spacing w:before="78" w:lineRule="auto" w:line="312"/>
        <w:ind w:firstLine="0"/>
        <w:jc w:val="left"/>
        <w:rPr>
          <w:sz w:val="24"/>
        </w:rPr>
      </w:pPr>
      <w:r>
        <w:rPr>
          <w:sz w:val="24"/>
        </w:rPr>
        <w:t>United</w:t>
      </w:r>
      <w:r>
        <w:rPr>
          <w:spacing w:val="40"/>
          <w:sz w:val="24"/>
        </w:rPr>
        <w:t xml:space="preserve"> </w:t>
      </w:r>
      <w:r>
        <w:rPr>
          <w:sz w:val="24"/>
        </w:rPr>
        <w:t>Nations</w:t>
      </w:r>
      <w:r>
        <w:rPr>
          <w:spacing w:val="40"/>
          <w:sz w:val="24"/>
        </w:rPr>
        <w:t xml:space="preserve"> </w:t>
      </w:r>
      <w:r>
        <w:rPr>
          <w:sz w:val="24"/>
        </w:rPr>
        <w:t>Framework</w:t>
      </w:r>
      <w:r>
        <w:rPr>
          <w:spacing w:val="40"/>
          <w:sz w:val="24"/>
        </w:rPr>
        <w:t xml:space="preserve"> </w:t>
      </w:r>
      <w:r>
        <w:rPr>
          <w:sz w:val="24"/>
        </w:rPr>
        <w:t>Convention</w:t>
      </w:r>
      <w:r>
        <w:rPr>
          <w:spacing w:val="40"/>
          <w:sz w:val="24"/>
        </w:rPr>
        <w:t xml:space="preserve"> </w:t>
      </w:r>
      <w:r>
        <w:rPr>
          <w:sz w:val="24"/>
        </w:rPr>
        <w:t>on</w:t>
      </w:r>
      <w:r>
        <w:rPr>
          <w:spacing w:val="40"/>
          <w:sz w:val="24"/>
        </w:rPr>
        <w:t xml:space="preserve"> </w:t>
      </w:r>
      <w:r>
        <w:rPr>
          <w:sz w:val="24"/>
        </w:rPr>
        <w:t>Climate</w:t>
      </w:r>
      <w:r>
        <w:rPr>
          <w:spacing w:val="40"/>
          <w:sz w:val="24"/>
        </w:rPr>
        <w:t xml:space="preserve"> </w:t>
      </w:r>
      <w:r>
        <w:rPr>
          <w:sz w:val="24"/>
        </w:rPr>
        <w:t>Change</w:t>
      </w:r>
      <w:r>
        <w:rPr>
          <w:spacing w:val="40"/>
          <w:sz w:val="24"/>
        </w:rPr>
        <w:t xml:space="preserve"> </w:t>
      </w:r>
      <w:r>
        <w:rPr>
          <w:sz w:val="24"/>
        </w:rPr>
        <w:t>(2015).</w:t>
      </w:r>
      <w:r>
        <w:rPr>
          <w:spacing w:val="40"/>
          <w:sz w:val="24"/>
        </w:rPr>
        <w:t xml:space="preserve"> </w:t>
      </w:r>
      <w:r>
        <w:rPr>
          <w:sz w:val="24"/>
        </w:rPr>
        <w:t>The</w:t>
      </w:r>
      <w:r>
        <w:rPr>
          <w:spacing w:val="40"/>
          <w:sz w:val="24"/>
        </w:rPr>
        <w:t xml:space="preserve"> </w:t>
      </w:r>
      <w:r>
        <w:rPr>
          <w:sz w:val="24"/>
        </w:rPr>
        <w:t>Paris Agreement. Retrieved from unfccc.int</w:t>
      </w:r>
    </w:p>
    <w:p w14:paraId="68FA899E">
      <w:pPr>
        <w:pStyle w:val="style179"/>
        <w:numPr>
          <w:ilvl w:val="1"/>
          <w:numId w:val="6"/>
        </w:numPr>
        <w:tabs>
          <w:tab w:val="left" w:leader="none" w:pos="820"/>
        </w:tabs>
        <w:spacing w:before="162" w:lineRule="auto" w:line="312"/>
        <w:ind w:firstLine="0"/>
        <w:jc w:val="left"/>
        <w:rPr>
          <w:sz w:val="24"/>
        </w:rPr>
      </w:pPr>
      <w:r>
        <w:rPr>
          <w:sz w:val="24"/>
        </w:rPr>
        <w:t>Intergovernmental</w:t>
      </w:r>
      <w:r>
        <w:rPr>
          <w:spacing w:val="80"/>
          <w:sz w:val="24"/>
        </w:rPr>
        <w:t xml:space="preserve"> </w:t>
      </w:r>
      <w:r>
        <w:rPr>
          <w:sz w:val="24"/>
        </w:rPr>
        <w:t>Panel</w:t>
      </w:r>
      <w:r>
        <w:rPr>
          <w:spacing w:val="80"/>
          <w:sz w:val="24"/>
        </w:rPr>
        <w:t xml:space="preserve"> </w:t>
      </w:r>
      <w:r>
        <w:rPr>
          <w:sz w:val="24"/>
        </w:rPr>
        <w:t>on</w:t>
      </w:r>
      <w:r>
        <w:rPr>
          <w:spacing w:val="80"/>
          <w:sz w:val="24"/>
        </w:rPr>
        <w:t xml:space="preserve"> </w:t>
      </w:r>
      <w:r>
        <w:rPr>
          <w:sz w:val="24"/>
        </w:rPr>
        <w:t>Climate</w:t>
      </w:r>
      <w:r>
        <w:rPr>
          <w:spacing w:val="80"/>
          <w:sz w:val="24"/>
        </w:rPr>
        <w:t xml:space="preserve"> </w:t>
      </w:r>
      <w:r>
        <w:rPr>
          <w:sz w:val="24"/>
        </w:rPr>
        <w:t>Change</w:t>
      </w:r>
      <w:r>
        <w:rPr>
          <w:spacing w:val="80"/>
          <w:sz w:val="24"/>
        </w:rPr>
        <w:t xml:space="preserve"> </w:t>
      </w:r>
      <w:r>
        <w:rPr>
          <w:sz w:val="24"/>
        </w:rPr>
        <w:t>(IPCC).</w:t>
      </w:r>
      <w:r>
        <w:rPr>
          <w:spacing w:val="80"/>
          <w:sz w:val="24"/>
        </w:rPr>
        <w:t xml:space="preserve"> </w:t>
      </w:r>
      <w:r>
        <w:rPr>
          <w:sz w:val="24"/>
        </w:rPr>
        <w:t>Assessment</w:t>
      </w:r>
      <w:r>
        <w:rPr>
          <w:spacing w:val="80"/>
          <w:sz w:val="24"/>
        </w:rPr>
        <w:t xml:space="preserve"> </w:t>
      </w:r>
      <w:r>
        <w:rPr>
          <w:sz w:val="24"/>
        </w:rPr>
        <w:t>Reports. Retrieved from ipcc.ch</w:t>
      </w:r>
    </w:p>
    <w:p w14:paraId="6E7E63C3">
      <w:pPr>
        <w:pStyle w:val="style179"/>
        <w:numPr>
          <w:ilvl w:val="1"/>
          <w:numId w:val="6"/>
        </w:numPr>
        <w:tabs>
          <w:tab w:val="left" w:leader="none" w:pos="964"/>
          <w:tab w:val="left" w:leader="none" w:pos="1917"/>
          <w:tab w:val="left" w:leader="none" w:pos="3024"/>
          <w:tab w:val="left" w:leader="none" w:pos="4431"/>
          <w:tab w:val="left" w:leader="none" w:pos="6024"/>
          <w:tab w:val="left" w:leader="none" w:pos="6944"/>
          <w:tab w:val="left" w:leader="none" w:pos="8178"/>
        </w:tabs>
        <w:spacing w:before="163" w:lineRule="auto" w:line="312"/>
        <w:ind w:firstLine="0"/>
        <w:jc w:val="left"/>
        <w:rPr>
          <w:sz w:val="24"/>
        </w:rPr>
      </w:pPr>
      <w:r>
        <w:rPr>
          <w:spacing w:val="-2"/>
          <w:sz w:val="24"/>
        </w:rPr>
        <w:t>United</w:t>
      </w:r>
      <w:r>
        <w:rPr>
          <w:sz w:val="24"/>
        </w:rPr>
        <w:tab/>
      </w:r>
      <w:r>
        <w:rPr>
          <w:spacing w:val="-2"/>
          <w:sz w:val="24"/>
        </w:rPr>
        <w:t>Nations.</w:t>
      </w:r>
      <w:r>
        <w:rPr>
          <w:sz w:val="24"/>
        </w:rPr>
        <w:tab/>
      </w:r>
      <w:r>
        <w:rPr>
          <w:spacing w:val="-2"/>
          <w:sz w:val="24"/>
        </w:rPr>
        <w:t>Sustainable</w:t>
      </w:r>
      <w:r>
        <w:rPr>
          <w:sz w:val="24"/>
        </w:rPr>
        <w:tab/>
      </w:r>
      <w:r>
        <w:rPr>
          <w:spacing w:val="-2"/>
          <w:sz w:val="24"/>
        </w:rPr>
        <w:t>Development</w:t>
      </w:r>
      <w:r>
        <w:rPr>
          <w:sz w:val="24"/>
        </w:rPr>
        <w:tab/>
      </w:r>
      <w:r>
        <w:rPr>
          <w:spacing w:val="-2"/>
          <w:sz w:val="24"/>
        </w:rPr>
        <w:t>Goals.</w:t>
      </w:r>
      <w:r>
        <w:rPr>
          <w:sz w:val="24"/>
        </w:rPr>
        <w:tab/>
      </w:r>
      <w:r>
        <w:rPr>
          <w:spacing w:val="-2"/>
          <w:sz w:val="24"/>
        </w:rPr>
        <w:t>Retrieved</w:t>
      </w:r>
      <w:r>
        <w:rPr>
          <w:sz w:val="24"/>
        </w:rPr>
        <w:tab/>
      </w:r>
      <w:r>
        <w:rPr>
          <w:spacing w:val="-4"/>
          <w:sz w:val="24"/>
        </w:rPr>
        <w:t xml:space="preserve">from </w:t>
      </w:r>
      <w:r>
        <w:rPr>
          <w:spacing w:val="-2"/>
          <w:sz w:val="24"/>
        </w:rPr>
        <w:t>un.org/</w:t>
      </w:r>
      <w:r>
        <w:rPr>
          <w:spacing w:val="-2"/>
          <w:sz w:val="24"/>
        </w:rPr>
        <w:t>sustainabledevelopment</w:t>
      </w:r>
    </w:p>
    <w:p w14:paraId="01C6293A">
      <w:pPr>
        <w:pStyle w:val="style179"/>
        <w:numPr>
          <w:ilvl w:val="1"/>
          <w:numId w:val="6"/>
        </w:numPr>
        <w:tabs>
          <w:tab w:val="left" w:leader="none" w:pos="741"/>
        </w:tabs>
        <w:spacing w:before="162" w:lineRule="auto" w:line="312"/>
        <w:ind w:firstLine="0"/>
        <w:jc w:val="left"/>
        <w:rPr>
          <w:sz w:val="24"/>
        </w:rPr>
      </w:pPr>
      <w:r>
        <w:rPr>
          <w:sz w:val="24"/>
        </w:rPr>
        <w:t>Betelguese</w:t>
      </w:r>
      <w:r>
        <w:rPr>
          <w:sz w:val="24"/>
        </w:rPr>
        <w:t xml:space="preserve"> Foundation, Noida — </w:t>
      </w:r>
      <w:r>
        <w:rPr>
          <w:sz w:val="24"/>
        </w:rPr>
        <w:t>organisational</w:t>
      </w:r>
      <w:r>
        <w:rPr>
          <w:sz w:val="24"/>
        </w:rPr>
        <w:t xml:space="preserve"> briefings shared with the author during the internship, June 2026.</w:t>
      </w:r>
    </w:p>
    <w:p w14:paraId="2A285370">
      <w:pPr>
        <w:pStyle w:val="style179"/>
        <w:numPr>
          <w:ilvl w:val="1"/>
          <w:numId w:val="6"/>
        </w:numPr>
        <w:tabs>
          <w:tab w:val="left" w:leader="none" w:pos="800"/>
        </w:tabs>
        <w:spacing w:before="163" w:lineRule="auto" w:line="312"/>
        <w:ind w:firstLine="0"/>
        <w:jc w:val="left"/>
        <w:rPr>
          <w:sz w:val="24"/>
        </w:rPr>
      </w:pPr>
      <w:r>
        <w:rPr>
          <w:sz w:val="24"/>
        </w:rPr>
        <w:t>Amity</w:t>
      </w:r>
      <w:r>
        <w:rPr>
          <w:spacing w:val="40"/>
          <w:sz w:val="24"/>
        </w:rPr>
        <w:t xml:space="preserve"> </w:t>
      </w:r>
      <w:r>
        <w:rPr>
          <w:sz w:val="24"/>
        </w:rPr>
        <w:t>School</w:t>
      </w:r>
      <w:r>
        <w:rPr>
          <w:spacing w:val="40"/>
          <w:sz w:val="24"/>
        </w:rPr>
        <w:t xml:space="preserve"> </w:t>
      </w:r>
      <w:r>
        <w:rPr>
          <w:sz w:val="24"/>
        </w:rPr>
        <w:t>of</w:t>
      </w:r>
      <w:r>
        <w:rPr>
          <w:spacing w:val="40"/>
          <w:sz w:val="24"/>
        </w:rPr>
        <w:t xml:space="preserve"> </w:t>
      </w:r>
      <w:r>
        <w:rPr>
          <w:sz w:val="24"/>
        </w:rPr>
        <w:t>Engineering</w:t>
      </w:r>
      <w:r>
        <w:rPr>
          <w:spacing w:val="40"/>
          <w:sz w:val="24"/>
        </w:rPr>
        <w:t xml:space="preserve"> </w:t>
      </w:r>
      <w:r>
        <w:rPr>
          <w:sz w:val="24"/>
        </w:rPr>
        <w:t>and</w:t>
      </w:r>
      <w:r>
        <w:rPr>
          <w:spacing w:val="40"/>
          <w:sz w:val="24"/>
        </w:rPr>
        <w:t xml:space="preserve"> </w:t>
      </w:r>
      <w:r>
        <w:rPr>
          <w:sz w:val="24"/>
        </w:rPr>
        <w:t>Technology</w:t>
      </w:r>
      <w:r>
        <w:rPr>
          <w:spacing w:val="40"/>
          <w:sz w:val="24"/>
        </w:rPr>
        <w:t xml:space="preserve"> </w:t>
      </w:r>
      <w:r>
        <w:rPr>
          <w:sz w:val="24"/>
        </w:rPr>
        <w:t>—</w:t>
      </w:r>
      <w:r>
        <w:rPr>
          <w:spacing w:val="40"/>
          <w:sz w:val="24"/>
        </w:rPr>
        <w:t xml:space="preserve"> </w:t>
      </w:r>
      <w:r>
        <w:rPr>
          <w:sz w:val="24"/>
        </w:rPr>
        <w:t>Weekly</w:t>
      </w:r>
      <w:r>
        <w:rPr>
          <w:spacing w:val="40"/>
          <w:sz w:val="24"/>
        </w:rPr>
        <w:t xml:space="preserve"> </w:t>
      </w:r>
      <w:r>
        <w:rPr>
          <w:sz w:val="24"/>
        </w:rPr>
        <w:t>Progress</w:t>
      </w:r>
      <w:r>
        <w:rPr>
          <w:spacing w:val="40"/>
          <w:sz w:val="24"/>
        </w:rPr>
        <w:t xml:space="preserve"> </w:t>
      </w:r>
      <w:r>
        <w:rPr>
          <w:sz w:val="24"/>
        </w:rPr>
        <w:t>Report</w:t>
      </w:r>
      <w:r>
        <w:rPr>
          <w:spacing w:val="80"/>
          <w:w w:val="150"/>
          <w:sz w:val="24"/>
        </w:rPr>
        <w:t xml:space="preserve"> </w:t>
      </w:r>
      <w:r>
        <w:rPr>
          <w:sz w:val="24"/>
        </w:rPr>
        <w:t>records, Internship-I, June 2026.</w:t>
      </w:r>
    </w:p>
    <w:sectPr>
      <w:pgSz w:w="11910" w:h="16840" w:orient="portrait"/>
      <w:pgMar w:top="1120" w:right="1559" w:bottom="960" w:left="1700" w:header="0" w:footer="77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681E020">
    <w:pPr>
      <w:pStyle w:val="style66"/>
      <w:spacing w:before="0" w:lineRule="auto" w:line="14"/>
      <w:ind w:left="0" w:right="0"/>
      <w:jc w:val="left"/>
      <w:rPr>
        <w:sz w:val="20"/>
      </w:rPr>
    </w:pPr>
    <w:r>
      <w:rPr>
        <w:noProof/>
        <w:sz w:val="20"/>
      </w:rPr>
      <mc:AlternateContent>
        <mc:Choice Requires="wps">
          <w:drawing>
            <wp:anchor distT="0" distB="0" distL="0" distR="0" simplePos="false" relativeHeight="2" behindDoc="true" locked="false" layoutInCell="true" allowOverlap="true">
              <wp:simplePos x="0" y="0"/>
              <wp:positionH relativeFrom="page">
                <wp:posOffset>3703799</wp:posOffset>
              </wp:positionH>
              <wp:positionV relativeFrom="page">
                <wp:posOffset>10063209</wp:posOffset>
              </wp:positionV>
              <wp:extent cx="152400" cy="166369"/>
              <wp:effectExtent l="0" t="0" r="0" b="0"/>
              <wp:wrapNone/>
              <wp:docPr id="4097" name="Textbox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2400" cy="166369"/>
                      </a:xfrm>
                      <a:prstGeom prst="rect"/>
                    </wps:spPr>
                    <wps:txbx id="4097">
                      <w:txbxContent>
                        <w:p w14:paraId="73D45757">
                          <w:pPr>
                            <w:pStyle w:val="style0"/>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lIns="0" rIns="0" tIns="0" bIns="0" wrap="square">
                      <a:prstTxWarp prst="textNoShape"/>
                      <a:noAutofit/>
                    </wps:bodyPr>
                  </wps:wsp>
                </a:graphicData>
              </a:graphic>
            </wp:anchor>
          </w:drawing>
        </mc:Choice>
        <mc:Fallback>
          <w:pict>
            <v:rect id="4097" filled="f" stroked="f" style="position:absolute;margin-left:291.64pt;margin-top:792.38pt;width:12.0pt;height:13.1pt;z-index:-2147483645;mso-position-horizontal-relative:page;mso-position-vertical-relative:page;mso-width-relative:page;mso-height-relative:page;mso-wrap-distance-left:0.0pt;mso-wrap-distance-right:0.0pt;visibility:visible;">
              <v:fill/>
              <v:textbox inset="0.0pt,0.0pt,0.0pt,0.0pt">
                <w:txbxContent>
                  <w:p w14:paraId="73D45757">
                    <w:pPr>
                      <w:pStyle w:val="style0"/>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882C186"/>
    <w:lvl w:ilvl="0" w:tplc="AF7E0DE2">
      <w:start w:val="10"/>
      <w:numFmt w:val="decimal"/>
      <w:lvlText w:val="%1."/>
      <w:lvlJc w:val="left"/>
      <w:pPr>
        <w:ind w:left="940" w:hanging="360"/>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0E6203FC">
      <w:start w:val="1"/>
      <w:numFmt w:val="bullet"/>
      <w:lvlText w:val="•"/>
      <w:lvlJc w:val="left"/>
      <w:pPr>
        <w:ind w:left="1710" w:hanging="360"/>
      </w:pPr>
      <w:rPr>
        <w:rFonts w:hint="default"/>
        <w:lang w:val="en-US" w:bidi="ar-SA" w:eastAsia="en-US"/>
      </w:rPr>
    </w:lvl>
    <w:lvl w:ilvl="2" w:tplc="3C944862">
      <w:start w:val="1"/>
      <w:numFmt w:val="bullet"/>
      <w:lvlText w:val="•"/>
      <w:lvlJc w:val="left"/>
      <w:pPr>
        <w:ind w:left="2481" w:hanging="360"/>
      </w:pPr>
      <w:rPr>
        <w:rFonts w:hint="default"/>
        <w:lang w:val="en-US" w:bidi="ar-SA" w:eastAsia="en-US"/>
      </w:rPr>
    </w:lvl>
    <w:lvl w:ilvl="3" w:tplc="40B24018">
      <w:start w:val="1"/>
      <w:numFmt w:val="bullet"/>
      <w:lvlText w:val="•"/>
      <w:lvlJc w:val="left"/>
      <w:pPr>
        <w:ind w:left="3251" w:hanging="360"/>
      </w:pPr>
      <w:rPr>
        <w:rFonts w:hint="default"/>
        <w:lang w:val="en-US" w:bidi="ar-SA" w:eastAsia="en-US"/>
      </w:rPr>
    </w:lvl>
    <w:lvl w:ilvl="4" w:tplc="3F46E41E">
      <w:start w:val="1"/>
      <w:numFmt w:val="bullet"/>
      <w:lvlText w:val="•"/>
      <w:lvlJc w:val="left"/>
      <w:pPr>
        <w:ind w:left="4022" w:hanging="360"/>
      </w:pPr>
      <w:rPr>
        <w:rFonts w:hint="default"/>
        <w:lang w:val="en-US" w:bidi="ar-SA" w:eastAsia="en-US"/>
      </w:rPr>
    </w:lvl>
    <w:lvl w:ilvl="5" w:tplc="E878D81A">
      <w:start w:val="1"/>
      <w:numFmt w:val="bullet"/>
      <w:lvlText w:val="•"/>
      <w:lvlJc w:val="left"/>
      <w:pPr>
        <w:ind w:left="4793" w:hanging="360"/>
      </w:pPr>
      <w:rPr>
        <w:rFonts w:hint="default"/>
        <w:lang w:val="en-US" w:bidi="ar-SA" w:eastAsia="en-US"/>
      </w:rPr>
    </w:lvl>
    <w:lvl w:ilvl="6" w:tplc="0C80D114">
      <w:start w:val="1"/>
      <w:numFmt w:val="bullet"/>
      <w:lvlText w:val="•"/>
      <w:lvlJc w:val="left"/>
      <w:pPr>
        <w:ind w:left="5563" w:hanging="360"/>
      </w:pPr>
      <w:rPr>
        <w:rFonts w:hint="default"/>
        <w:lang w:val="en-US" w:bidi="ar-SA" w:eastAsia="en-US"/>
      </w:rPr>
    </w:lvl>
    <w:lvl w:ilvl="7" w:tplc="7948315E">
      <w:start w:val="1"/>
      <w:numFmt w:val="bullet"/>
      <w:lvlText w:val="•"/>
      <w:lvlJc w:val="left"/>
      <w:pPr>
        <w:ind w:left="6334" w:hanging="360"/>
      </w:pPr>
      <w:rPr>
        <w:rFonts w:hint="default"/>
        <w:lang w:val="en-US" w:bidi="ar-SA" w:eastAsia="en-US"/>
      </w:rPr>
    </w:lvl>
    <w:lvl w:ilvl="8" w:tplc="3AD45DA0">
      <w:start w:val="1"/>
      <w:numFmt w:val="bullet"/>
      <w:lvlText w:val="•"/>
      <w:lvlJc w:val="left"/>
      <w:pPr>
        <w:ind w:left="7105" w:hanging="360"/>
      </w:pPr>
      <w:rPr>
        <w:rFonts w:hint="default"/>
        <w:lang w:val="en-US" w:bidi="ar-SA" w:eastAsia="en-US"/>
      </w:rPr>
    </w:lvl>
  </w:abstractNum>
  <w:abstractNum w:abstractNumId="1">
    <w:nsid w:val="00000001"/>
    <w:multiLevelType w:val="hybridMultilevel"/>
    <w:tmpl w:val="DF3485B6"/>
    <w:lvl w:ilvl="0" w:tplc="3BF6AE38">
      <w:start w:val="1"/>
      <w:numFmt w:val="decimal"/>
      <w:lvlText w:val="%1."/>
      <w:lvlJc w:val="left"/>
      <w:pPr>
        <w:ind w:left="820" w:hanging="240"/>
      </w:pPr>
      <w:rPr>
        <w:rFonts w:hint="default"/>
        <w:spacing w:val="0"/>
        <w:w w:val="100"/>
        <w:lang w:val="en-US" w:bidi="ar-SA" w:eastAsia="en-US"/>
      </w:rPr>
    </w:lvl>
    <w:lvl w:ilvl="1" w:tplc="4EA45EFC">
      <w:start w:val="1"/>
      <w:numFmt w:val="bullet"/>
      <w:lvlText w:val="•"/>
      <w:lvlJc w:val="left"/>
      <w:pPr>
        <w:ind w:left="1602" w:hanging="240"/>
      </w:pPr>
      <w:rPr>
        <w:rFonts w:hint="default"/>
        <w:lang w:val="en-US" w:bidi="ar-SA" w:eastAsia="en-US"/>
      </w:rPr>
    </w:lvl>
    <w:lvl w:ilvl="2" w:tplc="677C669E">
      <w:start w:val="1"/>
      <w:numFmt w:val="bullet"/>
      <w:lvlText w:val="•"/>
      <w:lvlJc w:val="left"/>
      <w:pPr>
        <w:ind w:left="2385" w:hanging="240"/>
      </w:pPr>
      <w:rPr>
        <w:rFonts w:hint="default"/>
        <w:lang w:val="en-US" w:bidi="ar-SA" w:eastAsia="en-US"/>
      </w:rPr>
    </w:lvl>
    <w:lvl w:ilvl="3" w:tplc="17849704">
      <w:start w:val="1"/>
      <w:numFmt w:val="bullet"/>
      <w:lvlText w:val="•"/>
      <w:lvlJc w:val="left"/>
      <w:pPr>
        <w:ind w:left="3167" w:hanging="240"/>
      </w:pPr>
      <w:rPr>
        <w:rFonts w:hint="default"/>
        <w:lang w:val="en-US" w:bidi="ar-SA" w:eastAsia="en-US"/>
      </w:rPr>
    </w:lvl>
    <w:lvl w:ilvl="4" w:tplc="E6108C20">
      <w:start w:val="1"/>
      <w:numFmt w:val="bullet"/>
      <w:lvlText w:val="•"/>
      <w:lvlJc w:val="left"/>
      <w:pPr>
        <w:ind w:left="3950" w:hanging="240"/>
      </w:pPr>
      <w:rPr>
        <w:rFonts w:hint="default"/>
        <w:lang w:val="en-US" w:bidi="ar-SA" w:eastAsia="en-US"/>
      </w:rPr>
    </w:lvl>
    <w:lvl w:ilvl="5" w:tplc="5094CD70">
      <w:start w:val="1"/>
      <w:numFmt w:val="bullet"/>
      <w:lvlText w:val="•"/>
      <w:lvlJc w:val="left"/>
      <w:pPr>
        <w:ind w:left="4733" w:hanging="240"/>
      </w:pPr>
      <w:rPr>
        <w:rFonts w:hint="default"/>
        <w:lang w:val="en-US" w:bidi="ar-SA" w:eastAsia="en-US"/>
      </w:rPr>
    </w:lvl>
    <w:lvl w:ilvl="6" w:tplc="D6F86F8A">
      <w:start w:val="1"/>
      <w:numFmt w:val="bullet"/>
      <w:lvlText w:val="•"/>
      <w:lvlJc w:val="left"/>
      <w:pPr>
        <w:ind w:left="5515" w:hanging="240"/>
      </w:pPr>
      <w:rPr>
        <w:rFonts w:hint="default"/>
        <w:lang w:val="en-US" w:bidi="ar-SA" w:eastAsia="en-US"/>
      </w:rPr>
    </w:lvl>
    <w:lvl w:ilvl="7" w:tplc="95BE33BE">
      <w:start w:val="1"/>
      <w:numFmt w:val="bullet"/>
      <w:lvlText w:val="•"/>
      <w:lvlJc w:val="left"/>
      <w:pPr>
        <w:ind w:left="6298" w:hanging="240"/>
      </w:pPr>
      <w:rPr>
        <w:rFonts w:hint="default"/>
        <w:lang w:val="en-US" w:bidi="ar-SA" w:eastAsia="en-US"/>
      </w:rPr>
    </w:lvl>
    <w:lvl w:ilvl="8" w:tplc="835616BA">
      <w:start w:val="1"/>
      <w:numFmt w:val="bullet"/>
      <w:lvlText w:val="•"/>
      <w:lvlJc w:val="left"/>
      <w:pPr>
        <w:ind w:left="7081" w:hanging="240"/>
      </w:pPr>
      <w:rPr>
        <w:rFonts w:hint="default"/>
        <w:lang w:val="en-US" w:bidi="ar-SA" w:eastAsia="en-US"/>
      </w:rPr>
    </w:lvl>
  </w:abstractNum>
  <w:abstractNum w:abstractNumId="2">
    <w:nsid w:val="00000002"/>
    <w:multiLevelType w:val="hybridMultilevel"/>
    <w:tmpl w:val="66CE4B42"/>
    <w:lvl w:ilvl="0" w:tplc="818C3F94">
      <w:start w:val="1"/>
      <w:numFmt w:val="lowerLetter"/>
      <w:lvlText w:val="%1)"/>
      <w:lvlJc w:val="left"/>
      <w:pPr>
        <w:ind w:left="826" w:hanging="247"/>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A4248CA4">
      <w:start w:val="1"/>
      <w:numFmt w:val="bullet"/>
      <w:lvlText w:val="•"/>
      <w:lvlJc w:val="left"/>
      <w:pPr>
        <w:ind w:left="1602" w:hanging="247"/>
      </w:pPr>
      <w:rPr>
        <w:rFonts w:hint="default"/>
        <w:lang w:val="en-US" w:bidi="ar-SA" w:eastAsia="en-US"/>
      </w:rPr>
    </w:lvl>
    <w:lvl w:ilvl="2" w:tplc="F0A69A5C">
      <w:start w:val="1"/>
      <w:numFmt w:val="bullet"/>
      <w:lvlText w:val="•"/>
      <w:lvlJc w:val="left"/>
      <w:pPr>
        <w:ind w:left="2385" w:hanging="247"/>
      </w:pPr>
      <w:rPr>
        <w:rFonts w:hint="default"/>
        <w:lang w:val="en-US" w:bidi="ar-SA" w:eastAsia="en-US"/>
      </w:rPr>
    </w:lvl>
    <w:lvl w:ilvl="3" w:tplc="3A4499E0">
      <w:start w:val="1"/>
      <w:numFmt w:val="bullet"/>
      <w:lvlText w:val="•"/>
      <w:lvlJc w:val="left"/>
      <w:pPr>
        <w:ind w:left="3167" w:hanging="247"/>
      </w:pPr>
      <w:rPr>
        <w:rFonts w:hint="default"/>
        <w:lang w:val="en-US" w:bidi="ar-SA" w:eastAsia="en-US"/>
      </w:rPr>
    </w:lvl>
    <w:lvl w:ilvl="4" w:tplc="8C88E800">
      <w:start w:val="1"/>
      <w:numFmt w:val="bullet"/>
      <w:lvlText w:val="•"/>
      <w:lvlJc w:val="left"/>
      <w:pPr>
        <w:ind w:left="3950" w:hanging="247"/>
      </w:pPr>
      <w:rPr>
        <w:rFonts w:hint="default"/>
        <w:lang w:val="en-US" w:bidi="ar-SA" w:eastAsia="en-US"/>
      </w:rPr>
    </w:lvl>
    <w:lvl w:ilvl="5" w:tplc="FC4C8BF4">
      <w:start w:val="1"/>
      <w:numFmt w:val="bullet"/>
      <w:lvlText w:val="•"/>
      <w:lvlJc w:val="left"/>
      <w:pPr>
        <w:ind w:left="4733" w:hanging="247"/>
      </w:pPr>
      <w:rPr>
        <w:rFonts w:hint="default"/>
        <w:lang w:val="en-US" w:bidi="ar-SA" w:eastAsia="en-US"/>
      </w:rPr>
    </w:lvl>
    <w:lvl w:ilvl="6" w:tplc="AA4C9546">
      <w:start w:val="1"/>
      <w:numFmt w:val="bullet"/>
      <w:lvlText w:val="•"/>
      <w:lvlJc w:val="left"/>
      <w:pPr>
        <w:ind w:left="5515" w:hanging="247"/>
      </w:pPr>
      <w:rPr>
        <w:rFonts w:hint="default"/>
        <w:lang w:val="en-US" w:bidi="ar-SA" w:eastAsia="en-US"/>
      </w:rPr>
    </w:lvl>
    <w:lvl w:ilvl="7" w:tplc="23B898B8">
      <w:start w:val="1"/>
      <w:numFmt w:val="bullet"/>
      <w:lvlText w:val="•"/>
      <w:lvlJc w:val="left"/>
      <w:pPr>
        <w:ind w:left="6298" w:hanging="247"/>
      </w:pPr>
      <w:rPr>
        <w:rFonts w:hint="default"/>
        <w:lang w:val="en-US" w:bidi="ar-SA" w:eastAsia="en-US"/>
      </w:rPr>
    </w:lvl>
    <w:lvl w:ilvl="8" w:tplc="56A2023A">
      <w:start w:val="1"/>
      <w:numFmt w:val="bullet"/>
      <w:lvlText w:val="•"/>
      <w:lvlJc w:val="left"/>
      <w:pPr>
        <w:ind w:left="7081" w:hanging="247"/>
      </w:pPr>
      <w:rPr>
        <w:rFonts w:hint="default"/>
        <w:lang w:val="en-US" w:bidi="ar-SA" w:eastAsia="en-US"/>
      </w:rPr>
    </w:lvl>
  </w:abstractNum>
  <w:abstractNum w:abstractNumId="3">
    <w:nsid w:val="00000003"/>
    <w:multiLevelType w:val="hybridMultilevel"/>
    <w:tmpl w:val="7DF0F378"/>
    <w:lvl w:ilvl="0" w:tplc="C48EFB58">
      <w:start w:val="1"/>
      <w:numFmt w:val="lowerLetter"/>
      <w:lvlText w:val="%1)"/>
      <w:lvlJc w:val="left"/>
      <w:pPr>
        <w:ind w:left="580" w:hanging="296"/>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EE96932A">
      <w:start w:val="1"/>
      <w:numFmt w:val="bullet"/>
      <w:lvlText w:val="•"/>
      <w:lvlJc w:val="left"/>
      <w:pPr>
        <w:ind w:left="1386" w:hanging="296"/>
      </w:pPr>
      <w:rPr>
        <w:rFonts w:hint="default"/>
        <w:lang w:val="en-US" w:bidi="ar-SA" w:eastAsia="en-US"/>
      </w:rPr>
    </w:lvl>
    <w:lvl w:ilvl="2" w:tplc="28EEB58E">
      <w:start w:val="1"/>
      <w:numFmt w:val="bullet"/>
      <w:lvlText w:val="•"/>
      <w:lvlJc w:val="left"/>
      <w:pPr>
        <w:ind w:left="2193" w:hanging="296"/>
      </w:pPr>
      <w:rPr>
        <w:rFonts w:hint="default"/>
        <w:lang w:val="en-US" w:bidi="ar-SA" w:eastAsia="en-US"/>
      </w:rPr>
    </w:lvl>
    <w:lvl w:ilvl="3" w:tplc="8DAA4ADA">
      <w:start w:val="1"/>
      <w:numFmt w:val="bullet"/>
      <w:lvlText w:val="•"/>
      <w:lvlJc w:val="left"/>
      <w:pPr>
        <w:ind w:left="2999" w:hanging="296"/>
      </w:pPr>
      <w:rPr>
        <w:rFonts w:hint="default"/>
        <w:lang w:val="en-US" w:bidi="ar-SA" w:eastAsia="en-US"/>
      </w:rPr>
    </w:lvl>
    <w:lvl w:ilvl="4" w:tplc="EF286E94">
      <w:start w:val="1"/>
      <w:numFmt w:val="bullet"/>
      <w:lvlText w:val="•"/>
      <w:lvlJc w:val="left"/>
      <w:pPr>
        <w:ind w:left="3806" w:hanging="296"/>
      </w:pPr>
      <w:rPr>
        <w:rFonts w:hint="default"/>
        <w:lang w:val="en-US" w:bidi="ar-SA" w:eastAsia="en-US"/>
      </w:rPr>
    </w:lvl>
    <w:lvl w:ilvl="5" w:tplc="84C615EE">
      <w:start w:val="1"/>
      <w:numFmt w:val="bullet"/>
      <w:lvlText w:val="•"/>
      <w:lvlJc w:val="left"/>
      <w:pPr>
        <w:ind w:left="4613" w:hanging="296"/>
      </w:pPr>
      <w:rPr>
        <w:rFonts w:hint="default"/>
        <w:lang w:val="en-US" w:bidi="ar-SA" w:eastAsia="en-US"/>
      </w:rPr>
    </w:lvl>
    <w:lvl w:ilvl="6" w:tplc="A89E33E2">
      <w:start w:val="1"/>
      <w:numFmt w:val="bullet"/>
      <w:lvlText w:val="•"/>
      <w:lvlJc w:val="left"/>
      <w:pPr>
        <w:ind w:left="5419" w:hanging="296"/>
      </w:pPr>
      <w:rPr>
        <w:rFonts w:hint="default"/>
        <w:lang w:val="en-US" w:bidi="ar-SA" w:eastAsia="en-US"/>
      </w:rPr>
    </w:lvl>
    <w:lvl w:ilvl="7" w:tplc="E6AE460A">
      <w:start w:val="1"/>
      <w:numFmt w:val="bullet"/>
      <w:lvlText w:val="•"/>
      <w:lvlJc w:val="left"/>
      <w:pPr>
        <w:ind w:left="6226" w:hanging="296"/>
      </w:pPr>
      <w:rPr>
        <w:rFonts w:hint="default"/>
        <w:lang w:val="en-US" w:bidi="ar-SA" w:eastAsia="en-US"/>
      </w:rPr>
    </w:lvl>
    <w:lvl w:ilvl="8" w:tplc="394EF924">
      <w:start w:val="1"/>
      <w:numFmt w:val="bullet"/>
      <w:lvlText w:val="•"/>
      <w:lvlJc w:val="left"/>
      <w:pPr>
        <w:ind w:left="7033" w:hanging="296"/>
      </w:pPr>
      <w:rPr>
        <w:rFonts w:hint="default"/>
        <w:lang w:val="en-US" w:bidi="ar-SA" w:eastAsia="en-US"/>
      </w:rPr>
    </w:lvl>
  </w:abstractNum>
  <w:abstractNum w:abstractNumId="4">
    <w:nsid w:val="00000004"/>
    <w:multiLevelType w:val="hybridMultilevel"/>
    <w:tmpl w:val="233E75A8"/>
    <w:lvl w:ilvl="0" w:tplc="1F36B788">
      <w:start w:val="1"/>
      <w:numFmt w:val="decimal"/>
      <w:lvlText w:val="%1."/>
      <w:lvlJc w:val="left"/>
      <w:pPr>
        <w:ind w:left="860" w:hanging="280"/>
      </w:pPr>
      <w:rPr>
        <w:rFonts w:ascii="Times New Roman" w:cs="Times New Roman" w:eastAsia="Times New Roman" w:hAnsi="Times New Roman" w:hint="default"/>
        <w:b/>
        <w:bCs/>
        <w:i w:val="false"/>
        <w:iCs w:val="false"/>
        <w:spacing w:val="0"/>
        <w:w w:val="100"/>
        <w:sz w:val="28"/>
        <w:szCs w:val="28"/>
        <w:lang w:val="en-US" w:bidi="ar-SA" w:eastAsia="en-US"/>
      </w:rPr>
    </w:lvl>
    <w:lvl w:ilvl="1" w:tplc="86968F10">
      <w:start w:val="1"/>
      <w:numFmt w:val="bullet"/>
      <w:lvlText w:val="•"/>
      <w:lvlJc w:val="left"/>
      <w:pPr>
        <w:ind w:left="580" w:hanging="192"/>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2" w:tplc="E9BED05E">
      <w:start w:val="1"/>
      <w:numFmt w:val="bullet"/>
      <w:lvlText w:val="•"/>
      <w:lvlJc w:val="left"/>
      <w:pPr>
        <w:ind w:left="1725" w:hanging="192"/>
      </w:pPr>
      <w:rPr>
        <w:rFonts w:hint="default"/>
        <w:lang w:val="en-US" w:bidi="ar-SA" w:eastAsia="en-US"/>
      </w:rPr>
    </w:lvl>
    <w:lvl w:ilvl="3" w:tplc="5A8C3AA8">
      <w:start w:val="1"/>
      <w:numFmt w:val="bullet"/>
      <w:lvlText w:val="•"/>
      <w:lvlJc w:val="left"/>
      <w:pPr>
        <w:ind w:left="2590" w:hanging="192"/>
      </w:pPr>
      <w:rPr>
        <w:rFonts w:hint="default"/>
        <w:lang w:val="en-US" w:bidi="ar-SA" w:eastAsia="en-US"/>
      </w:rPr>
    </w:lvl>
    <w:lvl w:ilvl="4" w:tplc="D12CFDD0">
      <w:start w:val="1"/>
      <w:numFmt w:val="bullet"/>
      <w:lvlText w:val="•"/>
      <w:lvlJc w:val="left"/>
      <w:pPr>
        <w:ind w:left="3455" w:hanging="192"/>
      </w:pPr>
      <w:rPr>
        <w:rFonts w:hint="default"/>
        <w:lang w:val="en-US" w:bidi="ar-SA" w:eastAsia="en-US"/>
      </w:rPr>
    </w:lvl>
    <w:lvl w:ilvl="5" w:tplc="DD42AD0A">
      <w:start w:val="1"/>
      <w:numFmt w:val="bullet"/>
      <w:lvlText w:val="•"/>
      <w:lvlJc w:val="left"/>
      <w:pPr>
        <w:ind w:left="4320" w:hanging="192"/>
      </w:pPr>
      <w:rPr>
        <w:rFonts w:hint="default"/>
        <w:lang w:val="en-US" w:bidi="ar-SA" w:eastAsia="en-US"/>
      </w:rPr>
    </w:lvl>
    <w:lvl w:ilvl="6" w:tplc="D1B80AFE">
      <w:start w:val="1"/>
      <w:numFmt w:val="bullet"/>
      <w:lvlText w:val="•"/>
      <w:lvlJc w:val="left"/>
      <w:pPr>
        <w:ind w:left="5185" w:hanging="192"/>
      </w:pPr>
      <w:rPr>
        <w:rFonts w:hint="default"/>
        <w:lang w:val="en-US" w:bidi="ar-SA" w:eastAsia="en-US"/>
      </w:rPr>
    </w:lvl>
    <w:lvl w:ilvl="7" w:tplc="0FF21FDA">
      <w:start w:val="1"/>
      <w:numFmt w:val="bullet"/>
      <w:lvlText w:val="•"/>
      <w:lvlJc w:val="left"/>
      <w:pPr>
        <w:ind w:left="6051" w:hanging="192"/>
      </w:pPr>
      <w:rPr>
        <w:rFonts w:hint="default"/>
        <w:lang w:val="en-US" w:bidi="ar-SA" w:eastAsia="en-US"/>
      </w:rPr>
    </w:lvl>
    <w:lvl w:ilvl="8" w:tplc="4EB843EC">
      <w:start w:val="1"/>
      <w:numFmt w:val="bullet"/>
      <w:lvlText w:val="•"/>
      <w:lvlJc w:val="left"/>
      <w:pPr>
        <w:ind w:left="6916" w:hanging="192"/>
      </w:pPr>
      <w:rPr>
        <w:rFonts w:hint="default"/>
        <w:lang w:val="en-US" w:bidi="ar-SA" w:eastAsia="en-US"/>
      </w:rPr>
    </w:lvl>
  </w:abstractNum>
  <w:abstractNum w:abstractNumId="5">
    <w:nsid w:val="00000005"/>
    <w:multiLevelType w:val="hybridMultilevel"/>
    <w:tmpl w:val="6A1C1C78"/>
    <w:lvl w:ilvl="0" w:tplc="A80E8A98">
      <w:start w:val="1"/>
      <w:numFmt w:val="lowerLetter"/>
      <w:lvlText w:val="%1)"/>
      <w:lvlJc w:val="left"/>
      <w:pPr>
        <w:ind w:left="580" w:hanging="256"/>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83A85E5C">
      <w:start w:val="1"/>
      <w:numFmt w:val="bullet"/>
      <w:lvlText w:val="•"/>
      <w:lvlJc w:val="left"/>
      <w:pPr>
        <w:ind w:left="1386" w:hanging="256"/>
      </w:pPr>
      <w:rPr>
        <w:rFonts w:hint="default"/>
        <w:lang w:val="en-US" w:bidi="ar-SA" w:eastAsia="en-US"/>
      </w:rPr>
    </w:lvl>
    <w:lvl w:ilvl="2" w:tplc="742E7C24">
      <w:start w:val="1"/>
      <w:numFmt w:val="bullet"/>
      <w:lvlText w:val="•"/>
      <w:lvlJc w:val="left"/>
      <w:pPr>
        <w:ind w:left="2193" w:hanging="256"/>
      </w:pPr>
      <w:rPr>
        <w:rFonts w:hint="default"/>
        <w:lang w:val="en-US" w:bidi="ar-SA" w:eastAsia="en-US"/>
      </w:rPr>
    </w:lvl>
    <w:lvl w:ilvl="3" w:tplc="09F0B1CE">
      <w:start w:val="1"/>
      <w:numFmt w:val="bullet"/>
      <w:lvlText w:val="•"/>
      <w:lvlJc w:val="left"/>
      <w:pPr>
        <w:ind w:left="2999" w:hanging="256"/>
      </w:pPr>
      <w:rPr>
        <w:rFonts w:hint="default"/>
        <w:lang w:val="en-US" w:bidi="ar-SA" w:eastAsia="en-US"/>
      </w:rPr>
    </w:lvl>
    <w:lvl w:ilvl="4" w:tplc="AED2211A">
      <w:start w:val="1"/>
      <w:numFmt w:val="bullet"/>
      <w:lvlText w:val="•"/>
      <w:lvlJc w:val="left"/>
      <w:pPr>
        <w:ind w:left="3806" w:hanging="256"/>
      </w:pPr>
      <w:rPr>
        <w:rFonts w:hint="default"/>
        <w:lang w:val="en-US" w:bidi="ar-SA" w:eastAsia="en-US"/>
      </w:rPr>
    </w:lvl>
    <w:lvl w:ilvl="5" w:tplc="46BE5F68">
      <w:start w:val="1"/>
      <w:numFmt w:val="bullet"/>
      <w:lvlText w:val="•"/>
      <w:lvlJc w:val="left"/>
      <w:pPr>
        <w:ind w:left="4613" w:hanging="256"/>
      </w:pPr>
      <w:rPr>
        <w:rFonts w:hint="default"/>
        <w:lang w:val="en-US" w:bidi="ar-SA" w:eastAsia="en-US"/>
      </w:rPr>
    </w:lvl>
    <w:lvl w:ilvl="6" w:tplc="96B8B28A">
      <w:start w:val="1"/>
      <w:numFmt w:val="bullet"/>
      <w:lvlText w:val="•"/>
      <w:lvlJc w:val="left"/>
      <w:pPr>
        <w:ind w:left="5419" w:hanging="256"/>
      </w:pPr>
      <w:rPr>
        <w:rFonts w:hint="default"/>
        <w:lang w:val="en-US" w:bidi="ar-SA" w:eastAsia="en-US"/>
      </w:rPr>
    </w:lvl>
    <w:lvl w:ilvl="7" w:tplc="DE0E3AFA">
      <w:start w:val="1"/>
      <w:numFmt w:val="bullet"/>
      <w:lvlText w:val="•"/>
      <w:lvlJc w:val="left"/>
      <w:pPr>
        <w:ind w:left="6226" w:hanging="256"/>
      </w:pPr>
      <w:rPr>
        <w:rFonts w:hint="default"/>
        <w:lang w:val="en-US" w:bidi="ar-SA" w:eastAsia="en-US"/>
      </w:rPr>
    </w:lvl>
    <w:lvl w:ilvl="8" w:tplc="F29A9E3E">
      <w:start w:val="1"/>
      <w:numFmt w:val="bullet"/>
      <w:lvlText w:val="•"/>
      <w:lvlJc w:val="left"/>
      <w:pPr>
        <w:ind w:left="7033" w:hanging="256"/>
      </w:pPr>
      <w:rPr>
        <w:rFonts w:hint="default"/>
        <w:lang w:val="en-US" w:bidi="ar-SA" w:eastAsia="en-US"/>
      </w:rPr>
    </w:lvl>
  </w:abstractNum>
  <w:abstractNum w:abstractNumId="6">
    <w:nsid w:val="00000006"/>
    <w:multiLevelType w:val="hybridMultilevel"/>
    <w:tmpl w:val="90569BFA"/>
    <w:lvl w:ilvl="0" w:tplc="3D9A8CB8">
      <w:start w:val="1"/>
      <w:numFmt w:val="lowerLetter"/>
      <w:lvlText w:val="%1)"/>
      <w:lvlJc w:val="left"/>
      <w:pPr>
        <w:ind w:left="580" w:hanging="260"/>
      </w:pPr>
      <w:rPr>
        <w:rFonts w:ascii="Times New Roman" w:cs="Times New Roman" w:eastAsia="Times New Roman" w:hAnsi="Times New Roman" w:hint="default"/>
        <w:b w:val="false"/>
        <w:bCs w:val="false"/>
        <w:i w:val="false"/>
        <w:iCs w:val="false"/>
        <w:spacing w:val="0"/>
        <w:w w:val="100"/>
        <w:sz w:val="24"/>
        <w:szCs w:val="24"/>
        <w:lang w:val="en-US" w:bidi="ar-SA" w:eastAsia="en-US"/>
      </w:rPr>
    </w:lvl>
    <w:lvl w:ilvl="1" w:tplc="F8C40BCA">
      <w:start w:val="1"/>
      <w:numFmt w:val="bullet"/>
      <w:lvlText w:val="•"/>
      <w:lvlJc w:val="left"/>
      <w:pPr>
        <w:ind w:left="1386" w:hanging="260"/>
      </w:pPr>
      <w:rPr>
        <w:rFonts w:hint="default"/>
        <w:lang w:val="en-US" w:bidi="ar-SA" w:eastAsia="en-US"/>
      </w:rPr>
    </w:lvl>
    <w:lvl w:ilvl="2" w:tplc="A36AB974">
      <w:start w:val="1"/>
      <w:numFmt w:val="bullet"/>
      <w:lvlText w:val="•"/>
      <w:lvlJc w:val="left"/>
      <w:pPr>
        <w:ind w:left="2193" w:hanging="260"/>
      </w:pPr>
      <w:rPr>
        <w:rFonts w:hint="default"/>
        <w:lang w:val="en-US" w:bidi="ar-SA" w:eastAsia="en-US"/>
      </w:rPr>
    </w:lvl>
    <w:lvl w:ilvl="3" w:tplc="0632EF76">
      <w:start w:val="1"/>
      <w:numFmt w:val="bullet"/>
      <w:lvlText w:val="•"/>
      <w:lvlJc w:val="left"/>
      <w:pPr>
        <w:ind w:left="2999" w:hanging="260"/>
      </w:pPr>
      <w:rPr>
        <w:rFonts w:hint="default"/>
        <w:lang w:val="en-US" w:bidi="ar-SA" w:eastAsia="en-US"/>
      </w:rPr>
    </w:lvl>
    <w:lvl w:ilvl="4" w:tplc="2FA67CFC">
      <w:start w:val="1"/>
      <w:numFmt w:val="bullet"/>
      <w:lvlText w:val="•"/>
      <w:lvlJc w:val="left"/>
      <w:pPr>
        <w:ind w:left="3806" w:hanging="260"/>
      </w:pPr>
      <w:rPr>
        <w:rFonts w:hint="default"/>
        <w:lang w:val="en-US" w:bidi="ar-SA" w:eastAsia="en-US"/>
      </w:rPr>
    </w:lvl>
    <w:lvl w:ilvl="5" w:tplc="430C6F3A">
      <w:start w:val="1"/>
      <w:numFmt w:val="bullet"/>
      <w:lvlText w:val="•"/>
      <w:lvlJc w:val="left"/>
      <w:pPr>
        <w:ind w:left="4613" w:hanging="260"/>
      </w:pPr>
      <w:rPr>
        <w:rFonts w:hint="default"/>
        <w:lang w:val="en-US" w:bidi="ar-SA" w:eastAsia="en-US"/>
      </w:rPr>
    </w:lvl>
    <w:lvl w:ilvl="6" w:tplc="7F4AB7B6">
      <w:start w:val="1"/>
      <w:numFmt w:val="bullet"/>
      <w:lvlText w:val="•"/>
      <w:lvlJc w:val="left"/>
      <w:pPr>
        <w:ind w:left="5419" w:hanging="260"/>
      </w:pPr>
      <w:rPr>
        <w:rFonts w:hint="default"/>
        <w:lang w:val="en-US" w:bidi="ar-SA" w:eastAsia="en-US"/>
      </w:rPr>
    </w:lvl>
    <w:lvl w:ilvl="7" w:tplc="56A2D610">
      <w:start w:val="1"/>
      <w:numFmt w:val="bullet"/>
      <w:lvlText w:val="•"/>
      <w:lvlJc w:val="left"/>
      <w:pPr>
        <w:ind w:left="6226" w:hanging="260"/>
      </w:pPr>
      <w:rPr>
        <w:rFonts w:hint="default"/>
        <w:lang w:val="en-US" w:bidi="ar-SA" w:eastAsia="en-US"/>
      </w:rPr>
    </w:lvl>
    <w:lvl w:ilvl="8" w:tplc="BD6C6822">
      <w:start w:val="1"/>
      <w:numFmt w:val="bullet"/>
      <w:lvlText w:val="•"/>
      <w:lvlJc w:val="left"/>
      <w:pPr>
        <w:ind w:left="7033" w:hanging="260"/>
      </w:pPr>
      <w:rPr>
        <w:rFonts w:hint="default"/>
        <w:lang w:val="en-US" w:bidi="ar-SA" w:eastAsia="en-US"/>
      </w:rPr>
    </w:lvl>
  </w:abstractNum>
  <w:num w:numId="1">
    <w:abstractNumId w:val="1"/>
  </w:num>
  <w:num w:numId="2">
    <w:abstractNumId w:val="6"/>
  </w:num>
  <w:num w:numId="3">
    <w:abstractNumId w:val="2"/>
  </w:num>
  <w:num w:numId="4">
    <w:abstractNumId w:val="3"/>
  </w:num>
  <w:num w:numId="5">
    <w:abstractNumId w:val="5"/>
  </w:num>
  <w:num w:numId="6">
    <w:abstractNumId w:val="4"/>
  </w:num>
  <w:num w:numId="7">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spacing w:before="60"/>
      <w:ind w:left="580"/>
      <w:outlineLvl w:val="0"/>
    </w:pPr>
    <w:rPr>
      <w:b/>
      <w:bCs/>
      <w:sz w:val="28"/>
      <w:szCs w:val="28"/>
    </w:rPr>
  </w:style>
  <w:style w:type="paragraph" w:styleId="style2">
    <w:name w:val="heading 2"/>
    <w:basedOn w:val="style0"/>
    <w:next w:val="style2"/>
    <w:qFormat/>
    <w:uiPriority w:val="9"/>
    <w:pPr>
      <w:ind w:left="860" w:hanging="280"/>
      <w:jc w:val="both"/>
      <w:outlineLvl w:val="1"/>
    </w:pPr>
    <w:rPr>
      <w:b/>
      <w:bCs/>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spacing w:before="78"/>
      <w:ind w:left="580" w:right="1"/>
      <w:jc w:val="both"/>
    </w:pPr>
    <w:rPr>
      <w:sz w:val="24"/>
      <w:szCs w:val="24"/>
    </w:rPr>
  </w:style>
  <w:style w:type="paragraph" w:styleId="style62">
    <w:name w:val="Title"/>
    <w:basedOn w:val="style0"/>
    <w:next w:val="style62"/>
    <w:qFormat/>
    <w:uiPriority w:val="10"/>
    <w:pPr>
      <w:ind w:left="578"/>
      <w:jc w:val="center"/>
    </w:pPr>
    <w:rPr>
      <w:sz w:val="36"/>
      <w:szCs w:val="36"/>
    </w:rPr>
  </w:style>
  <w:style w:type="paragraph" w:styleId="style179">
    <w:name w:val="List Paragraph"/>
    <w:basedOn w:val="style0"/>
    <w:next w:val="style179"/>
    <w:qFormat/>
    <w:uiPriority w:val="1"/>
    <w:pPr>
      <w:spacing w:before="244"/>
      <w:ind w:left="580" w:right="1"/>
      <w:jc w:val="both"/>
    </w:pPr>
    <w:rPr/>
  </w:style>
  <w:style w:type="paragraph" w:customStyle="1" w:styleId="style4097">
    <w:name w:val="Table Paragraph"/>
    <w:basedOn w:val="style0"/>
    <w:next w:val="style4097"/>
    <w:qFormat/>
    <w:uiPriority w:val="1"/>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Words>7876</Words>
  <Pages>25</Pages>
  <Characters>42781</Characters>
  <Application>WPS Office</Application>
  <DocSecurity>0</DocSecurity>
  <Paragraphs>211</Paragraphs>
  <ScaleCrop>false</ScaleCrop>
  <LinksUpToDate>false</LinksUpToDate>
  <CharactersWithSpaces>50531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2026-09-10T15:58:00Z</dcterms:created>
  <dc:creator>WPS Office</dc:creator>
  <lastModifiedBy>OPD2304</lastModifiedBy>
  <dcterms:modified xsi:type="dcterms:W3CDTF">2026-09-10T16:26:16Z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Producer">
    <vt:lpwstr>pypdf</vt:lpwstr>
  </property>
  <property fmtid="{D5CDD505-2E9C-101B-9397-08002B2CF9AE}" pid="5" name="LastSaved">
    <vt:filetime>2026-09-10T00:00:00Z</vt:filetime>
  </property>
  <property fmtid="{D5CDD505-2E9C-101B-9397-08002B2CF9AE}" pid="6" name="GrammarlyDocumentId">
    <vt:lpwstr>0f8cb05f-8d0b-4219-8228-735b9fd0f52c</vt:lpwstr>
  </property>
  <property fmtid="{D5CDD505-2E9C-101B-9397-08002B2CF9AE}" pid="7" name="ICV">
    <vt:lpwstr>52c3a7401fc7455faadc27a0fa5d9da5_23</vt:lpwstr>
  </property>
</Properties>
</file>