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1B8" w:rsidRPr="00BC01B8" w:rsidRDefault="00BC01B8" w:rsidP="00BC0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Chatbot Name: W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TCoach</w:t>
      </w:r>
    </w:p>
    <w:p w:rsidR="00BC01B8" w:rsidRPr="00BC01B8" w:rsidRDefault="00D86E76" w:rsidP="00BC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5" style="width:0;height:1.5pt" o:hralign="center" o:hrstd="t" o:hr="t" fillcolor="#a0a0a0" stroked="f"/>
        </w:pict>
      </w:r>
    </w:p>
    <w:p w:rsidR="00BC01B8" w:rsidRPr="00BC01B8" w:rsidRDefault="00BC01B8" w:rsidP="00BC0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C01B8">
        <w:rPr>
          <w:rFonts w:ascii="Segoe UI Emoji" w:eastAsia="Times New Roman" w:hAnsi="Segoe UI Emoji" w:cs="Segoe UI Emoji"/>
          <w:b/>
          <w:bCs/>
          <w:sz w:val="27"/>
          <w:szCs w:val="27"/>
          <w:lang w:bidi="ne-NP"/>
        </w:rPr>
        <w:t>🏢</w:t>
      </w:r>
      <w:r w:rsidRPr="00BC01B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About the Company – Web Trading Concern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Pvt. Ltd.</w:t>
      </w:r>
      <w:r w:rsidRPr="00BC01B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(WTC)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Web Trading Concern Pvt. Ltd. is a leading medical equipment service and supply company based in Kathmandu, Nepal. Since its inception, WTC has been dedicated to bringing cutting-edge medical, diagnostic, and healthcare technologies to the Nepali healthcare sector.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We are the authorized distributor of over 30 top multinational brands, providing state-of-the-art equipment and digital healthcare solutions across Nepal.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Our primary focus areas include:</w:t>
      </w:r>
    </w:p>
    <w:p w:rsidR="00BC01B8" w:rsidRPr="00BC01B8" w:rsidRDefault="00BC01B8" w:rsidP="00BC0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In Vitro Diagnostics (IVD)</w:t>
      </w:r>
    </w:p>
    <w:p w:rsidR="00BC01B8" w:rsidRPr="00BC01B8" w:rsidRDefault="00BC01B8" w:rsidP="00BC0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Disinfection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&amp;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Sterilization</w:t>
      </w:r>
    </w:p>
    <w:p w:rsidR="00BC01B8" w:rsidRPr="00BC01B8" w:rsidRDefault="00BC01B8" w:rsidP="00BC0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Dermatology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&amp;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Aesthetic Care</w:t>
      </w:r>
    </w:p>
    <w:p w:rsidR="00BC01B8" w:rsidRDefault="00BC01B8" w:rsidP="00BC0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Medical &amp; Critical Care</w:t>
      </w:r>
    </w:p>
    <w:p w:rsidR="00BC01B8" w:rsidRPr="00BC01B8" w:rsidRDefault="00BC01B8" w:rsidP="00BC0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Lab &amp; Hospital Management Software System</w:t>
      </w:r>
    </w:p>
    <w:p w:rsidR="00BC01B8" w:rsidRPr="00BC01B8" w:rsidRDefault="00D86E76" w:rsidP="00BC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6" style="width:0;height:1.5pt" o:hralign="center" o:hrstd="t" o:hr="t" fillcolor="#a0a0a0" stroked="f"/>
        </w:pict>
      </w:r>
    </w:p>
    <w:p w:rsidR="00BC01B8" w:rsidRPr="00BC01B8" w:rsidRDefault="00BC01B8" w:rsidP="00BC0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C01B8">
        <w:rPr>
          <w:rFonts w:ascii="Segoe UI Emoji" w:eastAsia="Times New Roman" w:hAnsi="Segoe UI Emoji" w:cs="Segoe UI Emoji"/>
          <w:b/>
          <w:bCs/>
          <w:sz w:val="27"/>
          <w:szCs w:val="27"/>
          <w:lang w:bidi="ne-NP"/>
        </w:rPr>
        <w:t>🎯</w:t>
      </w:r>
      <w:r w:rsidRPr="00BC01B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Mission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To improve healthcare outcomes by providing reliable, innovative, and service-oriented medical equipment and technology solutions.</w:t>
      </w:r>
    </w:p>
    <w:p w:rsidR="00BC01B8" w:rsidRPr="00BC01B8" w:rsidRDefault="00D86E76" w:rsidP="00BC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7" style="width:0;height:1.5pt" o:hralign="center" o:hrstd="t" o:hr="t" fillcolor="#a0a0a0" stroked="f"/>
        </w:pict>
      </w:r>
    </w:p>
    <w:p w:rsidR="00BC01B8" w:rsidRPr="00BC01B8" w:rsidRDefault="00BC01B8" w:rsidP="00BC0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C01B8">
        <w:rPr>
          <w:rFonts w:ascii="Segoe UI Emoji" w:eastAsia="Times New Roman" w:hAnsi="Segoe UI Emoji" w:cs="Segoe UI Emoji"/>
          <w:b/>
          <w:bCs/>
          <w:sz w:val="27"/>
          <w:szCs w:val="27"/>
          <w:lang w:bidi="ne-NP"/>
        </w:rPr>
        <w:t>🛠</w:t>
      </w:r>
      <w:r w:rsidRPr="00BC01B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️ Our Services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Web Trading Concern provides comprehensive services such as:</w:t>
      </w:r>
    </w:p>
    <w:p w:rsidR="00BC01B8" w:rsidRPr="00BC01B8" w:rsidRDefault="00BC01B8" w:rsidP="00BC0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Sales and distribution of medical equipment</w:t>
      </w:r>
    </w:p>
    <w:p w:rsidR="00BC01B8" w:rsidRPr="00BC01B8" w:rsidRDefault="00BC01B8" w:rsidP="00BC0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Installation and training</w:t>
      </w:r>
    </w:p>
    <w:p w:rsidR="00BC01B8" w:rsidRPr="00BC01B8" w:rsidRDefault="00BC01B8" w:rsidP="00BC0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Preventive and corrective maintenance</w:t>
      </w:r>
    </w:p>
    <w:p w:rsidR="00BC01B8" w:rsidRPr="00BC01B8" w:rsidRDefault="00BC01B8" w:rsidP="00BC0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Warranty and post-warranty service support</w:t>
      </w:r>
    </w:p>
    <w:p w:rsidR="00BC01B8" w:rsidRPr="00BC01B8" w:rsidRDefault="00BC01B8" w:rsidP="00BC0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Custom LIS, and HI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M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S software implementation</w:t>
      </w:r>
    </w:p>
    <w:p w:rsidR="00BC01B8" w:rsidRPr="00BC01B8" w:rsidRDefault="00BC01B8" w:rsidP="00BC01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We track service calls through a centralized digital call center system, ensuring fast response times and transparent ticket management.</w:t>
      </w:r>
    </w:p>
    <w:p w:rsidR="00BC01B8" w:rsidRPr="00BC01B8" w:rsidRDefault="00D86E76" w:rsidP="00BC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8" style="width:0;height:1.5pt" o:hralign="center" o:hrstd="t" o:hr="t" fillcolor="#a0a0a0" stroked="f"/>
        </w:pict>
      </w:r>
    </w:p>
    <w:p w:rsidR="00BC01B8" w:rsidRPr="00BC01B8" w:rsidRDefault="00BC01B8" w:rsidP="00BC0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C01B8">
        <w:rPr>
          <w:rFonts w:ascii="Segoe UI Emoji" w:eastAsia="Times New Roman" w:hAnsi="Segoe UI Emoji" w:cs="Segoe UI Emoji"/>
          <w:b/>
          <w:bCs/>
          <w:sz w:val="27"/>
          <w:szCs w:val="27"/>
          <w:lang w:bidi="ne-NP"/>
        </w:rPr>
        <w:lastRenderedPageBreak/>
        <w:t>📦</w:t>
      </w:r>
      <w:r w:rsidRPr="00BC01B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Product Portfolio</w:t>
      </w:r>
    </w:p>
    <w:p w:rsidR="00C97F9E" w:rsidRDefault="00BC01B8" w:rsidP="00C97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 Vitro Diagnosti</w:t>
      </w:r>
      <w:r w:rsidR="00C97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– Hematology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Analyzers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, Biochemistry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Analyzers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Immunoassay,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Molecular Testing, ELISA, CLIA, HPLC, Electrolyte &amp; POCT Analyzers, Liquid, Sample &amp; Cell Handling Solutions, Mono-Test CLIA Solutions, Protein Analyzers, Vacutainer &amp; Vein Finders and many more.</w:t>
      </w:r>
    </w:p>
    <w:p w:rsidR="00BC01B8" w:rsidRPr="00C97F9E" w:rsidRDefault="00BC01B8" w:rsidP="00C97F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– Partnered brands: DiaSorin, </w:t>
      </w:r>
      <w:r w:rsidRPr="00C97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BioSystems, iSens, </w:t>
      </w:r>
      <w:r w:rsidR="00C97F9E" w:rsidRPr="00C97F9E">
        <w:rPr>
          <w:rFonts w:ascii="Times New Roman" w:eastAsia="Times New Roman" w:hAnsi="Times New Roman" w:cs="Times New Roman"/>
          <w:sz w:val="24"/>
          <w:szCs w:val="24"/>
          <w:lang w:bidi="ne-NP"/>
        </w:rPr>
        <w:t>Avantor, NeoMedica, eppendorf, eDiagnosis, Gesan, Zybio, Drawray, Improve Medical and others</w:t>
      </w:r>
    </w:p>
    <w:p w:rsidR="00C97F9E" w:rsidRPr="00BC01B8" w:rsidRDefault="00C97F9E" w:rsidP="00C97F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C97F9E" w:rsidRDefault="00BC01B8" w:rsidP="00C97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97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Disinfection &amp; Sterilization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="00C97F9E"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– </w:t>
      </w:r>
      <w:r w:rsidR="00C97F9E">
        <w:rPr>
          <w:rFonts w:ascii="Times New Roman" w:eastAsia="Times New Roman" w:hAnsi="Times New Roman" w:cs="Times New Roman"/>
          <w:sz w:val="24"/>
          <w:szCs w:val="24"/>
          <w:lang w:bidi="ne-NP"/>
        </w:rPr>
        <w:t>Hightech Laundry System, Housekeeping Equipments &amp; Chemicals, Biomedical Waste Treatment System (Both Solid &amp; Liquid), Laboratory Waste Water Treatment Plant, CSSD Autoclave, Load Temperature Plasma Sterilizers, CSSD Washer Disinfectors Endoscope Washer Disinfectors, ETO &amp; Many More.</w:t>
      </w:r>
    </w:p>
    <w:p w:rsidR="00C97F9E" w:rsidRPr="00C97F9E" w:rsidRDefault="00C97F9E" w:rsidP="00C97F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– Partnered brands: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Taski, Diversey, Ecotex, Newster, Ecosteryl, SinicMed, Mixta, Hakerman.</w:t>
      </w:r>
    </w:p>
    <w:p w:rsidR="00C97F9E" w:rsidRDefault="00BC01B8" w:rsidP="00C97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97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Dermatology and Aesthetic Devices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="00C97F9E"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– </w:t>
      </w:r>
      <w:r w:rsidR="00C97F9E">
        <w:rPr>
          <w:rFonts w:ascii="Times New Roman" w:eastAsia="Times New Roman" w:hAnsi="Times New Roman" w:cs="Times New Roman"/>
          <w:sz w:val="24"/>
          <w:szCs w:val="24"/>
          <w:lang w:bidi="ne-NP"/>
        </w:rPr>
        <w:t>Diode Laser, Nd:YAG Laser, Pico Laser, Ruby Laser, Body Shaping, Fractional Co2 Laser, Dermatology Units, Medical Cosmetics &amp; Many More.</w:t>
      </w:r>
    </w:p>
    <w:p w:rsidR="00BC01B8" w:rsidRPr="00BC01B8" w:rsidRDefault="00C97F9E" w:rsidP="00C97F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– Partnered brands: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Asclepion, Bison, DermaIndia, Lazhora Medical Cosmetics.</w:t>
      </w:r>
    </w:p>
    <w:p w:rsidR="00C97F9E" w:rsidRDefault="00C97F9E" w:rsidP="00C97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Medical &amp; Critical Care</w:t>
      </w:r>
      <w:r w:rsidR="00BC01B8"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Ventilators, </w:t>
      </w:r>
      <w:r w:rsidR="0069084A">
        <w:rPr>
          <w:rFonts w:ascii="Times New Roman" w:eastAsia="Times New Roman" w:hAnsi="Times New Roman" w:cs="Times New Roman"/>
          <w:sz w:val="24"/>
          <w:szCs w:val="24"/>
          <w:lang w:bidi="ne-NP"/>
        </w:rPr>
        <w:t>OT Lights &amp; Table, ABG Analyzer, Non-Invasive Neuromodulation, Ultrasound Equipment, PFT &amp; Many More.</w:t>
      </w:r>
    </w:p>
    <w:p w:rsidR="00BC01B8" w:rsidRPr="00BC01B8" w:rsidRDefault="00C97F9E" w:rsidP="00C97F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– Partnered brands: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="0069084A">
        <w:rPr>
          <w:rFonts w:ascii="Times New Roman" w:eastAsia="Times New Roman" w:hAnsi="Times New Roman" w:cs="Times New Roman"/>
          <w:sz w:val="24"/>
          <w:szCs w:val="24"/>
          <w:lang w:bidi="ne-NP"/>
        </w:rPr>
        <w:t>Nihon Kohden, Bowin, Bedformed, iSens</w:t>
      </w:r>
      <w:r w:rsidR="00FD509C">
        <w:rPr>
          <w:rFonts w:ascii="Times New Roman" w:eastAsia="Times New Roman" w:hAnsi="Times New Roman" w:cs="Times New Roman"/>
          <w:sz w:val="24"/>
          <w:szCs w:val="24"/>
          <w:lang w:bidi="ne-NP"/>
        </w:rPr>
        <w:t>, SIUI, Nesa World &amp; Many More.</w:t>
      </w:r>
    </w:p>
    <w:p w:rsidR="00BC01B8" w:rsidRDefault="00F7502A" w:rsidP="00F75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Lab &amp; Hospital Management Software System</w:t>
      </w:r>
      <w:r w:rsidR="00BC01B8"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– Laboratory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Management</w:t>
      </w:r>
      <w:r w:rsidR="00BC01B8"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Information System (LI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M</w:t>
      </w:r>
      <w:r w:rsidR="00BC01B8"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S)</w:t>
      </w:r>
      <w:r w:rsidR="00BC01B8"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– Hospital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Management</w:t>
      </w:r>
      <w:r w:rsidR="00BC01B8"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Information System (HI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M</w:t>
      </w:r>
      <w:r w:rsidR="00BC01B8"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S)</w:t>
      </w:r>
    </w:p>
    <w:p w:rsidR="00F7502A" w:rsidRPr="00BC01B8" w:rsidRDefault="00F7502A" w:rsidP="00F7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BC01B8" w:rsidRPr="00BC01B8" w:rsidRDefault="00D86E76" w:rsidP="00BC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9" style="width:0;height:1.5pt" o:hralign="center" o:hrstd="t" o:hr="t" fillcolor="#a0a0a0" stroked="f"/>
        </w:pict>
      </w:r>
    </w:p>
    <w:p w:rsidR="00BC01B8" w:rsidRPr="00BC01B8" w:rsidRDefault="00BC01B8" w:rsidP="00BC0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C01B8">
        <w:rPr>
          <w:rFonts w:ascii="Segoe UI Emoji" w:eastAsia="Times New Roman" w:hAnsi="Segoe UI Emoji" w:cs="Segoe UI Emoji"/>
          <w:b/>
          <w:bCs/>
          <w:sz w:val="27"/>
          <w:szCs w:val="27"/>
          <w:lang w:bidi="ne-NP"/>
        </w:rPr>
        <w:lastRenderedPageBreak/>
        <w:t>💬</w:t>
      </w:r>
      <w:r w:rsidRPr="00BC01B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Frequently Asked Questions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Q: What does W</w:t>
      </w:r>
      <w:r w:rsidR="00F7502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TCoach</w:t>
      </w: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do?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A: W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>TCoach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your virtual assistant from Web Trading Concern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Pvt. Ltd.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, helping you get product info, service support, and software guidance instantly.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Q: How can I request service for my equipment?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A: You can call our 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>Digital S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ervice 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>Call C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enter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(01-5971654)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or raise a service request through our central ticketing system. 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Q: What brands does WTC represent?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A: We work with over 30 global brands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Q: Can I get training on medical equipment?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A: Yes. We provide on-site and virtual training sessions after installation.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Q: Do you offer software for labs or hospitals?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A: Yes, we offer both LI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>M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S (Lab Information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Management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System) and HI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>M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S (Hospital Information 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Management 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System) with customization options.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Q: Is W</w:t>
      </w:r>
      <w:r w:rsidR="00F7502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TCoach</w:t>
      </w: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a real person?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A: W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TCoach 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is an AI chatbot trained by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IT Department of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Web Trading Concern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Pvt. Ltd.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to answer your questions quickly and accurately — available 24/7.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Q: Where is your office located?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A: DMS House - 148, Kumari Marga, Tripureshwor, Kathmandu, Nepal.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Q: How do I contact customer service?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A: You can reach us through our contact form, email, or directly call our office. </w:t>
      </w:r>
    </w:p>
    <w:p w:rsidR="00BC01B8" w:rsidRPr="00BC01B8" w:rsidRDefault="00D86E76" w:rsidP="00BC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0" style="width:0;height:1.5pt" o:hralign="center" o:hrstd="t" o:hr="t" fillcolor="#a0a0a0" stroked="f"/>
        </w:pict>
      </w:r>
    </w:p>
    <w:p w:rsidR="00BC01B8" w:rsidRPr="00BC01B8" w:rsidRDefault="00BC01B8" w:rsidP="00BC0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C01B8">
        <w:rPr>
          <w:rFonts w:ascii="Segoe UI Emoji" w:eastAsia="Times New Roman" w:hAnsi="Segoe UI Emoji" w:cs="Segoe UI Emoji"/>
          <w:b/>
          <w:bCs/>
          <w:sz w:val="27"/>
          <w:szCs w:val="27"/>
          <w:lang w:bidi="ne-NP"/>
        </w:rPr>
        <w:t>📧</w:t>
      </w:r>
      <w:r w:rsidRPr="00BC01B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Contact Information</w:t>
      </w:r>
    </w:p>
    <w:p w:rsidR="00BC01B8" w:rsidRPr="00BC01B8" w:rsidRDefault="00BC01B8" w:rsidP="00BC0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Address: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DMS House - 148, Kumari Marga, Tripureshwor, Kathmandu, Nepal</w:t>
      </w:r>
    </w:p>
    <w:p w:rsidR="00BC01B8" w:rsidRPr="00BC01B8" w:rsidRDefault="00BC01B8" w:rsidP="00BC0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Phone: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>+977 985 1340 687</w:t>
      </w:r>
    </w:p>
    <w:p w:rsidR="00BC01B8" w:rsidRPr="00BC01B8" w:rsidRDefault="00BC01B8" w:rsidP="00BC0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Email: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>info@wtcnepal.com, itsupport@wtcnepal.com</w:t>
      </w:r>
    </w:p>
    <w:p w:rsidR="00BC01B8" w:rsidRPr="00BC01B8" w:rsidRDefault="00BC01B8" w:rsidP="00BC0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Website: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>www.wtcnepal.com</w:t>
      </w:r>
    </w:p>
    <w:p w:rsidR="00BC01B8" w:rsidRPr="00BC01B8" w:rsidRDefault="00D86E76" w:rsidP="00BC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1" style="width:0;height:1.5pt" o:hralign="center" o:hrstd="t" o:hr="t" fillcolor="#a0a0a0" stroked="f"/>
        </w:pict>
      </w:r>
    </w:p>
    <w:p w:rsidR="00BC01B8" w:rsidRPr="00BC01B8" w:rsidRDefault="00BC01B8" w:rsidP="00BC0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C01B8">
        <w:rPr>
          <w:rFonts w:ascii="Segoe UI Emoji" w:eastAsia="Times New Roman" w:hAnsi="Segoe UI Emoji" w:cs="Segoe UI Emoji"/>
          <w:b/>
          <w:bCs/>
          <w:sz w:val="27"/>
          <w:szCs w:val="27"/>
          <w:lang w:bidi="ne-NP"/>
        </w:rPr>
        <w:t>🧠</w:t>
      </w:r>
      <w:r w:rsidRPr="00BC01B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Bot Personality &amp; Behavior (for Chatbase)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W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>TCoach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should respond in a professional but friendly tone. It should:</w:t>
      </w:r>
    </w:p>
    <w:p w:rsidR="00BC01B8" w:rsidRPr="00BC01B8" w:rsidRDefault="00BC01B8" w:rsidP="00BC01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Answer questions clearly, based on the training data.</w:t>
      </w:r>
    </w:p>
    <w:p w:rsidR="00BC01B8" w:rsidRPr="00BC01B8" w:rsidRDefault="00BC01B8" w:rsidP="00BC01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Redirect users politely when it doesn’t know the answer.</w:t>
      </w:r>
    </w:p>
    <w:p w:rsidR="00BC01B8" w:rsidRPr="00BC01B8" w:rsidRDefault="00BC01B8" w:rsidP="00BC01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Encourage users to contact human support when needed.</w:t>
      </w:r>
    </w:p>
    <w:p w:rsidR="00BC01B8" w:rsidRPr="00BC01B8" w:rsidRDefault="00D86E76" w:rsidP="00BC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2" style="width:0;height:1.5pt" o:hralign="center" o:hrstd="t" o:hr="t" fillcolor="#a0a0a0" stroked="f"/>
        </w:pict>
      </w:r>
    </w:p>
    <w:p w:rsidR="004C537C" w:rsidRDefault="004C537C" w:rsidP="00BC01B8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bidi="ne-NP"/>
        </w:rPr>
      </w:pPr>
      <w:r>
        <w:rPr>
          <mc:AlternateContent>
            <mc:Choice Requires="w16se">
              <w:rFonts w:ascii="Segoe UI Emoji" w:eastAsia="Times New Roman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7"/>
          <w:szCs w:val="27"/>
          <w:lang w:bidi="ne-NP"/>
        </w:rPr>
        <mc:AlternateContent>
          <mc:Choice Requires="w16se">
            <w16se:symEx w16se:font="Segoe UI Emoji" w16se:char="1F9BE"/>
          </mc:Choice>
          <mc:Fallback>
            <w:t>🦾</w:t>
          </mc:Fallback>
        </mc:AlternateContent>
      </w:r>
      <w:r>
        <w:rPr>
          <w:rFonts w:ascii="Segoe UI Emoji" w:eastAsia="Times New Roman" w:hAnsi="Segoe UI Emoji" w:cs="Segoe UI Emoji"/>
          <w:b/>
          <w:bCs/>
          <w:sz w:val="27"/>
          <w:szCs w:val="27"/>
          <w:lang w:bidi="ne-NP"/>
        </w:rPr>
        <w:t>Team Members</w:t>
      </w:r>
    </w:p>
    <w:p w:rsidR="004C537C" w:rsidRPr="00BC01B8" w:rsidRDefault="004C537C" w:rsidP="004C53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Web Trading Concern Pvt. Ltd. has over 40 Team Members working in multiple Department &amp; Divisions of the Organization.</w:t>
      </w:r>
    </w:p>
    <w:p w:rsidR="004C537C" w:rsidRPr="004C537C" w:rsidRDefault="004C537C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27"/>
          <w:szCs w:val="27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amindra Neupane: Founder &amp; Director</w:t>
      </w:r>
    </w:p>
    <w:p w:rsidR="004C537C" w:rsidRDefault="004C537C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Durga Baral: Technical Director</w:t>
      </w:r>
    </w:p>
    <w:p w:rsidR="004C537C" w:rsidRDefault="004C537C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Umanga Lamichhane: Manager - Sales &amp; Marketing</w:t>
      </w:r>
    </w:p>
    <w:p w:rsidR="004C537C" w:rsidRDefault="004C537C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Surendra Singh Bisht: Chief Financial Officer</w:t>
      </w:r>
    </w:p>
    <w:p w:rsidR="004C537C" w:rsidRDefault="004C537C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Shrijana Byanjankar: Key Accounts Manager</w:t>
      </w:r>
    </w:p>
    <w:p w:rsidR="004C537C" w:rsidRDefault="004C537C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Kishan Thakur: Manager - Sales</w:t>
      </w:r>
    </w:p>
    <w:p w:rsidR="004C537C" w:rsidRDefault="004C537C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Reshu Sthapit: Officer - Business Development</w:t>
      </w:r>
    </w:p>
    <w:p w:rsidR="004C537C" w:rsidRDefault="004C537C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Panju Sanjel: Officer - Accounts</w:t>
      </w:r>
    </w:p>
    <w:p w:rsidR="004C537C" w:rsidRDefault="004C537C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Malika Dangol: Officer - Accounts</w:t>
      </w:r>
    </w:p>
    <w:p w:rsidR="004C537C" w:rsidRDefault="004C537C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Shrisha Shrestha: Officer - HR &amp; Admin</w:t>
      </w:r>
    </w:p>
    <w:p w:rsidR="004C537C" w:rsidRDefault="004C537C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Sanu Kaji Tha: Sr. Service Technician</w:t>
      </w:r>
    </w:p>
    <w:p w:rsidR="004C537C" w:rsidRDefault="004C537C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Prasanna Sigdel: Application Officer</w:t>
      </w:r>
    </w:p>
    <w:p w:rsidR="004C537C" w:rsidRDefault="004C537C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Nishen Adhikari: Biomedical Engineer</w:t>
      </w:r>
    </w:p>
    <w:p w:rsidR="004C537C" w:rsidRDefault="004C537C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Sneha Munankami: Biomedical Engineer</w:t>
      </w:r>
    </w:p>
    <w:p w:rsidR="004C537C" w:rsidRDefault="004C537C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Samir Paudel: Service Engineer</w:t>
      </w:r>
    </w:p>
    <w:p w:rsidR="004C537C" w:rsidRDefault="004C537C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Ashish Pathak: Service Engineer</w:t>
      </w:r>
    </w:p>
    <w:p w:rsidR="004C537C" w:rsidRDefault="004C537C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Pradip Baral: Service Engineer</w:t>
      </w:r>
    </w:p>
    <w:p w:rsidR="004C537C" w:rsidRDefault="004C537C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Sanchit Regmi: Technical Sales Officer</w:t>
      </w:r>
    </w:p>
    <w:p w:rsidR="004C537C" w:rsidRDefault="004C537C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Dipesh Pandey: Accounts Associate</w:t>
      </w:r>
    </w:p>
    <w:p w:rsidR="004C537C" w:rsidRDefault="004C537C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Sumnima Rai: Accounts Executive</w:t>
      </w:r>
    </w:p>
    <w:p w:rsidR="004C537C" w:rsidRDefault="004C537C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Shyam Dotel: Logistics Assistant</w:t>
      </w:r>
    </w:p>
    <w:p w:rsidR="004C537C" w:rsidRDefault="004C537C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Shiwam Paudel: Executive IT Support</w:t>
      </w:r>
    </w:p>
    <w:p w:rsidR="004C537C" w:rsidRDefault="004C537C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Tek Bahadur Lo (Binod Lama): Logistics Assistant</w:t>
      </w:r>
    </w:p>
    <w:p w:rsidR="004C537C" w:rsidRDefault="004C537C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Tika Ram B.K.: Logistics Assistant</w:t>
      </w:r>
    </w:p>
    <w:p w:rsidR="004C537C" w:rsidRDefault="004C537C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Sujan Babu Karki: Service Technician</w:t>
      </w:r>
    </w:p>
    <w:p w:rsidR="004C537C" w:rsidRDefault="00D86E76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Suchana Malla: Sales Administrator</w:t>
      </w:r>
    </w:p>
    <w:p w:rsidR="00D86E76" w:rsidRDefault="00D86E76" w:rsidP="004C5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Mahima Shrestha: Sales &amp; Service Officer</w:t>
      </w:r>
    </w:p>
    <w:p w:rsidR="004C537C" w:rsidRDefault="00D86E76" w:rsidP="00CD1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86E76">
        <w:rPr>
          <w:rFonts w:ascii="Times New Roman" w:eastAsia="Times New Roman" w:hAnsi="Times New Roman" w:cs="Times New Roman"/>
          <w:sz w:val="24"/>
          <w:szCs w:val="24"/>
          <w:lang w:bidi="ne-NP"/>
        </w:rPr>
        <w:t>Anil Mandal: Service Technician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:rsidR="00D86E76" w:rsidRDefault="00D86E76" w:rsidP="00CD1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Bibek Neupane: Logistics Assistant</w:t>
      </w:r>
    </w:p>
    <w:p w:rsidR="00D86E76" w:rsidRDefault="00D86E76" w:rsidP="00D86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C537C" w:rsidRDefault="00D86E76" w:rsidP="00D86E76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27"/>
          <w:szCs w:val="27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Besides this team there are also an associate organizatins consising of other members which make our team to the mark of 60 Day to day organizational working members.</w:t>
      </w:r>
      <w:bookmarkStart w:id="0" w:name="_GoBack"/>
      <w:bookmarkEnd w:id="0"/>
    </w:p>
    <w:p w:rsidR="00BC01B8" w:rsidRPr="00BC01B8" w:rsidRDefault="00BC01B8" w:rsidP="00BC0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C01B8">
        <w:rPr>
          <w:rFonts w:ascii="Segoe UI Emoji" w:eastAsia="Times New Roman" w:hAnsi="Segoe UI Emoji" w:cs="Segoe UI Emoji"/>
          <w:b/>
          <w:bCs/>
          <w:sz w:val="27"/>
          <w:szCs w:val="27"/>
          <w:lang w:bidi="ne-NP"/>
        </w:rPr>
        <w:lastRenderedPageBreak/>
        <w:t>🔄</w:t>
      </w:r>
      <w:r w:rsidRPr="00BC01B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Update &amp; Improvement Note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This training content should be reviewed and updated periodically as new services, products, or features are introduced by Web Trading Concern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Pvt. Ltd.</w:t>
      </w:r>
    </w:p>
    <w:p w:rsidR="00116F3D" w:rsidRPr="00BC01B8" w:rsidRDefault="00116F3D">
      <w:pPr>
        <w:rPr>
          <w:rFonts w:ascii="Poppins" w:hAnsi="Poppins"/>
          <w:sz w:val="24"/>
          <w:szCs w:val="24"/>
        </w:rPr>
      </w:pPr>
    </w:p>
    <w:sectPr w:rsidR="00116F3D" w:rsidRPr="00BC0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09C3"/>
    <w:multiLevelType w:val="multilevel"/>
    <w:tmpl w:val="7CCC4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25F7D"/>
    <w:multiLevelType w:val="multilevel"/>
    <w:tmpl w:val="19B6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66280"/>
    <w:multiLevelType w:val="multilevel"/>
    <w:tmpl w:val="3C9A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6387D"/>
    <w:multiLevelType w:val="multilevel"/>
    <w:tmpl w:val="95C2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553FE"/>
    <w:multiLevelType w:val="multilevel"/>
    <w:tmpl w:val="1C58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B8"/>
    <w:rsid w:val="00116F3D"/>
    <w:rsid w:val="004C537C"/>
    <w:rsid w:val="0069084A"/>
    <w:rsid w:val="00BC01B8"/>
    <w:rsid w:val="00C97F9E"/>
    <w:rsid w:val="00D86E76"/>
    <w:rsid w:val="00F7502A"/>
    <w:rsid w:val="00FD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D526"/>
  <w15:chartTrackingRefBased/>
  <w15:docId w15:val="{BC045FDF-8DC1-4267-8F26-26EF3D3C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37C"/>
  </w:style>
  <w:style w:type="paragraph" w:styleId="Heading2">
    <w:name w:val="heading 2"/>
    <w:basedOn w:val="Normal"/>
    <w:link w:val="Heading2Char"/>
    <w:uiPriority w:val="9"/>
    <w:qFormat/>
    <w:rsid w:val="00BC0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Heading3">
    <w:name w:val="heading 3"/>
    <w:basedOn w:val="Normal"/>
    <w:link w:val="Heading3Char"/>
    <w:uiPriority w:val="9"/>
    <w:qFormat/>
    <w:rsid w:val="00BC0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1B8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customStyle="1" w:styleId="Heading3Char">
    <w:name w:val="Heading 3 Char"/>
    <w:basedOn w:val="DefaultParagraphFont"/>
    <w:link w:val="Heading3"/>
    <w:uiPriority w:val="9"/>
    <w:rsid w:val="00BC01B8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styleId="Strong">
    <w:name w:val="Strong"/>
    <w:basedOn w:val="DefaultParagraphFont"/>
    <w:uiPriority w:val="22"/>
    <w:qFormat/>
    <w:rsid w:val="00BC01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2025-05-13T05:38:00Z</dcterms:created>
  <dcterms:modified xsi:type="dcterms:W3CDTF">2025-05-13T09:43:00Z</dcterms:modified>
</cp:coreProperties>
</file>