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DDEC" w14:textId="1D4E99B2" w:rsidR="00531797" w:rsidRPr="00D63C36" w:rsidRDefault="00531797" w:rsidP="00531797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</w:pPr>
      <w:bookmarkStart w:id="0" w:name="OLE_LINK3"/>
      <w:bookmarkStart w:id="1" w:name="OLE_LINK4"/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 xml:space="preserve">Xiao Y, Hu X, Wu J, Shen Z, Wang S, </w:t>
      </w:r>
      <w:r w:rsidRPr="00D63C36">
        <w:rPr>
          <w:rFonts w:cs="Times New Roman"/>
          <w:b/>
          <w:color w:val="000000"/>
          <w:spacing w:val="8"/>
          <w:kern w:val="0"/>
          <w:szCs w:val="24"/>
          <w:highlight w:val="yellow"/>
        </w:rPr>
        <w:t>Xu S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, Zhao J, Chang J, Zhang Y*</w:t>
      </w:r>
      <w:bookmarkEnd w:id="0"/>
      <w:bookmarkEnd w:id="1"/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 xml:space="preserve">. </w:t>
      </w:r>
      <w:bookmarkStart w:id="2" w:name="OLE_LINK1"/>
      <w:bookmarkStart w:id="3" w:name="OLE_LINK2"/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Imperfection-insensitive flexible random network materials with horseshoe microstructures</w:t>
      </w:r>
      <w:bookmarkEnd w:id="2"/>
      <w:bookmarkEnd w:id="3"/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[J]. Journal of the Mechanics and Physics of Solids, 2025, 195: 105968.</w:t>
      </w:r>
      <w:bookmarkStart w:id="4" w:name="OLE_LINK145"/>
      <w:bookmarkStart w:id="5" w:name="OLE_LINK146"/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 (SCI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001368627600001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5)</w:t>
      </w:r>
      <w:bookmarkEnd w:id="4"/>
      <w:bookmarkEnd w:id="5"/>
    </w:p>
    <w:p w14:paraId="6B6B13C8" w14:textId="013B97D2" w:rsidR="00EA4C0D" w:rsidRPr="005B7DF8" w:rsidRDefault="00EA4C0D" w:rsidP="00EA4C0D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 w:hint="eastAsia"/>
          <w:color w:val="000000"/>
          <w:spacing w:val="8"/>
          <w:kern w:val="0"/>
          <w:szCs w:val="24"/>
          <w:highlight w:val="yellow"/>
          <w:lang w:val="de-DE"/>
        </w:rPr>
      </w:pPr>
      <w:bookmarkStart w:id="6" w:name="OLE_LINK5"/>
      <w:bookmarkStart w:id="7" w:name="OLE_LINK6"/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Lai Y†, Zang C†, Luo G, </w:t>
      </w:r>
      <w:r w:rsidRPr="00D63C36">
        <w:rPr>
          <w:rFonts w:cs="Times New Roman"/>
          <w:b/>
          <w:color w:val="000000"/>
          <w:spacing w:val="8"/>
          <w:kern w:val="0"/>
          <w:szCs w:val="24"/>
          <w:highlight w:val="yellow"/>
          <w:lang w:val="de-DE"/>
        </w:rPr>
        <w:t>Xu S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Bo R, Zhao J, Yang Y, Jin T, Lan Y, Wang Y, Wen L, Pang W, Zhang Y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*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. </w:t>
      </w:r>
      <w:bookmarkEnd w:id="6"/>
      <w:bookmarkEnd w:id="7"/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An agile multimodal microrobot with architected passively morphing wheels[J]. Science Advances, 2024, 10(51): eadp1176. (SCI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001380638700019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11.7</w:t>
      </w:r>
      <w:r w:rsidRPr="00D63C36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，封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面文章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)</w:t>
      </w:r>
    </w:p>
    <w:p w14:paraId="4A909EA1" w14:textId="6E81470A" w:rsidR="00531797" w:rsidRPr="005B7DF8" w:rsidRDefault="00531797" w:rsidP="00531797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</w:pPr>
      <w:bookmarkStart w:id="8" w:name="OLE_LINK9"/>
      <w:bookmarkStart w:id="9" w:name="OLE_LINK10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Liu Z</w:t>
      </w:r>
      <w:r w:rsidR="00EA4C0D"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†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Hu X</w:t>
      </w:r>
      <w:r w:rsidR="00EA4C0D"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†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Bo R</w:t>
      </w:r>
      <w:r w:rsidR="00EA4C0D"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†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, Yang Y, Cheng X, Pang W, Liu Q, Wang Y, Wang S, </w:t>
      </w:r>
      <w:r w:rsidRPr="005B7DF8">
        <w:rPr>
          <w:rFonts w:cs="Times New Roman"/>
          <w:b/>
          <w:color w:val="000000"/>
          <w:spacing w:val="8"/>
          <w:kern w:val="0"/>
          <w:szCs w:val="24"/>
          <w:highlight w:val="yellow"/>
          <w:lang w:val="de-DE"/>
        </w:rPr>
        <w:t>Xu S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Shen Z, Zhang Y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*</w:t>
      </w:r>
      <w:bookmarkEnd w:id="8"/>
      <w:bookmarkEnd w:id="9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. </w:t>
      </w:r>
      <w:bookmarkStart w:id="10" w:name="OLE_LINK7"/>
      <w:bookmarkStart w:id="11" w:name="OLE_LINK8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A three-dimensionally architected electronic skin mimicking human mechanosensation</w:t>
      </w:r>
      <w:bookmarkEnd w:id="10"/>
      <w:bookmarkEnd w:id="11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[J]. Science, 2024, 384(6699): 987-994. (SCI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001253258000009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44.8)</w:t>
      </w:r>
    </w:p>
    <w:p w14:paraId="708F376D" w14:textId="41CC1FDC" w:rsidR="00B30817" w:rsidRPr="005B7DF8" w:rsidRDefault="00B30817" w:rsidP="00B30817">
      <w:pPr>
        <w:widowControl/>
        <w:numPr>
          <w:ilvl w:val="0"/>
          <w:numId w:val="1"/>
        </w:numPr>
        <w:adjustRightInd w:val="0"/>
        <w:spacing w:before="120" w:line="320" w:lineRule="exact"/>
        <w:textAlignment w:val="baseline"/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</w:pPr>
      <w:bookmarkStart w:id="12" w:name="OLE_LINK12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Cao S</w:t>
      </w:r>
      <w:bookmarkStart w:id="13" w:name="OLE_LINK158"/>
      <w:bookmarkStart w:id="14" w:name="OLE_LINK157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†</w:t>
      </w:r>
      <w:bookmarkEnd w:id="13"/>
      <w:bookmarkEnd w:id="14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 xml:space="preserve">, Wei Y†, Bo R, Yun X, </w:t>
      </w:r>
      <w:r w:rsidRPr="005B7DF8">
        <w:rPr>
          <w:rFonts w:ascii="Times New Roman" w:hAnsi="Times New Roman" w:cs="Times New Roman"/>
          <w:b/>
          <w:color w:val="000000"/>
          <w:spacing w:val="8"/>
          <w:kern w:val="0"/>
          <w:sz w:val="24"/>
          <w:szCs w:val="24"/>
          <w:highlight w:val="yellow"/>
          <w:lang w:val="de-DE"/>
        </w:rPr>
        <w:t>Xu S</w:t>
      </w:r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, Guan Y, Zhao J, Lan Y, Zhang B, Xiong Y, Jin T, Lai Y, Chang J, Zhao Q, Wei M, Shao Y, Quan Q*, Zhang Y*</w:t>
      </w:r>
      <w:bookmarkEnd w:id="12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 xml:space="preserve">, </w:t>
      </w:r>
      <w:bookmarkStart w:id="15" w:name="OLE_LINK11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Inversely engineered biomimetic flexible network scaffolds for soft tissue regeneration</w:t>
      </w:r>
      <w:bookmarkEnd w:id="15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[J].</w:t>
      </w:r>
      <w:bookmarkStart w:id="16" w:name="OLE_LINK307"/>
      <w:bookmarkStart w:id="17" w:name="OLE_LINK306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 xml:space="preserve"> Science Advances</w:t>
      </w:r>
      <w:bookmarkEnd w:id="16"/>
      <w:bookmarkEnd w:id="17"/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, 2023, 9(39): eadi8606. (SCI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</w:rPr>
        <w:t>收录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  <w:lang w:val="de-DE"/>
        </w:rPr>
        <w:t>，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</w:rPr>
        <w:t>检索号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  <w:lang w:val="de-DE"/>
        </w:rPr>
        <w:t>：</w:t>
      </w:r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001076013000006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  <w:lang w:val="de-DE"/>
        </w:rPr>
        <w:t>，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</w:rPr>
        <w:t>影响因子</w:t>
      </w:r>
      <w:r w:rsidRPr="005B7DF8"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  <w:lang w:val="de-DE"/>
        </w:rPr>
        <w:t>：</w:t>
      </w:r>
      <w:r w:rsidRPr="005B7DF8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11.7)</w:t>
      </w:r>
    </w:p>
    <w:p w14:paraId="4EEF05A0" w14:textId="7D169BEF" w:rsidR="00B30817" w:rsidRPr="005B7DF8" w:rsidRDefault="00B30817" w:rsidP="00B30817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 w:hint="eastAsia"/>
          <w:color w:val="000000"/>
          <w:spacing w:val="8"/>
          <w:kern w:val="0"/>
          <w:szCs w:val="24"/>
          <w:highlight w:val="yellow"/>
          <w:lang w:val="de-DE"/>
        </w:rPr>
      </w:pPr>
      <w:bookmarkStart w:id="18" w:name="OLE_LINK139"/>
      <w:bookmarkStart w:id="19" w:name="OLE_LINK14"/>
      <w:bookmarkStart w:id="20" w:name="OLE_LINK15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Cheng X, </w:t>
      </w:r>
      <w:r w:rsidRPr="005B7DF8">
        <w:rPr>
          <w:rFonts w:cs="Times New Roman"/>
          <w:b/>
          <w:color w:val="000000"/>
          <w:spacing w:val="8"/>
          <w:kern w:val="0"/>
          <w:szCs w:val="24"/>
          <w:highlight w:val="yellow"/>
          <w:lang w:val="de-DE"/>
        </w:rPr>
        <w:t>Xu S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Jin T, Shen Z, Zhang Y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*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. </w:t>
      </w:r>
      <w:bookmarkStart w:id="21" w:name="OLE_LINK13"/>
      <w:bookmarkEnd w:id="19"/>
      <w:bookmarkEnd w:id="20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Bifurcation and mode transition of buckled ribbons under oblique compressions</w:t>
      </w:r>
      <w:bookmarkEnd w:id="18"/>
      <w:bookmarkEnd w:id="21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[J]. </w:t>
      </w:r>
      <w:bookmarkStart w:id="22" w:name="OLE_LINK16"/>
      <w:bookmarkStart w:id="23" w:name="OLE_LINK17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Mechanics Research Communications</w:t>
      </w:r>
      <w:bookmarkEnd w:id="22"/>
      <w:bookmarkEnd w:id="23"/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2023, 131: 104145. (SCI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001034120700001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5B7DF8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1.9)</w:t>
      </w:r>
    </w:p>
    <w:p w14:paraId="1B50BEEE" w14:textId="77777777" w:rsidR="00531797" w:rsidRPr="00471EF7" w:rsidRDefault="00531797" w:rsidP="00531797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</w:pPr>
      <w:bookmarkStart w:id="24" w:name="OLE_LINK20"/>
      <w:bookmarkStart w:id="25" w:name="OLE_LINK21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Pang W†, Liu L†, </w:t>
      </w:r>
      <w:r w:rsidRPr="00471EF7">
        <w:rPr>
          <w:rFonts w:cs="Times New Roman"/>
          <w:b/>
          <w:color w:val="000000"/>
          <w:spacing w:val="8"/>
          <w:kern w:val="0"/>
          <w:szCs w:val="24"/>
          <w:highlight w:val="yellow"/>
          <w:lang w:val="de-DE"/>
        </w:rPr>
        <w:t>Xu S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Shuai Y, Zhao J,</w:t>
      </w:r>
      <w:bookmarkEnd w:id="24"/>
      <w:bookmarkEnd w:id="25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 Zhang Y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</w:rPr>
        <w:t>*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. Electroadhesion-Mediated Interface </w:t>
      </w:r>
      <w:bookmarkStart w:id="26" w:name="OLE_LINK18"/>
      <w:bookmarkStart w:id="27" w:name="OLE_LINK19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Delamination for Assembly of Reconfigurable 3D Mesostructures</w:t>
      </w:r>
      <w:bookmarkEnd w:id="26"/>
      <w:bookmarkEnd w:id="27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[J]. </w:t>
      </w:r>
      <w:bookmarkStart w:id="28" w:name="OLE_LINK22"/>
      <w:bookmarkStart w:id="29" w:name="OLE_LINK23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Journal of Applied Mechanics</w:t>
      </w:r>
      <w:bookmarkEnd w:id="28"/>
      <w:bookmarkEnd w:id="29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, 2023, </w:t>
      </w:r>
      <w:r w:rsidRPr="00471EF7">
        <w:rPr>
          <w:rFonts w:cs="Times New Roman"/>
          <w:color w:val="1A1A1A"/>
          <w:szCs w:val="24"/>
          <w:highlight w:val="yellow"/>
          <w:shd w:val="clear" w:color="auto" w:fill="FFFFFF"/>
          <w:lang w:val="de-DE"/>
        </w:rPr>
        <w:t>90(6): 061006.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 </w:t>
      </w:r>
      <w:bookmarkStart w:id="30" w:name="OLE_LINK141"/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(SCI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000978757500004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471EF7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2.6)</w:t>
      </w:r>
      <w:bookmarkEnd w:id="30"/>
    </w:p>
    <w:p w14:paraId="03B96238" w14:textId="46D36028" w:rsidR="00531797" w:rsidRPr="00C353B0" w:rsidRDefault="00531797" w:rsidP="00531797">
      <w:pPr>
        <w:pStyle w:val="a7"/>
        <w:numPr>
          <w:ilvl w:val="0"/>
          <w:numId w:val="1"/>
        </w:numPr>
        <w:spacing w:before="120" w:line="320" w:lineRule="exact"/>
        <w:ind w:firstLineChars="0"/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</w:pPr>
      <w:bookmarkStart w:id="31" w:name="OLE_LINK200"/>
      <w:bookmarkStart w:id="32" w:name="OLE_LINK26"/>
      <w:bookmarkStart w:id="33" w:name="OLE_LINK27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Jin T, Cheng X, </w:t>
      </w:r>
      <w:r w:rsidRPr="00C353B0">
        <w:rPr>
          <w:rFonts w:cs="Times New Roman"/>
          <w:b/>
          <w:color w:val="000000"/>
          <w:spacing w:val="8"/>
          <w:kern w:val="0"/>
          <w:szCs w:val="24"/>
          <w:highlight w:val="yellow"/>
          <w:lang w:val="de-DE"/>
        </w:rPr>
        <w:t>Xu S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Lai Y, Zhang Y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</w:rPr>
        <w:t>*</w:t>
      </w:r>
      <w:bookmarkEnd w:id="32"/>
      <w:bookmarkEnd w:id="33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. </w:t>
      </w:r>
      <w:bookmarkStart w:id="34" w:name="OLE_LINK98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Deep learning aided inverse design of the buckling-guided assembly for 3D frame structures</w:t>
      </w:r>
      <w:bookmarkEnd w:id="34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 xml:space="preserve">[J]. </w:t>
      </w:r>
      <w:bookmarkStart w:id="35" w:name="OLE_LINK304"/>
      <w:bookmarkStart w:id="36" w:name="OLE_LINK24"/>
      <w:bookmarkStart w:id="37" w:name="OLE_LINK25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Journal of the Mechanics and Physics of So</w:t>
      </w:r>
      <w:bookmarkStart w:id="38" w:name="_GoBack"/>
      <w:bookmarkEnd w:id="38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lids</w:t>
      </w:r>
      <w:bookmarkEnd w:id="35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2023</w:t>
      </w:r>
      <w:bookmarkEnd w:id="36"/>
      <w:bookmarkEnd w:id="37"/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, 179. (SCI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</w:rPr>
        <w:t>收录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</w:rPr>
        <w:t>检索号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001050133900001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，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</w:rPr>
        <w:t>影响因子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：</w:t>
      </w:r>
      <w:r w:rsidRPr="00C353B0">
        <w:rPr>
          <w:rFonts w:cs="Times New Roman"/>
          <w:color w:val="000000"/>
          <w:spacing w:val="8"/>
          <w:kern w:val="0"/>
          <w:szCs w:val="24"/>
          <w:highlight w:val="yellow"/>
          <w:lang w:val="de-DE"/>
        </w:rPr>
        <w:t>5)</w:t>
      </w:r>
    </w:p>
    <w:p w14:paraId="361CA903" w14:textId="2BD14176" w:rsidR="00B30817" w:rsidRPr="00966B8C" w:rsidRDefault="00B30817" w:rsidP="00B30817">
      <w:pPr>
        <w:numPr>
          <w:ilvl w:val="0"/>
          <w:numId w:val="1"/>
        </w:numPr>
        <w:spacing w:before="120" w:line="320" w:lineRule="exact"/>
        <w:rPr>
          <w:rFonts w:ascii="Times New Roman" w:hAnsi="Times New Roman" w:cs="Times New Roman" w:hint="eastAsia"/>
          <w:color w:val="000000"/>
          <w:spacing w:val="8"/>
          <w:kern w:val="0"/>
          <w:sz w:val="24"/>
          <w:szCs w:val="24"/>
          <w:highlight w:val="yellow"/>
          <w:lang w:val="de-DE"/>
        </w:rPr>
      </w:pP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 xml:space="preserve">Xue Z†, Jin T†, </w:t>
      </w:r>
      <w:r w:rsidRPr="00966B8C">
        <w:rPr>
          <w:rFonts w:ascii="Times New Roman" w:hAnsi="Times New Roman" w:cs="Times New Roman"/>
          <w:b/>
          <w:color w:val="000000"/>
          <w:spacing w:val="8"/>
          <w:kern w:val="0"/>
          <w:sz w:val="24"/>
          <w:szCs w:val="24"/>
          <w:highlight w:val="yellow"/>
          <w:lang w:val="de-DE"/>
        </w:rPr>
        <w:t>Xu S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, Bai K, He Q, Zhang F, Cheng X, Ji Z, Pang W, Shen Z, Song H, Shuai Y, Zhang Y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</w:rPr>
        <w:t>*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 xml:space="preserve">. </w:t>
      </w:r>
      <w:bookmarkStart w:id="39" w:name="OLE_LINK28"/>
      <w:bookmarkStart w:id="40" w:name="OLE_LINK29"/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Assembly of complex 3D structures and electronics on curved surfaces</w:t>
      </w:r>
      <w:bookmarkEnd w:id="39"/>
      <w:bookmarkEnd w:id="40"/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[J]. Science Advances, 2022, 8(32): eabm6922. (SCI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</w:rPr>
        <w:t>收录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，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</w:rPr>
        <w:t>检索号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：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000841491100007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，</w:t>
      </w:r>
      <w:bookmarkStart w:id="41" w:name="OLE_LINK142"/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</w:rPr>
        <w:t>影响因子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：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11.7</w:t>
      </w:r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，封面文章</w:t>
      </w:r>
      <w:bookmarkEnd w:id="41"/>
      <w:r w:rsidRPr="00966B8C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highlight w:val="yellow"/>
          <w:lang w:val="de-DE"/>
        </w:rPr>
        <w:t>)</w:t>
      </w:r>
    </w:p>
    <w:p w14:paraId="2DE16AFF" w14:textId="77777777" w:rsidR="00531797" w:rsidRPr="00531797" w:rsidRDefault="00531797" w:rsidP="00531797">
      <w:pPr>
        <w:widowControl/>
        <w:numPr>
          <w:ilvl w:val="0"/>
          <w:numId w:val="1"/>
        </w:numPr>
        <w:adjustRightInd w:val="0"/>
        <w:spacing w:before="120" w:line="320" w:lineRule="exact"/>
        <w:textAlignment w:val="baseline"/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</w:pPr>
      <w:bookmarkStart w:id="42" w:name="OLE_LINK30"/>
      <w:bookmarkStart w:id="43" w:name="OLE_LINK31"/>
      <w:bookmarkEnd w:id="31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 xml:space="preserve">Ji Z†, Zhao J†, Song H, </w:t>
      </w:r>
      <w:r w:rsidRPr="00531797">
        <w:rPr>
          <w:rFonts w:ascii="Times New Roman" w:hAnsi="Times New Roman" w:cs="Times New Roman"/>
          <w:b/>
          <w:color w:val="000000"/>
          <w:spacing w:val="8"/>
          <w:kern w:val="0"/>
          <w:sz w:val="24"/>
          <w:szCs w:val="24"/>
          <w:lang w:val="de-DE"/>
        </w:rPr>
        <w:t>Xu S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, Pang W, Hu X, Zhang F, Jin T, Shuai Y, Lan Y, Cheng D, Man W, Bo R, Xue Z,</w:t>
      </w:r>
      <w:bookmarkEnd w:id="42"/>
      <w:bookmarkEnd w:id="43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 xml:space="preserve"> Zhang Y</w:t>
      </w:r>
      <w:bookmarkStart w:id="44" w:name="OLE_LINK271"/>
      <w:bookmarkStart w:id="45" w:name="OLE_LINK272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</w:rPr>
        <w:t>*</w:t>
      </w:r>
      <w:bookmarkEnd w:id="44"/>
      <w:bookmarkEnd w:id="45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 xml:space="preserve">. </w:t>
      </w:r>
      <w:bookmarkStart w:id="46" w:name="OLE_LINK99"/>
      <w:bookmarkStart w:id="47" w:name="OLE_LINK143"/>
      <w:bookmarkStart w:id="48" w:name="OLE_LINK144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Morphable three-dimensional electronic mesofliers capable of on-demand unfoldin</w:t>
      </w:r>
      <w:bookmarkEnd w:id="46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g</w:t>
      </w:r>
      <w:bookmarkEnd w:id="47"/>
      <w:bookmarkEnd w:id="48"/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[J]. Science China Materials, 2022, 65(8): 2309-2318. (SCI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</w:rPr>
        <w:t>收录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，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</w:rPr>
        <w:t>检索号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：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000782173400001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，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</w:rPr>
        <w:t>影响因子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：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6.8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，封面文章</w:t>
      </w:r>
      <w:r w:rsidRPr="00531797">
        <w:rPr>
          <w:rFonts w:ascii="Times New Roman" w:hAnsi="Times New Roman" w:cs="Times New Roman"/>
          <w:color w:val="000000"/>
          <w:spacing w:val="8"/>
          <w:kern w:val="0"/>
          <w:sz w:val="24"/>
          <w:szCs w:val="24"/>
          <w:lang w:val="de-DE"/>
        </w:rPr>
        <w:t>)</w:t>
      </w:r>
    </w:p>
    <w:p w14:paraId="00FA5632" w14:textId="77777777" w:rsidR="0025653D" w:rsidRPr="00531797" w:rsidRDefault="0025653D">
      <w:pPr>
        <w:rPr>
          <w:rFonts w:ascii="Times New Roman" w:hAnsi="Times New Roman" w:cs="Times New Roman"/>
          <w:sz w:val="24"/>
          <w:szCs w:val="24"/>
        </w:rPr>
      </w:pPr>
    </w:p>
    <w:sectPr w:rsidR="0025653D" w:rsidRPr="0053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87272" w14:textId="77777777" w:rsidR="00720F7F" w:rsidRDefault="00720F7F" w:rsidP="00531797">
      <w:r>
        <w:separator/>
      </w:r>
    </w:p>
  </w:endnote>
  <w:endnote w:type="continuationSeparator" w:id="0">
    <w:p w14:paraId="6F679DEE" w14:textId="77777777" w:rsidR="00720F7F" w:rsidRDefault="00720F7F" w:rsidP="0053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7FA9" w14:textId="77777777" w:rsidR="00720F7F" w:rsidRDefault="00720F7F" w:rsidP="00531797">
      <w:r>
        <w:separator/>
      </w:r>
    </w:p>
  </w:footnote>
  <w:footnote w:type="continuationSeparator" w:id="0">
    <w:p w14:paraId="55E15BD9" w14:textId="77777777" w:rsidR="00720F7F" w:rsidRDefault="00720F7F" w:rsidP="00531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63720"/>
    <w:multiLevelType w:val="multilevel"/>
    <w:tmpl w:val="4E46495C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SxNDIwMbIwNTIysjBT0lEKTi0uzszPAykwrAUANWogeiwAAAA="/>
  </w:docVars>
  <w:rsids>
    <w:rsidRoot w:val="00C9322B"/>
    <w:rsid w:val="000E4467"/>
    <w:rsid w:val="0025653D"/>
    <w:rsid w:val="003906F3"/>
    <w:rsid w:val="00471EF7"/>
    <w:rsid w:val="004823F4"/>
    <w:rsid w:val="00531797"/>
    <w:rsid w:val="005B7DF8"/>
    <w:rsid w:val="006616BD"/>
    <w:rsid w:val="00720F7F"/>
    <w:rsid w:val="008E421D"/>
    <w:rsid w:val="00902000"/>
    <w:rsid w:val="00966B8C"/>
    <w:rsid w:val="00995024"/>
    <w:rsid w:val="00B30817"/>
    <w:rsid w:val="00C353B0"/>
    <w:rsid w:val="00C9322B"/>
    <w:rsid w:val="00D63C36"/>
    <w:rsid w:val="00EA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237DC"/>
  <w15:chartTrackingRefBased/>
  <w15:docId w15:val="{B5FE3DC1-1EFA-4105-BD86-CE5297C3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797"/>
    <w:rPr>
      <w:sz w:val="18"/>
      <w:szCs w:val="18"/>
    </w:rPr>
  </w:style>
  <w:style w:type="paragraph" w:styleId="a7">
    <w:name w:val="List Paragraph"/>
    <w:basedOn w:val="a"/>
    <w:uiPriority w:val="34"/>
    <w:qFormat/>
    <w:rsid w:val="00531797"/>
    <w:pPr>
      <w:spacing w:line="400" w:lineRule="exact"/>
      <w:ind w:firstLineChars="200" w:firstLine="420"/>
    </w:pPr>
    <w:rPr>
      <w:rFonts w:ascii="Times New Roman" w:eastAsia="宋体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469</Words>
  <Characters>1855</Characters>
  <Application>Microsoft Office Word</Application>
  <DocSecurity>0</DocSecurity>
  <Lines>37</Lines>
  <Paragraphs>10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Xu</dc:creator>
  <cp:keywords/>
  <dc:description/>
  <cp:lastModifiedBy>Shiwei Xu</cp:lastModifiedBy>
  <cp:revision>11</cp:revision>
  <dcterms:created xsi:type="dcterms:W3CDTF">2025-05-12T02:54:00Z</dcterms:created>
  <dcterms:modified xsi:type="dcterms:W3CDTF">2025-05-12T04:34:00Z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a613fc1a-a523-4dec-9b4a-f0ab11169f2d</vt:lpwstr>
  </property>
</Properties>
</file>