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219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CSC-389 –Introduction To Data Mining and Data Warehousing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Information</w:t>
      </w:r>
    </w:p>
    <w:tbl>
      <w:tblPr>
        <w:tblStyle w:val="Table1"/>
        <w:tblW w:w="1048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8184"/>
        <w:tblGridChange w:id="0">
          <w:tblGrid>
            <w:gridCol w:w="2297"/>
            <w:gridCol w:w="8184"/>
          </w:tblGrid>
        </w:tblGridChange>
      </w:tblGrid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CSC-389 –Introduction To Data Mining and Data Warehousing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 Hours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(Theory Credit Hour = 3, Lab Credit Hour =0)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Prerequisite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CSC-252, Database Management Systems (DBMS)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Coordinator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" w:line="2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Objectives</w:t>
      </w:r>
    </w:p>
    <w:tbl>
      <w:tblPr>
        <w:tblStyle w:val="Table2"/>
        <w:tblW w:w="10478.0" w:type="dxa"/>
        <w:jc w:val="left"/>
        <w:tblInd w:w="0.0" w:type="pct"/>
        <w:tblLayout w:type="fixed"/>
        <w:tblLook w:val="0000"/>
      </w:tblPr>
      <w:tblGrid>
        <w:gridCol w:w="10478"/>
        <w:tblGridChange w:id="0">
          <w:tblGrid>
            <w:gridCol w:w="10478"/>
          </w:tblGrid>
        </w:tblGridChange>
      </w:tblGrid>
      <w:tr>
        <w:trPr>
          <w:cantSplit w:val="0"/>
          <w:trHeight w:val="230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46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10466"/>
              <w:tblGridChange w:id="0">
                <w:tblGrid>
                  <w:gridCol w:w="10466"/>
                </w:tblGrid>
              </w:tblGridChange>
            </w:tblGrid>
            <w:tr>
              <w:trPr>
                <w:cantSplit w:val="0"/>
                <w:trHeight w:val="17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spacing w:line="260" w:lineRule="auto"/>
                    <w:ind w:left="102" w:right="65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 mining refers to extracting or "mining" knowledge from large amount of data. Data mining has evolved from several areas including: databases, machine learning, algorithms, information retrieval, and statistics. Data warehousing involves data preprocessing, data integration, and providing on-line analytical processing (OLAP) tools for the interactive analysis of multidimensional data, which facilitates effective data mining. This course introduces data warehousing and data mining techniques and their tools.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3"/>
                      <w:szCs w:val="23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Topics include: Introduction to Data Mining, Data Preprocessing, Data Warehouse and OLAP technology, Mining frequent patterns, Classification &amp; Prediction and Cluster analysis.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spacing w:line="253" w:lineRule="auto"/>
              <w:ind w:left="111" w:right="47" w:firstLine="8.000000000000007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6" w:line="2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Catalog Description</w:t>
      </w:r>
    </w:p>
    <w:tbl>
      <w:tblPr>
        <w:tblStyle w:val="Table4"/>
        <w:tblW w:w="10478.0" w:type="dxa"/>
        <w:jc w:val="left"/>
        <w:tblInd w:w="0.0" w:type="pct"/>
        <w:tblLayout w:type="fixed"/>
        <w:tblLook w:val="0000"/>
      </w:tblPr>
      <w:tblGrid>
        <w:gridCol w:w="10478"/>
        <w:tblGridChange w:id="0">
          <w:tblGrid>
            <w:gridCol w:w="10478"/>
          </w:tblGrid>
        </w:tblGridChange>
      </w:tblGrid>
      <w:tr>
        <w:trPr>
          <w:cantSplit w:val="0"/>
          <w:trHeight w:val="79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6">
            <w:pPr>
              <w:spacing w:before="15" w:lin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101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CSC-389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" w:line="2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Content</w:t>
      </w:r>
    </w:p>
    <w:tbl>
      <w:tblPr>
        <w:tblStyle w:val="Table5"/>
        <w:tblW w:w="10479.0" w:type="dxa"/>
        <w:jc w:val="left"/>
        <w:tblInd w:w="0.0" w:type="pct"/>
        <w:tblLayout w:type="fixed"/>
        <w:tblLook w:val="0000"/>
      </w:tblPr>
      <w:tblGrid>
        <w:gridCol w:w="1138"/>
        <w:gridCol w:w="945"/>
        <w:gridCol w:w="5760"/>
        <w:gridCol w:w="2636"/>
        <w:tblGridChange w:id="0">
          <w:tblGrid>
            <w:gridCol w:w="1138"/>
            <w:gridCol w:w="945"/>
            <w:gridCol w:w="5760"/>
            <w:gridCol w:w="2636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spacing w:before="2" w:line="1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Lines w:val="1"/>
              <w:ind w:left="105" w:firstLine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Session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spacing w:before="2" w:line="1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Lines w:val="1"/>
              <w:ind w:left="150" w:firstLine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spacing w:before="17" w:line="2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Lines w:val="1"/>
              <w:ind w:left="2642" w:right="199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0">
            <w:pPr>
              <w:keepLines w:val="1"/>
              <w:spacing w:after="0" w:before="47" w:lineRule="auto"/>
              <w:ind w:left="64" w:right="67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Suggested Readings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Lines w:val="1"/>
              <w:spacing w:before="0" w:lineRule="auto"/>
              <w:ind w:left="475" w:right="478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(Chapters)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spacing w:before="90" w:lineRule="auto"/>
              <w:ind w:left="3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01-04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spacing w:before="90" w:lineRule="auto"/>
              <w:ind w:right="473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spacing w:before="5" w:line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1.0 Introduction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What Is Data Mining?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Motivating Challenges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The Origins of Data Mining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Data Mining Tasks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Lines w:val="1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Jiawei: Chapter 01</w:t>
            </w:r>
          </w:p>
        </w:tc>
      </w:tr>
      <w:tr>
        <w:trPr>
          <w:cantSplit w:val="0"/>
          <w:trHeight w:val="537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spacing w:before="90" w:lineRule="auto"/>
              <w:ind w:left="3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05-12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spacing w:before="90" w:lineRule="auto"/>
              <w:ind w:right="473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2-3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2 Data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Types of Data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 Attributes and Measurement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 Types of Data Sets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Data Quality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 Measurement and Data Collection Issues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 Issues Related to Applications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Data Preprocessing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 Aggregation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2.3.2 Sampling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2.3.3 Dimensionality Reduction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2.3.4 Feature Subset Selection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2.3.5 Feature Creation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2.3.6 Discretization and Binarization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2.3:7 Variable Transformation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 Measures of Similarity and Dissimilarity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2.4.1 Basics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2.4.2 Similarity and Dissimilarity between Simple Attributes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2.4.3 Dissimilarities between Data Objects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2.4.4 Similarities between Data Objects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2.4.5 Examples of Proximity Measures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2.4.6 Issues in Proximity Calculation</w:t>
            </w:r>
          </w:p>
          <w:p w:rsidR="00000000" w:rsidDel="00000000" w:rsidP="00000000" w:rsidRDefault="00000000" w:rsidRPr="00000000" w14:paraId="00000043">
            <w:pPr>
              <w:keepLines w:val="1"/>
              <w:spacing w:before="4" w:lineRule="auto"/>
              <w:rPr/>
            </w:pPr>
            <w:r w:rsidDel="00000000" w:rsidR="00000000" w:rsidRPr="00000000">
              <w:rPr>
                <w:rtl w:val="0"/>
              </w:rPr>
              <w:t xml:space="preserve">              2.4.7 Selecting the Right Proximity Measure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Lines w:val="1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Jiawei: Chapter 02</w:t>
            </w:r>
          </w:p>
        </w:tc>
      </w:tr>
      <w:tr>
        <w:trPr>
          <w:cantSplit w:val="0"/>
          <w:trHeight w:val="480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spacing w:line="200" w:lineRule="auto"/>
              <w:ind w:left="3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13-20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spacing w:line="200" w:lineRule="auto"/>
              <w:ind w:right="473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4-5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3 Exploring Data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The Iris Data Set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Summary Statistics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 Frequencies and the Mode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 Percentiles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 Measures of Location: Mean and Median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 Measures of Spread: Range and Variance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3.2.5 Multivariate Summary Statistics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3.2.6 Other Ways to Summarize the Data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Visualization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Motivations for Visualization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 General Concepts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 Techniques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 Visualizing Higher-Dimensional Data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 Do's and Don'ts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OLAP and Multidimensional Data Analysis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3.4.1Representing Iris Data as a Multidimensional Array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3.4.2 Multidimensional Data: The General Case.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3.4.3 Analyzing Multidimensional Data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3.4.4 Final Comments on Multidimensional Data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Lines w:val="1"/>
              <w:spacing w:before="4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Lines w:val="1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Jiawei: Chapter 03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E">
            <w:pPr>
              <w:keepLines w:val="1"/>
              <w:ind w:left="3658" w:right="3656" w:firstLine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First Mid Exam</w:t>
            </w:r>
          </w:p>
        </w:tc>
      </w:tr>
      <w:tr>
        <w:trPr>
          <w:cantSplit w:val="0"/>
          <w:trHeight w:val="883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2">
            <w:pPr>
              <w:keepLines w:val="1"/>
              <w:spacing w:line="200" w:lineRule="auto"/>
              <w:ind w:left="3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21-32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3">
            <w:pPr>
              <w:keepLines w:val="1"/>
              <w:spacing w:line="200" w:lineRule="auto"/>
              <w:ind w:right="473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6-8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4 Data Warehousing and Online Analytical Processing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Data Warehouse: Basic Concepts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 What Is a Data Warehouse?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 Differences between Operational Database Systems and Data Warehouses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 But, Why Have a Separate Data Warehouse?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 Data Warehousing: A Multitier Architecture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4.1.5 Data Warehouse Models: Enterprise Warehouse, Data Mart, and Virtual Warehouse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 Extraction, Transformation, and Loading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4.1.7 Metadata Repository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Data Warehouse Modeling: Data Cube and OLAP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 Data Cube: A Multidimensional Data Model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 Stars, Snowflakes, and Fact Constellations: Schemas for Multidimensional Data Models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4.2.3 Dimensions: The Role of Concept Hierarchies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4.2.4 Measures: Their Categorization and Computation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4.2.5 Typical OLAP Operations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4.2.6 A Starnet Query Model for Querying Multidimensional Databases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Data Warehouse Design and Usage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4.3.1 A Business Analysis Framework for Data Warehouse Design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4.3.2 Data Warehouse Design Process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4.3.3 Data Warehouse Usage for Information Processing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4.3.4 From Online Analytical Processing to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Multidimensional Data Mining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 Data Warehouse Implementation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 Efficient Data Cube Computation: An Overview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4.4.2 Indexing OLAP Data: Bitmap Index and Join Index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4.4.3 Efficient Processing of OLAP Queries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4.4.4 OLAP Server Architectures: ROLAP versus MOLAP versus HOLAP</w:t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 Data Generalization by Attribute-Oriented Induction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4.5.1 Attribute-Oriented Induction for Data Characterization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4.5.2 Efficient Implementation of Attribute-Oriented Induction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4.5.3 Attribute-Oriented Induction for Class Comparisons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Lines w:val="1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Jiawei: Chapter 04</w:t>
            </w:r>
          </w:p>
        </w:tc>
      </w:tr>
      <w:tr>
        <w:trPr>
          <w:cantSplit w:val="0"/>
          <w:trHeight w:val="449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4">
            <w:pPr>
              <w:keepLines w:val="1"/>
              <w:spacing w:line="200" w:lineRule="auto"/>
              <w:ind w:left="3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33-40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5">
            <w:pPr>
              <w:keepLines w:val="1"/>
              <w:spacing w:line="200" w:lineRule="auto"/>
              <w:ind w:right="47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9-10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6 Mining Frequent Patterns, Associations, and Correlations: Basic Concepts and Methods 243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Basic Concepts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6.1.1 Market Basket Analysis: A Motivating Example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6.1.2 Frequent Itemsets, Closed Itemsets, and Association Rules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 Frequent Itemset Mining Methods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6.2.1 Apriori Algorithm: Finding Frequent Itemsets by Confined Candidate Generation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6.2.2 Generating Association Rules from Frequent Itemsets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6.2.3 Improving the Efficiency of Apriori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6.2.4 A Pattern-Growth Approach for Mining Frequent Itemsets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6.2.5 Mining Frequent Itemsets Using Vertical Data Format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6.2.6 Mining Closed and Max Patterns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 Which Patterns Are Interesting?—Pattern Evaluation Methods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6.3.1 Strong Rules Are Not Necessarily Interesting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6.3.2 From Association Analysis to Correlation Analysis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6.3.3 A Comparison of Pattern Evaluation Measures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Lines w:val="1"/>
              <w:spacing w:line="200" w:lineRule="auto"/>
              <w:ind w:left="879" w:right="882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6">
            <w:pPr>
              <w:keepLines w:val="1"/>
              <w:ind w:left="3658" w:right="3656" w:firstLine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Second Mid Exams</w:t>
            </w:r>
          </w:p>
        </w:tc>
      </w:tr>
      <w:tr>
        <w:trPr>
          <w:cantSplit w:val="0"/>
          <w:trHeight w:val="566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A">
            <w:pPr>
              <w:keepLines w:val="1"/>
              <w:spacing w:before="10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Lines w:val="1"/>
              <w:ind w:left="3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41-48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C">
            <w:pPr>
              <w:keepLines w:val="1"/>
              <w:spacing w:before="10" w:line="10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Lines w:val="1"/>
              <w:ind w:right="47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11-12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8 Classification: Basic Concepts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 Basic Concepts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8.1.1 What Is Classification?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8.1.2 General Approach to Classification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 Decision Tree Induction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8.2.1 Decision Tree Induction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8.2.2 Attribute Selection Measures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8.2.3 Tree Pruning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8.2.4 Scalability and Decision Tree Induction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8.2.5 Visual Mining for Decision Tree Induction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8.3 Bayes Classification Methods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8.3.1 Bayes’ Theorem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8.3.2 Naıve Bayesian Classification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8.4 Rule-Based Classification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8.4.1 Using IF-THEN Rules for Classification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8.4.2 Rule Extraction from a Decision Tree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8.4.3 Rule Induction Using a Sequential Covering Algorithm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8.5 Model Evaluation and Selection</w:t>
            </w:r>
          </w:p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8.5.1 Metrics for Evaluating Classifier Performance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8.5.2 Holdout Method and Random Subsampling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8.5.3 Cross-Validation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8.5.4 Bootstrap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8.5.5 Model Selection Using Statistical Tests of Significance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8.5.6 Comparing Classifiers Based on Cost–Benefit and ROC Curves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Lines w:val="1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Jiawei: Chapter 08</w:t>
            </w:r>
          </w:p>
        </w:tc>
      </w:tr>
      <w:tr>
        <w:trPr>
          <w:cantSplit w:val="0"/>
          <w:trHeight w:val="262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7">
            <w:pPr>
              <w:keepLines w:val="1"/>
              <w:spacing w:before="23" w:lineRule="auto"/>
              <w:ind w:left="3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49-56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8">
            <w:pPr>
              <w:keepLines w:val="1"/>
              <w:spacing w:before="23" w:lineRule="auto"/>
              <w:ind w:right="47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13-14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10 Cluster Analysis: Basic Concepts and Methods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 Cluster Analysis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10.1.1 What Is Cluster Analysis?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10.1.2 Requirements for Cluster Analysis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10.1.3 Overview of Basic Clustering Methods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10.2 Partitioning Methods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10.2.1 k-Means: A Centroid-Based Technique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10.4 Density-Based Methods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10.4.1 DBSCAN: Density-Based Clustering Based on Connected Regions with High Density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Lines w:val="1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Jiawei: Chapter 09</w:t>
            </w:r>
          </w:p>
        </w:tc>
      </w:tr>
      <w:tr>
        <w:trPr>
          <w:cantSplit w:val="0"/>
          <w:trHeight w:val="305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5">
            <w:pPr>
              <w:keepLines w:val="1"/>
              <w:ind w:left="3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57-64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6">
            <w:pPr>
              <w:keepLines w:val="1"/>
              <w:ind w:right="473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15-16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12 Outlier Detection</w:t>
            </w:r>
          </w:p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 Outliers and Outlier Analysis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12.1.1 What Are Outliers?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12.1.2 Types of Outliers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12.1.3 Challenges of Outlier Detection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12.2 Outlier Detection Methods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12.2.1 Supervised, Semi-Supervised, and Unsupervised Methods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12.2.2 Statistical Methods, Proximity-Based Methods, and Clustering-Based Methods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12.3 Statistical Approaches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12.3.1 Parametric Methods </w:t>
            </w:r>
          </w:p>
          <w:p w:rsidR="00000000" w:rsidDel="00000000" w:rsidP="00000000" w:rsidRDefault="00000000" w:rsidRPr="00000000" w14:paraId="000000D1">
            <w:pPr>
              <w:keepLines w:val="1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12.3.2 Nonparametric Methods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Lines w:val="1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Jiawei: Chapter 12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3">
            <w:pPr>
              <w:keepLines w:val="1"/>
              <w:spacing w:before="98" w:lineRule="auto"/>
              <w:ind w:left="3947" w:right="3945" w:firstLine="0"/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Final Exams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Text Book</w:t>
      </w:r>
    </w:p>
    <w:tbl>
      <w:tblPr>
        <w:tblStyle w:val="Table6"/>
        <w:tblW w:w="10478.0" w:type="dxa"/>
        <w:jc w:val="left"/>
        <w:tblInd w:w="0.0" w:type="pct"/>
        <w:tblLayout w:type="fixed"/>
        <w:tblLook w:val="0000"/>
      </w:tblPr>
      <w:tblGrid>
        <w:gridCol w:w="10478"/>
        <w:tblGridChange w:id="0">
          <w:tblGrid>
            <w:gridCol w:w="10478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55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Jiawei Han and Micheline Kamber, “Data Mining: Concepts and Techniques”, Third Edition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Reference Material</w:t>
      </w:r>
    </w:p>
    <w:tbl>
      <w:tblPr>
        <w:tblStyle w:val="Table7"/>
        <w:tblW w:w="10478.0" w:type="dxa"/>
        <w:jc w:val="left"/>
        <w:tblInd w:w="0.0" w:type="pct"/>
        <w:tblLayout w:type="fixed"/>
        <w:tblLook w:val="0000"/>
      </w:tblPr>
      <w:tblGrid>
        <w:gridCol w:w="10478"/>
        <w:tblGridChange w:id="0">
          <w:tblGrid>
            <w:gridCol w:w="10478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Pang-Ning Tan, Michael Steinbach, and Vipin Kumar,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"Introduction to Data Mining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", Pearson Addison Wesley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6" w:line="2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Learning Outcomes</w:t>
      </w:r>
    </w:p>
    <w:tbl>
      <w:tblPr>
        <w:tblStyle w:val="Table8"/>
        <w:tblW w:w="10478.0" w:type="dxa"/>
        <w:jc w:val="left"/>
        <w:tblInd w:w="0.0" w:type="pct"/>
        <w:tblLayout w:type="fixed"/>
        <w:tblLook w:val="0000"/>
      </w:tblPr>
      <w:tblGrid>
        <w:gridCol w:w="10478"/>
        <w:tblGridChange w:id="0">
          <w:tblGrid>
            <w:gridCol w:w="10478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Learning Outcomes (CLO)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Understanding the key processes of data mining principles and algorithms used in practical data mining.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data mining techniques to solve problems in other disciplines in a mathematical way.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small projects with using data mining tools and techniques. (noncredit)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CLO-SO Map</w:t>
      </w:r>
    </w:p>
    <w:tbl>
      <w:tblPr>
        <w:tblStyle w:val="Table9"/>
        <w:tblW w:w="10682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6"/>
        <w:gridCol w:w="780"/>
        <w:gridCol w:w="780"/>
        <w:gridCol w:w="780"/>
        <w:gridCol w:w="782"/>
        <w:gridCol w:w="782"/>
        <w:gridCol w:w="782"/>
        <w:gridCol w:w="782"/>
        <w:gridCol w:w="782"/>
        <w:gridCol w:w="782"/>
        <w:gridCol w:w="870"/>
        <w:gridCol w:w="876"/>
        <w:gridCol w:w="818"/>
        <w:tblGridChange w:id="0">
          <w:tblGrid>
            <w:gridCol w:w="1086"/>
            <w:gridCol w:w="780"/>
            <w:gridCol w:w="780"/>
            <w:gridCol w:w="780"/>
            <w:gridCol w:w="782"/>
            <w:gridCol w:w="782"/>
            <w:gridCol w:w="782"/>
            <w:gridCol w:w="782"/>
            <w:gridCol w:w="782"/>
            <w:gridCol w:w="782"/>
            <w:gridCol w:w="870"/>
            <w:gridCol w:w="876"/>
            <w:gridCol w:w="818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IDs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GA12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 1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 2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 3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Approvals</w:t>
      </w:r>
    </w:p>
    <w:tbl>
      <w:tblPr>
        <w:tblStyle w:val="Table10"/>
        <w:tblW w:w="106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8954"/>
        <w:tblGridChange w:id="0">
          <w:tblGrid>
            <w:gridCol w:w="1728"/>
            <w:gridCol w:w="8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Prepared By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 Ghulam Murtaza Memon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Update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Feb 2021</w:t>
            </w:r>
          </w:p>
        </w:tc>
      </w:tr>
    </w:tbl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2" w:hanging="360"/>
      </w:pPr>
      <w:rPr/>
    </w:lvl>
    <w:lvl w:ilvl="1">
      <w:start w:val="1"/>
      <w:numFmt w:val="lowerLetter"/>
      <w:lvlText w:val="%2."/>
      <w:lvlJc w:val="left"/>
      <w:pPr>
        <w:ind w:left="1542" w:hanging="360"/>
      </w:pPr>
      <w:rPr/>
    </w:lvl>
    <w:lvl w:ilvl="2">
      <w:start w:val="1"/>
      <w:numFmt w:val="lowerRoman"/>
      <w:lvlText w:val="%3."/>
      <w:lvlJc w:val="right"/>
      <w:pPr>
        <w:ind w:left="2262" w:hanging="180"/>
      </w:pPr>
      <w:rPr/>
    </w:lvl>
    <w:lvl w:ilvl="3">
      <w:start w:val="1"/>
      <w:numFmt w:val="decimal"/>
      <w:lvlText w:val="%4."/>
      <w:lvlJc w:val="left"/>
      <w:pPr>
        <w:ind w:left="2982" w:hanging="360"/>
      </w:pPr>
      <w:rPr/>
    </w:lvl>
    <w:lvl w:ilvl="4">
      <w:start w:val="1"/>
      <w:numFmt w:val="lowerLetter"/>
      <w:lvlText w:val="%5."/>
      <w:lvlJc w:val="left"/>
      <w:pPr>
        <w:ind w:left="3702" w:hanging="360"/>
      </w:pPr>
      <w:rPr/>
    </w:lvl>
    <w:lvl w:ilvl="5">
      <w:start w:val="1"/>
      <w:numFmt w:val="lowerRoman"/>
      <w:lvlText w:val="%6."/>
      <w:lvlJc w:val="right"/>
      <w:pPr>
        <w:ind w:left="4422" w:hanging="180"/>
      </w:pPr>
      <w:rPr/>
    </w:lvl>
    <w:lvl w:ilvl="6">
      <w:start w:val="1"/>
      <w:numFmt w:val="decimal"/>
      <w:lvlText w:val="%7."/>
      <w:lvlJc w:val="left"/>
      <w:pPr>
        <w:ind w:left="5142" w:hanging="360"/>
      </w:pPr>
      <w:rPr/>
    </w:lvl>
    <w:lvl w:ilvl="7">
      <w:start w:val="1"/>
      <w:numFmt w:val="lowerLetter"/>
      <w:lvlText w:val="%8."/>
      <w:lvlJc w:val="left"/>
      <w:pPr>
        <w:ind w:left="5862" w:hanging="360"/>
      </w:pPr>
      <w:rPr/>
    </w:lvl>
    <w:lvl w:ilvl="8">
      <w:start w:val="1"/>
      <w:numFmt w:val="lowerRoman"/>
      <w:lvlText w:val="%9."/>
      <w:lvlJc w:val="right"/>
      <w:pPr>
        <w:ind w:left="658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6D5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471C5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71C53"/>
  </w:style>
  <w:style w:type="paragraph" w:styleId="Footer">
    <w:name w:val="footer"/>
    <w:basedOn w:val="Normal"/>
    <w:link w:val="FooterChar"/>
    <w:unhideWhenUsed w:val="1"/>
    <w:rsid w:val="00471C5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471C5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71C5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71C5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F50D55"/>
    <w:pPr>
      <w:ind w:left="720"/>
      <w:contextualSpacing w:val="1"/>
    </w:pPr>
  </w:style>
  <w:style w:type="character" w:styleId="apple-style-span" w:customStyle="1">
    <w:name w:val="apple-style-span"/>
    <w:rsid w:val="00017E60"/>
  </w:style>
  <w:style w:type="paragraph" w:styleId="BodyTextIndent2">
    <w:name w:val="Body Text Indent 2"/>
    <w:basedOn w:val="Normal"/>
    <w:link w:val="BodyTextIndent2Char"/>
    <w:uiPriority w:val="99"/>
    <w:unhideWhenUsed w:val="1"/>
    <w:rsid w:val="008B40E5"/>
    <w:pPr>
      <w:widowControl w:val="0"/>
      <w:spacing w:after="120" w:line="480" w:lineRule="auto"/>
      <w:ind w:left="36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8B40E5"/>
    <w:rPr>
      <w:rFonts w:ascii="Century" w:eastAsia="MS Mincho" w:hAnsi="Century"/>
      <w:kern w:val="2"/>
      <w:sz w:val="21"/>
      <w:szCs w:val="24"/>
      <w:lang w:eastAsia="ja-JP"/>
    </w:rPr>
  </w:style>
  <w:style w:type="paragraph" w:styleId="Default" w:customStyle="1">
    <w:name w:val="Default"/>
    <w:rsid w:val="006E406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Light1" w:customStyle="1">
    <w:name w:val="Table Grid Light1"/>
    <w:basedOn w:val="TableNormal"/>
    <w:uiPriority w:val="40"/>
    <w:rsid w:val="00081BC6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Grid">
    <w:name w:val="Table Grid"/>
    <w:basedOn w:val="TableNormal"/>
    <w:uiPriority w:val="59"/>
    <w:rsid w:val="00081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-1-text" w:customStyle="1">
    <w:name w:val="body-1-text"/>
    <w:basedOn w:val="DefaultParagraphFont"/>
    <w:rsid w:val="002467CA"/>
  </w:style>
  <w:style w:type="paragraph" w:styleId="NoSpacing">
    <w:name w:val="No Spacing"/>
    <w:uiPriority w:val="1"/>
    <w:qFormat w:val="1"/>
    <w:rsid w:val="005C24E1"/>
  </w:style>
  <w:style w:type="paragraph" w:styleId="NormalWeb">
    <w:name w:val="Normal (Web)"/>
    <w:basedOn w:val="Normal"/>
    <w:uiPriority w:val="99"/>
    <w:semiHidden w:val="1"/>
    <w:unhideWhenUsed w:val="1"/>
    <w:rsid w:val="002F5C0C"/>
    <w:pPr>
      <w:spacing w:after="100" w:afterAutospacing="1" w:before="100" w:beforeAutospacing="1"/>
    </w:pPr>
    <w:rPr>
      <w:sz w:val="24"/>
      <w:szCs w:val="24"/>
    </w:rPr>
  </w:style>
  <w:style w:type="character" w:styleId="a-size-extra-large" w:customStyle="1">
    <w:name w:val="a-size-extra-large"/>
    <w:basedOn w:val="DefaultParagraphFont"/>
    <w:rsid w:val="002F5C0C"/>
  </w:style>
  <w:style w:type="character" w:styleId="a-size-large" w:customStyle="1">
    <w:name w:val="a-size-large"/>
    <w:basedOn w:val="DefaultParagraphFont"/>
    <w:rsid w:val="002F5C0C"/>
  </w:style>
  <w:style w:type="character" w:styleId="author" w:customStyle="1">
    <w:name w:val="author"/>
    <w:basedOn w:val="DefaultParagraphFont"/>
    <w:rsid w:val="002F5C0C"/>
  </w:style>
  <w:style w:type="character" w:styleId="Hyperlink">
    <w:name w:val="Hyperlink"/>
    <w:basedOn w:val="DefaultParagraphFont"/>
    <w:uiPriority w:val="99"/>
    <w:semiHidden w:val="1"/>
    <w:unhideWhenUsed w:val="1"/>
    <w:rsid w:val="002F5C0C"/>
    <w:rPr>
      <w:color w:val="0000ff"/>
      <w:u w:val="single"/>
    </w:rPr>
  </w:style>
  <w:style w:type="character" w:styleId="a-color-secondary" w:customStyle="1">
    <w:name w:val="a-color-secondary"/>
    <w:basedOn w:val="DefaultParagraphFont"/>
    <w:rsid w:val="002F5C0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bmxzTGHnsYay3lJJpE3tZLDbcA==">AMUW2mWOSbjAnkPBLggUI4HiQIV/cjjeC8NA2AJ/OVZcXEcoY/BwPp9j4yJDYIyshyUK2AH5XRkNHv1WKaYFSVf8ZPnwRoYYZ9UqU9BAS4iyRTQGfz0JlMzGdRc5zmUX+yZIj7JW/dXz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2019-01-07T08:37:00Z</dcterms:created>
  <dc:creator>super</dc:creator>
</cp:coreProperties>
</file>