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 xml:space="preserve">Tourist Attractions- </w:t>
      </w:r>
      <w:r>
        <w:rPr>
          <w:rFonts w:hint="default" w:ascii="Times New Roman" w:hAnsi="Times New Roman" w:eastAsia="Consolas" w:cs="Times New Roman"/>
          <w:b w:val="0"/>
          <w:bCs w:val="0"/>
          <w:color w:val="000000"/>
          <w:kern w:val="0"/>
          <w:sz w:val="21"/>
          <w:szCs w:val="21"/>
          <w:shd w:val="clear" w:fill="FFFFFF"/>
          <w:lang w:val="en-US" w:eastAsia="zh-CN" w:bidi="ar"/>
        </w:rPr>
        <w:t>Jiuzhaigou</w:t>
      </w:r>
    </w:p>
    <w:p>
      <w:pPr>
        <w:jc w:val="center"/>
        <w:rPr>
          <w:rFonts w:hint="eastAsia"/>
          <w:lang w:val="en-US" w:eastAsia="zh-CN"/>
        </w:rPr>
      </w:pPr>
      <w:r>
        <w:rPr>
          <w:rFonts w:hint="eastAsia"/>
          <w:lang w:val="en-US" w:eastAsia="zh-CN"/>
        </w:rPr>
        <w:t>Jade Hu</w:t>
      </w:r>
    </w:p>
    <w:p>
      <w:pPr>
        <w:jc w:val="center"/>
        <w:rPr>
          <w:rFonts w:hint="eastAsia"/>
          <w:lang w:val="en-US" w:eastAsia="zh-CN"/>
        </w:rPr>
      </w:pPr>
      <w:r>
        <w:rPr>
          <w:rFonts w:hint="eastAsia"/>
          <w:lang w:val="en-US" w:eastAsia="zh-CN"/>
        </w:rPr>
        <w:t>Wdd 130-02</w:t>
      </w:r>
    </w:p>
    <w:p>
      <w:pPr>
        <w:jc w:val="center"/>
        <w:rPr>
          <w:rFonts w:hint="eastAsia"/>
          <w:lang w:val="en-US" w:eastAsia="zh-CN"/>
        </w:rPr>
      </w:pPr>
      <w:r>
        <w:rPr>
          <w:rFonts w:hint="eastAsia"/>
          <w:lang w:val="en-US" w:eastAsia="zh-CN"/>
        </w:rPr>
        <w:t>03/31/2023</w:t>
      </w:r>
    </w:p>
    <w:p>
      <w:pPr>
        <w:rPr>
          <w:rFonts w:hint="default"/>
        </w:rPr>
      </w:pPr>
      <w:bookmarkStart w:id="0" w:name="_GoBack"/>
      <w:bookmarkEnd w:id="0"/>
    </w:p>
    <w:p>
      <w:pPr>
        <w:keepNext w:val="0"/>
        <w:keepLines w:val="0"/>
        <w:widowControl/>
        <w:suppressLineNumbers w:val="0"/>
        <w:shd w:val="clear" w:fill="FFFFFF"/>
        <w:spacing w:line="324" w:lineRule="atLeast"/>
        <w:ind w:firstLine="420" w:firstLineChars="0"/>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Jiuzhaigou is a world natural heritage, a national key scenic spot, a national AAAAA-level tourist attraction, a national nature reserve, a national geological park, and a network of world biosphere reserves. It is also the first nature reserve in China whose main purpose is to protect natural scenery.</w:t>
      </w:r>
    </w:p>
    <w:p>
      <w:pPr>
        <w:rPr>
          <w:rFonts w:hint="eastAsia" w:eastAsiaTheme="minorEastAsia"/>
          <w:lang w:val="en-US" w:eastAsia="zh-CN"/>
        </w:rPr>
      </w:pPr>
    </w:p>
    <w:p>
      <w:pPr>
        <w:rPr>
          <w:rFonts w:hint="eastAsia" w:eastAsiaTheme="minorEastAsia"/>
          <w:lang w:val="en-US" w:eastAsia="zh-CN"/>
        </w:rPr>
      </w:pPr>
    </w:p>
    <w:p>
      <w:pPr>
        <w:rPr>
          <w:rFonts w:ascii="SimSun" w:hAnsi="SimSun" w:eastAsia="SimSun" w:cs="SimSun"/>
          <w:sz w:val="24"/>
          <w:szCs w:val="24"/>
        </w:rPr>
      </w:pPr>
      <w:r>
        <w:rPr>
          <w:rFonts w:hint="eastAsia"/>
          <w:lang w:val="en-US" w:eastAsia="zh-CN"/>
        </w:rPr>
        <w:t xml:space="preserve">Wed link: </w:t>
      </w:r>
      <w:r>
        <w:rPr>
          <w:rFonts w:ascii="SimSun" w:hAnsi="SimSun" w:eastAsia="SimSun" w:cs="SimSun"/>
          <w:sz w:val="24"/>
          <w:szCs w:val="24"/>
        </w:rPr>
        <w:fldChar w:fldCharType="begin"/>
      </w:r>
      <w:r>
        <w:rPr>
          <w:rFonts w:ascii="SimSun" w:hAnsi="SimSun" w:eastAsia="SimSun" w:cs="SimSun"/>
          <w:sz w:val="24"/>
          <w:szCs w:val="24"/>
        </w:rPr>
        <w:instrText xml:space="preserve"> HYPERLINK "https://shiyuhu03.github.io/wdd-130/project/home.html" </w:instrText>
      </w:r>
      <w:r>
        <w:rPr>
          <w:rFonts w:ascii="SimSun" w:hAnsi="SimSun" w:eastAsia="SimSun" w:cs="SimSun"/>
          <w:sz w:val="24"/>
          <w:szCs w:val="24"/>
        </w:rPr>
        <w:fldChar w:fldCharType="separate"/>
      </w:r>
      <w:r>
        <w:rPr>
          <w:rStyle w:val="5"/>
          <w:rFonts w:ascii="SimSun" w:hAnsi="SimSun" w:eastAsia="SimSun" w:cs="SimSun"/>
          <w:sz w:val="24"/>
          <w:szCs w:val="24"/>
        </w:rPr>
        <w:t>Homepage (shiyuhu03.github.io)</w:t>
      </w:r>
      <w:r>
        <w:rPr>
          <w:rFonts w:ascii="SimSun" w:hAnsi="SimSun" w:eastAsia="SimSun" w:cs="SimSun"/>
          <w:sz w:val="24"/>
          <w:szCs w:val="24"/>
        </w:rPr>
        <w:fldChar w:fldCharType="end"/>
      </w:r>
    </w:p>
    <w:p>
      <w:pPr>
        <w:rPr>
          <w:rFonts w:hint="eastAsia" w:ascii="Trebuchet MS" w:hAnsi="Trebuchet MS" w:eastAsia="SimSun" w:cs="Trebuchet MS"/>
          <w:i w:val="0"/>
          <w:iCs w:val="0"/>
          <w:caps w:val="0"/>
          <w:color w:val="3E3E3E"/>
          <w:spacing w:val="0"/>
          <w:sz w:val="21"/>
          <w:szCs w:val="21"/>
          <w:shd w:val="clear" w:fill="FFFFFF"/>
          <w:lang w:val="en-US" w:eastAsia="zh-CN"/>
        </w:rPr>
      </w:pPr>
    </w:p>
    <w:p>
      <w:pPr>
        <w:rPr>
          <w:rFonts w:hint="default" w:ascii="Consolas" w:hAnsi="Consolas" w:eastAsia="Consolas" w:cs="Consolas"/>
          <w:b w:val="0"/>
          <w:bCs w:val="0"/>
          <w:color w:val="000000"/>
          <w:kern w:val="0"/>
          <w:sz w:val="20"/>
          <w:szCs w:val="20"/>
          <w:shd w:val="clear" w:fill="FFFFFF"/>
          <w:lang w:val="en-US" w:eastAsia="zh-CN" w:bidi="ar"/>
        </w:rPr>
      </w:pPr>
      <w:r>
        <w:rPr>
          <w:rFonts w:hint="eastAsia" w:ascii="Trebuchet MS" w:hAnsi="Trebuchet MS" w:eastAsia="SimSun" w:cs="Trebuchet MS"/>
          <w:i w:val="0"/>
          <w:iCs w:val="0"/>
          <w:caps w:val="0"/>
          <w:color w:val="3E3E3E"/>
          <w:spacing w:val="0"/>
          <w:sz w:val="21"/>
          <w:szCs w:val="21"/>
          <w:shd w:val="clear" w:fill="FFFFFF"/>
          <w:lang w:val="en-US" w:eastAsia="zh-CN"/>
        </w:rPr>
        <w:t>T</w:t>
      </w:r>
      <w:r>
        <w:rPr>
          <w:rFonts w:ascii="Trebuchet MS" w:hAnsi="Trebuchet MS" w:eastAsia="SimSun" w:cs="Trebuchet MS"/>
          <w:i w:val="0"/>
          <w:iCs w:val="0"/>
          <w:caps w:val="0"/>
          <w:color w:val="3E3E3E"/>
          <w:spacing w:val="0"/>
          <w:sz w:val="21"/>
          <w:szCs w:val="21"/>
          <w:shd w:val="clear" w:fill="FFFFFF"/>
        </w:rPr>
        <w:t xml:space="preserve">he audience of </w:t>
      </w:r>
      <w:r>
        <w:rPr>
          <w:rFonts w:hint="eastAsia" w:ascii="Trebuchet MS" w:hAnsi="Trebuchet MS" w:eastAsia="SimSun" w:cs="Trebuchet MS"/>
          <w:i w:val="0"/>
          <w:iCs w:val="0"/>
          <w:caps w:val="0"/>
          <w:color w:val="3E3E3E"/>
          <w:spacing w:val="0"/>
          <w:sz w:val="21"/>
          <w:szCs w:val="21"/>
          <w:shd w:val="clear" w:fill="FFFFFF"/>
          <w:lang w:val="en-US" w:eastAsia="zh-CN"/>
        </w:rPr>
        <w:t>my</w:t>
      </w:r>
      <w:r>
        <w:rPr>
          <w:rFonts w:ascii="Trebuchet MS" w:hAnsi="Trebuchet MS" w:eastAsia="SimSun" w:cs="Trebuchet MS"/>
          <w:i w:val="0"/>
          <w:iCs w:val="0"/>
          <w:caps w:val="0"/>
          <w:color w:val="3E3E3E"/>
          <w:spacing w:val="0"/>
          <w:sz w:val="21"/>
          <w:szCs w:val="21"/>
          <w:shd w:val="clear" w:fill="FFFFFF"/>
        </w:rPr>
        <w:t xml:space="preserve"> website</w:t>
      </w:r>
      <w:r>
        <w:rPr>
          <w:rFonts w:hint="eastAsia" w:ascii="Trebuchet MS" w:hAnsi="Trebuchet MS" w:eastAsia="SimSun" w:cs="Trebuchet MS"/>
          <w:i w:val="0"/>
          <w:iCs w:val="0"/>
          <w:caps w:val="0"/>
          <w:color w:val="3E3E3E"/>
          <w:spacing w:val="0"/>
          <w:sz w:val="21"/>
          <w:szCs w:val="21"/>
          <w:shd w:val="clear" w:fill="FFFFFF"/>
          <w:lang w:val="en-US" w:eastAsia="zh-CN"/>
        </w:rPr>
        <w:t>:</w:t>
      </w:r>
    </w:p>
    <w:p>
      <w:pPr>
        <w:keepNext w:val="0"/>
        <w:keepLines w:val="0"/>
        <w:widowControl/>
        <w:suppressLineNumbers w:val="0"/>
        <w:shd w:val="clear" w:fill="FFFFFF"/>
        <w:spacing w:line="270" w:lineRule="atLeast"/>
        <w:ind w:firstLine="420" w:firstLine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1. Young people in urban areas, aged 20-30, like to go out on weekends, organize friends to have outdoor barbecues, campfire activities, fishing, and outings. (This part of tourists has strong spending power)</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eastAsia" w:ascii="Consolas" w:hAnsi="Consolas" w:eastAsia="Consolas" w:cs="Consolas"/>
          <w:b w:val="0"/>
          <w:bCs w:val="0"/>
          <w:color w:val="000000"/>
          <w:kern w:val="0"/>
          <w:sz w:val="20"/>
          <w:szCs w:val="20"/>
          <w:shd w:val="clear" w:fill="FFFFFF"/>
          <w:lang w:val="en-US" w:eastAsia="zh-CN" w:bidi="ar"/>
        </w:rPr>
        <w:tab/>
      </w:r>
      <w:r>
        <w:rPr>
          <w:rFonts w:hint="default" w:ascii="Consolas" w:hAnsi="Consolas" w:eastAsia="Consolas" w:cs="Consolas"/>
          <w:b w:val="0"/>
          <w:bCs w:val="0"/>
          <w:color w:val="000000"/>
          <w:kern w:val="0"/>
          <w:sz w:val="20"/>
          <w:szCs w:val="20"/>
          <w:shd w:val="clear" w:fill="FFFFFF"/>
          <w:lang w:val="en-US" w:eastAsia="zh-CN" w:bidi="ar"/>
        </w:rPr>
        <w:t>2. Surrounding residents, aged 20-60, like to watch the excitement, play mahjong, drink tea, play cards, etc. (weak spending power)</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70" w:lineRule="atLeast"/>
        <w:ind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3. For parent-child families, both parents are middle-class. In spring, they take their children out for outings, fly kites, and sit on moisture-proof mats on the river bank for leisure. (Focus on parent-child consumption)</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70" w:lineRule="atLeast"/>
        <w:ind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4. Urban white-collar workers like places with tonality and quality. They like to listen to the wind on the river bank and live in B&amp;Bs. (Extreme consumption, high quality requirements)</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jc w:val="left"/>
      </w:pPr>
    </w:p>
    <w:p>
      <w:pPr>
        <w:keepNext w:val="0"/>
        <w:keepLines w:val="0"/>
        <w:widowControl/>
        <w:numPr>
          <w:ilvl w:val="0"/>
          <w:numId w:val="1"/>
        </w:numPr>
        <w:suppressLineNumbers w:val="0"/>
        <w:shd w:val="clear" w:fill="FFFFFF"/>
        <w:spacing w:line="270" w:lineRule="atLeast"/>
        <w:ind w:left="42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Company or large tourist group.</w:t>
      </w:r>
    </w:p>
    <w:p>
      <w:pPr>
        <w:keepNext w:val="0"/>
        <w:keepLines w:val="0"/>
        <w:widowControl/>
        <w:numPr>
          <w:ilvl w:val="0"/>
          <w:numId w:val="0"/>
        </w:numPr>
        <w:suppressLineNumbers w:val="0"/>
        <w:shd w:val="clear" w:fill="FFFFFF"/>
        <w:spacing w:line="270" w:lineRule="atLeast"/>
        <w:jc w:val="left"/>
        <w:rPr>
          <w:rFonts w:hint="eastAsia" w:ascii="Consolas" w:hAnsi="Consolas" w:eastAsia="Consolas" w:cs="Consolas"/>
          <w:b w:val="0"/>
          <w:bCs w:val="0"/>
          <w:color w:val="000000"/>
          <w:kern w:val="0"/>
          <w:sz w:val="20"/>
          <w:szCs w:val="20"/>
          <w:shd w:val="clear" w:fill="FFFFFF"/>
          <w:lang w:val="en-US" w:eastAsia="zh-CN" w:bidi="ar"/>
        </w:rPr>
      </w:pPr>
    </w:p>
    <w:p>
      <w:pPr>
        <w:keepNext w:val="0"/>
        <w:keepLines w:val="0"/>
        <w:widowControl/>
        <w:numPr>
          <w:ilvl w:val="0"/>
          <w:numId w:val="0"/>
        </w:numPr>
        <w:suppressLineNumbers w:val="0"/>
        <w:shd w:val="clear" w:fill="FFFFFF"/>
        <w:spacing w:line="270" w:lineRule="atLeast"/>
        <w:jc w:val="left"/>
        <w:rPr>
          <w:rFonts w:hint="eastAsia" w:ascii="Consolas" w:hAnsi="Consolas" w:eastAsia="Consolas" w:cs="Consolas"/>
          <w:b w:val="0"/>
          <w:bCs w:val="0"/>
          <w:color w:val="000000"/>
          <w:kern w:val="0"/>
          <w:sz w:val="20"/>
          <w:szCs w:val="20"/>
          <w:shd w:val="clear" w:fill="FFFFFF"/>
          <w:lang w:val="en-US" w:eastAsia="zh-CN" w:bidi="ar"/>
        </w:rPr>
      </w:pPr>
      <w:r>
        <w:rPr>
          <w:rFonts w:hint="eastAsia" w:ascii="Consolas" w:hAnsi="Consolas" w:eastAsia="Consolas" w:cs="Consolas"/>
          <w:b w:val="0"/>
          <w:bCs w:val="0"/>
          <w:color w:val="000000"/>
          <w:kern w:val="0"/>
          <w:sz w:val="20"/>
          <w:szCs w:val="20"/>
          <w:shd w:val="clear" w:fill="FFFFFF"/>
          <w:lang w:val="en-US" w:eastAsia="zh-CN" w:bidi="ar"/>
        </w:rPr>
        <w:t>Goals:</w:t>
      </w:r>
    </w:p>
    <w:p>
      <w:pPr>
        <w:ind w:firstLine="420" w:firstLineChars="0"/>
        <w:rPr>
          <w:rFonts w:hint="default"/>
        </w:rPr>
      </w:pPr>
      <w:r>
        <w:rPr>
          <w:rFonts w:hint="default"/>
        </w:rPr>
        <w:t xml:space="preserve"> </w:t>
      </w:r>
      <w:r>
        <w:rPr>
          <w:rFonts w:hint="eastAsia"/>
          <w:lang w:val="en-US" w:eastAsia="zh-CN"/>
        </w:rPr>
        <w:t xml:space="preserve">I </w:t>
      </w:r>
      <w:r>
        <w:rPr>
          <w:rFonts w:hint="default"/>
        </w:rPr>
        <w:t>hoping to expand the audience through social media. Let more people experience the natural scenery and realize the importance of environmental protection.</w:t>
      </w:r>
    </w:p>
    <w:p>
      <w:pPr>
        <w:ind w:firstLine="420" w:firstLineChars="0"/>
        <w:rPr>
          <w:rFonts w:hint="default"/>
        </w:rPr>
      </w:pPr>
    </w:p>
    <w:p>
      <w:pPr>
        <w:rPr>
          <w:rFonts w:hint="default" w:eastAsiaTheme="minorEastAsia"/>
          <w:lang w:val="en-US" w:eastAsia="zh-CN"/>
        </w:rPr>
      </w:pPr>
      <w:r>
        <w:rPr>
          <w:rFonts w:hint="eastAsia"/>
          <w:lang w:val="en-US" w:eastAsia="zh-CN"/>
        </w:rPr>
        <w:t>Design Process:</w:t>
      </w: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I went to Jiuzhaigou five years ago. I was attracted by the local scenery, it is really a beautiful place. The color of each lake changes with the sunlight at different times, just like a magician in nature. But three years ago, due to landslides caused by an earthquake, Jiuzhaigou was seriously affected, and even several of its scenic spots were buried under the rocks forever. We will never see such a beautiful view again. In addition to lamenting the insignificance of human power in the world, the frequent natural disasters around the world are also warning humans that the harm caused by humans to nature is already very serious. We should think about how to protect the environment and how to coexist.So I want to show the beauty of natural scenery, historical background and cultural activities. Make people know and love this place even more.</w:t>
      </w: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p>
    <w:p>
      <w:pPr>
        <w:pStyle w:val="2"/>
        <w:keepNext w:val="0"/>
        <w:keepLines w:val="0"/>
        <w:widowControl/>
        <w:suppressLineNumbers w:val="0"/>
        <w:shd w:val="clear" w:fill="FFFFFF"/>
        <w:ind w:left="0" w:firstLine="0"/>
        <w:rPr>
          <w:rFonts w:hint="eastAsia" w:ascii="Consolas" w:hAnsi="Consolas" w:eastAsia="SimSun" w:cs="Consolas"/>
          <w:b w:val="0"/>
          <w:bCs w:val="0"/>
          <w:color w:val="000000"/>
          <w:kern w:val="0"/>
          <w:sz w:val="20"/>
          <w:szCs w:val="20"/>
          <w:shd w:val="clear" w:fill="FFFFFF"/>
          <w:lang w:val="en-US" w:eastAsia="zh-CN" w:bidi="ar"/>
        </w:rPr>
      </w:pPr>
      <w:r>
        <w:rPr>
          <w:rFonts w:hint="default" w:ascii="Trebuchet MS" w:hAnsi="Trebuchet MS" w:cs="Trebuchet MS"/>
          <w:i w:val="0"/>
          <w:iCs w:val="0"/>
          <w:caps w:val="0"/>
          <w:color w:val="10808E"/>
          <w:spacing w:val="0"/>
          <w:sz w:val="21"/>
          <w:szCs w:val="21"/>
          <w:shd w:val="clear" w:fill="FFFFFF"/>
        </w:rPr>
        <w:t>Conclusion </w:t>
      </w:r>
      <w:r>
        <w:rPr>
          <w:rFonts w:hint="eastAsia" w:ascii="Trebuchet MS" w:hAnsi="Trebuchet MS" w:cs="Trebuchet MS"/>
          <w:i w:val="0"/>
          <w:iCs w:val="0"/>
          <w:caps w:val="0"/>
          <w:color w:val="10808E"/>
          <w:spacing w:val="0"/>
          <w:sz w:val="21"/>
          <w:szCs w:val="21"/>
          <w:shd w:val="clear" w:fill="FFFFFF"/>
          <w:lang w:val="en-US" w:eastAsia="zh-CN"/>
        </w:rPr>
        <w:t>:</w:t>
      </w: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I learned how to use html and css. What is the basic structure when we create a website. How do we use our typography, grid, images and text. How do we use wrieframe. I will continue to learn more web content. Search and learn on the website. At the same time, it is also very useful to check whether our coding has a validator. I believe I will use it a lot in my future studies.</w:t>
      </w: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We make scenic spots, and scenic spots are a selling point, but the selling point cannot be limited to scenic spots. After all, the tourism resources of scenic spots are not so unique. My selling point must be to combine local resources to make a fuss. First of all, introduce the background of the scenic spot, the historical story, and what are the components of the scenic spot. Like mountains, or water, or strange topographical features.</w:t>
      </w:r>
    </w:p>
    <w:p>
      <w:pPr>
        <w:keepNext w:val="0"/>
        <w:keepLines w:val="0"/>
        <w:widowControl/>
        <w:numPr>
          <w:ilvl w:val="0"/>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ilvl w:val="0"/>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xml:space="preserve">Then what are the cultural activities? </w:t>
      </w:r>
    </w:p>
    <w:p>
      <w:pPr>
        <w:keepNext w:val="0"/>
        <w:keepLines w:val="0"/>
        <w:widowControl/>
        <w:numPr>
          <w:ilvl w:val="0"/>
          <w:numId w:val="2"/>
        </w:numPr>
        <w:suppressLineNumbers w:val="0"/>
        <w:shd w:val="clear" w:fill="FFFFFF"/>
        <w:spacing w:line="270" w:lineRule="atLeast"/>
        <w:jc w:val="left"/>
        <w:rPr>
          <w:rFonts w:hint="eastAsia"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Fireworks</w:t>
      </w:r>
    </w:p>
    <w:p>
      <w:pPr>
        <w:keepNext w:val="0"/>
        <w:keepLines w:val="0"/>
        <w:widowControl/>
        <w:numPr>
          <w:ilvl w:val="0"/>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Transform thinking and turn geographical disadvantages into advantages. Our place is far away from the main city, but it is just outside the fireworks ban area in the main city. The Spring Festival is the day when fireworks are set off. Our first selling point is that this is the river bank where fireworks can be set off all year round. After confirming the theme of the fireworks display, we need to make in-depth marketing plans, such as: Japan is too far to watch the fireworks festival, so bring your family to the Mokdong Fireworks Conference.</w:t>
      </w:r>
    </w:p>
    <w:p>
      <w:pPr>
        <w:keepNext w:val="0"/>
        <w:keepLines w:val="0"/>
        <w:widowControl/>
        <w:numPr>
          <w:ilvl w:val="0"/>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Referring to the fireworks festival in Japan, we can also make at least a preliminary version of the fireworks festival in Jiangan. And even the primary version can bring a huge shock to tourists.</w:t>
      </w:r>
    </w:p>
    <w:p>
      <w:pPr>
        <w:keepNext w:val="0"/>
        <w:keepLines w:val="0"/>
        <w:widowControl/>
        <w:numPr>
          <w:ilvl w:val="0"/>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xml:space="preserve">What about the future. Fireworks, marriage proposals, and team building activities can be integrated into this long-term selling point to play out culture, features, and romance. You can even add our traditional firecracker culture and the legend of the Nian Beast to make a parent-child study program. Travel product line. </w:t>
      </w:r>
    </w:p>
    <w:p>
      <w:pPr>
        <w:keepNext w:val="0"/>
        <w:keepLines w:val="0"/>
        <w:widowControl/>
        <w:numPr>
          <w:ilvl w:val="0"/>
          <w:numId w:val="3"/>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Campfire party</w:t>
      </w:r>
    </w:p>
    <w:p>
      <w:pPr>
        <w:keepNext w:val="0"/>
        <w:keepLines w:val="0"/>
        <w:widowControl/>
        <w:numPr>
          <w:ilvl w:val="0"/>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xml:space="preserve">When there is no cost in the early stage, you only need to light a bonfire, build a simple stage, and make publicity in advance. There is no problem for the surrounding residents to come here. </w:t>
      </w:r>
    </w:p>
    <w:p>
      <w:pPr>
        <w:keepNext w:val="0"/>
        <w:keepLines w:val="0"/>
        <w:widowControl/>
        <w:numPr>
          <w:ilvl w:val="0"/>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3. Night lighting</w:t>
      </w:r>
    </w:p>
    <w:p>
      <w:pPr>
        <w:keepNext w:val="0"/>
        <w:keepLines w:val="0"/>
        <w:widowControl/>
        <w:numPr>
          <w:ilvl w:val="0"/>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More than 200,000 yuan has been invested in the lighting project, and this wheat field lighting circle is the most popular. The photo effect is very good. 4. River beach kite, self-driving, barbecue, etc.</w:t>
      </w:r>
    </w:p>
    <w:p>
      <w:pPr>
        <w:keepNext w:val="0"/>
        <w:keepLines w:val="0"/>
        <w:widowControl/>
        <w:numPr>
          <w:ilvl w:val="0"/>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We need packaging and innovation. The first point is to be able to tell stories. The local tourism resources are weak, because of the lack of IP, the cultural background and the uniqueness of the story are not enough to infect tourists. Then the first thing to think about is to tell stories to the scenic spot and pack the cultural atmosphere. I think it is to extend the local culture and consider what kind of stories tourists want to hear in the context of history. Local specialties, combined with cultural customs, we can create more merchandise sales.</w:t>
      </w:r>
      <w:r>
        <w:rPr>
          <w:rFonts w:hint="eastAsia" w:ascii="Consolas" w:hAnsi="Consolas" w:eastAsia="Consolas" w:cs="Consolas"/>
          <w:b w:val="0"/>
          <w:bCs w:val="0"/>
          <w:color w:val="000000"/>
          <w:kern w:val="0"/>
          <w:sz w:val="20"/>
          <w:szCs w:val="20"/>
          <w:shd w:val="clear" w:fill="FFFFFF"/>
          <w:lang w:val="en-US" w:eastAsia="zh-CN" w:bidi="ar"/>
        </w:rPr>
        <w:t>like, It was New Year's Day, and we immediately started a New Year's Day event, planning a public account tweet: New Year's Wishes, the most beautiful river bank ancient town New Year's Day River Lantern Prayer Festival to receive benefits. We can prepared 10,000 river lanterns, and let all channels, resources, government platforms, and businesses collect likes and repost them, and receive river lanterns after reposting.</w:t>
      </w:r>
    </w:p>
    <w:p>
      <w:pPr>
        <w:rPr>
          <w:rFonts w:hint="default"/>
        </w:rPr>
      </w:pPr>
    </w:p>
    <w:p>
      <w:pPr>
        <w:rPr>
          <w:rFonts w:hint="default"/>
        </w:rPr>
      </w:pPr>
      <w:r>
        <w:rPr>
          <w:rFonts w:hint="default"/>
        </w:rPr>
        <w:t>To build the cultural theme of the scenic spot, it is necessary to extract a large cultural pattern and tonality, form local culture into sporadic points, and put it into this large cultural pattern to supplement it. Instead of using these sporadic cultural points, they are directly displayed to tourists (most of the domestic attractions are display points, without the entire theme). With the main line of cultural themes, it is necessary to think about how to enrich this main line.</w:t>
      </w:r>
    </w:p>
    <w:p>
      <w:pPr>
        <w:rPr>
          <w:rFonts w:hint="default"/>
        </w:rPr>
      </w:pPr>
    </w:p>
    <w:p>
      <w:pPr>
        <w:rPr>
          <w:rFonts w:hint="default"/>
        </w:rPr>
      </w:pPr>
      <w:r>
        <w:rPr>
          <w:rFonts w:hint="default"/>
        </w:rPr>
        <w:t>The reason why a good cultural theme is imprinted in the minds of tourists is that it is repeatedly deepened with publicity, expanded with culture, and engraved with experience. We combine the Yangtze River culture with the local culture, and divide it into four periods: 1. The ancient legend of water control, the story of Erlang God fighting the dragon who made waves, and the story of Dayu's water control cave, which is extended with mythological stories; 2. Restoring the scene of the Tang Dynasty water wharf , based on Wang Wei's poem "Water Country, Boat City, Mountain Bridge, Tree End Walking." to extend; Third, the modern war smoke made the ancient town suffer from misty rain, most of the stories have been sung as folk songs to this day, and have become important intangible cultural heritage culture . Fourth, modern river bank culture, along the river to create modern cultural activities such as listening to river folk song concerts, river bank firework festivals, and river lantern blessing festivals. These four cultures are planned to gradually deepen the impression on tourists during the tour. For example, after tourists arrive at the visitor center, they can receive a tour brochure and scan the QR code of the brochure to start a cultural tour.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C5053"/>
    <w:multiLevelType w:val="singleLevel"/>
    <w:tmpl w:val="EDFC5053"/>
    <w:lvl w:ilvl="0" w:tentative="0">
      <w:start w:val="5"/>
      <w:numFmt w:val="decimal"/>
      <w:suff w:val="space"/>
      <w:lvlText w:val="%1."/>
      <w:lvlJc w:val="left"/>
      <w:pPr>
        <w:ind w:left="420"/>
      </w:pPr>
    </w:lvl>
  </w:abstractNum>
  <w:abstractNum w:abstractNumId="1">
    <w:nsid w:val="18343814"/>
    <w:multiLevelType w:val="singleLevel"/>
    <w:tmpl w:val="18343814"/>
    <w:lvl w:ilvl="0" w:tentative="0">
      <w:start w:val="1"/>
      <w:numFmt w:val="decimal"/>
      <w:suff w:val="space"/>
      <w:lvlText w:val="%1."/>
      <w:lvlJc w:val="left"/>
    </w:lvl>
  </w:abstractNum>
  <w:abstractNum w:abstractNumId="2">
    <w:nsid w:val="72FAB7E8"/>
    <w:multiLevelType w:val="singleLevel"/>
    <w:tmpl w:val="72FAB7E8"/>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yNGM0Y2Q0YmY4YmJjNTZjOWVhM2I5N2UyYTkzMjcifQ=="/>
  </w:docVars>
  <w:rsids>
    <w:rsidRoot w:val="00000000"/>
    <w:rsid w:val="20682016"/>
    <w:rsid w:val="7B97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958</Words>
  <Characters>4849</Characters>
  <Lines>0</Lines>
  <Paragraphs>0</Paragraphs>
  <TotalTime>16</TotalTime>
  <ScaleCrop>false</ScaleCrop>
  <LinksUpToDate>false</LinksUpToDate>
  <CharactersWithSpaces>5804</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2023-02-26T02:06:00Z</dcterms:created>
  <dc:creator>JADE</dc:creator>
  <cp:lastModifiedBy>Draco</cp:lastModifiedBy>
  <dcterms:modified xsi:type="dcterms:W3CDTF">2023-03-31T07:20:25Z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AC029941AED24E398FE0CFCD61F33442</vt:lpwstr>
  </property>
</Properties>
</file>