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149B" w14:textId="21528224" w:rsidR="00EB3039" w:rsidRDefault="00000000" w:rsidP="00331C73">
      <w:pPr>
        <w:spacing w:line="300" w:lineRule="auto"/>
        <w:jc w:val="center"/>
        <w:rPr>
          <w:rFonts w:ascii="黑体" w:eastAsia="黑体" w:hAnsi="黑体"/>
          <w:b/>
          <w:bCs/>
          <w:sz w:val="36"/>
          <w:szCs w:val="30"/>
        </w:rPr>
      </w:pPr>
      <w:r>
        <w:rPr>
          <w:rFonts w:ascii="黑体" w:eastAsia="黑体" w:hAnsi="黑体"/>
          <w:b/>
          <w:bCs/>
          <w:sz w:val="36"/>
          <w:szCs w:val="30"/>
        </w:rPr>
        <w:t>《</w:t>
      </w:r>
      <w:r w:rsidR="0032473E" w:rsidRPr="0032473E">
        <w:rPr>
          <w:rFonts w:ascii="黑体" w:eastAsia="黑体" w:hAnsi="黑体"/>
          <w:b/>
          <w:bCs/>
          <w:sz w:val="36"/>
          <w:szCs w:val="30"/>
        </w:rPr>
        <w:t>医学成像蒙特卡罗仿真</w:t>
      </w:r>
      <w:r>
        <w:rPr>
          <w:rFonts w:ascii="黑体" w:eastAsia="黑体" w:hAnsi="黑体"/>
          <w:b/>
          <w:bCs/>
          <w:sz w:val="36"/>
          <w:szCs w:val="30"/>
        </w:rPr>
        <w:t>》教学大纲</w:t>
      </w:r>
    </w:p>
    <w:p w14:paraId="488154C7" w14:textId="77777777" w:rsidR="00EB3039" w:rsidRDefault="00000000">
      <w:pPr>
        <w:spacing w:line="300" w:lineRule="auto"/>
        <w:rPr>
          <w:rFonts w:eastAsiaTheme="majorEastAsia"/>
          <w:b/>
          <w:bCs/>
          <w:sz w:val="30"/>
          <w:szCs w:val="30"/>
        </w:rPr>
      </w:pPr>
      <w:r>
        <w:rPr>
          <w:rFonts w:eastAsiaTheme="majorEastAsia"/>
          <w:b/>
          <w:bCs/>
          <w:sz w:val="30"/>
          <w:szCs w:val="30"/>
        </w:rPr>
        <w:t>一、课程</w:t>
      </w:r>
      <w:r>
        <w:rPr>
          <w:rFonts w:eastAsiaTheme="majorEastAsia" w:hint="eastAsia"/>
          <w:b/>
          <w:bCs/>
          <w:sz w:val="30"/>
          <w:szCs w:val="30"/>
        </w:rPr>
        <w:t>基本信息</w:t>
      </w:r>
    </w:p>
    <w:tbl>
      <w:tblPr>
        <w:tblW w:w="9960" w:type="dxa"/>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0"/>
        <w:gridCol w:w="1148"/>
        <w:gridCol w:w="65"/>
        <w:gridCol w:w="1672"/>
        <w:gridCol w:w="1207"/>
        <w:gridCol w:w="1798"/>
        <w:gridCol w:w="1580"/>
      </w:tblGrid>
      <w:tr w:rsidR="00EB3039" w14:paraId="28798B38" w14:textId="77777777">
        <w:tc>
          <w:tcPr>
            <w:tcW w:w="2490" w:type="dxa"/>
          </w:tcPr>
          <w:p w14:paraId="249E214C" w14:textId="77777777" w:rsidR="00EB3039" w:rsidRDefault="00000000">
            <w:pPr>
              <w:adjustRightInd w:val="0"/>
              <w:snapToGrid w:val="0"/>
              <w:spacing w:line="500" w:lineRule="exact"/>
              <w:jc w:val="center"/>
              <w:rPr>
                <w:b/>
              </w:rPr>
            </w:pPr>
            <w:r>
              <w:rPr>
                <w:rFonts w:hint="eastAsia"/>
                <w:b/>
              </w:rPr>
              <w:t>课程名称</w:t>
            </w:r>
          </w:p>
        </w:tc>
        <w:tc>
          <w:tcPr>
            <w:tcW w:w="7470" w:type="dxa"/>
            <w:gridSpan w:val="6"/>
          </w:tcPr>
          <w:p w14:paraId="617033A1" w14:textId="2DB290DB" w:rsidR="00EB3039" w:rsidRPr="000B7679" w:rsidRDefault="0032473E">
            <w:pPr>
              <w:adjustRightInd w:val="0"/>
              <w:snapToGrid w:val="0"/>
              <w:spacing w:line="500" w:lineRule="exact"/>
              <w:jc w:val="center"/>
              <w:rPr>
                <w:rFonts w:ascii="Times New Roman" w:eastAsiaTheme="minorEastAsia" w:hAnsi="Times New Roman" w:cs="Times New Roman"/>
              </w:rPr>
            </w:pPr>
            <w:r w:rsidRPr="0032473E">
              <w:rPr>
                <w:rFonts w:ascii="Times New Roman" w:eastAsiaTheme="minorEastAsia" w:hAnsi="Times New Roman" w:cs="Times New Roman"/>
              </w:rPr>
              <w:t>医学成像蒙特卡罗仿真</w:t>
            </w:r>
          </w:p>
        </w:tc>
      </w:tr>
      <w:tr w:rsidR="00EB3039" w14:paraId="492BBD01" w14:textId="77777777">
        <w:tc>
          <w:tcPr>
            <w:tcW w:w="2490" w:type="dxa"/>
          </w:tcPr>
          <w:p w14:paraId="59DEB41D" w14:textId="77777777" w:rsidR="00EB3039" w:rsidRPr="006B11B4" w:rsidRDefault="00000000">
            <w:pPr>
              <w:adjustRightInd w:val="0"/>
              <w:snapToGrid w:val="0"/>
              <w:spacing w:line="500" w:lineRule="exact"/>
              <w:jc w:val="center"/>
              <w:rPr>
                <w:b/>
              </w:rPr>
            </w:pPr>
            <w:r w:rsidRPr="006B11B4">
              <w:rPr>
                <w:rFonts w:hint="eastAsia"/>
                <w:b/>
              </w:rPr>
              <w:t>课程英文名称</w:t>
            </w:r>
          </w:p>
        </w:tc>
        <w:tc>
          <w:tcPr>
            <w:tcW w:w="7470" w:type="dxa"/>
            <w:gridSpan w:val="6"/>
          </w:tcPr>
          <w:p w14:paraId="4FB0B565" w14:textId="5BBC375B" w:rsidR="00EB3039" w:rsidRPr="000B7679" w:rsidRDefault="0032473E">
            <w:pPr>
              <w:adjustRightInd w:val="0"/>
              <w:snapToGrid w:val="0"/>
              <w:spacing w:line="500" w:lineRule="exact"/>
              <w:jc w:val="center"/>
              <w:rPr>
                <w:rFonts w:ascii="Times New Roman" w:eastAsiaTheme="minorEastAsia" w:hAnsi="Times New Roman" w:cs="Times New Roman"/>
                <w:highlight w:val="yellow"/>
              </w:rPr>
            </w:pPr>
            <w:r w:rsidRPr="0032473E">
              <w:rPr>
                <w:rFonts w:ascii="Times New Roman" w:eastAsiaTheme="minorEastAsia" w:hAnsi="Times New Roman" w:cs="Times New Roman"/>
              </w:rPr>
              <w:t xml:space="preserve">Monte Carlo Simulation </w:t>
            </w:r>
            <w:proofErr w:type="gramStart"/>
            <w:r w:rsidRPr="0032473E">
              <w:rPr>
                <w:rFonts w:ascii="Times New Roman" w:eastAsiaTheme="minorEastAsia" w:hAnsi="Times New Roman" w:cs="Times New Roman"/>
              </w:rPr>
              <w:t>For</w:t>
            </w:r>
            <w:proofErr w:type="gramEnd"/>
            <w:r w:rsidRPr="0032473E">
              <w:rPr>
                <w:rFonts w:ascii="Times New Roman" w:eastAsiaTheme="minorEastAsia" w:hAnsi="Times New Roman" w:cs="Times New Roman"/>
              </w:rPr>
              <w:t xml:space="preserve"> Medical Imaging</w:t>
            </w:r>
          </w:p>
        </w:tc>
      </w:tr>
      <w:tr w:rsidR="00EB3039" w14:paraId="701BFDD6" w14:textId="77777777">
        <w:tc>
          <w:tcPr>
            <w:tcW w:w="2490" w:type="dxa"/>
          </w:tcPr>
          <w:p w14:paraId="2DFEBCFC" w14:textId="77777777" w:rsidR="00EB3039" w:rsidRDefault="00000000">
            <w:pPr>
              <w:adjustRightInd w:val="0"/>
              <w:snapToGrid w:val="0"/>
              <w:spacing w:line="500" w:lineRule="exact"/>
              <w:jc w:val="center"/>
              <w:rPr>
                <w:b/>
              </w:rPr>
            </w:pPr>
            <w:r>
              <w:rPr>
                <w:rFonts w:hint="eastAsia"/>
                <w:b/>
              </w:rPr>
              <w:t>课程代码</w:t>
            </w:r>
          </w:p>
        </w:tc>
        <w:tc>
          <w:tcPr>
            <w:tcW w:w="7470" w:type="dxa"/>
            <w:gridSpan w:val="6"/>
          </w:tcPr>
          <w:p w14:paraId="20A4DF6C" w14:textId="1FE24800" w:rsidR="00EB3039" w:rsidRPr="000B7679" w:rsidRDefault="0032473E">
            <w:pPr>
              <w:adjustRightInd w:val="0"/>
              <w:snapToGrid w:val="0"/>
              <w:spacing w:line="500" w:lineRule="exact"/>
              <w:jc w:val="center"/>
              <w:rPr>
                <w:rFonts w:ascii="Times New Roman" w:eastAsiaTheme="minorEastAsia" w:hAnsi="Times New Roman" w:cs="Times New Roman"/>
              </w:rPr>
            </w:pPr>
            <w:r w:rsidRPr="0032473E">
              <w:rPr>
                <w:rFonts w:ascii="Times New Roman" w:eastAsiaTheme="minorEastAsia" w:hAnsi="Times New Roman" w:cs="Times New Roman"/>
              </w:rPr>
              <w:t>101003Z233</w:t>
            </w:r>
          </w:p>
        </w:tc>
      </w:tr>
      <w:tr w:rsidR="00EB3039" w14:paraId="197587F2" w14:textId="77777777" w:rsidTr="000B7679">
        <w:tc>
          <w:tcPr>
            <w:tcW w:w="2490" w:type="dxa"/>
          </w:tcPr>
          <w:p w14:paraId="7CE5DF25" w14:textId="77777777" w:rsidR="00EB3039" w:rsidRDefault="00000000">
            <w:pPr>
              <w:adjustRightInd w:val="0"/>
              <w:snapToGrid w:val="0"/>
              <w:spacing w:line="500" w:lineRule="exact"/>
              <w:jc w:val="center"/>
              <w:rPr>
                <w:b/>
              </w:rPr>
            </w:pPr>
            <w:r>
              <w:rPr>
                <w:rFonts w:hint="eastAsia"/>
                <w:b/>
              </w:rPr>
              <w:t>课程学时</w:t>
            </w:r>
          </w:p>
        </w:tc>
        <w:tc>
          <w:tcPr>
            <w:tcW w:w="1148" w:type="dxa"/>
          </w:tcPr>
          <w:p w14:paraId="19AE7792" w14:textId="611F982D" w:rsidR="00EB3039" w:rsidRPr="000B7679" w:rsidRDefault="00CD12A4">
            <w:pPr>
              <w:adjustRightInd w:val="0"/>
              <w:snapToGrid w:val="0"/>
              <w:spacing w:line="500" w:lineRule="exact"/>
              <w:jc w:val="center"/>
              <w:rPr>
                <w:rFonts w:ascii="Times New Roman" w:eastAsiaTheme="minorEastAsia" w:hAnsi="Times New Roman" w:cs="Times New Roman"/>
              </w:rPr>
            </w:pPr>
            <w:r w:rsidRPr="000B7679">
              <w:rPr>
                <w:rFonts w:ascii="Times New Roman" w:eastAsiaTheme="minorEastAsia" w:hAnsi="Times New Roman" w:cs="Times New Roman"/>
              </w:rPr>
              <w:t>32</w:t>
            </w:r>
          </w:p>
        </w:tc>
        <w:tc>
          <w:tcPr>
            <w:tcW w:w="1737" w:type="dxa"/>
            <w:gridSpan w:val="2"/>
          </w:tcPr>
          <w:p w14:paraId="552DC985" w14:textId="77777777" w:rsidR="00EB3039" w:rsidRPr="000B7679" w:rsidRDefault="00000000">
            <w:pPr>
              <w:adjustRightInd w:val="0"/>
              <w:snapToGrid w:val="0"/>
              <w:spacing w:line="500" w:lineRule="exact"/>
              <w:jc w:val="center"/>
              <w:rPr>
                <w:rFonts w:ascii="Times New Roman" w:eastAsiaTheme="minorEastAsia" w:hAnsi="Times New Roman" w:cs="Times New Roman"/>
              </w:rPr>
            </w:pPr>
            <w:r w:rsidRPr="000B7679">
              <w:rPr>
                <w:rFonts w:ascii="Times New Roman" w:eastAsiaTheme="minorEastAsia" w:hAnsi="Times New Roman" w:cs="Times New Roman"/>
              </w:rPr>
              <w:t>理论学时</w:t>
            </w:r>
          </w:p>
        </w:tc>
        <w:tc>
          <w:tcPr>
            <w:tcW w:w="1207" w:type="dxa"/>
          </w:tcPr>
          <w:p w14:paraId="5898D6F8" w14:textId="0492ED48" w:rsidR="00EB3039" w:rsidRPr="000B7679" w:rsidRDefault="0032473E">
            <w:pPr>
              <w:adjustRightInd w:val="0"/>
              <w:snapToGrid w:val="0"/>
              <w:spacing w:line="500" w:lineRule="exact"/>
              <w:jc w:val="center"/>
              <w:rPr>
                <w:rFonts w:ascii="Times New Roman" w:eastAsiaTheme="minorEastAsia" w:hAnsi="Times New Roman" w:cs="Times New Roman"/>
              </w:rPr>
            </w:pPr>
            <w:r>
              <w:rPr>
                <w:rFonts w:ascii="Times New Roman" w:eastAsiaTheme="minorEastAsia" w:hAnsi="Times New Roman" w:cs="Times New Roman" w:hint="eastAsia"/>
              </w:rPr>
              <w:t>16</w:t>
            </w:r>
          </w:p>
        </w:tc>
        <w:tc>
          <w:tcPr>
            <w:tcW w:w="1798" w:type="dxa"/>
          </w:tcPr>
          <w:p w14:paraId="7A7BD842" w14:textId="77777777" w:rsidR="00EB3039" w:rsidRPr="000B7679" w:rsidRDefault="00000000" w:rsidP="000B7679">
            <w:pPr>
              <w:adjustRightInd w:val="0"/>
              <w:snapToGrid w:val="0"/>
              <w:spacing w:line="500" w:lineRule="exact"/>
              <w:rPr>
                <w:rFonts w:ascii="Times New Roman" w:eastAsiaTheme="minorEastAsia" w:hAnsi="Times New Roman" w:cs="Times New Roman"/>
              </w:rPr>
            </w:pPr>
            <w:r w:rsidRPr="000B7679">
              <w:rPr>
                <w:rFonts w:ascii="Times New Roman" w:eastAsiaTheme="minorEastAsia" w:hAnsi="Times New Roman" w:cs="Times New Roman"/>
              </w:rPr>
              <w:t>实践</w:t>
            </w:r>
            <w:r w:rsidRPr="000B7679">
              <w:rPr>
                <w:rFonts w:ascii="Times New Roman" w:eastAsiaTheme="minorEastAsia" w:hAnsi="Times New Roman" w:cs="Times New Roman"/>
              </w:rPr>
              <w:t>/</w:t>
            </w:r>
            <w:r w:rsidRPr="000B7679">
              <w:rPr>
                <w:rFonts w:ascii="Times New Roman" w:eastAsiaTheme="minorEastAsia" w:hAnsi="Times New Roman" w:cs="Times New Roman"/>
              </w:rPr>
              <w:t>实验学时</w:t>
            </w:r>
          </w:p>
        </w:tc>
        <w:tc>
          <w:tcPr>
            <w:tcW w:w="1580" w:type="dxa"/>
          </w:tcPr>
          <w:p w14:paraId="7C2458F4" w14:textId="44F9114A" w:rsidR="00EB3039" w:rsidRPr="000B7679" w:rsidRDefault="0032473E">
            <w:pPr>
              <w:adjustRightInd w:val="0"/>
              <w:snapToGrid w:val="0"/>
              <w:spacing w:line="500" w:lineRule="exact"/>
              <w:jc w:val="center"/>
              <w:rPr>
                <w:rFonts w:ascii="Times New Roman" w:eastAsiaTheme="minorEastAsia" w:hAnsi="Times New Roman" w:cs="Times New Roman"/>
              </w:rPr>
            </w:pPr>
            <w:r>
              <w:rPr>
                <w:rFonts w:ascii="Times New Roman" w:eastAsiaTheme="minorEastAsia" w:hAnsi="Times New Roman" w:cs="Times New Roman" w:hint="eastAsia"/>
              </w:rPr>
              <w:t>16</w:t>
            </w:r>
          </w:p>
        </w:tc>
      </w:tr>
      <w:tr w:rsidR="00EB3039" w14:paraId="591C4F46" w14:textId="77777777">
        <w:tc>
          <w:tcPr>
            <w:tcW w:w="2490" w:type="dxa"/>
          </w:tcPr>
          <w:p w14:paraId="4CED19C4" w14:textId="77777777" w:rsidR="00EB3039" w:rsidRDefault="00000000">
            <w:pPr>
              <w:adjustRightInd w:val="0"/>
              <w:snapToGrid w:val="0"/>
              <w:spacing w:line="500" w:lineRule="exact"/>
              <w:jc w:val="center"/>
              <w:rPr>
                <w:b/>
              </w:rPr>
            </w:pPr>
            <w:r>
              <w:rPr>
                <w:rFonts w:hint="eastAsia"/>
                <w:b/>
              </w:rPr>
              <w:t>课程学分</w:t>
            </w:r>
          </w:p>
        </w:tc>
        <w:tc>
          <w:tcPr>
            <w:tcW w:w="7470" w:type="dxa"/>
            <w:gridSpan w:val="6"/>
          </w:tcPr>
          <w:p w14:paraId="3F025FA7" w14:textId="6318D7C5" w:rsidR="00EB3039" w:rsidRPr="000B7679" w:rsidRDefault="0032473E">
            <w:pPr>
              <w:adjustRightInd w:val="0"/>
              <w:snapToGrid w:val="0"/>
              <w:spacing w:line="500" w:lineRule="exact"/>
              <w:jc w:val="center"/>
              <w:rPr>
                <w:rFonts w:ascii="Times New Roman" w:eastAsiaTheme="minorEastAsia" w:hAnsi="Times New Roman" w:cs="Times New Roman"/>
              </w:rPr>
            </w:pPr>
            <w:r>
              <w:rPr>
                <w:rFonts w:ascii="Times New Roman" w:eastAsiaTheme="minorEastAsia" w:hAnsi="Times New Roman" w:cs="Times New Roman" w:hint="eastAsia"/>
              </w:rPr>
              <w:t>1.5</w:t>
            </w:r>
          </w:p>
        </w:tc>
      </w:tr>
      <w:tr w:rsidR="00EB3039" w14:paraId="63222664" w14:textId="77777777">
        <w:tc>
          <w:tcPr>
            <w:tcW w:w="2490" w:type="dxa"/>
          </w:tcPr>
          <w:p w14:paraId="2E1A26D1" w14:textId="77777777" w:rsidR="00EB3039" w:rsidRDefault="00000000">
            <w:pPr>
              <w:adjustRightInd w:val="0"/>
              <w:snapToGrid w:val="0"/>
              <w:spacing w:line="500" w:lineRule="exact"/>
              <w:jc w:val="center"/>
              <w:rPr>
                <w:b/>
              </w:rPr>
            </w:pPr>
            <w:r>
              <w:rPr>
                <w:rFonts w:hint="eastAsia"/>
                <w:b/>
              </w:rPr>
              <w:t>授课学期</w:t>
            </w:r>
          </w:p>
        </w:tc>
        <w:tc>
          <w:tcPr>
            <w:tcW w:w="7470" w:type="dxa"/>
            <w:gridSpan w:val="6"/>
          </w:tcPr>
          <w:p w14:paraId="3C4FF977" w14:textId="56297320" w:rsidR="00EB3039" w:rsidRPr="000B7679" w:rsidRDefault="00CD12A4">
            <w:pPr>
              <w:adjustRightInd w:val="0"/>
              <w:snapToGrid w:val="0"/>
              <w:spacing w:line="500" w:lineRule="exact"/>
              <w:jc w:val="center"/>
              <w:rPr>
                <w:rFonts w:ascii="Times New Roman" w:eastAsiaTheme="minorEastAsia" w:hAnsi="Times New Roman" w:cs="Times New Roman"/>
              </w:rPr>
            </w:pPr>
            <w:r w:rsidRPr="000B7679">
              <w:rPr>
                <w:rFonts w:ascii="Times New Roman" w:eastAsiaTheme="minorEastAsia" w:hAnsi="Times New Roman" w:cs="Times New Roman"/>
              </w:rPr>
              <w:t>202</w:t>
            </w:r>
            <w:r w:rsidR="0032473E">
              <w:rPr>
                <w:rFonts w:ascii="Times New Roman" w:eastAsiaTheme="minorEastAsia" w:hAnsi="Times New Roman" w:cs="Times New Roman" w:hint="eastAsia"/>
              </w:rPr>
              <w:t>6</w:t>
            </w:r>
            <w:r w:rsidRPr="000B7679">
              <w:rPr>
                <w:rFonts w:ascii="Times New Roman" w:eastAsiaTheme="minorEastAsia" w:hAnsi="Times New Roman" w:cs="Times New Roman"/>
              </w:rPr>
              <w:t xml:space="preserve"> </w:t>
            </w:r>
            <w:r w:rsidRPr="000B7679">
              <w:rPr>
                <w:rFonts w:ascii="Times New Roman" w:eastAsiaTheme="minorEastAsia" w:hAnsi="Times New Roman" w:cs="Times New Roman"/>
              </w:rPr>
              <w:t>秋</w:t>
            </w:r>
          </w:p>
        </w:tc>
      </w:tr>
      <w:tr w:rsidR="00EB3039" w14:paraId="029DBC8F" w14:textId="77777777" w:rsidTr="000B7679">
        <w:tc>
          <w:tcPr>
            <w:tcW w:w="2490" w:type="dxa"/>
            <w:vAlign w:val="center"/>
          </w:tcPr>
          <w:p w14:paraId="3027B434" w14:textId="77777777" w:rsidR="00EB3039" w:rsidRDefault="00000000">
            <w:pPr>
              <w:adjustRightInd w:val="0"/>
              <w:snapToGrid w:val="0"/>
              <w:spacing w:line="500" w:lineRule="exact"/>
              <w:jc w:val="center"/>
              <w:rPr>
                <w:b/>
              </w:rPr>
            </w:pPr>
            <w:r>
              <w:rPr>
                <w:rFonts w:hint="eastAsia"/>
                <w:b/>
              </w:rPr>
              <w:t>授课对象</w:t>
            </w:r>
          </w:p>
        </w:tc>
        <w:tc>
          <w:tcPr>
            <w:tcW w:w="1213" w:type="dxa"/>
            <w:gridSpan w:val="2"/>
            <w:vAlign w:val="center"/>
          </w:tcPr>
          <w:p w14:paraId="7E38FB9D" w14:textId="77777777" w:rsidR="00EB3039" w:rsidRPr="000B7679" w:rsidRDefault="00000000">
            <w:pPr>
              <w:adjustRightInd w:val="0"/>
              <w:snapToGrid w:val="0"/>
              <w:spacing w:line="500" w:lineRule="exact"/>
              <w:jc w:val="center"/>
              <w:rPr>
                <w:rFonts w:ascii="Times New Roman" w:eastAsiaTheme="minorEastAsia" w:hAnsi="Times New Roman" w:cs="Times New Roman"/>
              </w:rPr>
            </w:pPr>
            <w:r w:rsidRPr="000B7679">
              <w:rPr>
                <w:rFonts w:ascii="Times New Roman" w:eastAsiaTheme="minorEastAsia" w:hAnsi="Times New Roman" w:cs="Times New Roman"/>
              </w:rPr>
              <w:t>专业</w:t>
            </w:r>
          </w:p>
        </w:tc>
        <w:tc>
          <w:tcPr>
            <w:tcW w:w="1672" w:type="dxa"/>
            <w:vAlign w:val="center"/>
          </w:tcPr>
          <w:p w14:paraId="6B19B63C" w14:textId="495EFDB9" w:rsidR="00EB3039" w:rsidRPr="000B7679" w:rsidRDefault="0032473E">
            <w:pPr>
              <w:adjustRightInd w:val="0"/>
              <w:snapToGrid w:val="0"/>
              <w:spacing w:line="500" w:lineRule="exact"/>
              <w:jc w:val="center"/>
              <w:rPr>
                <w:rFonts w:ascii="Times New Roman" w:eastAsiaTheme="minorEastAsia" w:hAnsi="Times New Roman" w:cs="Times New Roman"/>
              </w:rPr>
            </w:pPr>
            <w:r w:rsidRPr="0032473E">
              <w:rPr>
                <w:rFonts w:ascii="Times New Roman" w:eastAsiaTheme="minorEastAsia" w:hAnsi="Times New Roman" w:cs="Times New Roman"/>
              </w:rPr>
              <w:t>医学影像技术本科</w:t>
            </w:r>
          </w:p>
        </w:tc>
        <w:tc>
          <w:tcPr>
            <w:tcW w:w="1207" w:type="dxa"/>
            <w:vAlign w:val="center"/>
          </w:tcPr>
          <w:p w14:paraId="547113E8" w14:textId="77777777" w:rsidR="00EB3039" w:rsidRPr="000B7679" w:rsidRDefault="00000000">
            <w:pPr>
              <w:adjustRightInd w:val="0"/>
              <w:snapToGrid w:val="0"/>
              <w:spacing w:line="500" w:lineRule="exact"/>
              <w:jc w:val="center"/>
              <w:rPr>
                <w:rFonts w:ascii="Times New Roman" w:eastAsiaTheme="minorEastAsia" w:hAnsi="Times New Roman" w:cs="Times New Roman"/>
                <w:highlight w:val="yellow"/>
              </w:rPr>
            </w:pPr>
            <w:r w:rsidRPr="000B7679">
              <w:rPr>
                <w:rFonts w:ascii="Times New Roman" w:eastAsiaTheme="minorEastAsia" w:hAnsi="Times New Roman" w:cs="Times New Roman"/>
              </w:rPr>
              <w:t>学制</w:t>
            </w:r>
          </w:p>
        </w:tc>
        <w:tc>
          <w:tcPr>
            <w:tcW w:w="3378" w:type="dxa"/>
            <w:gridSpan w:val="2"/>
            <w:vAlign w:val="center"/>
          </w:tcPr>
          <w:p w14:paraId="11158BB8" w14:textId="7CDC36F6" w:rsidR="00EB3039" w:rsidRPr="000B7679" w:rsidRDefault="0032473E">
            <w:pPr>
              <w:adjustRightInd w:val="0"/>
              <w:snapToGrid w:val="0"/>
              <w:spacing w:line="500" w:lineRule="exact"/>
              <w:jc w:val="center"/>
              <w:rPr>
                <w:rFonts w:ascii="Times New Roman" w:eastAsiaTheme="minorEastAsia" w:hAnsi="Times New Roman" w:cs="Times New Roman"/>
                <w:highlight w:val="yellow"/>
              </w:rPr>
            </w:pPr>
            <w:r>
              <w:rPr>
                <w:rFonts w:ascii="Times New Roman" w:eastAsiaTheme="minorEastAsia" w:hAnsi="Times New Roman" w:cs="Times New Roman" w:hint="eastAsia"/>
              </w:rPr>
              <w:t>4</w:t>
            </w:r>
          </w:p>
        </w:tc>
      </w:tr>
      <w:tr w:rsidR="00EB3039" w14:paraId="1E1F9569" w14:textId="77777777">
        <w:tc>
          <w:tcPr>
            <w:tcW w:w="2490" w:type="dxa"/>
            <w:vAlign w:val="center"/>
          </w:tcPr>
          <w:p w14:paraId="78575B97" w14:textId="77777777" w:rsidR="00EB3039" w:rsidRDefault="00000000">
            <w:pPr>
              <w:adjustRightInd w:val="0"/>
              <w:snapToGrid w:val="0"/>
              <w:spacing w:line="500" w:lineRule="exact"/>
              <w:jc w:val="center"/>
              <w:rPr>
                <w:b/>
              </w:rPr>
            </w:pPr>
            <w:r w:rsidRPr="005C08D4">
              <w:rPr>
                <w:rFonts w:hint="eastAsia"/>
                <w:b/>
              </w:rPr>
              <w:t>课程类型</w:t>
            </w:r>
          </w:p>
        </w:tc>
        <w:tc>
          <w:tcPr>
            <w:tcW w:w="7470" w:type="dxa"/>
            <w:gridSpan w:val="6"/>
            <w:vAlign w:val="center"/>
          </w:tcPr>
          <w:p w14:paraId="4A619F0D" w14:textId="37F9BA4F" w:rsidR="00EB3039" w:rsidRPr="000B7679" w:rsidRDefault="00000000" w:rsidP="005C08D4">
            <w:pPr>
              <w:pStyle w:val="p1"/>
              <w:rPr>
                <w:rFonts w:ascii="Times New Roman" w:eastAsiaTheme="minorEastAsia" w:hAnsi="Times New Roman" w:cs="Times New Roman"/>
              </w:rPr>
            </w:pPr>
            <w:r w:rsidRPr="000B7679">
              <w:rPr>
                <w:rFonts w:ascii="Times New Roman" w:eastAsiaTheme="minorEastAsia" w:hAnsi="Times New Roman" w:cs="Times New Roman"/>
                <w:sz w:val="24"/>
              </w:rPr>
              <w:t>□</w:t>
            </w:r>
            <w:r w:rsidRPr="000B7679">
              <w:rPr>
                <w:rFonts w:ascii="Times New Roman" w:eastAsiaTheme="minorEastAsia" w:hAnsi="Times New Roman" w:cs="Times New Roman"/>
                <w:sz w:val="24"/>
              </w:rPr>
              <w:t>通识教育课</w:t>
            </w:r>
            <w:r w:rsidRPr="000B7679">
              <w:rPr>
                <w:rFonts w:ascii="Times New Roman" w:eastAsiaTheme="minorEastAsia" w:hAnsi="Times New Roman" w:cs="Times New Roman"/>
                <w:sz w:val="24"/>
              </w:rPr>
              <w:t xml:space="preserve">  </w:t>
            </w:r>
            <w:r w:rsidR="00796FBA" w:rsidRPr="000B7679">
              <w:rPr>
                <w:rFonts w:ascii="Times New Roman" w:eastAsiaTheme="minorEastAsia" w:hAnsi="Times New Roman" w:cs="Times New Roman"/>
                <w:sz w:val="24"/>
              </w:rPr>
              <w:t>□</w:t>
            </w:r>
            <w:r w:rsidRPr="000B7679">
              <w:rPr>
                <w:rFonts w:ascii="Times New Roman" w:eastAsiaTheme="minorEastAsia" w:hAnsi="Times New Roman" w:cs="Times New Roman"/>
                <w:sz w:val="24"/>
              </w:rPr>
              <w:t>专业基础课</w:t>
            </w:r>
            <w:r w:rsidR="00796FBA" w:rsidRPr="000B7679">
              <w:rPr>
                <w:rFonts w:ascii="Times New Roman" w:eastAsiaTheme="minorEastAsia" w:hAnsi="Times New Roman" w:cs="Times New Roman"/>
                <w:sz w:val="24"/>
              </w:rPr>
              <w:t xml:space="preserve"> </w:t>
            </w:r>
            <w:r w:rsidRPr="00B54F4A">
              <w:rPr>
                <w:rFonts w:ascii="Wingdings 2" w:eastAsiaTheme="minorEastAsia" w:hAnsi="Wingdings 2" w:cs="Times New Roman"/>
                <w:sz w:val="24"/>
              </w:rPr>
              <w:t xml:space="preserve"> </w:t>
            </w:r>
            <w:r w:rsidR="00796FBA" w:rsidRPr="00B54F4A">
              <w:rPr>
                <w:rFonts w:ascii="Wingdings 2" w:eastAsiaTheme="minorEastAsia" w:hAnsi="Wingdings 2" w:cs="Times New Roman"/>
                <w:sz w:val="24"/>
              </w:rPr>
              <w:t>R</w:t>
            </w:r>
            <w:r w:rsidRPr="000B7679">
              <w:rPr>
                <w:rFonts w:ascii="Times New Roman" w:eastAsiaTheme="minorEastAsia" w:hAnsi="Times New Roman" w:cs="Times New Roman"/>
                <w:sz w:val="24"/>
              </w:rPr>
              <w:t>专业课</w:t>
            </w:r>
            <w:r w:rsidRPr="000B7679">
              <w:rPr>
                <w:rFonts w:ascii="Times New Roman" w:eastAsiaTheme="minorEastAsia" w:hAnsi="Times New Roman" w:cs="Times New Roman"/>
                <w:sz w:val="24"/>
              </w:rPr>
              <w:t xml:space="preserve">  □</w:t>
            </w:r>
            <w:r w:rsidRPr="000B7679">
              <w:rPr>
                <w:rFonts w:ascii="Times New Roman" w:eastAsiaTheme="minorEastAsia" w:hAnsi="Times New Roman" w:cs="Times New Roman"/>
                <w:sz w:val="24"/>
              </w:rPr>
              <w:t>集中实践</w:t>
            </w:r>
            <w:r w:rsidRPr="000B7679">
              <w:rPr>
                <w:rFonts w:ascii="Times New Roman" w:eastAsiaTheme="minorEastAsia" w:hAnsi="Times New Roman" w:cs="Times New Roman"/>
                <w:sz w:val="24"/>
              </w:rPr>
              <w:t>/</w:t>
            </w:r>
            <w:r w:rsidRPr="000B7679">
              <w:rPr>
                <w:rFonts w:ascii="Times New Roman" w:eastAsiaTheme="minorEastAsia" w:hAnsi="Times New Roman" w:cs="Times New Roman"/>
                <w:sz w:val="24"/>
              </w:rPr>
              <w:t>实验课</w:t>
            </w:r>
            <w:r w:rsidRPr="000B7679">
              <w:rPr>
                <w:rFonts w:ascii="Times New Roman" w:eastAsiaTheme="minorEastAsia" w:hAnsi="Times New Roman" w:cs="Times New Roman"/>
                <w:sz w:val="24"/>
              </w:rPr>
              <w:t xml:space="preserve"> </w:t>
            </w:r>
          </w:p>
        </w:tc>
      </w:tr>
      <w:tr w:rsidR="00EB3039" w14:paraId="29E3F93B" w14:textId="77777777">
        <w:tc>
          <w:tcPr>
            <w:tcW w:w="2490" w:type="dxa"/>
            <w:vAlign w:val="center"/>
          </w:tcPr>
          <w:p w14:paraId="3CB38EE6" w14:textId="77777777" w:rsidR="00EB3039" w:rsidRDefault="00000000">
            <w:pPr>
              <w:adjustRightInd w:val="0"/>
              <w:snapToGrid w:val="0"/>
              <w:spacing w:line="500" w:lineRule="exact"/>
              <w:jc w:val="center"/>
              <w:rPr>
                <w:b/>
                <w:highlight w:val="yellow"/>
              </w:rPr>
            </w:pPr>
            <w:r w:rsidRPr="005C08D4">
              <w:rPr>
                <w:rFonts w:hint="eastAsia"/>
                <w:b/>
              </w:rPr>
              <w:t>课程负责人</w:t>
            </w:r>
          </w:p>
        </w:tc>
        <w:tc>
          <w:tcPr>
            <w:tcW w:w="7470" w:type="dxa"/>
            <w:gridSpan w:val="6"/>
            <w:vAlign w:val="center"/>
          </w:tcPr>
          <w:p w14:paraId="4F7DD868" w14:textId="6BFAF46F" w:rsidR="00EB3039" w:rsidRPr="000B7679" w:rsidRDefault="005C08D4">
            <w:pPr>
              <w:adjustRightInd w:val="0"/>
              <w:snapToGrid w:val="0"/>
              <w:spacing w:line="500" w:lineRule="exact"/>
              <w:jc w:val="center"/>
              <w:rPr>
                <w:rFonts w:ascii="Times New Roman" w:eastAsiaTheme="minorEastAsia" w:hAnsi="Times New Roman" w:cs="Times New Roman"/>
                <w:highlight w:val="yellow"/>
              </w:rPr>
            </w:pPr>
            <w:r w:rsidRPr="000B7679">
              <w:rPr>
                <w:rFonts w:ascii="Times New Roman" w:eastAsiaTheme="minorEastAsia" w:hAnsi="Times New Roman" w:cs="Times New Roman"/>
              </w:rPr>
              <w:t>史迎迎</w:t>
            </w:r>
          </w:p>
        </w:tc>
      </w:tr>
      <w:tr w:rsidR="00EB3039" w14:paraId="17AF995C" w14:textId="77777777">
        <w:tc>
          <w:tcPr>
            <w:tcW w:w="2490" w:type="dxa"/>
            <w:vAlign w:val="center"/>
          </w:tcPr>
          <w:p w14:paraId="29DD120B" w14:textId="77777777" w:rsidR="00EB3039" w:rsidRPr="005C08D4" w:rsidRDefault="00000000">
            <w:pPr>
              <w:adjustRightInd w:val="0"/>
              <w:snapToGrid w:val="0"/>
              <w:spacing w:line="500" w:lineRule="exact"/>
              <w:jc w:val="center"/>
              <w:rPr>
                <w:b/>
              </w:rPr>
            </w:pPr>
            <w:r w:rsidRPr="005C08D4">
              <w:rPr>
                <w:rFonts w:hint="eastAsia"/>
                <w:b/>
              </w:rPr>
              <w:t>主讲教师</w:t>
            </w:r>
          </w:p>
        </w:tc>
        <w:tc>
          <w:tcPr>
            <w:tcW w:w="7470" w:type="dxa"/>
            <w:gridSpan w:val="6"/>
            <w:vAlign w:val="center"/>
          </w:tcPr>
          <w:p w14:paraId="210A0006" w14:textId="6E8D99C1" w:rsidR="00EB3039" w:rsidRPr="000B7679" w:rsidRDefault="005C08D4">
            <w:pPr>
              <w:adjustRightInd w:val="0"/>
              <w:snapToGrid w:val="0"/>
              <w:spacing w:line="500" w:lineRule="exact"/>
              <w:jc w:val="center"/>
              <w:rPr>
                <w:rFonts w:ascii="Times New Roman" w:eastAsiaTheme="minorEastAsia" w:hAnsi="Times New Roman" w:cs="Times New Roman"/>
              </w:rPr>
            </w:pPr>
            <w:r w:rsidRPr="000B7679">
              <w:rPr>
                <w:rFonts w:ascii="Times New Roman" w:eastAsiaTheme="minorEastAsia" w:hAnsi="Times New Roman" w:cs="Times New Roman"/>
              </w:rPr>
              <w:t>史迎迎</w:t>
            </w:r>
          </w:p>
        </w:tc>
      </w:tr>
      <w:tr w:rsidR="0032473E" w:rsidRPr="00D0300D" w14:paraId="74ED3B11" w14:textId="77777777">
        <w:tc>
          <w:tcPr>
            <w:tcW w:w="2490" w:type="dxa"/>
            <w:vAlign w:val="center"/>
          </w:tcPr>
          <w:p w14:paraId="469B1438" w14:textId="77777777" w:rsidR="0032473E" w:rsidRDefault="0032473E" w:rsidP="0032473E">
            <w:pPr>
              <w:adjustRightInd w:val="0"/>
              <w:snapToGrid w:val="0"/>
              <w:spacing w:line="500" w:lineRule="exact"/>
              <w:jc w:val="center"/>
              <w:rPr>
                <w:b/>
              </w:rPr>
            </w:pPr>
            <w:r>
              <w:rPr>
                <w:rFonts w:hint="eastAsia"/>
                <w:b/>
              </w:rPr>
              <w:t>教材名称</w:t>
            </w:r>
          </w:p>
        </w:tc>
        <w:tc>
          <w:tcPr>
            <w:tcW w:w="7470" w:type="dxa"/>
            <w:gridSpan w:val="6"/>
            <w:vAlign w:val="center"/>
          </w:tcPr>
          <w:p w14:paraId="46639238" w14:textId="465919CC" w:rsidR="0032473E" w:rsidRPr="00D0300D" w:rsidRDefault="0032473E" w:rsidP="0032473E">
            <w:pPr>
              <w:tabs>
                <w:tab w:val="left" w:pos="5355"/>
              </w:tabs>
              <w:spacing w:beforeLines="50" w:before="156" w:afterLines="50" w:after="156" w:line="440" w:lineRule="exact"/>
              <w:rPr>
                <w:rFonts w:ascii="Times New Roman" w:eastAsiaTheme="minorEastAsia" w:hAnsi="Times New Roman" w:cs="Times New Roman"/>
              </w:rPr>
            </w:pPr>
            <w:r w:rsidRPr="00D0300D">
              <w:rPr>
                <w:rFonts w:hint="eastAsia"/>
                <w:sz w:val="22"/>
              </w:rPr>
              <w:t>《蒙特卡罗方法在实验核物理中的应用》</w:t>
            </w:r>
          </w:p>
        </w:tc>
      </w:tr>
      <w:tr w:rsidR="0032473E" w:rsidRPr="00D0300D" w14:paraId="70C968E7" w14:textId="77777777">
        <w:tc>
          <w:tcPr>
            <w:tcW w:w="2490" w:type="dxa"/>
          </w:tcPr>
          <w:p w14:paraId="4BFFFB61" w14:textId="77777777" w:rsidR="0032473E" w:rsidRDefault="0032473E" w:rsidP="0032473E">
            <w:pPr>
              <w:adjustRightInd w:val="0"/>
              <w:snapToGrid w:val="0"/>
              <w:spacing w:line="500" w:lineRule="exact"/>
              <w:jc w:val="center"/>
              <w:rPr>
                <w:b/>
              </w:rPr>
            </w:pPr>
            <w:r>
              <w:rPr>
                <w:rFonts w:hint="eastAsia"/>
                <w:b/>
              </w:rPr>
              <w:t>教材出版信息</w:t>
            </w:r>
          </w:p>
        </w:tc>
        <w:tc>
          <w:tcPr>
            <w:tcW w:w="7470" w:type="dxa"/>
            <w:gridSpan w:val="6"/>
            <w:vAlign w:val="center"/>
          </w:tcPr>
          <w:p w14:paraId="365B89FC" w14:textId="3B4F363A" w:rsidR="0032473E" w:rsidRPr="00D0300D" w:rsidRDefault="0032473E" w:rsidP="0032473E">
            <w:pPr>
              <w:adjustRightInd w:val="0"/>
              <w:snapToGrid w:val="0"/>
              <w:spacing w:line="500" w:lineRule="exact"/>
              <w:rPr>
                <w:rFonts w:ascii="Times New Roman" w:eastAsiaTheme="minorEastAsia" w:hAnsi="Times New Roman" w:cs="Times New Roman"/>
              </w:rPr>
            </w:pPr>
            <w:r w:rsidRPr="00D0300D">
              <w:rPr>
                <w:rFonts w:hint="eastAsia"/>
                <w:sz w:val="22"/>
              </w:rPr>
              <w:t xml:space="preserve">许淑艳 编 原子能出版社，2006-08-01，ISBN：7502236414 </w:t>
            </w:r>
          </w:p>
        </w:tc>
      </w:tr>
      <w:tr w:rsidR="0032473E" w14:paraId="3984A11F" w14:textId="77777777">
        <w:tc>
          <w:tcPr>
            <w:tcW w:w="2490" w:type="dxa"/>
          </w:tcPr>
          <w:p w14:paraId="79CA5662" w14:textId="77777777" w:rsidR="0032473E" w:rsidRPr="006B11B4" w:rsidRDefault="0032473E" w:rsidP="0032473E">
            <w:pPr>
              <w:adjustRightInd w:val="0"/>
              <w:snapToGrid w:val="0"/>
              <w:spacing w:line="500" w:lineRule="exact"/>
              <w:jc w:val="center"/>
              <w:rPr>
                <w:b/>
              </w:rPr>
            </w:pPr>
            <w:r w:rsidRPr="006B11B4">
              <w:rPr>
                <w:rFonts w:hint="eastAsia"/>
                <w:b/>
              </w:rPr>
              <w:t>线上教学资源</w:t>
            </w:r>
          </w:p>
        </w:tc>
        <w:tc>
          <w:tcPr>
            <w:tcW w:w="7470" w:type="dxa"/>
            <w:gridSpan w:val="6"/>
            <w:vAlign w:val="center"/>
          </w:tcPr>
          <w:p w14:paraId="41910D31" w14:textId="378446F9" w:rsidR="0032473E" w:rsidRDefault="0032473E" w:rsidP="0032473E">
            <w:pPr>
              <w:adjustRightInd w:val="0"/>
              <w:snapToGrid w:val="0"/>
              <w:spacing w:line="300" w:lineRule="auto"/>
            </w:pPr>
            <w:hyperlink r:id="rId9" w:history="1">
              <w:r w:rsidRPr="004F39C6">
                <w:rPr>
                  <w:rStyle w:val="af2"/>
                  <w:rFonts w:hint="eastAsia"/>
                </w:rPr>
                <w:t>https://www.icourse163.org/course/BNU-1002842010</w:t>
              </w:r>
              <w:r w:rsidRPr="004F39C6">
                <w:rPr>
                  <w:rStyle w:val="af2"/>
                  <w:rFonts w:hint="eastAsia"/>
                </w:rPr>
                <w:t>?</w:t>
              </w:r>
              <w:r w:rsidRPr="004F39C6">
                <w:rPr>
                  <w:rStyle w:val="af2"/>
                  <w:rFonts w:hint="eastAsia"/>
                </w:rPr>
                <w:t>tid=1450591490</w:t>
              </w:r>
            </w:hyperlink>
            <w:r>
              <w:rPr>
                <w:rFonts w:hint="eastAsia"/>
              </w:rPr>
              <w:t xml:space="preserve"> </w:t>
            </w:r>
            <w:hyperlink r:id="rId10" w:history="1">
              <w:r>
                <w:rPr>
                  <w:rStyle w:val="af2"/>
                  <w:rFonts w:hint="eastAsia"/>
                </w:rPr>
                <w:t>https://higher.s</w:t>
              </w:r>
              <w:r>
                <w:rPr>
                  <w:rStyle w:val="af2"/>
                  <w:rFonts w:hint="eastAsia"/>
                </w:rPr>
                <w:t>m</w:t>
              </w:r>
              <w:r>
                <w:rPr>
                  <w:rStyle w:val="af2"/>
                  <w:rFonts w:hint="eastAsia"/>
                </w:rPr>
                <w:t>artedu.cn/course/62354d7b9906eace0490bffc</w:t>
              </w:r>
            </w:hyperlink>
            <w:r>
              <w:rPr>
                <w:rFonts w:hint="eastAsia"/>
              </w:rPr>
              <w:t xml:space="preserve"> 计算物理基础，北京师范大学，彭芳麟 教授</w:t>
            </w:r>
          </w:p>
          <w:p w14:paraId="3243A246" w14:textId="77777777" w:rsidR="0032473E" w:rsidRDefault="0032473E" w:rsidP="0032473E">
            <w:pPr>
              <w:adjustRightInd w:val="0"/>
              <w:snapToGrid w:val="0"/>
              <w:spacing w:line="300" w:lineRule="auto"/>
            </w:pPr>
            <w:hyperlink r:id="rId11" w:history="1">
              <w:r w:rsidRPr="004F39C6">
                <w:rPr>
                  <w:rStyle w:val="af2"/>
                  <w:rFonts w:hint="eastAsia"/>
                </w:rPr>
                <w:t>https://higher.smartedu.cn/course/62354d799906eace0490aaf5</w:t>
              </w:r>
            </w:hyperlink>
            <w:r>
              <w:rPr>
                <w:rFonts w:hint="eastAsia"/>
              </w:rPr>
              <w:t xml:space="preserve"> </w:t>
            </w:r>
            <w:hyperlink r:id="rId12" w:history="1">
              <w:r>
                <w:rPr>
                  <w:rStyle w:val="af2"/>
                  <w:rFonts w:hint="eastAsia"/>
                </w:rPr>
                <w:t>https://www.</w:t>
              </w:r>
              <w:r>
                <w:rPr>
                  <w:rStyle w:val="af2"/>
                  <w:rFonts w:hint="eastAsia"/>
                </w:rPr>
                <w:t>i</w:t>
              </w:r>
              <w:r>
                <w:rPr>
                  <w:rStyle w:val="af2"/>
                  <w:rFonts w:hint="eastAsia"/>
                </w:rPr>
                <w:t>course163.org/course/NJUST-1207363802?tid=1463533472</w:t>
              </w:r>
            </w:hyperlink>
            <w:r>
              <w:rPr>
                <w:rFonts w:hint="eastAsia"/>
              </w:rPr>
              <w:t xml:space="preserve"> </w:t>
            </w:r>
          </w:p>
          <w:p w14:paraId="74B3EAB6" w14:textId="1DB7E11C" w:rsidR="0032473E" w:rsidRDefault="0032473E" w:rsidP="0032473E">
            <w:pPr>
              <w:adjustRightInd w:val="0"/>
              <w:snapToGrid w:val="0"/>
              <w:spacing w:line="300" w:lineRule="auto"/>
            </w:pPr>
            <w:r>
              <w:rPr>
                <w:rFonts w:hint="eastAsia"/>
              </w:rPr>
              <w:t>计算物理学 南京理工大学，黄德财 副教授</w:t>
            </w:r>
          </w:p>
          <w:p w14:paraId="3F759A93" w14:textId="77777777" w:rsidR="0032473E" w:rsidRDefault="0032473E" w:rsidP="0032473E">
            <w:pPr>
              <w:adjustRightInd w:val="0"/>
              <w:snapToGrid w:val="0"/>
              <w:spacing w:line="300" w:lineRule="auto"/>
            </w:pPr>
            <w:hyperlink r:id="rId13" w:history="1">
              <w:r w:rsidRPr="004F39C6">
                <w:rPr>
                  <w:rStyle w:val="af2"/>
                </w:rPr>
                <w:t>https://higher.smartedu.cn/course/63322a46325d39c27c41b08d</w:t>
              </w:r>
            </w:hyperlink>
            <w:r>
              <w:rPr>
                <w:rFonts w:hint="eastAsia"/>
              </w:rPr>
              <w:t xml:space="preserve"> </w:t>
            </w:r>
            <w:hyperlink r:id="rId14" w:history="1">
              <w:r>
                <w:rPr>
                  <w:rStyle w:val="af2"/>
                </w:rPr>
                <w:t>https://www.icours</w:t>
              </w:r>
              <w:r>
                <w:rPr>
                  <w:rStyle w:val="af2"/>
                </w:rPr>
                <w:t>e</w:t>
              </w:r>
              <w:r>
                <w:rPr>
                  <w:rStyle w:val="af2"/>
                </w:rPr>
                <w:t>163.org/course/XJTU-1205712804?tid=1468812462</w:t>
              </w:r>
            </w:hyperlink>
            <w:r>
              <w:rPr>
                <w:rFonts w:hint="eastAsia"/>
              </w:rPr>
              <w:t xml:space="preserve"> </w:t>
            </w:r>
          </w:p>
          <w:p w14:paraId="3540471F" w14:textId="02097261" w:rsidR="0032473E" w:rsidRDefault="0032473E" w:rsidP="0032473E">
            <w:pPr>
              <w:adjustRightInd w:val="0"/>
              <w:snapToGrid w:val="0"/>
              <w:spacing w:line="300" w:lineRule="auto"/>
            </w:pPr>
            <w:r>
              <w:rPr>
                <w:rFonts w:hint="eastAsia"/>
              </w:rPr>
              <w:t>计算物理学 西安交通大学，</w:t>
            </w:r>
            <w:hyperlink r:id="rId15" w:tgtFrame="https://higher.smartedu.cn/course/" w:history="1">
              <w:r>
                <w:rPr>
                  <w:rFonts w:hint="eastAsia"/>
                </w:rPr>
                <w:t>蒋臣威</w:t>
              </w:r>
            </w:hyperlink>
            <w:r>
              <w:rPr>
                <w:rFonts w:hint="eastAsia"/>
              </w:rPr>
              <w:t xml:space="preserve"> 副教授</w:t>
            </w:r>
          </w:p>
          <w:p w14:paraId="2C7DBDC2" w14:textId="77777777" w:rsidR="0032473E" w:rsidRDefault="0032473E" w:rsidP="0032473E">
            <w:pPr>
              <w:adjustRightInd w:val="0"/>
              <w:snapToGrid w:val="0"/>
              <w:spacing w:line="300" w:lineRule="auto"/>
            </w:pPr>
            <w:hyperlink r:id="rId16" w:history="1">
              <w:r w:rsidRPr="004F39C6">
                <w:rPr>
                  <w:rStyle w:val="af2"/>
                  <w:rFonts w:hint="eastAsia"/>
                </w:rPr>
                <w:t>http://www.icourses</w:t>
              </w:r>
              <w:r w:rsidRPr="004F39C6">
                <w:rPr>
                  <w:rStyle w:val="af2"/>
                  <w:rFonts w:hint="eastAsia"/>
                </w:rPr>
                <w:t>.</w:t>
              </w:r>
              <w:r w:rsidRPr="004F39C6">
                <w:rPr>
                  <w:rStyle w:val="af2"/>
                  <w:rFonts w:hint="eastAsia"/>
                </w:rPr>
                <w:t>cn/sCourse/course_6101.html</w:t>
              </w:r>
            </w:hyperlink>
            <w:r>
              <w:rPr>
                <w:rFonts w:hint="eastAsia"/>
              </w:rPr>
              <w:t xml:space="preserve"> </w:t>
            </w:r>
          </w:p>
          <w:p w14:paraId="6260E02A" w14:textId="67B52C9F" w:rsidR="0032473E" w:rsidRPr="0032473E" w:rsidRDefault="0032473E" w:rsidP="0032473E">
            <w:pPr>
              <w:adjustRightInd w:val="0"/>
              <w:snapToGrid w:val="0"/>
              <w:spacing w:line="300" w:lineRule="auto"/>
            </w:pPr>
            <w:r>
              <w:rPr>
                <w:rFonts w:hint="eastAsia"/>
              </w:rPr>
              <w:t>计算物理及其应用，湘潭大学，钟建新主持，孟利军讲解</w:t>
            </w:r>
          </w:p>
        </w:tc>
      </w:tr>
      <w:tr w:rsidR="0032473E" w14:paraId="2ED788ED" w14:textId="77777777">
        <w:tc>
          <w:tcPr>
            <w:tcW w:w="2490" w:type="dxa"/>
          </w:tcPr>
          <w:p w14:paraId="3025F163" w14:textId="77777777" w:rsidR="0032473E" w:rsidRDefault="0032473E" w:rsidP="0032473E">
            <w:pPr>
              <w:adjustRightInd w:val="0"/>
              <w:snapToGrid w:val="0"/>
              <w:spacing w:after="240" w:line="500" w:lineRule="exact"/>
              <w:jc w:val="center"/>
              <w:rPr>
                <w:b/>
              </w:rPr>
            </w:pPr>
            <w:r>
              <w:rPr>
                <w:rFonts w:hint="eastAsia"/>
                <w:b/>
              </w:rPr>
              <w:lastRenderedPageBreak/>
              <w:t>先修课程</w:t>
            </w:r>
          </w:p>
        </w:tc>
        <w:tc>
          <w:tcPr>
            <w:tcW w:w="7470" w:type="dxa"/>
            <w:gridSpan w:val="6"/>
            <w:vAlign w:val="center"/>
          </w:tcPr>
          <w:p w14:paraId="3AAA359D" w14:textId="65291A6E" w:rsidR="0032473E" w:rsidRDefault="0032473E" w:rsidP="0032473E">
            <w:pPr>
              <w:adjustRightInd w:val="0"/>
              <w:snapToGrid w:val="0"/>
              <w:spacing w:beforeLines="50" w:before="156" w:after="240" w:line="500" w:lineRule="exact"/>
              <w:rPr>
                <w:rFonts w:eastAsiaTheme="minorEastAsia" w:hAnsiTheme="minorEastAsia"/>
              </w:rPr>
            </w:pPr>
            <w:r>
              <w:rPr>
                <w:rFonts w:hint="eastAsia"/>
                <w:szCs w:val="21"/>
              </w:rPr>
              <w:t>高等数学（微积分）、线性代数、概率论、大学物理、计算机基础</w:t>
            </w:r>
          </w:p>
        </w:tc>
      </w:tr>
      <w:tr w:rsidR="0032473E" w14:paraId="58361174" w14:textId="77777777">
        <w:tc>
          <w:tcPr>
            <w:tcW w:w="2490" w:type="dxa"/>
          </w:tcPr>
          <w:p w14:paraId="1DACAB1D" w14:textId="77777777" w:rsidR="0032473E" w:rsidRPr="005C08D4" w:rsidRDefault="0032473E" w:rsidP="0032473E">
            <w:pPr>
              <w:adjustRightInd w:val="0"/>
              <w:snapToGrid w:val="0"/>
              <w:spacing w:after="240" w:line="500" w:lineRule="exact"/>
              <w:jc w:val="center"/>
              <w:rPr>
                <w:b/>
              </w:rPr>
            </w:pPr>
            <w:r w:rsidRPr="005C08D4">
              <w:rPr>
                <w:rFonts w:hint="eastAsia"/>
                <w:b/>
              </w:rPr>
              <w:t>后续课程</w:t>
            </w:r>
          </w:p>
        </w:tc>
        <w:tc>
          <w:tcPr>
            <w:tcW w:w="7470" w:type="dxa"/>
            <w:gridSpan w:val="6"/>
            <w:vAlign w:val="center"/>
          </w:tcPr>
          <w:p w14:paraId="042D4829" w14:textId="7A016370" w:rsidR="0032473E" w:rsidRPr="005C08D4" w:rsidRDefault="0032473E" w:rsidP="0032473E">
            <w:pPr>
              <w:adjustRightInd w:val="0"/>
              <w:snapToGrid w:val="0"/>
              <w:spacing w:beforeLines="50" w:before="156" w:after="240" w:line="500" w:lineRule="exact"/>
              <w:rPr>
                <w:rFonts w:eastAsiaTheme="minorEastAsia" w:hAnsiTheme="minorEastAsia"/>
              </w:rPr>
            </w:pPr>
            <w:r w:rsidRPr="001402EF">
              <w:rPr>
                <w:rFonts w:hint="eastAsia"/>
                <w:szCs w:val="21"/>
              </w:rPr>
              <w:t>医学影像人工智能、放射物理与辐射防护、医学影像设备学、医学影像成像理论、放射治疗技术学、医学影像学1和2</w:t>
            </w:r>
          </w:p>
        </w:tc>
      </w:tr>
    </w:tbl>
    <w:p w14:paraId="57A1E91F" w14:textId="77777777" w:rsidR="000B7679" w:rsidRDefault="000B7679">
      <w:pPr>
        <w:rPr>
          <w:rFonts w:eastAsiaTheme="majorEastAsia" w:hint="eastAsia"/>
          <w:b/>
          <w:bCs/>
          <w:sz w:val="30"/>
          <w:szCs w:val="30"/>
        </w:rPr>
      </w:pPr>
    </w:p>
    <w:p w14:paraId="4F184989" w14:textId="426CE59E" w:rsidR="00EB3039" w:rsidRDefault="00000000">
      <w:pPr>
        <w:spacing w:line="300" w:lineRule="auto"/>
        <w:rPr>
          <w:rFonts w:eastAsiaTheme="majorEastAsia"/>
          <w:b/>
          <w:bCs/>
          <w:sz w:val="30"/>
          <w:szCs w:val="30"/>
        </w:rPr>
      </w:pPr>
      <w:r>
        <w:rPr>
          <w:rFonts w:eastAsiaTheme="majorEastAsia"/>
          <w:b/>
          <w:bCs/>
          <w:sz w:val="30"/>
          <w:szCs w:val="30"/>
        </w:rPr>
        <w:t>二、课程</w:t>
      </w:r>
      <w:r>
        <w:rPr>
          <w:rFonts w:eastAsiaTheme="majorEastAsia" w:hint="eastAsia"/>
          <w:b/>
          <w:bCs/>
          <w:sz w:val="30"/>
          <w:szCs w:val="30"/>
        </w:rPr>
        <w:t>介绍</w:t>
      </w:r>
    </w:p>
    <w:p w14:paraId="5FAEAB5B" w14:textId="125F6051" w:rsidR="00D0300D" w:rsidRPr="00A033D9" w:rsidRDefault="00D0300D" w:rsidP="00A033D9">
      <w:pPr>
        <w:widowControl w:val="0"/>
        <w:adjustRightInd w:val="0"/>
        <w:snapToGrid w:val="0"/>
        <w:spacing w:beforeLines="50" w:before="156" w:afterLines="50" w:after="156" w:line="440" w:lineRule="exact"/>
        <w:ind w:firstLine="420"/>
        <w:jc w:val="both"/>
        <w:textAlignment w:val="baseline"/>
      </w:pPr>
      <w:r w:rsidRPr="00A033D9">
        <w:t>《医学成像蒙特卡罗仿真》是</w:t>
      </w:r>
      <w:r w:rsidRPr="00A033D9">
        <w:rPr>
          <w:rFonts w:hint="eastAsia"/>
        </w:rPr>
        <w:t>本</w:t>
      </w:r>
      <w:r w:rsidRPr="00A033D9">
        <w:t>专业的一门核心专业选修课。本课程旨在系统讲授蒙特卡罗方法的基本原理及其在医学成像系统仿真中的高级应用，是连接医学物理基础理论与前沿成像技术研发的关键桥梁。本课程作为医学物理课程体系中的重要组成部分，为学生深入理解成像设备工作原理、进行成像系统优化设计、开展前沿算法研究及辐射剂量评估奠定坚实的计算物理学基础。通过本课程的学习，学生将掌握一种强大的“计算机实验”工具，能够在不依赖昂贵实体设备的情况下，虚拟地探索和解决复杂的医学物理问题。这不仅直接支撑其在《</w:t>
      </w:r>
      <w:r w:rsidRPr="00A033D9">
        <w:rPr>
          <w:rFonts w:hint="eastAsia"/>
        </w:rPr>
        <w:t>医学影像设备学</w:t>
      </w:r>
      <w:r w:rsidRPr="00A033D9">
        <w:t>》、《</w:t>
      </w:r>
      <w:r w:rsidRPr="00A033D9">
        <w:rPr>
          <w:rFonts w:hint="eastAsia"/>
        </w:rPr>
        <w:t>放射物理与辐射防护</w:t>
      </w:r>
      <w:r w:rsidRPr="00A033D9">
        <w:t>》、《</w:t>
      </w:r>
      <w:r w:rsidRPr="00A033D9">
        <w:rPr>
          <w:rFonts w:hint="eastAsia"/>
        </w:rPr>
        <w:t>医学影像成像理论</w:t>
      </w:r>
      <w:r w:rsidRPr="00A033D9">
        <w:t>》等后续课程中的学习，更将显著增强其在医疗设备研发、临床物理支持及学术科研等领域的核心竞争力。</w:t>
      </w:r>
    </w:p>
    <w:p w14:paraId="3A1F9EB0" w14:textId="269FAB74" w:rsidR="00D0300D" w:rsidRPr="00A033D9" w:rsidRDefault="000A4B67" w:rsidP="00A033D9">
      <w:pPr>
        <w:widowControl w:val="0"/>
        <w:adjustRightInd w:val="0"/>
        <w:snapToGrid w:val="0"/>
        <w:spacing w:beforeLines="50" w:before="156" w:afterLines="50" w:after="156" w:line="440" w:lineRule="exact"/>
        <w:ind w:firstLine="420"/>
        <w:jc w:val="both"/>
        <w:textAlignment w:val="baseline"/>
        <w:rPr>
          <w:rFonts w:ascii="Times New Roman" w:hAnsi="Times New Roman" w:cs="Times New Roman"/>
        </w:rPr>
      </w:pPr>
      <w:r w:rsidRPr="00A033D9">
        <w:rPr>
          <w:rFonts w:ascii="Times New Roman" w:hAnsi="Times New Roman" w:cs="Times New Roman"/>
        </w:rPr>
        <w:t>本课程内容将遵循</w:t>
      </w:r>
      <w:r w:rsidRPr="00A033D9">
        <w:rPr>
          <w:rFonts w:ascii="Times New Roman" w:hAnsi="Times New Roman" w:cs="Times New Roman"/>
        </w:rPr>
        <w:t>“</w:t>
      </w:r>
      <w:r w:rsidRPr="00A033D9">
        <w:rPr>
          <w:rFonts w:ascii="Times New Roman" w:hAnsi="Times New Roman" w:cs="Times New Roman"/>
        </w:rPr>
        <w:t>从原理到实践，从基础到前沿</w:t>
      </w:r>
      <w:r w:rsidRPr="00A033D9">
        <w:rPr>
          <w:rFonts w:ascii="Times New Roman" w:hAnsi="Times New Roman" w:cs="Times New Roman"/>
        </w:rPr>
        <w:t>”</w:t>
      </w:r>
      <w:r w:rsidRPr="00A033D9">
        <w:rPr>
          <w:rFonts w:ascii="Times New Roman" w:hAnsi="Times New Roman" w:cs="Times New Roman"/>
        </w:rPr>
        <w:t>的逻辑脉络展开</w:t>
      </w:r>
      <w:r w:rsidRPr="00A033D9">
        <w:rPr>
          <w:rFonts w:ascii="Times New Roman" w:hAnsi="Times New Roman" w:cs="Times New Roman"/>
        </w:rPr>
        <w:t>。</w:t>
      </w:r>
      <w:r w:rsidRPr="00A033D9">
        <w:rPr>
          <w:rFonts w:ascii="Times New Roman" w:hAnsi="Times New Roman" w:cs="Times New Roman"/>
        </w:rPr>
        <w:t>从布丰投针实验讲起，阐述蒙特卡罗方法的基本思想、数学基础及其在粒子输运问题中应用的普适性。系统介绍伪随机数生成原理，以及从复杂概率分布中进行随机抽样的关键技术</w:t>
      </w:r>
      <w:r w:rsidRPr="00A033D9">
        <w:rPr>
          <w:rFonts w:ascii="Times New Roman" w:hAnsi="Times New Roman" w:cs="Times New Roman"/>
        </w:rPr>
        <w:t>，如直接抽样法、舍选抽样法、复合分布的抽样方法等</w:t>
      </w:r>
      <w:r w:rsidRPr="00A033D9">
        <w:rPr>
          <w:rFonts w:ascii="Times New Roman" w:hAnsi="Times New Roman" w:cs="Times New Roman"/>
        </w:rPr>
        <w:t>。几何建模与粒子跟踪：</w:t>
      </w:r>
      <w:r w:rsidRPr="00A033D9">
        <w:rPr>
          <w:rFonts w:ascii="Times New Roman" w:hAnsi="Times New Roman" w:cs="Times New Roman"/>
        </w:rPr>
        <w:t> </w:t>
      </w:r>
      <w:r w:rsidRPr="00A033D9">
        <w:rPr>
          <w:rFonts w:ascii="Times New Roman" w:hAnsi="Times New Roman" w:cs="Times New Roman"/>
        </w:rPr>
        <w:t>学习如何构建复杂的成像系统（如</w:t>
      </w:r>
      <w:r w:rsidRPr="00A033D9">
        <w:rPr>
          <w:rFonts w:ascii="Times New Roman" w:hAnsi="Times New Roman" w:cs="Times New Roman"/>
        </w:rPr>
        <w:t>CT</w:t>
      </w:r>
      <w:r w:rsidRPr="00A033D9">
        <w:rPr>
          <w:rFonts w:ascii="Times New Roman" w:hAnsi="Times New Roman" w:cs="Times New Roman"/>
        </w:rPr>
        <w:t>探测器）的几何模型</w:t>
      </w:r>
      <w:r w:rsidRPr="00A033D9">
        <w:rPr>
          <w:rFonts w:ascii="Times New Roman" w:hAnsi="Times New Roman" w:cs="Times New Roman"/>
        </w:rPr>
        <w:t>。</w:t>
      </w:r>
      <w:r w:rsidR="00354FAB">
        <w:rPr>
          <w:rFonts w:ascii="Times New Roman" w:hAnsi="Times New Roman" w:cs="Times New Roman" w:hint="eastAsia"/>
        </w:rPr>
        <w:t>学会如何利用</w:t>
      </w:r>
      <w:r w:rsidR="00354FAB">
        <w:rPr>
          <w:rFonts w:ascii="Times New Roman" w:hAnsi="Times New Roman" w:cs="Times New Roman" w:hint="eastAsia"/>
        </w:rPr>
        <w:t>CERN ROOT</w:t>
      </w:r>
      <w:r w:rsidR="00354FAB">
        <w:rPr>
          <w:rFonts w:ascii="Times New Roman" w:hAnsi="Times New Roman" w:cs="Times New Roman" w:hint="eastAsia"/>
        </w:rPr>
        <w:t>等画图软件将实验数据具像化。</w:t>
      </w:r>
      <w:r w:rsidRPr="00A033D9">
        <w:rPr>
          <w:rFonts w:ascii="Times New Roman" w:hAnsi="Times New Roman" w:cs="Times New Roman"/>
        </w:rPr>
        <w:t>重点介绍在医学物理领域广泛应用的</w:t>
      </w:r>
      <w:r w:rsidRPr="00A033D9">
        <w:rPr>
          <w:rFonts w:ascii="Times New Roman" w:hAnsi="Times New Roman" w:cs="Times New Roman"/>
        </w:rPr>
        <w:t>Geant4</w:t>
      </w:r>
      <w:r w:rsidRPr="00A033D9">
        <w:rPr>
          <w:rFonts w:ascii="Times New Roman" w:hAnsi="Times New Roman" w:cs="Times New Roman"/>
        </w:rPr>
        <w:t>、</w:t>
      </w:r>
      <w:r w:rsidRPr="00A033D9">
        <w:rPr>
          <w:rFonts w:ascii="Times New Roman" w:hAnsi="Times New Roman" w:cs="Times New Roman"/>
        </w:rPr>
        <w:t>GATE</w:t>
      </w:r>
      <w:r w:rsidRPr="00A033D9">
        <w:rPr>
          <w:rFonts w:ascii="Times New Roman" w:hAnsi="Times New Roman" w:cs="Times New Roman"/>
        </w:rPr>
        <w:t>、</w:t>
      </w:r>
      <w:proofErr w:type="spellStart"/>
      <w:r w:rsidRPr="00A033D9">
        <w:rPr>
          <w:rFonts w:ascii="Times New Roman" w:hAnsi="Times New Roman" w:cs="Times New Roman"/>
        </w:rPr>
        <w:t>EGSnrc</w:t>
      </w:r>
      <w:proofErr w:type="spellEnd"/>
      <w:r w:rsidRPr="00A033D9">
        <w:rPr>
          <w:rFonts w:ascii="Times New Roman" w:hAnsi="Times New Roman" w:cs="Times New Roman"/>
        </w:rPr>
        <w:t>/MCNP</w:t>
      </w:r>
      <w:r w:rsidRPr="00A033D9">
        <w:rPr>
          <w:rFonts w:ascii="Times New Roman" w:hAnsi="Times New Roman" w:cs="Times New Roman"/>
        </w:rPr>
        <w:t>等仿真平台，通过实际上机操作，熟悉其基本架构、输入文件编写和输出结果分析。</w:t>
      </w:r>
      <w:r w:rsidRPr="00A033D9">
        <w:rPr>
          <w:rFonts w:ascii="Times New Roman" w:hAnsi="Times New Roman" w:cs="Times New Roman"/>
        </w:rPr>
        <w:t>也将会介绍部分</w:t>
      </w:r>
      <w:r w:rsidR="00D0300D" w:rsidRPr="00A033D9">
        <w:rPr>
          <w:rFonts w:ascii="Times New Roman" w:hAnsi="Times New Roman" w:cs="Times New Roman"/>
        </w:rPr>
        <w:t>计算物理</w:t>
      </w:r>
      <w:r w:rsidRPr="00A033D9">
        <w:rPr>
          <w:rFonts w:ascii="Times New Roman" w:hAnsi="Times New Roman" w:cs="Times New Roman"/>
        </w:rPr>
        <w:t>的</w:t>
      </w:r>
      <w:r w:rsidR="00D0300D" w:rsidRPr="00A033D9">
        <w:rPr>
          <w:rFonts w:ascii="Times New Roman" w:hAnsi="Times New Roman" w:cs="Times New Roman"/>
        </w:rPr>
        <w:t>基础内容，了解蒙特卡罗方法、计算物理基础等在工程或物理学中的应用，培养利用数值方法解决物理、工程技术实际问题的能力与意识，为后续放射治疗质量保证、放射治疗计划学等课程以及未来深造和从事放疗物理工作提供基础。</w:t>
      </w:r>
    </w:p>
    <w:p w14:paraId="74128EA3" w14:textId="31B1604C" w:rsidR="00D0300D" w:rsidRPr="00A033D9" w:rsidRDefault="000A4B67" w:rsidP="00A033D9">
      <w:pPr>
        <w:widowControl w:val="0"/>
        <w:adjustRightInd w:val="0"/>
        <w:snapToGrid w:val="0"/>
        <w:spacing w:beforeLines="50" w:before="156" w:afterLines="50" w:after="156" w:line="440" w:lineRule="exact"/>
        <w:ind w:firstLine="420"/>
        <w:jc w:val="both"/>
        <w:textAlignment w:val="baseline"/>
        <w:rPr>
          <w:rFonts w:ascii="Times New Roman" w:hAnsi="Times New Roman" w:cs="Times New Roman"/>
        </w:rPr>
      </w:pPr>
      <w:r w:rsidRPr="00A033D9">
        <w:rPr>
          <w:rFonts w:ascii="Times New Roman" w:hAnsi="Times New Roman" w:cs="Times New Roman"/>
        </w:rPr>
        <w:t>本课程摒弃传统的</w:t>
      </w:r>
      <w:r w:rsidRPr="00A033D9">
        <w:rPr>
          <w:rFonts w:ascii="Times New Roman" w:hAnsi="Times New Roman" w:cs="Times New Roman"/>
        </w:rPr>
        <w:t>“</w:t>
      </w:r>
      <w:r w:rsidRPr="00A033D9">
        <w:rPr>
          <w:rFonts w:ascii="Times New Roman" w:hAnsi="Times New Roman" w:cs="Times New Roman"/>
        </w:rPr>
        <w:t>填鸭式</w:t>
      </w:r>
      <w:r w:rsidRPr="00A033D9">
        <w:rPr>
          <w:rFonts w:ascii="Times New Roman" w:hAnsi="Times New Roman" w:cs="Times New Roman"/>
        </w:rPr>
        <w:t>”</w:t>
      </w:r>
      <w:r w:rsidRPr="00A033D9">
        <w:rPr>
          <w:rFonts w:ascii="Times New Roman" w:hAnsi="Times New Roman" w:cs="Times New Roman"/>
        </w:rPr>
        <w:t>理论灌输，秉承</w:t>
      </w:r>
      <w:r w:rsidRPr="00A033D9">
        <w:rPr>
          <w:rFonts w:ascii="Times New Roman" w:hAnsi="Times New Roman" w:cs="Times New Roman"/>
        </w:rPr>
        <w:t>“</w:t>
      </w:r>
      <w:r w:rsidRPr="00A033D9">
        <w:rPr>
          <w:rFonts w:ascii="Times New Roman" w:hAnsi="Times New Roman" w:cs="Times New Roman"/>
        </w:rPr>
        <w:t>知行合一、思辨并重</w:t>
      </w:r>
      <w:r w:rsidRPr="00A033D9">
        <w:rPr>
          <w:rFonts w:ascii="Times New Roman" w:hAnsi="Times New Roman" w:cs="Times New Roman"/>
        </w:rPr>
        <w:t>”</w:t>
      </w:r>
      <w:r w:rsidRPr="00A033D9">
        <w:rPr>
          <w:rFonts w:ascii="Times New Roman" w:hAnsi="Times New Roman" w:cs="Times New Roman"/>
        </w:rPr>
        <w:t>的教学理念，采用多元化的教学方式：采用理论讲授、上机实操、专题研讨与</w:t>
      </w:r>
      <w:r w:rsidRPr="00A033D9">
        <w:rPr>
          <w:rFonts w:ascii="Times New Roman" w:hAnsi="Times New Roman" w:cs="Times New Roman"/>
        </w:rPr>
        <w:t>论文</w:t>
      </w:r>
      <w:r w:rsidRPr="00A033D9">
        <w:rPr>
          <w:rFonts w:ascii="Times New Roman" w:hAnsi="Times New Roman" w:cs="Times New Roman"/>
        </w:rPr>
        <w:t>案例教学相结合</w:t>
      </w:r>
      <w:r w:rsidRPr="00A033D9">
        <w:rPr>
          <w:rFonts w:ascii="Times New Roman" w:hAnsi="Times New Roman" w:cs="Times New Roman"/>
        </w:rPr>
        <w:lastRenderedPageBreak/>
        <w:t>的多元化教学模式。理论讲授旨在系统构建知识框架，夯实数理基础；核心则依托项目驱动</w:t>
      </w:r>
      <w:r w:rsidR="00A033D9" w:rsidRPr="00A033D9">
        <w:rPr>
          <w:rFonts w:ascii="Times New Roman" w:hAnsi="Times New Roman" w:cs="Times New Roman"/>
        </w:rPr>
        <w:t>进行</w:t>
      </w:r>
      <w:r w:rsidRPr="00A033D9">
        <w:rPr>
          <w:rFonts w:ascii="Times New Roman" w:hAnsi="Times New Roman" w:cs="Times New Roman"/>
        </w:rPr>
        <w:t>上机实践，引导学生在亲手构建</w:t>
      </w:r>
      <w:r w:rsidRPr="00A033D9">
        <w:rPr>
          <w:rFonts w:ascii="Times New Roman" w:hAnsi="Times New Roman" w:cs="Times New Roman"/>
        </w:rPr>
        <w:t>CT</w:t>
      </w:r>
      <w:r w:rsidRPr="00A033D9">
        <w:rPr>
          <w:rFonts w:ascii="Times New Roman" w:hAnsi="Times New Roman" w:cs="Times New Roman"/>
        </w:rPr>
        <w:t>、</w:t>
      </w:r>
      <w:r w:rsidRPr="00A033D9">
        <w:rPr>
          <w:rFonts w:ascii="Times New Roman" w:hAnsi="Times New Roman" w:cs="Times New Roman"/>
        </w:rPr>
        <w:t>PET</w:t>
      </w:r>
      <w:r w:rsidRPr="00A033D9">
        <w:rPr>
          <w:rFonts w:ascii="Times New Roman" w:hAnsi="Times New Roman" w:cs="Times New Roman"/>
        </w:rPr>
        <w:t>等成像系统仿真模型</w:t>
      </w:r>
      <w:r w:rsidR="00A033D9" w:rsidRPr="00A033D9">
        <w:rPr>
          <w:rFonts w:ascii="Times New Roman" w:hAnsi="Times New Roman" w:cs="Times New Roman"/>
        </w:rPr>
        <w:t>，锻炼</w:t>
      </w:r>
      <w:r w:rsidRPr="00A033D9">
        <w:rPr>
          <w:rFonts w:ascii="Times New Roman" w:hAnsi="Times New Roman" w:cs="Times New Roman"/>
        </w:rPr>
        <w:t>将理论转化为解决实际问题的工程能力</w:t>
      </w:r>
      <w:r w:rsidR="00A033D9" w:rsidRPr="00A033D9">
        <w:rPr>
          <w:rFonts w:ascii="Times New Roman" w:hAnsi="Times New Roman" w:cs="Times New Roman"/>
        </w:rPr>
        <w:t>。</w:t>
      </w:r>
      <w:r w:rsidRPr="00A033D9">
        <w:rPr>
          <w:rFonts w:ascii="Times New Roman" w:hAnsi="Times New Roman" w:cs="Times New Roman"/>
        </w:rPr>
        <w:t>同时，通过组织前沿文献研读与案例研讨，培养学生的批判性思维与科学交流能力，使其在真实临床研究场景中，学会如何提出并探索有价值的科学问题。</w:t>
      </w:r>
      <w:r w:rsidR="00A033D9" w:rsidRPr="00A033D9">
        <w:rPr>
          <w:rFonts w:ascii="Times New Roman" w:hAnsi="Times New Roman" w:cs="Times New Roman"/>
          <w:color w:val="0F1115"/>
          <w:shd w:val="clear" w:color="auto" w:fill="FFFFFF"/>
        </w:rPr>
        <w:t>课程总计</w:t>
      </w:r>
      <w:r w:rsidR="00A033D9" w:rsidRPr="00A033D9">
        <w:rPr>
          <w:rFonts w:ascii="Times New Roman" w:hAnsi="Times New Roman" w:cs="Times New Roman"/>
          <w:color w:val="0F1115"/>
          <w:shd w:val="clear" w:color="auto" w:fill="FFFFFF"/>
        </w:rPr>
        <w:t>32</w:t>
      </w:r>
      <w:r w:rsidR="00A033D9" w:rsidRPr="00A033D9">
        <w:rPr>
          <w:rFonts w:ascii="Times New Roman" w:hAnsi="Times New Roman" w:cs="Times New Roman"/>
          <w:color w:val="0F1115"/>
          <w:shd w:val="clear" w:color="auto" w:fill="FFFFFF"/>
        </w:rPr>
        <w:t>学时（理论</w:t>
      </w:r>
      <w:r w:rsidR="00A033D9" w:rsidRPr="00A033D9">
        <w:rPr>
          <w:rFonts w:ascii="Times New Roman" w:hAnsi="Times New Roman" w:cs="Times New Roman"/>
          <w:color w:val="0F1115"/>
          <w:shd w:val="clear" w:color="auto" w:fill="FFFFFF"/>
        </w:rPr>
        <w:t>16</w:t>
      </w:r>
      <w:r w:rsidR="00A033D9" w:rsidRPr="00A033D9">
        <w:rPr>
          <w:rFonts w:ascii="Times New Roman" w:hAnsi="Times New Roman" w:cs="Times New Roman"/>
          <w:color w:val="0F1115"/>
          <w:shd w:val="clear" w:color="auto" w:fill="FFFFFF"/>
        </w:rPr>
        <w:t>学时，实验</w:t>
      </w:r>
      <w:r w:rsidR="00A033D9" w:rsidRPr="00A033D9">
        <w:rPr>
          <w:rFonts w:ascii="Times New Roman" w:hAnsi="Times New Roman" w:cs="Times New Roman"/>
          <w:color w:val="0F1115"/>
          <w:shd w:val="clear" w:color="auto" w:fill="FFFFFF"/>
        </w:rPr>
        <w:t>16</w:t>
      </w:r>
      <w:r w:rsidR="00A033D9" w:rsidRPr="00A033D9">
        <w:rPr>
          <w:rFonts w:ascii="Times New Roman" w:hAnsi="Times New Roman" w:cs="Times New Roman"/>
          <w:color w:val="0F1115"/>
          <w:shd w:val="clear" w:color="auto" w:fill="FFFFFF"/>
        </w:rPr>
        <w:t>学时），授予</w:t>
      </w:r>
      <w:r w:rsidR="00A033D9" w:rsidRPr="00A033D9">
        <w:rPr>
          <w:rFonts w:ascii="Times New Roman" w:hAnsi="Times New Roman" w:cs="Times New Roman"/>
          <w:color w:val="0F1115"/>
          <w:shd w:val="clear" w:color="auto" w:fill="FFFFFF"/>
        </w:rPr>
        <w:t>1.5</w:t>
      </w:r>
      <w:r w:rsidR="00A033D9" w:rsidRPr="00A033D9">
        <w:rPr>
          <w:rFonts w:ascii="Times New Roman" w:hAnsi="Times New Roman" w:cs="Times New Roman"/>
          <w:color w:val="0F1115"/>
          <w:shd w:val="clear" w:color="auto" w:fill="FFFFFF"/>
        </w:rPr>
        <w:t>学分，充足的实验学时确保学生获得扎实的实操能力培养。</w:t>
      </w:r>
    </w:p>
    <w:p w14:paraId="396CDED3" w14:textId="0452B5BC" w:rsidR="00EB3039" w:rsidRDefault="00000000">
      <w:pPr>
        <w:rPr>
          <w:rFonts w:eastAsiaTheme="majorEastAsia"/>
          <w:b/>
          <w:bCs/>
          <w:sz w:val="30"/>
          <w:szCs w:val="30"/>
        </w:rPr>
      </w:pPr>
      <w:r>
        <w:rPr>
          <w:rFonts w:eastAsiaTheme="majorEastAsia" w:hint="eastAsia"/>
          <w:b/>
          <w:bCs/>
          <w:sz w:val="30"/>
          <w:szCs w:val="30"/>
        </w:rPr>
        <w:t>三、课程目标</w:t>
      </w:r>
    </w:p>
    <w:p w14:paraId="2A8917E7" w14:textId="77777777" w:rsidR="00A033D9" w:rsidRPr="00354FAB" w:rsidRDefault="0002083C" w:rsidP="00354FAB">
      <w:pPr>
        <w:widowControl w:val="0"/>
        <w:adjustRightInd w:val="0"/>
        <w:snapToGrid w:val="0"/>
        <w:spacing w:beforeLines="50" w:before="156" w:afterLines="50" w:after="156" w:line="440" w:lineRule="exact"/>
        <w:jc w:val="both"/>
        <w:textAlignment w:val="baseline"/>
        <w:rPr>
          <w:b/>
          <w:bCs/>
        </w:rPr>
      </w:pPr>
      <w:r w:rsidRPr="00354FAB">
        <w:rPr>
          <w:rFonts w:hint="eastAsia"/>
          <w:b/>
          <w:bCs/>
        </w:rPr>
        <w:t>知识目标：</w:t>
      </w:r>
    </w:p>
    <w:p w14:paraId="1FEC645A" w14:textId="77777777" w:rsidR="00354FAB" w:rsidRPr="00354FAB" w:rsidRDefault="00354FAB" w:rsidP="00354FAB">
      <w:pPr>
        <w:pStyle w:val="af4"/>
        <w:numPr>
          <w:ilvl w:val="0"/>
          <w:numId w:val="9"/>
        </w:numPr>
        <w:adjustRightInd w:val="0"/>
        <w:snapToGrid w:val="0"/>
        <w:spacing w:beforeLines="50" w:before="156" w:afterLines="50" w:after="156" w:line="440" w:lineRule="exact"/>
        <w:ind w:firstLineChars="0"/>
        <w:textAlignment w:val="baseline"/>
        <w:rPr>
          <w:sz w:val="24"/>
        </w:rPr>
      </w:pPr>
      <w:r w:rsidRPr="00354FAB">
        <w:rPr>
          <w:sz w:val="24"/>
        </w:rPr>
        <w:t>掌握伪随机数生成的基本原理，以及从复杂概率分布中抽取随机数的核心方法</w:t>
      </w:r>
    </w:p>
    <w:p w14:paraId="4AD2A357" w14:textId="18208CA4" w:rsidR="00354FAB" w:rsidRPr="00354FAB" w:rsidRDefault="00354FAB" w:rsidP="00354FAB">
      <w:pPr>
        <w:pStyle w:val="af4"/>
        <w:numPr>
          <w:ilvl w:val="0"/>
          <w:numId w:val="9"/>
        </w:numPr>
        <w:adjustRightInd w:val="0"/>
        <w:snapToGrid w:val="0"/>
        <w:spacing w:beforeLines="50" w:before="156" w:afterLines="50" w:after="156" w:line="440" w:lineRule="exact"/>
        <w:ind w:firstLineChars="0"/>
        <w:textAlignment w:val="baseline"/>
        <w:rPr>
          <w:sz w:val="24"/>
        </w:rPr>
      </w:pPr>
      <w:r w:rsidRPr="00354FAB">
        <w:rPr>
          <w:sz w:val="24"/>
        </w:rPr>
        <w:t>掌握</w:t>
      </w:r>
      <w:r w:rsidRPr="00354FAB">
        <w:rPr>
          <w:sz w:val="24"/>
        </w:rPr>
        <w:t>GEANT4</w:t>
      </w:r>
      <w:r w:rsidRPr="00354FAB">
        <w:rPr>
          <w:sz w:val="24"/>
        </w:rPr>
        <w:t>仿真软件的建模流程与</w:t>
      </w:r>
      <w:r w:rsidRPr="00354FAB">
        <w:rPr>
          <w:sz w:val="24"/>
        </w:rPr>
        <w:t>CERN ROOT</w:t>
      </w:r>
      <w:r w:rsidRPr="00354FAB">
        <w:rPr>
          <w:sz w:val="24"/>
        </w:rPr>
        <w:t>数据处理软件的核心功能</w:t>
      </w:r>
    </w:p>
    <w:p w14:paraId="0DD127DC" w14:textId="77777777" w:rsidR="00354FAB" w:rsidRPr="00354FAB" w:rsidRDefault="00354FAB" w:rsidP="00354FAB">
      <w:pPr>
        <w:pStyle w:val="af4"/>
        <w:numPr>
          <w:ilvl w:val="0"/>
          <w:numId w:val="9"/>
        </w:numPr>
        <w:adjustRightInd w:val="0"/>
        <w:snapToGrid w:val="0"/>
        <w:spacing w:beforeLines="50" w:before="156" w:afterLines="50" w:after="156" w:line="440" w:lineRule="exact"/>
        <w:ind w:firstLineChars="0"/>
        <w:textAlignment w:val="baseline"/>
        <w:rPr>
          <w:sz w:val="24"/>
        </w:rPr>
      </w:pPr>
      <w:r w:rsidRPr="00354FAB">
        <w:rPr>
          <w:sz w:val="24"/>
        </w:rPr>
        <w:t>掌握医学成像系统几何模型的搭建方法，具备对相关仿真代码的解读与分析能力</w:t>
      </w:r>
    </w:p>
    <w:p w14:paraId="5E14CFD9" w14:textId="7501971A" w:rsidR="00354FAB" w:rsidRPr="00354FAB" w:rsidRDefault="00354FAB" w:rsidP="00354FAB">
      <w:pPr>
        <w:pStyle w:val="af4"/>
        <w:numPr>
          <w:ilvl w:val="0"/>
          <w:numId w:val="9"/>
        </w:numPr>
        <w:adjustRightInd w:val="0"/>
        <w:snapToGrid w:val="0"/>
        <w:spacing w:beforeLines="50" w:before="156" w:afterLines="50" w:after="156" w:line="440" w:lineRule="exact"/>
        <w:ind w:firstLineChars="0"/>
        <w:textAlignment w:val="baseline"/>
        <w:rPr>
          <w:rFonts w:hint="eastAsia"/>
          <w:sz w:val="24"/>
        </w:rPr>
      </w:pPr>
      <w:r w:rsidRPr="00354FAB">
        <w:rPr>
          <w:sz w:val="24"/>
        </w:rPr>
        <w:t>能对仿真输出的结果数据进行有效分析，并使用</w:t>
      </w:r>
      <w:r w:rsidRPr="00354FAB">
        <w:rPr>
          <w:sz w:val="24"/>
        </w:rPr>
        <w:t>ROOT</w:t>
      </w:r>
      <w:r w:rsidRPr="00354FAB">
        <w:rPr>
          <w:sz w:val="24"/>
        </w:rPr>
        <w:t>软件完成科学可视化呈现</w:t>
      </w:r>
    </w:p>
    <w:p w14:paraId="0BFFC26D" w14:textId="6EC0E7E2" w:rsidR="006F5A25" w:rsidRDefault="0002083C" w:rsidP="00354FAB">
      <w:pPr>
        <w:adjustRightInd w:val="0"/>
        <w:snapToGrid w:val="0"/>
        <w:spacing w:beforeLines="50" w:before="156" w:afterLines="50" w:after="156" w:line="440" w:lineRule="exact"/>
        <w:textAlignment w:val="baseline"/>
      </w:pPr>
      <w:r w:rsidRPr="00236E3E">
        <w:rPr>
          <w:rFonts w:hint="eastAsia"/>
          <w:b/>
          <w:bCs/>
        </w:rPr>
        <w:t>技能目标</w:t>
      </w:r>
      <w:r w:rsidR="00236E3E" w:rsidRPr="00236E3E">
        <w:rPr>
          <w:rFonts w:hint="eastAsia"/>
          <w:b/>
          <w:bCs/>
        </w:rPr>
        <w:t>：</w:t>
      </w:r>
    </w:p>
    <w:p w14:paraId="15E81E9C" w14:textId="3A8B4279" w:rsidR="00354FAB" w:rsidRPr="00354FAB" w:rsidRDefault="00354FAB" w:rsidP="00354FAB">
      <w:pPr>
        <w:pStyle w:val="af4"/>
        <w:numPr>
          <w:ilvl w:val="0"/>
          <w:numId w:val="11"/>
        </w:numPr>
        <w:adjustRightInd w:val="0"/>
        <w:snapToGrid w:val="0"/>
        <w:spacing w:beforeLines="50" w:before="156" w:afterLines="50" w:after="156" w:line="440" w:lineRule="exact"/>
        <w:ind w:firstLineChars="0"/>
        <w:textAlignment w:val="baseline"/>
        <w:rPr>
          <w:sz w:val="24"/>
          <w:szCs w:val="32"/>
        </w:rPr>
      </w:pPr>
      <w:r w:rsidRPr="00354FAB">
        <w:rPr>
          <w:sz w:val="24"/>
          <w:szCs w:val="32"/>
        </w:rPr>
        <w:t>能够运用随机抽样方法构建完整的蒙特卡罗仿真流程，解决医学成像中的粒子输运问题</w:t>
      </w:r>
    </w:p>
    <w:p w14:paraId="04EAF462" w14:textId="7D556AC0" w:rsidR="00354FAB" w:rsidRPr="00354FAB" w:rsidRDefault="00354FAB" w:rsidP="00354FAB">
      <w:pPr>
        <w:pStyle w:val="af4"/>
        <w:numPr>
          <w:ilvl w:val="0"/>
          <w:numId w:val="11"/>
        </w:numPr>
        <w:adjustRightInd w:val="0"/>
        <w:snapToGrid w:val="0"/>
        <w:spacing w:beforeLines="50" w:before="156" w:afterLines="50" w:after="156" w:line="440" w:lineRule="exact"/>
        <w:ind w:firstLineChars="0"/>
        <w:textAlignment w:val="baseline"/>
        <w:rPr>
          <w:sz w:val="24"/>
        </w:rPr>
      </w:pPr>
      <w:r w:rsidRPr="00354FAB">
        <w:rPr>
          <w:sz w:val="24"/>
        </w:rPr>
        <w:t>具备使用</w:t>
      </w:r>
      <w:r w:rsidRPr="00354FAB">
        <w:rPr>
          <w:sz w:val="24"/>
        </w:rPr>
        <w:t>GEANT4</w:t>
      </w:r>
      <w:r w:rsidRPr="00354FAB">
        <w:rPr>
          <w:sz w:val="24"/>
        </w:rPr>
        <w:t>与</w:t>
      </w:r>
      <w:r w:rsidRPr="00354FAB">
        <w:rPr>
          <w:sz w:val="24"/>
        </w:rPr>
        <w:t>ROOT</w:t>
      </w:r>
      <w:r w:rsidRPr="00354FAB">
        <w:rPr>
          <w:sz w:val="24"/>
        </w:rPr>
        <w:t>软件完成建模、仿真到数据分析的全流程实践能力</w:t>
      </w:r>
    </w:p>
    <w:p w14:paraId="44ADFF6F" w14:textId="77777777" w:rsidR="00354FAB" w:rsidRPr="00354FAB" w:rsidRDefault="00354FAB" w:rsidP="00354FAB">
      <w:pPr>
        <w:pStyle w:val="af4"/>
        <w:numPr>
          <w:ilvl w:val="0"/>
          <w:numId w:val="11"/>
        </w:numPr>
        <w:adjustRightInd w:val="0"/>
        <w:snapToGrid w:val="0"/>
        <w:spacing w:beforeLines="50" w:before="156" w:afterLines="50" w:after="156" w:line="440" w:lineRule="exact"/>
        <w:ind w:firstLineChars="0"/>
        <w:textAlignment w:val="baseline"/>
        <w:rPr>
          <w:sz w:val="24"/>
        </w:rPr>
      </w:pPr>
      <w:r w:rsidRPr="00354FAB">
        <w:rPr>
          <w:sz w:val="24"/>
        </w:rPr>
        <w:t>能够针对特定医学成像需求，独立完成几何建模、参数优化和结果可视化工作</w:t>
      </w:r>
    </w:p>
    <w:p w14:paraId="2839290D" w14:textId="30E1E23D" w:rsidR="000355A8" w:rsidRPr="000355A8" w:rsidRDefault="00354FAB" w:rsidP="000355A8">
      <w:pPr>
        <w:pStyle w:val="af4"/>
        <w:numPr>
          <w:ilvl w:val="0"/>
          <w:numId w:val="11"/>
        </w:numPr>
        <w:adjustRightInd w:val="0"/>
        <w:snapToGrid w:val="0"/>
        <w:spacing w:beforeLines="50" w:before="156" w:afterLines="50" w:after="156" w:line="440" w:lineRule="exact"/>
        <w:ind w:firstLineChars="0"/>
        <w:textAlignment w:val="baseline"/>
        <w:rPr>
          <w:rFonts w:hint="eastAsia"/>
          <w:sz w:val="24"/>
        </w:rPr>
      </w:pPr>
      <w:r w:rsidRPr="00354FAB">
        <w:rPr>
          <w:sz w:val="24"/>
        </w:rPr>
        <w:t>形成对仿真结果的批判性评估能力，能够通过数据分析验证模型的可靠性</w:t>
      </w:r>
    </w:p>
    <w:p w14:paraId="189264C6" w14:textId="40C01443" w:rsidR="004D435E" w:rsidRDefault="0002083C" w:rsidP="007F5E60">
      <w:pPr>
        <w:widowControl w:val="0"/>
        <w:adjustRightInd w:val="0"/>
        <w:snapToGrid w:val="0"/>
        <w:spacing w:beforeLines="50" w:before="156" w:afterLines="50" w:after="156" w:line="440" w:lineRule="exact"/>
        <w:ind w:firstLine="420"/>
        <w:jc w:val="both"/>
        <w:textAlignment w:val="baseline"/>
        <w:rPr>
          <w:rFonts w:ascii="Times New Roman" w:hAnsi="Times New Roman" w:cs="Times New Roman"/>
        </w:rPr>
      </w:pPr>
      <w:r w:rsidRPr="000355A8">
        <w:rPr>
          <w:rFonts w:ascii="Times New Roman" w:hAnsi="Times New Roman" w:cs="Times New Roman" w:hint="eastAsia"/>
          <w:b/>
          <w:bCs/>
        </w:rPr>
        <w:t>价值观塑造目标（课程思政）</w:t>
      </w:r>
      <w:r w:rsidR="00236E3E" w:rsidRPr="000355A8">
        <w:rPr>
          <w:rFonts w:ascii="Times New Roman" w:hAnsi="Times New Roman" w:cs="Times New Roman" w:hint="eastAsia"/>
          <w:b/>
          <w:bCs/>
        </w:rPr>
        <w:t>：</w:t>
      </w:r>
      <w:r w:rsidR="000355A8" w:rsidRPr="000355A8">
        <w:rPr>
          <w:rFonts w:ascii="Times New Roman" w:hAnsi="Times New Roman" w:cs="Times New Roman"/>
        </w:rPr>
        <w:t>培养通过计算手段解决医学物理问题的创新思维</w:t>
      </w:r>
      <w:r w:rsidR="000355A8" w:rsidRPr="000355A8">
        <w:rPr>
          <w:rFonts w:ascii="Times New Roman" w:hAnsi="Times New Roman" w:cs="Times New Roman" w:hint="eastAsia"/>
        </w:rPr>
        <w:t>；</w:t>
      </w:r>
      <w:r w:rsidR="00354FAB" w:rsidRPr="000355A8">
        <w:rPr>
          <w:rFonts w:ascii="Times New Roman" w:hAnsi="Times New Roman" w:cs="Times New Roman"/>
        </w:rPr>
        <w:t>培养严谨求实、精益求精的科学态度，在仿真建模与数据分析中自觉遵循</w:t>
      </w:r>
      <w:r w:rsidR="000355A8" w:rsidRPr="000355A8">
        <w:rPr>
          <w:rFonts w:ascii="Times New Roman" w:hAnsi="Times New Roman" w:cs="Times New Roman" w:hint="eastAsia"/>
        </w:rPr>
        <w:t>科学规范；</w:t>
      </w:r>
      <w:r w:rsidR="00354FAB" w:rsidRPr="000355A8">
        <w:rPr>
          <w:rFonts w:ascii="Times New Roman" w:hAnsi="Times New Roman" w:cs="Times New Roman"/>
        </w:rPr>
        <w:t>激发利用先进计算工具探索未知、解决临床实际问题的创新精神，增强在医学物理领域进行前沿探索的信心。树立跨学科协作的意识，理解蒙特卡罗仿真技术在连接物理、工程与临床医学中的桥梁价值，培养服务于人类健康事业的使命感。</w:t>
      </w:r>
    </w:p>
    <w:p w14:paraId="2237603E" w14:textId="77777777" w:rsidR="000355A8" w:rsidRDefault="000355A8" w:rsidP="000355A8">
      <w:pPr>
        <w:widowControl w:val="0"/>
        <w:adjustRightInd w:val="0"/>
        <w:snapToGrid w:val="0"/>
        <w:spacing w:beforeLines="50" w:before="156" w:afterLines="50" w:after="156" w:line="440" w:lineRule="exact"/>
        <w:jc w:val="both"/>
        <w:textAlignment w:val="baseline"/>
        <w:rPr>
          <w:rFonts w:ascii="Times New Roman" w:hAnsi="Times New Roman" w:cs="Times New Roman"/>
        </w:rPr>
      </w:pPr>
    </w:p>
    <w:p w14:paraId="18CA2D20" w14:textId="77777777" w:rsidR="000355A8" w:rsidRPr="000355A8" w:rsidRDefault="000355A8" w:rsidP="000355A8">
      <w:pPr>
        <w:widowControl w:val="0"/>
        <w:adjustRightInd w:val="0"/>
        <w:snapToGrid w:val="0"/>
        <w:spacing w:beforeLines="50" w:before="156" w:afterLines="50" w:after="156" w:line="440" w:lineRule="exact"/>
        <w:jc w:val="both"/>
        <w:textAlignment w:val="baseline"/>
        <w:rPr>
          <w:rFonts w:ascii="Times New Roman" w:hAnsi="Times New Roman" w:cs="Times New Roman" w:hint="eastAsia"/>
        </w:rPr>
      </w:pPr>
    </w:p>
    <w:p w14:paraId="4467E2DF" w14:textId="2FB647FD" w:rsidR="00EB3039" w:rsidRPr="000B7679" w:rsidRDefault="00000000">
      <w:pPr>
        <w:rPr>
          <w:rFonts w:eastAsiaTheme="majorEastAsia"/>
          <w:b/>
          <w:bCs/>
          <w:sz w:val="30"/>
          <w:szCs w:val="30"/>
        </w:rPr>
      </w:pPr>
      <w:r>
        <w:rPr>
          <w:rFonts w:eastAsiaTheme="majorEastAsia" w:hint="eastAsia"/>
          <w:b/>
          <w:bCs/>
          <w:sz w:val="30"/>
          <w:szCs w:val="30"/>
        </w:rPr>
        <w:lastRenderedPageBreak/>
        <w:t>四、课程目标与毕业要求指标点的对应关系</w:t>
      </w:r>
    </w:p>
    <w:tbl>
      <w:tblPr>
        <w:tblW w:w="93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3376"/>
        <w:gridCol w:w="3464"/>
        <w:gridCol w:w="1185"/>
      </w:tblGrid>
      <w:tr w:rsidR="00EB3039" w14:paraId="4B785047" w14:textId="77777777">
        <w:trPr>
          <w:trHeight w:val="567"/>
          <w:jc w:val="center"/>
        </w:trPr>
        <w:tc>
          <w:tcPr>
            <w:tcW w:w="1276" w:type="dxa"/>
            <w:tcBorders>
              <w:top w:val="single" w:sz="4" w:space="0" w:color="000000"/>
              <w:left w:val="single" w:sz="4" w:space="0" w:color="000000"/>
              <w:bottom w:val="single" w:sz="4" w:space="0" w:color="000000"/>
              <w:right w:val="single" w:sz="4" w:space="0" w:color="000000"/>
            </w:tcBorders>
            <w:vAlign w:val="center"/>
          </w:tcPr>
          <w:p w14:paraId="60776239" w14:textId="77777777" w:rsidR="00EB3039" w:rsidRDefault="00000000">
            <w:pPr>
              <w:spacing w:line="300" w:lineRule="auto"/>
              <w:jc w:val="center"/>
              <w:rPr>
                <w:b/>
                <w:bCs/>
                <w:color w:val="000000"/>
              </w:rPr>
            </w:pPr>
            <w:r>
              <w:rPr>
                <w:b/>
                <w:bCs/>
                <w:color w:val="000000"/>
              </w:rPr>
              <w:t>课程目标</w:t>
            </w:r>
          </w:p>
        </w:tc>
        <w:tc>
          <w:tcPr>
            <w:tcW w:w="3376" w:type="dxa"/>
            <w:tcBorders>
              <w:top w:val="single" w:sz="4" w:space="0" w:color="000000"/>
              <w:left w:val="single" w:sz="4" w:space="0" w:color="000000"/>
              <w:bottom w:val="single" w:sz="4" w:space="0" w:color="000000"/>
              <w:right w:val="single" w:sz="4" w:space="0" w:color="000000"/>
            </w:tcBorders>
            <w:vAlign w:val="center"/>
          </w:tcPr>
          <w:p w14:paraId="5EFFFD0C" w14:textId="77777777" w:rsidR="00EB3039" w:rsidRDefault="00000000">
            <w:pPr>
              <w:spacing w:line="300" w:lineRule="auto"/>
              <w:jc w:val="center"/>
              <w:rPr>
                <w:b/>
                <w:bCs/>
                <w:color w:val="000000"/>
              </w:rPr>
            </w:pPr>
            <w:r>
              <w:rPr>
                <w:b/>
                <w:bCs/>
                <w:color w:val="000000"/>
              </w:rPr>
              <w:t>毕业要求</w:t>
            </w:r>
          </w:p>
        </w:tc>
        <w:tc>
          <w:tcPr>
            <w:tcW w:w="3464" w:type="dxa"/>
            <w:tcBorders>
              <w:top w:val="single" w:sz="4" w:space="0" w:color="000000"/>
              <w:left w:val="single" w:sz="4" w:space="0" w:color="000000"/>
              <w:bottom w:val="single" w:sz="4" w:space="0" w:color="000000"/>
              <w:right w:val="single" w:sz="4" w:space="0" w:color="000000"/>
            </w:tcBorders>
            <w:vAlign w:val="center"/>
          </w:tcPr>
          <w:p w14:paraId="1D9B951F" w14:textId="77777777" w:rsidR="00EB3039" w:rsidRDefault="00000000">
            <w:pPr>
              <w:spacing w:line="300" w:lineRule="auto"/>
              <w:jc w:val="center"/>
              <w:rPr>
                <w:b/>
                <w:bCs/>
                <w:color w:val="000000"/>
              </w:rPr>
            </w:pPr>
            <w:r>
              <w:rPr>
                <w:b/>
                <w:bCs/>
                <w:color w:val="000000"/>
              </w:rPr>
              <w:t>指标点</w:t>
            </w:r>
          </w:p>
        </w:tc>
        <w:tc>
          <w:tcPr>
            <w:tcW w:w="1185" w:type="dxa"/>
            <w:tcBorders>
              <w:top w:val="single" w:sz="4" w:space="0" w:color="000000"/>
              <w:left w:val="single" w:sz="4" w:space="0" w:color="000000"/>
              <w:bottom w:val="single" w:sz="4" w:space="0" w:color="000000"/>
              <w:right w:val="single" w:sz="4" w:space="0" w:color="000000"/>
            </w:tcBorders>
            <w:vAlign w:val="center"/>
          </w:tcPr>
          <w:p w14:paraId="74B47EFB" w14:textId="77777777" w:rsidR="00EB3039" w:rsidRDefault="00000000">
            <w:pPr>
              <w:adjustRightInd w:val="0"/>
              <w:snapToGrid w:val="0"/>
              <w:spacing w:line="300" w:lineRule="auto"/>
              <w:jc w:val="center"/>
              <w:rPr>
                <w:b/>
                <w:bCs/>
                <w:color w:val="000000"/>
              </w:rPr>
            </w:pPr>
            <w:r>
              <w:rPr>
                <w:b/>
                <w:bCs/>
                <w:color w:val="000000"/>
              </w:rPr>
              <w:t>支撑强度</w:t>
            </w:r>
          </w:p>
        </w:tc>
      </w:tr>
      <w:tr w:rsidR="00EB3039" w14:paraId="373A0684" w14:textId="77777777">
        <w:trPr>
          <w:trHeight w:val="567"/>
          <w:jc w:val="center"/>
        </w:trPr>
        <w:tc>
          <w:tcPr>
            <w:tcW w:w="1276" w:type="dxa"/>
            <w:tcBorders>
              <w:top w:val="single" w:sz="4" w:space="0" w:color="000000"/>
              <w:left w:val="single" w:sz="4" w:space="0" w:color="000000"/>
              <w:bottom w:val="single" w:sz="4" w:space="0" w:color="000000"/>
              <w:right w:val="single" w:sz="4" w:space="0" w:color="000000"/>
            </w:tcBorders>
            <w:vAlign w:val="center"/>
          </w:tcPr>
          <w:p w14:paraId="61AC9F9D" w14:textId="50EBF892" w:rsidR="00EB3039" w:rsidRDefault="00507914">
            <w:pPr>
              <w:spacing w:line="300" w:lineRule="auto"/>
              <w:jc w:val="center"/>
            </w:pPr>
            <w:r>
              <w:rPr>
                <w:rFonts w:hint="eastAsia"/>
              </w:rPr>
              <w:t>知识目标</w:t>
            </w:r>
          </w:p>
        </w:tc>
        <w:tc>
          <w:tcPr>
            <w:tcW w:w="3376" w:type="dxa"/>
            <w:tcBorders>
              <w:top w:val="single" w:sz="4" w:space="0" w:color="000000"/>
              <w:left w:val="single" w:sz="4" w:space="0" w:color="000000"/>
              <w:bottom w:val="single" w:sz="4" w:space="0" w:color="000000"/>
              <w:right w:val="single" w:sz="4" w:space="0" w:color="000000"/>
            </w:tcBorders>
            <w:vAlign w:val="center"/>
          </w:tcPr>
          <w:p w14:paraId="3674327C" w14:textId="4BFF4250" w:rsidR="00EB3039" w:rsidRPr="000355A8" w:rsidRDefault="000355A8" w:rsidP="000355A8">
            <w:pPr>
              <w:pStyle w:val="ad"/>
              <w:spacing w:before="0" w:beforeAutospacing="0" w:after="0" w:afterAutospacing="0"/>
              <w:rPr>
                <w:rFonts w:ascii="Times New Roman" w:eastAsiaTheme="minorEastAsia" w:hAnsi="Times New Roman" w:hint="eastAsia"/>
              </w:rPr>
            </w:pPr>
            <w:r w:rsidRPr="000355A8">
              <w:rPr>
                <w:rFonts w:ascii="Times New Roman" w:eastAsiaTheme="minorEastAsia" w:hAnsi="Times New Roman" w:hint="eastAsia"/>
              </w:rPr>
              <w:t>2.</w:t>
            </w:r>
            <w:r w:rsidRPr="000355A8">
              <w:rPr>
                <w:rFonts w:ascii="Times New Roman" w:eastAsiaTheme="minorEastAsia" w:hAnsi="Times New Roman" w:hint="eastAsia"/>
              </w:rPr>
              <w:t>学科知识</w:t>
            </w:r>
            <w:r w:rsidRPr="000355A8">
              <w:rPr>
                <w:rFonts w:ascii="Times New Roman" w:eastAsiaTheme="minorEastAsia" w:hAnsi="Times New Roman" w:hint="eastAsia"/>
              </w:rPr>
              <w:t>：</w:t>
            </w:r>
            <w:r w:rsidRPr="000355A8">
              <w:rPr>
                <w:rFonts w:ascii="Times New Roman" w:eastAsiaTheme="minorEastAsia" w:hAnsi="Times New Roman" w:hint="eastAsia"/>
              </w:rPr>
              <w:t>掌握系统的基础知识和专业知识，掌握必备的研究方法，了解本专业及相关领域最新动态和发展趋势。</w:t>
            </w:r>
          </w:p>
        </w:tc>
        <w:tc>
          <w:tcPr>
            <w:tcW w:w="3464" w:type="dxa"/>
            <w:tcBorders>
              <w:top w:val="single" w:sz="4" w:space="0" w:color="000000"/>
              <w:left w:val="single" w:sz="4" w:space="0" w:color="000000"/>
              <w:bottom w:val="single" w:sz="4" w:space="0" w:color="000000"/>
              <w:right w:val="single" w:sz="4" w:space="0" w:color="000000"/>
            </w:tcBorders>
            <w:vAlign w:val="center"/>
          </w:tcPr>
          <w:p w14:paraId="22C1A0D5" w14:textId="31F5DB89" w:rsidR="00EB3039" w:rsidRPr="000355A8" w:rsidRDefault="000355A8" w:rsidP="000355A8">
            <w:pPr>
              <w:pStyle w:val="ad"/>
              <w:spacing w:before="0" w:beforeAutospacing="0" w:after="0" w:afterAutospacing="0"/>
              <w:rPr>
                <w:rFonts w:ascii="Times New Roman" w:eastAsiaTheme="minorEastAsia" w:hAnsi="Times New Roman" w:hint="eastAsia"/>
              </w:rPr>
            </w:pPr>
            <w:r w:rsidRPr="000355A8">
              <w:rPr>
                <w:rFonts w:ascii="Times New Roman" w:eastAsiaTheme="minorEastAsia" w:hAnsi="Times New Roman" w:hint="eastAsia"/>
              </w:rPr>
              <w:t>2.1</w:t>
            </w:r>
            <w:r w:rsidRPr="000355A8">
              <w:rPr>
                <w:rFonts w:ascii="Times New Roman" w:eastAsiaTheme="minorEastAsia" w:hAnsi="Times New Roman"/>
              </w:rPr>
              <w:t xml:space="preserve"> </w:t>
            </w:r>
            <w:r w:rsidRPr="000355A8">
              <w:rPr>
                <w:rFonts w:ascii="Times New Roman" w:eastAsiaTheme="minorEastAsia" w:hAnsi="Times New Roman" w:hint="eastAsia"/>
              </w:rPr>
              <w:t>掌握与医学相关的数学、物理学、化学、生命科学、行为科学、人文社会科学等基础知识和科学方法，并融会于未来的学习和医学实践。</w:t>
            </w:r>
          </w:p>
        </w:tc>
        <w:tc>
          <w:tcPr>
            <w:tcW w:w="1185" w:type="dxa"/>
            <w:tcBorders>
              <w:top w:val="single" w:sz="4" w:space="0" w:color="000000"/>
              <w:left w:val="single" w:sz="4" w:space="0" w:color="000000"/>
              <w:bottom w:val="single" w:sz="4" w:space="0" w:color="000000"/>
              <w:right w:val="single" w:sz="4" w:space="0" w:color="000000"/>
            </w:tcBorders>
            <w:vAlign w:val="center"/>
          </w:tcPr>
          <w:p w14:paraId="7943C06D" w14:textId="0567730E" w:rsidR="00EB3039" w:rsidRDefault="000355A8">
            <w:pPr>
              <w:spacing w:line="300" w:lineRule="auto"/>
              <w:jc w:val="center"/>
            </w:pPr>
            <w:r>
              <w:rPr>
                <w:rFonts w:hint="eastAsia"/>
              </w:rPr>
              <w:t>H</w:t>
            </w:r>
          </w:p>
        </w:tc>
      </w:tr>
      <w:tr w:rsidR="00EB3039" w14:paraId="59A1161D" w14:textId="77777777">
        <w:trPr>
          <w:trHeight w:val="567"/>
          <w:jc w:val="center"/>
        </w:trPr>
        <w:tc>
          <w:tcPr>
            <w:tcW w:w="1276" w:type="dxa"/>
            <w:tcBorders>
              <w:top w:val="single" w:sz="4" w:space="0" w:color="000000"/>
              <w:left w:val="single" w:sz="4" w:space="0" w:color="000000"/>
              <w:bottom w:val="single" w:sz="4" w:space="0" w:color="000000"/>
              <w:right w:val="single" w:sz="4" w:space="0" w:color="000000"/>
            </w:tcBorders>
            <w:vAlign w:val="center"/>
          </w:tcPr>
          <w:p w14:paraId="4818C59A" w14:textId="6E1630B1" w:rsidR="00EB3039" w:rsidRDefault="00507914">
            <w:pPr>
              <w:spacing w:line="300" w:lineRule="auto"/>
              <w:jc w:val="center"/>
            </w:pPr>
            <w:r>
              <w:rPr>
                <w:rFonts w:hint="eastAsia"/>
              </w:rPr>
              <w:t>技能要求</w:t>
            </w:r>
          </w:p>
        </w:tc>
        <w:tc>
          <w:tcPr>
            <w:tcW w:w="3376" w:type="dxa"/>
            <w:tcBorders>
              <w:top w:val="single" w:sz="4" w:space="0" w:color="000000"/>
              <w:left w:val="single" w:sz="4" w:space="0" w:color="000000"/>
              <w:bottom w:val="single" w:sz="4" w:space="0" w:color="000000"/>
              <w:right w:val="single" w:sz="4" w:space="0" w:color="000000"/>
            </w:tcBorders>
            <w:vAlign w:val="center"/>
          </w:tcPr>
          <w:p w14:paraId="79618201" w14:textId="143FEC41" w:rsidR="00EB3039" w:rsidRPr="000355A8" w:rsidRDefault="00507914" w:rsidP="000355A8">
            <w:pPr>
              <w:pStyle w:val="ad"/>
              <w:spacing w:before="0" w:beforeAutospacing="0" w:after="0" w:afterAutospacing="0"/>
              <w:rPr>
                <w:rFonts w:ascii="Times New Roman" w:eastAsiaTheme="minorEastAsia" w:hAnsi="Times New Roman" w:hint="eastAsia"/>
              </w:rPr>
            </w:pPr>
            <w:r w:rsidRPr="00507914">
              <w:rPr>
                <w:rFonts w:ascii="Times New Roman" w:eastAsiaTheme="minorEastAsia" w:hAnsi="Times New Roman"/>
              </w:rPr>
              <w:t>3.</w:t>
            </w:r>
            <w:r w:rsidR="000355A8">
              <w:rPr>
                <w:rFonts w:ascii="Times New Roman" w:eastAsiaTheme="minorEastAsia" w:hAnsi="Times New Roman" w:hint="eastAsia"/>
              </w:rPr>
              <w:t>实践能力</w:t>
            </w:r>
            <w:r w:rsidRPr="00507914">
              <w:rPr>
                <w:rFonts w:ascii="Times New Roman" w:eastAsiaTheme="minorEastAsia" w:hAnsi="Times New Roman"/>
              </w:rPr>
              <w:t>：</w:t>
            </w:r>
            <w:r w:rsidR="000355A8" w:rsidRPr="000355A8">
              <w:rPr>
                <w:rFonts w:ascii="Times New Roman" w:eastAsiaTheme="minorEastAsia" w:hAnsi="Times New Roman" w:hint="eastAsia"/>
              </w:rPr>
              <w:t>具备较强的实验和实践能力。能够使用现代实验设备进行观测、测试和分析，具有在实践中发现、认识和解决问题的能力。</w:t>
            </w:r>
          </w:p>
        </w:tc>
        <w:tc>
          <w:tcPr>
            <w:tcW w:w="3464" w:type="dxa"/>
            <w:tcBorders>
              <w:top w:val="single" w:sz="4" w:space="0" w:color="000000"/>
              <w:left w:val="single" w:sz="4" w:space="0" w:color="000000"/>
              <w:bottom w:val="single" w:sz="4" w:space="0" w:color="000000"/>
              <w:right w:val="single" w:sz="4" w:space="0" w:color="000000"/>
            </w:tcBorders>
            <w:vAlign w:val="center"/>
          </w:tcPr>
          <w:p w14:paraId="5ABFF02D" w14:textId="77777777" w:rsidR="000355A8" w:rsidRPr="000355A8" w:rsidRDefault="000355A8" w:rsidP="000355A8">
            <w:pPr>
              <w:pStyle w:val="ad"/>
              <w:spacing w:before="0" w:beforeAutospacing="0" w:after="0" w:afterAutospacing="0"/>
              <w:rPr>
                <w:rFonts w:ascii="Times New Roman" w:eastAsiaTheme="minorEastAsia" w:hAnsi="Times New Roman"/>
              </w:rPr>
            </w:pPr>
            <w:r w:rsidRPr="000355A8">
              <w:rPr>
                <w:rFonts w:ascii="Times New Roman" w:eastAsiaTheme="minorEastAsia" w:hAnsi="Times New Roman"/>
              </w:rPr>
              <w:t xml:space="preserve">3.4 </w:t>
            </w:r>
            <w:r w:rsidRPr="000355A8">
              <w:rPr>
                <w:rFonts w:ascii="Times New Roman" w:eastAsiaTheme="minorEastAsia" w:hAnsi="Times New Roman" w:hint="eastAsia"/>
              </w:rPr>
              <w:t>能熟练运用所学的知识从事医学设备管理、维护、应用技术开发。</w:t>
            </w:r>
          </w:p>
          <w:p w14:paraId="2CC55122" w14:textId="765FDD76" w:rsidR="00EB3039" w:rsidRPr="000355A8" w:rsidRDefault="000355A8" w:rsidP="008F7B61">
            <w:pPr>
              <w:pStyle w:val="ad"/>
              <w:spacing w:before="0" w:beforeAutospacing="0" w:after="0" w:afterAutospacing="0"/>
              <w:rPr>
                <w:rFonts w:ascii="Times New Roman" w:eastAsiaTheme="minorEastAsia" w:hAnsi="Times New Roman" w:hint="eastAsia"/>
              </w:rPr>
            </w:pPr>
            <w:r w:rsidRPr="000355A8">
              <w:rPr>
                <w:rFonts w:ascii="Times New Roman" w:eastAsiaTheme="minorEastAsia" w:hAnsi="Times New Roman"/>
              </w:rPr>
              <w:t xml:space="preserve">3.10 </w:t>
            </w:r>
            <w:r w:rsidRPr="000355A8">
              <w:rPr>
                <w:rFonts w:ascii="Times New Roman" w:eastAsiaTheme="minorEastAsia" w:hAnsi="Times New Roman" w:hint="eastAsia"/>
              </w:rPr>
              <w:t>具有自主学习和终身学习的能力。</w:t>
            </w:r>
          </w:p>
        </w:tc>
        <w:tc>
          <w:tcPr>
            <w:tcW w:w="1185" w:type="dxa"/>
            <w:tcBorders>
              <w:top w:val="single" w:sz="4" w:space="0" w:color="000000"/>
              <w:left w:val="single" w:sz="4" w:space="0" w:color="000000"/>
              <w:bottom w:val="single" w:sz="4" w:space="0" w:color="000000"/>
              <w:right w:val="single" w:sz="4" w:space="0" w:color="000000"/>
            </w:tcBorders>
            <w:vAlign w:val="center"/>
          </w:tcPr>
          <w:p w14:paraId="28C64711" w14:textId="3592D525" w:rsidR="00EB3039" w:rsidRPr="00507914" w:rsidRDefault="000355A8">
            <w:pPr>
              <w:spacing w:line="300" w:lineRule="auto"/>
              <w:jc w:val="center"/>
            </w:pPr>
            <w:r>
              <w:rPr>
                <w:rFonts w:hint="eastAsia"/>
              </w:rPr>
              <w:t>M</w:t>
            </w:r>
          </w:p>
        </w:tc>
      </w:tr>
      <w:tr w:rsidR="00EB3039" w14:paraId="04E5724D" w14:textId="77777777">
        <w:trPr>
          <w:trHeight w:val="567"/>
          <w:jc w:val="center"/>
        </w:trPr>
        <w:tc>
          <w:tcPr>
            <w:tcW w:w="1276" w:type="dxa"/>
            <w:tcBorders>
              <w:top w:val="single" w:sz="4" w:space="0" w:color="000000"/>
              <w:left w:val="single" w:sz="4" w:space="0" w:color="000000"/>
              <w:bottom w:val="single" w:sz="4" w:space="0" w:color="000000"/>
              <w:right w:val="single" w:sz="4" w:space="0" w:color="000000"/>
            </w:tcBorders>
            <w:vAlign w:val="center"/>
          </w:tcPr>
          <w:p w14:paraId="13DA468E" w14:textId="2A7616E9" w:rsidR="00EB3039" w:rsidRPr="00507914" w:rsidRDefault="00507914" w:rsidP="00507914">
            <w:pPr>
              <w:spacing w:line="300" w:lineRule="auto"/>
              <w:jc w:val="both"/>
              <w:rPr>
                <w:color w:val="000000" w:themeColor="text1"/>
              </w:rPr>
            </w:pPr>
            <w:r w:rsidRPr="00507914">
              <w:rPr>
                <w:rFonts w:hint="eastAsia"/>
                <w:color w:val="000000" w:themeColor="text1"/>
              </w:rPr>
              <w:t>价值观塑造目标</w:t>
            </w:r>
          </w:p>
        </w:tc>
        <w:tc>
          <w:tcPr>
            <w:tcW w:w="3376" w:type="dxa"/>
            <w:tcBorders>
              <w:top w:val="single" w:sz="4" w:space="0" w:color="000000"/>
              <w:left w:val="single" w:sz="4" w:space="0" w:color="000000"/>
              <w:bottom w:val="single" w:sz="4" w:space="0" w:color="000000"/>
              <w:right w:val="single" w:sz="4" w:space="0" w:color="000000"/>
            </w:tcBorders>
            <w:vAlign w:val="center"/>
          </w:tcPr>
          <w:p w14:paraId="6ECC2A78" w14:textId="2B2F31BF" w:rsidR="00EB3039" w:rsidRPr="000355A8" w:rsidRDefault="000355A8" w:rsidP="000355A8">
            <w:pPr>
              <w:pStyle w:val="ad"/>
              <w:spacing w:before="0" w:beforeAutospacing="0" w:after="0" w:afterAutospacing="0"/>
              <w:rPr>
                <w:rFonts w:ascii="Times New Roman" w:eastAsiaTheme="minorEastAsia" w:hAnsi="Times New Roman"/>
                <w:color w:val="000000" w:themeColor="text1"/>
              </w:rPr>
            </w:pPr>
            <w:r>
              <w:rPr>
                <w:rFonts w:ascii="Times New Roman" w:eastAsiaTheme="minorEastAsia" w:hAnsi="Times New Roman" w:hint="eastAsia"/>
                <w:color w:val="000000" w:themeColor="text1"/>
              </w:rPr>
              <w:t>1.</w:t>
            </w:r>
            <w:r w:rsidR="00507914" w:rsidRPr="000355A8">
              <w:rPr>
                <w:rFonts w:ascii="Times New Roman" w:eastAsiaTheme="minorEastAsia" w:hAnsi="Times New Roman"/>
                <w:color w:val="000000" w:themeColor="text1"/>
              </w:rPr>
              <w:t>思想品德</w:t>
            </w:r>
            <w:r w:rsidRPr="000355A8">
              <w:rPr>
                <w:rFonts w:ascii="Times New Roman" w:eastAsiaTheme="minorEastAsia" w:hAnsi="Times New Roman" w:hint="eastAsia"/>
                <w:color w:val="000000" w:themeColor="text1"/>
              </w:rPr>
              <w:t>：</w:t>
            </w:r>
            <w:r w:rsidRPr="000355A8">
              <w:rPr>
                <w:rFonts w:ascii="Times New Roman" w:eastAsiaTheme="minorEastAsia" w:hAnsi="Times New Roman" w:hint="eastAsia"/>
                <w:color w:val="000000" w:themeColor="text1"/>
              </w:rPr>
              <w:t>具有坚定正确的政治方向、良好的思想品德和健全的人格，热爱祖国，热爱人民，拥护中国共产党的领导；具有科学精神、人文修养、职业素养、社会责任感和积极向上的人生态度，了解国情社情民情，践行社会主义核心价值观</w:t>
            </w:r>
            <w:r w:rsidR="00507914" w:rsidRPr="000355A8">
              <w:rPr>
                <w:rFonts w:ascii="Times New Roman" w:eastAsiaTheme="minorEastAsia" w:hAnsi="Times New Roman"/>
                <w:color w:val="000000" w:themeColor="text1"/>
              </w:rPr>
              <w:t>。</w:t>
            </w:r>
          </w:p>
          <w:p w14:paraId="37D17E44" w14:textId="2A00CCC5" w:rsidR="000355A8" w:rsidRPr="000355A8" w:rsidRDefault="000355A8" w:rsidP="000355A8">
            <w:pPr>
              <w:pStyle w:val="ad"/>
              <w:spacing w:before="0" w:beforeAutospacing="0" w:after="0" w:afterAutospacing="0"/>
              <w:rPr>
                <w:rFonts w:ascii="Times New Roman" w:eastAsiaTheme="minorEastAsia" w:hAnsi="Times New Roman" w:hint="eastAsia"/>
                <w:color w:val="000000" w:themeColor="text1"/>
              </w:rPr>
            </w:pPr>
            <w:r w:rsidRPr="000355A8">
              <w:rPr>
                <w:rFonts w:ascii="Times New Roman" w:eastAsiaTheme="minorEastAsia" w:hAnsi="Times New Roman" w:hint="eastAsia"/>
                <w:color w:val="000000" w:themeColor="text1"/>
              </w:rPr>
              <w:t>4.</w:t>
            </w:r>
            <w:r w:rsidRPr="000355A8">
              <w:rPr>
                <w:rFonts w:ascii="Times New Roman" w:eastAsiaTheme="minorEastAsia" w:hAnsi="Times New Roman" w:hint="eastAsia"/>
                <w:color w:val="000000" w:themeColor="text1"/>
              </w:rPr>
              <w:t>思维逻辑：</w:t>
            </w:r>
            <w:r w:rsidRPr="000355A8">
              <w:rPr>
                <w:rFonts w:ascii="Times New Roman" w:eastAsiaTheme="minorEastAsia" w:hAnsi="Times New Roman" w:hint="eastAsia"/>
                <w:color w:val="000000" w:themeColor="text1"/>
              </w:rPr>
              <w:t>具有逻辑思维能力和批判性思维精神。能够发现、辨析、质疑、评价本专业及相关领域现象和问题，表达个人见解</w:t>
            </w:r>
          </w:p>
        </w:tc>
        <w:tc>
          <w:tcPr>
            <w:tcW w:w="3464" w:type="dxa"/>
            <w:tcBorders>
              <w:top w:val="single" w:sz="4" w:space="0" w:color="000000"/>
              <w:left w:val="single" w:sz="4" w:space="0" w:color="000000"/>
              <w:bottom w:val="single" w:sz="4" w:space="0" w:color="000000"/>
              <w:right w:val="single" w:sz="4" w:space="0" w:color="000000"/>
            </w:tcBorders>
            <w:vAlign w:val="center"/>
          </w:tcPr>
          <w:p w14:paraId="7AE5D7E2" w14:textId="49A07846" w:rsidR="00EB3039" w:rsidRPr="000355A8" w:rsidRDefault="000355A8" w:rsidP="008F7B61">
            <w:pPr>
              <w:pStyle w:val="ad"/>
              <w:spacing w:before="0" w:beforeAutospacing="0" w:after="0" w:afterAutospacing="0"/>
              <w:rPr>
                <w:rFonts w:ascii="Times New Roman" w:eastAsiaTheme="minorEastAsia" w:hAnsi="Times New Roman" w:hint="eastAsia"/>
              </w:rPr>
            </w:pPr>
            <w:r w:rsidRPr="000355A8">
              <w:rPr>
                <w:rFonts w:ascii="Times New Roman" w:eastAsiaTheme="minorEastAsia" w:hAnsi="Times New Roman"/>
              </w:rPr>
              <w:t xml:space="preserve">1.11 </w:t>
            </w:r>
            <w:r w:rsidRPr="000355A8">
              <w:rPr>
                <w:rFonts w:ascii="Times New Roman" w:eastAsiaTheme="minorEastAsia" w:hAnsi="Times New Roman"/>
              </w:rPr>
              <w:t>树立实事求是的科学态度和解决问题的方法，具有创新精神和敢于怀疑、敢于分析批判的精神。</w:t>
            </w:r>
          </w:p>
        </w:tc>
        <w:tc>
          <w:tcPr>
            <w:tcW w:w="1185" w:type="dxa"/>
            <w:tcBorders>
              <w:top w:val="single" w:sz="4" w:space="0" w:color="000000"/>
              <w:left w:val="single" w:sz="4" w:space="0" w:color="000000"/>
              <w:bottom w:val="single" w:sz="4" w:space="0" w:color="000000"/>
              <w:right w:val="single" w:sz="4" w:space="0" w:color="000000"/>
            </w:tcBorders>
            <w:vAlign w:val="center"/>
          </w:tcPr>
          <w:p w14:paraId="5E97E97E" w14:textId="19DFA3E5" w:rsidR="00EB3039" w:rsidRDefault="00D9484A">
            <w:pPr>
              <w:spacing w:line="300" w:lineRule="auto"/>
              <w:jc w:val="center"/>
              <w:rPr>
                <w:color w:val="FF0000"/>
              </w:rPr>
            </w:pPr>
            <w:r>
              <w:rPr>
                <w:color w:val="000000" w:themeColor="text1"/>
              </w:rPr>
              <w:t>M</w:t>
            </w:r>
          </w:p>
        </w:tc>
      </w:tr>
    </w:tbl>
    <w:p w14:paraId="554DEF57" w14:textId="13D45E79" w:rsidR="00EB3039" w:rsidRDefault="00000000" w:rsidP="008F7B61">
      <w:pPr>
        <w:suppressAutoHyphens/>
        <w:snapToGrid w:val="0"/>
        <w:spacing w:line="300" w:lineRule="auto"/>
        <w:rPr>
          <w:rFonts w:eastAsiaTheme="majorEastAsia"/>
          <w:b/>
          <w:bCs/>
          <w:szCs w:val="21"/>
        </w:rPr>
      </w:pPr>
      <w:r>
        <w:rPr>
          <w:rFonts w:eastAsiaTheme="majorEastAsia" w:hint="eastAsia"/>
          <w:b/>
          <w:bCs/>
          <w:szCs w:val="21"/>
        </w:rPr>
        <w:t>注：支撑强度分为H（强）、M（中）、L（轻）三个等级，表中用字母表示即可。</w:t>
      </w:r>
    </w:p>
    <w:p w14:paraId="53C3561B" w14:textId="77777777" w:rsidR="004D435E" w:rsidRPr="008F7B61" w:rsidRDefault="004D435E" w:rsidP="008F7B61">
      <w:pPr>
        <w:widowControl w:val="0"/>
        <w:suppressAutoHyphens/>
        <w:snapToGrid w:val="0"/>
        <w:spacing w:line="300" w:lineRule="auto"/>
        <w:jc w:val="both"/>
        <w:rPr>
          <w:rFonts w:eastAsiaTheme="majorEastAsia"/>
          <w:b/>
          <w:bCs/>
          <w:sz w:val="21"/>
          <w:szCs w:val="21"/>
        </w:rPr>
      </w:pPr>
    </w:p>
    <w:p w14:paraId="29E3B699" w14:textId="77777777" w:rsidR="00EB3039" w:rsidRDefault="00000000">
      <w:pPr>
        <w:rPr>
          <w:rFonts w:eastAsiaTheme="majorEastAsia"/>
          <w:b/>
          <w:bCs/>
          <w:sz w:val="30"/>
          <w:szCs w:val="30"/>
        </w:rPr>
      </w:pPr>
      <w:r>
        <w:rPr>
          <w:rFonts w:eastAsiaTheme="majorEastAsia" w:hint="eastAsia"/>
          <w:b/>
          <w:bCs/>
          <w:sz w:val="30"/>
          <w:szCs w:val="30"/>
        </w:rPr>
        <w:t>五、教学方法</w:t>
      </w:r>
    </w:p>
    <w:p w14:paraId="1FE0C4D4" w14:textId="77777777" w:rsidR="00EB3039" w:rsidRDefault="00000000">
      <w:pPr>
        <w:suppressAutoHyphens/>
        <w:snapToGrid w:val="0"/>
        <w:spacing w:line="460" w:lineRule="exact"/>
        <w:ind w:firstLineChars="200" w:firstLine="489"/>
        <w:rPr>
          <w:rFonts w:eastAsiaTheme="majorEastAsia"/>
          <w:color w:val="C00000"/>
          <w:sz w:val="28"/>
          <w:szCs w:val="28"/>
        </w:rPr>
      </w:pPr>
      <w:r>
        <w:rPr>
          <w:rFonts w:eastAsiaTheme="majorEastAsia" w:hint="eastAsia"/>
          <w:b/>
          <w:bCs/>
        </w:rPr>
        <w:t>（一）遵循的教育理念</w:t>
      </w:r>
    </w:p>
    <w:p w14:paraId="0C0701CB" w14:textId="1D06419E" w:rsidR="00FB6944" w:rsidRPr="007F5E60" w:rsidRDefault="00FB6944" w:rsidP="009B280F">
      <w:pPr>
        <w:adjustRightInd w:val="0"/>
        <w:snapToGrid w:val="0"/>
        <w:spacing w:beforeLines="50" w:before="156" w:afterLines="50" w:after="156" w:line="440" w:lineRule="exact"/>
        <w:ind w:firstLine="420"/>
        <w:textAlignment w:val="baseline"/>
        <w:rPr>
          <w:rFonts w:ascii="Times New Roman" w:hAnsi="Times New Roman" w:cs="Times New Roman" w:hint="eastAsia"/>
        </w:rPr>
      </w:pPr>
      <w:r w:rsidRPr="007F5E60">
        <w:rPr>
          <w:rFonts w:ascii="Times New Roman" w:hAnsi="Times New Roman" w:cs="Times New Roman"/>
        </w:rPr>
        <w:t>本课程的教学设计深度融合</w:t>
      </w:r>
      <w:r w:rsidRPr="007F5E60">
        <w:rPr>
          <w:rFonts w:ascii="Times New Roman" w:hAnsi="Times New Roman" w:cs="Times New Roman"/>
        </w:rPr>
        <w:t> BOPPPS </w:t>
      </w:r>
      <w:r w:rsidRPr="007F5E60">
        <w:rPr>
          <w:rFonts w:ascii="Times New Roman" w:hAnsi="Times New Roman" w:cs="Times New Roman"/>
        </w:rPr>
        <w:t>模型结构，以确保每一教学单元目标明确、参与度高、效果可测。其核心理念是</w:t>
      </w:r>
      <w:r w:rsidRPr="007F5E60">
        <w:rPr>
          <w:rFonts w:ascii="Times New Roman" w:hAnsi="Times New Roman" w:cs="Times New Roman"/>
        </w:rPr>
        <w:t> “</w:t>
      </w:r>
      <w:r w:rsidRPr="007F5E60">
        <w:rPr>
          <w:rFonts w:ascii="Times New Roman" w:hAnsi="Times New Roman" w:cs="Times New Roman"/>
        </w:rPr>
        <w:t>以学生为中心、以实践为驱动</w:t>
      </w:r>
      <w:r w:rsidRPr="007F5E60">
        <w:rPr>
          <w:rFonts w:ascii="Times New Roman" w:hAnsi="Times New Roman" w:cs="Times New Roman"/>
        </w:rPr>
        <w:t>” </w:t>
      </w:r>
      <w:r w:rsidRPr="007F5E60">
        <w:rPr>
          <w:rFonts w:ascii="Times New Roman" w:hAnsi="Times New Roman" w:cs="Times New Roman"/>
        </w:rPr>
        <w:t>，强调将抽象的蒙特卡罗原理转化为学生可感知、可操作、可解决的工程问题。通过模块化教学与课程思政的有机融入，不仅培养学生攻克技术难题的创新思维与计算能力，更引导其树立在医学物理领域应有的严谨、求实、创新的科学价值观，理解高精度仿真在保障患者安全、推动医疗技术进步中的重大责任。</w:t>
      </w:r>
    </w:p>
    <w:p w14:paraId="548C7DB7" w14:textId="7E7ECCAC" w:rsidR="00EB3039" w:rsidRDefault="00000000" w:rsidP="007D300F">
      <w:pPr>
        <w:suppressAutoHyphens/>
        <w:snapToGrid w:val="0"/>
        <w:spacing w:beforeLines="50" w:before="156" w:afterLines="50" w:after="156" w:line="460" w:lineRule="exact"/>
        <w:ind w:firstLineChars="200" w:firstLine="489"/>
        <w:rPr>
          <w:rFonts w:eastAsiaTheme="majorEastAsia"/>
          <w:b/>
          <w:bCs/>
        </w:rPr>
      </w:pPr>
      <w:r>
        <w:rPr>
          <w:rFonts w:eastAsiaTheme="majorEastAsia" w:hint="eastAsia"/>
          <w:b/>
          <w:bCs/>
        </w:rPr>
        <w:lastRenderedPageBreak/>
        <w:t>（二）采用的教学模式</w:t>
      </w:r>
    </w:p>
    <w:p w14:paraId="0F4C044F" w14:textId="7811AD52" w:rsidR="008F7B61" w:rsidRPr="008F7B61" w:rsidRDefault="008F7B61" w:rsidP="009B280F">
      <w:pPr>
        <w:pStyle w:val="af4"/>
        <w:numPr>
          <w:ilvl w:val="0"/>
          <w:numId w:val="3"/>
        </w:numPr>
        <w:adjustRightInd w:val="0"/>
        <w:snapToGrid w:val="0"/>
        <w:spacing w:beforeLines="50" w:before="156" w:afterLines="50" w:after="156" w:line="440" w:lineRule="exact"/>
        <w:ind w:firstLineChars="0"/>
        <w:textAlignment w:val="baseline"/>
        <w:rPr>
          <w:sz w:val="24"/>
        </w:rPr>
      </w:pPr>
      <w:r w:rsidRPr="008F7B61">
        <w:rPr>
          <w:sz w:val="24"/>
        </w:rPr>
        <w:t>线上线下混合式教学模式：</w:t>
      </w:r>
      <w:r w:rsidR="00FB6944" w:rsidRPr="009B280F">
        <w:rPr>
          <w:sz w:val="24"/>
        </w:rPr>
        <w:t>线上部分通过课程平台发布</w:t>
      </w:r>
      <w:r w:rsidR="00FB6944" w:rsidRPr="009B280F">
        <w:rPr>
          <w:sz w:val="24"/>
        </w:rPr>
        <w:t>Geant4/ROOT</w:t>
      </w:r>
      <w:r w:rsidR="00FB6944" w:rsidRPr="009B280F">
        <w:rPr>
          <w:sz w:val="24"/>
        </w:rPr>
        <w:t>软件核心指令集、经典文献及关键物理过程的微课视频，要求学生完成基础知识的构建与环境配置；线下课堂则彻底翻转，专注于代码调试、项目攻坚与结果讨论，将学时高效地投入到高阶思维和实践技能训练中。</w:t>
      </w:r>
    </w:p>
    <w:p w14:paraId="724E0CDC" w14:textId="4E489DE3" w:rsidR="008F7B61" w:rsidRPr="008F7B61" w:rsidRDefault="008F7B61" w:rsidP="009B280F">
      <w:pPr>
        <w:pStyle w:val="af4"/>
        <w:numPr>
          <w:ilvl w:val="0"/>
          <w:numId w:val="3"/>
        </w:numPr>
        <w:adjustRightInd w:val="0"/>
        <w:snapToGrid w:val="0"/>
        <w:spacing w:beforeLines="50" w:before="156" w:afterLines="50" w:after="156" w:line="440" w:lineRule="exact"/>
        <w:ind w:firstLineChars="0"/>
        <w:textAlignment w:val="baseline"/>
        <w:rPr>
          <w:sz w:val="24"/>
        </w:rPr>
      </w:pPr>
      <w:r w:rsidRPr="008F7B61">
        <w:rPr>
          <w:sz w:val="24"/>
        </w:rPr>
        <w:t>项目驱动教学模式：</w:t>
      </w:r>
      <w:r w:rsidR="00FB6944" w:rsidRPr="009B280F">
        <w:rPr>
          <w:sz w:val="24"/>
        </w:rPr>
        <w:t>以一项贯穿学期的</w:t>
      </w:r>
      <w:r w:rsidR="00FB6944" w:rsidRPr="009B280F">
        <w:rPr>
          <w:sz w:val="24"/>
        </w:rPr>
        <w:t>“</w:t>
      </w:r>
      <w:r w:rsidR="00FB6944" w:rsidRPr="009B280F">
        <w:rPr>
          <w:sz w:val="24"/>
        </w:rPr>
        <w:t>微型</w:t>
      </w:r>
      <w:r w:rsidR="00FB6944" w:rsidRPr="009B280F">
        <w:rPr>
          <w:sz w:val="24"/>
        </w:rPr>
        <w:t>PET/CT</w:t>
      </w:r>
      <w:r w:rsidR="00FB6944" w:rsidRPr="009B280F">
        <w:rPr>
          <w:sz w:val="24"/>
        </w:rPr>
        <w:t>系统仿真与优化</w:t>
      </w:r>
      <w:r w:rsidR="00FB6944" w:rsidRPr="009B280F">
        <w:rPr>
          <w:sz w:val="24"/>
        </w:rPr>
        <w:t>”</w:t>
      </w:r>
      <w:r w:rsidR="00FB6944" w:rsidRPr="009B280F">
        <w:rPr>
          <w:sz w:val="24"/>
        </w:rPr>
        <w:t>综合项目为主线，将随机数生成、几何建模、物理过程设置及数据分析等核心知识点</w:t>
      </w:r>
      <w:r w:rsidR="00FB6944" w:rsidRPr="009B280F">
        <w:rPr>
          <w:rFonts w:hint="eastAsia"/>
          <w:sz w:val="24"/>
        </w:rPr>
        <w:t>具像化</w:t>
      </w:r>
      <w:r w:rsidR="00FB6944" w:rsidRPr="009B280F">
        <w:rPr>
          <w:sz w:val="24"/>
        </w:rPr>
        <w:t>。</w:t>
      </w:r>
    </w:p>
    <w:p w14:paraId="4741F96A" w14:textId="564AB57F" w:rsidR="008F7B61" w:rsidRPr="000B7679" w:rsidRDefault="008F7B61" w:rsidP="009B280F">
      <w:pPr>
        <w:pStyle w:val="af4"/>
        <w:numPr>
          <w:ilvl w:val="0"/>
          <w:numId w:val="3"/>
        </w:numPr>
        <w:adjustRightInd w:val="0"/>
        <w:snapToGrid w:val="0"/>
        <w:spacing w:beforeLines="50" w:before="156" w:afterLines="50" w:after="156" w:line="440" w:lineRule="exact"/>
        <w:ind w:firstLineChars="0"/>
        <w:textAlignment w:val="baseline"/>
        <w:rPr>
          <w:sz w:val="24"/>
        </w:rPr>
      </w:pPr>
      <w:r w:rsidRPr="008F7B61">
        <w:rPr>
          <w:sz w:val="24"/>
        </w:rPr>
        <w:t>案例导向教学模式：</w:t>
      </w:r>
      <w:r w:rsidR="00FB6944" w:rsidRPr="009B280F">
        <w:rPr>
          <w:sz w:val="24"/>
        </w:rPr>
        <w:t>精心选取源于顶级期刊或真实工业界的失败与成功案例（如因物理列表设置不当导致的剂量计算偏差），引导学生进行逆向剖析与正向重构。</w:t>
      </w:r>
    </w:p>
    <w:p w14:paraId="020589EF" w14:textId="0C2444D7" w:rsidR="00EB3039" w:rsidRPr="009B280F" w:rsidRDefault="00000000" w:rsidP="009B280F">
      <w:pPr>
        <w:pStyle w:val="af4"/>
        <w:numPr>
          <w:ilvl w:val="0"/>
          <w:numId w:val="15"/>
        </w:numPr>
        <w:suppressAutoHyphens/>
        <w:snapToGrid w:val="0"/>
        <w:spacing w:beforeLines="50" w:before="156" w:afterLines="50" w:after="156" w:line="460" w:lineRule="exact"/>
        <w:ind w:firstLineChars="0"/>
        <w:rPr>
          <w:rFonts w:eastAsiaTheme="majorEastAsia"/>
          <w:b/>
          <w:bCs/>
        </w:rPr>
      </w:pPr>
      <w:r w:rsidRPr="009B280F">
        <w:rPr>
          <w:rFonts w:eastAsiaTheme="majorEastAsia" w:hint="eastAsia"/>
          <w:b/>
          <w:bCs/>
        </w:rPr>
        <w:t>与之匹配的具体教学方法</w:t>
      </w:r>
    </w:p>
    <w:p w14:paraId="30E35A8C" w14:textId="77777777" w:rsidR="006B2B80" w:rsidRPr="006B2B80" w:rsidRDefault="009B280F" w:rsidP="006B2B80">
      <w:pPr>
        <w:pStyle w:val="af4"/>
        <w:numPr>
          <w:ilvl w:val="0"/>
          <w:numId w:val="17"/>
        </w:numPr>
        <w:adjustRightInd w:val="0"/>
        <w:snapToGrid w:val="0"/>
        <w:spacing w:beforeLines="50" w:before="156" w:afterLines="50" w:after="156" w:line="440" w:lineRule="exact"/>
        <w:ind w:firstLineChars="0"/>
        <w:textAlignment w:val="baseline"/>
        <w:rPr>
          <w:sz w:val="24"/>
          <w:szCs w:val="32"/>
        </w:rPr>
      </w:pPr>
      <w:r w:rsidRPr="006B2B80">
        <w:rPr>
          <w:sz w:val="24"/>
          <w:szCs w:val="32"/>
        </w:rPr>
        <w:t>讲授法：</w:t>
      </w:r>
      <w:r w:rsidR="006B2B80" w:rsidRPr="006B2B80">
        <w:rPr>
          <w:sz w:val="24"/>
          <w:szCs w:val="32"/>
        </w:rPr>
        <w:t>用于系统构建蒙特卡罗方法的知识框架，夯实随机数生成、粒子输运等数理基础。旨在为学生后续的实践环节提供最必要的理论支撑。</w:t>
      </w:r>
    </w:p>
    <w:p w14:paraId="28A91508" w14:textId="77777777" w:rsidR="006B2B80" w:rsidRPr="006B2B80" w:rsidRDefault="00FB6944" w:rsidP="006B2B80">
      <w:pPr>
        <w:pStyle w:val="af4"/>
        <w:numPr>
          <w:ilvl w:val="0"/>
          <w:numId w:val="17"/>
        </w:numPr>
        <w:adjustRightInd w:val="0"/>
        <w:snapToGrid w:val="0"/>
        <w:spacing w:beforeLines="50" w:before="156" w:afterLines="50" w:after="156" w:line="440" w:lineRule="exact"/>
        <w:ind w:firstLineChars="0"/>
        <w:textAlignment w:val="baseline"/>
        <w:rPr>
          <w:sz w:val="24"/>
          <w:szCs w:val="32"/>
        </w:rPr>
      </w:pPr>
      <w:r w:rsidRPr="006B2B80">
        <w:rPr>
          <w:sz w:val="24"/>
          <w:szCs w:val="32"/>
        </w:rPr>
        <w:t>演示法：对应</w:t>
      </w:r>
      <w:r w:rsidRPr="006B2B80">
        <w:rPr>
          <w:sz w:val="24"/>
          <w:szCs w:val="32"/>
        </w:rPr>
        <w:t>BOPPPS</w:t>
      </w:r>
      <w:r w:rsidRPr="006B2B80">
        <w:rPr>
          <w:sz w:val="24"/>
          <w:szCs w:val="32"/>
        </w:rPr>
        <w:t>中的</w:t>
      </w:r>
      <w:r w:rsidRPr="006B2B80">
        <w:rPr>
          <w:sz w:val="24"/>
          <w:szCs w:val="32"/>
        </w:rPr>
        <w:t> “</w:t>
      </w:r>
      <w:r w:rsidRPr="006B2B80">
        <w:rPr>
          <w:sz w:val="24"/>
          <w:szCs w:val="32"/>
        </w:rPr>
        <w:t>前测</w:t>
      </w:r>
      <w:r w:rsidRPr="006B2B80">
        <w:rPr>
          <w:sz w:val="24"/>
          <w:szCs w:val="32"/>
        </w:rPr>
        <w:t>/</w:t>
      </w:r>
      <w:r w:rsidRPr="006B2B80">
        <w:rPr>
          <w:sz w:val="24"/>
          <w:szCs w:val="32"/>
        </w:rPr>
        <w:t>参与式学习</w:t>
      </w:r>
      <w:r w:rsidRPr="006B2B80">
        <w:rPr>
          <w:sz w:val="24"/>
          <w:szCs w:val="32"/>
        </w:rPr>
        <w:t>” </w:t>
      </w:r>
      <w:r w:rsidRPr="006B2B80">
        <w:rPr>
          <w:sz w:val="24"/>
          <w:szCs w:val="32"/>
        </w:rPr>
        <w:t>。教师针对关键难点（如随机抽样算法）进行模块化精讲，并现场演示代码实现过程，快速扫清学生实践障碍，为后续动手环节奠定基础。</w:t>
      </w:r>
    </w:p>
    <w:p w14:paraId="2C8C461A" w14:textId="16332F96" w:rsidR="000355A8" w:rsidRPr="006B2B80" w:rsidRDefault="008F7B61" w:rsidP="004D435E">
      <w:pPr>
        <w:pStyle w:val="af4"/>
        <w:numPr>
          <w:ilvl w:val="0"/>
          <w:numId w:val="17"/>
        </w:numPr>
        <w:adjustRightInd w:val="0"/>
        <w:snapToGrid w:val="0"/>
        <w:spacing w:beforeLines="50" w:before="156" w:afterLines="50" w:after="156" w:line="440" w:lineRule="exact"/>
        <w:ind w:firstLineChars="0"/>
        <w:textAlignment w:val="baseline"/>
        <w:rPr>
          <w:rFonts w:hint="eastAsia"/>
          <w:sz w:val="24"/>
          <w:szCs w:val="32"/>
        </w:rPr>
      </w:pPr>
      <w:r w:rsidRPr="006B2B80">
        <w:rPr>
          <w:sz w:val="24"/>
          <w:szCs w:val="32"/>
        </w:rPr>
        <w:t>案例分析法：选取</w:t>
      </w:r>
      <w:r w:rsidR="009B280F" w:rsidRPr="006B2B80">
        <w:rPr>
          <w:sz w:val="24"/>
          <w:szCs w:val="32"/>
        </w:rPr>
        <w:t>论文中的经典</w:t>
      </w:r>
      <w:r w:rsidRPr="006B2B80">
        <w:rPr>
          <w:sz w:val="24"/>
          <w:szCs w:val="32"/>
        </w:rPr>
        <w:t>案例，引导学生分析成因</w:t>
      </w:r>
      <w:r w:rsidR="009B280F" w:rsidRPr="006B2B80">
        <w:rPr>
          <w:sz w:val="24"/>
          <w:szCs w:val="32"/>
        </w:rPr>
        <w:t>，</w:t>
      </w:r>
      <w:r w:rsidRPr="006B2B80">
        <w:rPr>
          <w:sz w:val="24"/>
          <w:szCs w:val="32"/>
        </w:rPr>
        <w:t>提高理论应用能力，与案例导向模式匹配，</w:t>
      </w:r>
      <w:r w:rsidR="006B2B80" w:rsidRPr="006B2B80">
        <w:rPr>
          <w:sz w:val="24"/>
          <w:szCs w:val="32"/>
        </w:rPr>
        <w:t>培养其超越代码实现的物理洞察力、严谨的质量保证意识与批判性思维。</w:t>
      </w:r>
    </w:p>
    <w:p w14:paraId="5015FAB2" w14:textId="77777777" w:rsidR="00EB3039" w:rsidRDefault="00000000">
      <w:pPr>
        <w:spacing w:beforeLines="50" w:before="156" w:afterLines="50" w:after="156" w:line="300" w:lineRule="auto"/>
        <w:rPr>
          <w:rFonts w:eastAsiaTheme="majorEastAsia"/>
          <w:b/>
          <w:bCs/>
          <w:sz w:val="30"/>
          <w:szCs w:val="30"/>
        </w:rPr>
      </w:pPr>
      <w:r>
        <w:rPr>
          <w:rFonts w:eastAsiaTheme="majorEastAsia"/>
          <w:b/>
          <w:bCs/>
          <w:sz w:val="30"/>
          <w:szCs w:val="30"/>
        </w:rPr>
        <w:t>六、课程</w:t>
      </w:r>
      <w:r>
        <w:rPr>
          <w:rFonts w:eastAsiaTheme="majorEastAsia" w:hint="eastAsia"/>
          <w:b/>
          <w:bCs/>
          <w:sz w:val="30"/>
          <w:szCs w:val="30"/>
        </w:rPr>
        <w:t>内容</w:t>
      </w:r>
      <w:r>
        <w:rPr>
          <w:rFonts w:eastAsiaTheme="majorEastAsia"/>
          <w:b/>
          <w:bCs/>
          <w:sz w:val="30"/>
          <w:szCs w:val="30"/>
        </w:rPr>
        <w:t>与课程目标的对应关系</w:t>
      </w:r>
    </w:p>
    <w:tbl>
      <w:tblPr>
        <w:tblW w:w="9147" w:type="dxa"/>
        <w:jc w:val="center"/>
        <w:tblLayout w:type="fixed"/>
        <w:tblLook w:val="04A0" w:firstRow="1" w:lastRow="0" w:firstColumn="1" w:lastColumn="0" w:noHBand="0" w:noVBand="1"/>
      </w:tblPr>
      <w:tblGrid>
        <w:gridCol w:w="1239"/>
        <w:gridCol w:w="840"/>
        <w:gridCol w:w="840"/>
        <w:gridCol w:w="3012"/>
        <w:gridCol w:w="1752"/>
        <w:gridCol w:w="1464"/>
      </w:tblGrid>
      <w:tr w:rsidR="007C5856" w:rsidRPr="004461FD" w14:paraId="73F94007" w14:textId="77777777" w:rsidTr="00096FA7">
        <w:trPr>
          <w:trHeight w:val="640"/>
          <w:jc w:val="center"/>
        </w:trPr>
        <w:tc>
          <w:tcPr>
            <w:tcW w:w="1239" w:type="dxa"/>
            <w:tcBorders>
              <w:top w:val="single" w:sz="4" w:space="0" w:color="000000"/>
              <w:left w:val="single" w:sz="4" w:space="0" w:color="000000"/>
              <w:bottom w:val="single" w:sz="4" w:space="0" w:color="000000"/>
              <w:right w:val="nil"/>
            </w:tcBorders>
            <w:noWrap/>
            <w:vAlign w:val="center"/>
          </w:tcPr>
          <w:p w14:paraId="763F54D4" w14:textId="77777777" w:rsidR="007C5856" w:rsidRPr="004461FD" w:rsidRDefault="007C5856" w:rsidP="007C5856">
            <w:pPr>
              <w:jc w:val="center"/>
              <w:rPr>
                <w:rFonts w:ascii="Times New Roman" w:eastAsiaTheme="minorEastAsia" w:hAnsi="Times New Roman" w:cs="Times New Roman"/>
                <w:b/>
              </w:rPr>
            </w:pPr>
            <w:r w:rsidRPr="004461FD">
              <w:rPr>
                <w:rFonts w:ascii="Times New Roman" w:eastAsiaTheme="minorEastAsia" w:hAnsi="Times New Roman" w:cs="Times New Roman"/>
                <w:b/>
              </w:rPr>
              <w:t>知识模块</w:t>
            </w:r>
          </w:p>
        </w:tc>
        <w:tc>
          <w:tcPr>
            <w:tcW w:w="840" w:type="dxa"/>
            <w:tcBorders>
              <w:top w:val="single" w:sz="4" w:space="0" w:color="000000"/>
              <w:left w:val="single" w:sz="4" w:space="0" w:color="000000"/>
              <w:bottom w:val="single" w:sz="4" w:space="0" w:color="000000"/>
              <w:right w:val="single" w:sz="4" w:space="0" w:color="000000"/>
            </w:tcBorders>
            <w:vAlign w:val="center"/>
          </w:tcPr>
          <w:p w14:paraId="1F51B7B9" w14:textId="77777777" w:rsidR="007C5856" w:rsidRPr="004461FD" w:rsidRDefault="007C5856" w:rsidP="007C5856">
            <w:pPr>
              <w:rPr>
                <w:rFonts w:ascii="Times New Roman" w:eastAsiaTheme="minorEastAsia" w:hAnsi="Times New Roman" w:cs="Times New Roman"/>
                <w:b/>
              </w:rPr>
            </w:pPr>
            <w:r w:rsidRPr="004461FD">
              <w:rPr>
                <w:rFonts w:ascii="Times New Roman" w:eastAsiaTheme="minorEastAsia" w:hAnsi="Times New Roman" w:cs="Times New Roman"/>
                <w:b/>
              </w:rPr>
              <w:t>理论</w:t>
            </w:r>
          </w:p>
          <w:p w14:paraId="787F3EC3" w14:textId="1D01F0AD" w:rsidR="007C5856" w:rsidRPr="004461FD" w:rsidRDefault="007C5856" w:rsidP="007C5856">
            <w:pPr>
              <w:rPr>
                <w:rFonts w:ascii="Times New Roman" w:eastAsiaTheme="minorEastAsia" w:hAnsi="Times New Roman" w:cs="Times New Roman"/>
                <w:b/>
              </w:rPr>
            </w:pPr>
            <w:r w:rsidRPr="004461FD">
              <w:rPr>
                <w:rFonts w:ascii="Times New Roman" w:eastAsiaTheme="minorEastAsia" w:hAnsi="Times New Roman" w:cs="Times New Roman"/>
                <w:b/>
              </w:rPr>
              <w:t>学时</w:t>
            </w:r>
          </w:p>
        </w:tc>
        <w:tc>
          <w:tcPr>
            <w:tcW w:w="840" w:type="dxa"/>
            <w:tcBorders>
              <w:top w:val="single" w:sz="4" w:space="0" w:color="000000"/>
              <w:left w:val="single" w:sz="4" w:space="0" w:color="000000"/>
              <w:bottom w:val="single" w:sz="4" w:space="0" w:color="000000"/>
              <w:right w:val="nil"/>
            </w:tcBorders>
            <w:noWrap/>
            <w:vAlign w:val="center"/>
          </w:tcPr>
          <w:p w14:paraId="76A644DE" w14:textId="3CDE2444" w:rsidR="007C5856" w:rsidRPr="004461FD" w:rsidRDefault="007C5856" w:rsidP="007C5856">
            <w:pPr>
              <w:rPr>
                <w:rFonts w:ascii="Times New Roman" w:eastAsiaTheme="minorEastAsia" w:hAnsi="Times New Roman" w:cs="Times New Roman" w:hint="eastAsia"/>
                <w:b/>
              </w:rPr>
            </w:pPr>
            <w:r>
              <w:rPr>
                <w:rFonts w:ascii="Times New Roman" w:eastAsiaTheme="minorEastAsia" w:hAnsi="Times New Roman" w:cs="Times New Roman" w:hint="eastAsia"/>
                <w:b/>
              </w:rPr>
              <w:t>实验</w:t>
            </w:r>
          </w:p>
          <w:p w14:paraId="63AD0297" w14:textId="77777777" w:rsidR="007C5856" w:rsidRPr="004461FD" w:rsidRDefault="007C5856" w:rsidP="007C5856">
            <w:pPr>
              <w:rPr>
                <w:rFonts w:ascii="Times New Roman" w:eastAsiaTheme="minorEastAsia" w:hAnsi="Times New Roman" w:cs="Times New Roman"/>
                <w:b/>
              </w:rPr>
            </w:pPr>
            <w:r w:rsidRPr="004461FD">
              <w:rPr>
                <w:rFonts w:ascii="Times New Roman" w:eastAsiaTheme="minorEastAsia" w:hAnsi="Times New Roman" w:cs="Times New Roman"/>
                <w:b/>
              </w:rPr>
              <w:t>学时</w:t>
            </w:r>
          </w:p>
        </w:tc>
        <w:tc>
          <w:tcPr>
            <w:tcW w:w="3012" w:type="dxa"/>
            <w:tcBorders>
              <w:top w:val="single" w:sz="4" w:space="0" w:color="000000"/>
              <w:left w:val="single" w:sz="4" w:space="0" w:color="auto"/>
              <w:bottom w:val="single" w:sz="4" w:space="0" w:color="000000"/>
              <w:right w:val="single" w:sz="4" w:space="0" w:color="000000"/>
            </w:tcBorders>
            <w:vAlign w:val="center"/>
          </w:tcPr>
          <w:p w14:paraId="38C787B2" w14:textId="77777777" w:rsidR="007C5856" w:rsidRPr="004461FD" w:rsidRDefault="007C5856" w:rsidP="007C5856">
            <w:pPr>
              <w:suppressAutoHyphens/>
              <w:adjustRightInd w:val="0"/>
              <w:snapToGrid w:val="0"/>
              <w:jc w:val="center"/>
              <w:rPr>
                <w:rFonts w:ascii="Times New Roman" w:eastAsiaTheme="minorEastAsia" w:hAnsi="Times New Roman" w:cs="Times New Roman"/>
                <w:b/>
                <w:bCs/>
              </w:rPr>
            </w:pPr>
            <w:r w:rsidRPr="004461FD">
              <w:rPr>
                <w:rFonts w:ascii="Times New Roman" w:eastAsiaTheme="minorEastAsia" w:hAnsi="Times New Roman" w:cs="Times New Roman"/>
                <w:b/>
                <w:bCs/>
              </w:rPr>
              <w:t>教学内容</w:t>
            </w:r>
          </w:p>
        </w:tc>
        <w:tc>
          <w:tcPr>
            <w:tcW w:w="1752" w:type="dxa"/>
            <w:tcBorders>
              <w:top w:val="single" w:sz="4" w:space="0" w:color="000000"/>
              <w:left w:val="single" w:sz="4" w:space="0" w:color="000000"/>
              <w:bottom w:val="single" w:sz="4" w:space="0" w:color="000000"/>
              <w:right w:val="single" w:sz="4" w:space="0" w:color="000000"/>
            </w:tcBorders>
            <w:vAlign w:val="center"/>
          </w:tcPr>
          <w:p w14:paraId="59AD8C1B" w14:textId="77777777" w:rsidR="007C5856" w:rsidRPr="004461FD" w:rsidRDefault="007C5856" w:rsidP="007C5856">
            <w:pPr>
              <w:suppressAutoHyphens/>
              <w:adjustRightInd w:val="0"/>
              <w:snapToGrid w:val="0"/>
              <w:jc w:val="center"/>
              <w:rPr>
                <w:rFonts w:ascii="Times New Roman" w:eastAsiaTheme="minorEastAsia" w:hAnsi="Times New Roman" w:cs="Times New Roman"/>
                <w:b/>
                <w:bCs/>
              </w:rPr>
            </w:pPr>
            <w:r w:rsidRPr="004461FD">
              <w:rPr>
                <w:rFonts w:ascii="Times New Roman" w:eastAsiaTheme="minorEastAsia" w:hAnsi="Times New Roman" w:cs="Times New Roman"/>
                <w:b/>
              </w:rPr>
              <w:t>学习产出</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71E4DCD8" w14:textId="77777777" w:rsidR="007C5856" w:rsidRPr="004461FD" w:rsidRDefault="007C5856" w:rsidP="007C5856">
            <w:pPr>
              <w:suppressAutoHyphens/>
              <w:adjustRightInd w:val="0"/>
              <w:snapToGrid w:val="0"/>
              <w:rPr>
                <w:rFonts w:ascii="Times New Roman" w:eastAsiaTheme="minorEastAsia" w:hAnsi="Times New Roman" w:cs="Times New Roman"/>
                <w:b/>
                <w:bCs/>
              </w:rPr>
            </w:pPr>
            <w:r w:rsidRPr="004461FD">
              <w:rPr>
                <w:rFonts w:ascii="Times New Roman" w:eastAsiaTheme="minorEastAsia" w:hAnsi="Times New Roman" w:cs="Times New Roman"/>
                <w:b/>
                <w:bCs/>
              </w:rPr>
              <w:t>支撑目标</w:t>
            </w:r>
          </w:p>
        </w:tc>
      </w:tr>
      <w:tr w:rsidR="007C5856" w:rsidRPr="004461FD" w14:paraId="413CD062" w14:textId="77777777" w:rsidTr="00096FA7">
        <w:trPr>
          <w:trHeight w:val="626"/>
          <w:jc w:val="center"/>
        </w:trPr>
        <w:tc>
          <w:tcPr>
            <w:tcW w:w="1239" w:type="dxa"/>
            <w:tcBorders>
              <w:top w:val="single" w:sz="4" w:space="0" w:color="000000"/>
              <w:left w:val="single" w:sz="4" w:space="0" w:color="000000"/>
              <w:bottom w:val="single" w:sz="4" w:space="0" w:color="000000"/>
              <w:right w:val="nil"/>
            </w:tcBorders>
            <w:noWrap/>
            <w:vAlign w:val="center"/>
          </w:tcPr>
          <w:p w14:paraId="57F94D64" w14:textId="6A6AFD5C" w:rsidR="007C5856" w:rsidRPr="004461FD" w:rsidRDefault="007C5856" w:rsidP="007C5856">
            <w:pPr>
              <w:spacing w:before="240" w:after="240"/>
              <w:jc w:val="center"/>
              <w:rPr>
                <w:rFonts w:ascii="Times New Roman" w:eastAsiaTheme="minorEastAsia" w:hAnsi="Times New Roman" w:cs="Times New Roman"/>
                <w:color w:val="000000" w:themeColor="text1"/>
              </w:rPr>
            </w:pPr>
            <w:r>
              <w:rPr>
                <w:rFonts w:ascii="Times New Roman" w:eastAsiaTheme="minorEastAsia" w:hAnsi="Times New Roman" w:cs="Times New Roman" w:hint="eastAsia"/>
                <w:color w:val="000000" w:themeColor="text1"/>
              </w:rPr>
              <w:t>概率论基础</w:t>
            </w:r>
          </w:p>
        </w:tc>
        <w:tc>
          <w:tcPr>
            <w:tcW w:w="840" w:type="dxa"/>
            <w:tcBorders>
              <w:top w:val="single" w:sz="4" w:space="0" w:color="000000"/>
              <w:left w:val="single" w:sz="4" w:space="0" w:color="000000"/>
              <w:bottom w:val="single" w:sz="4" w:space="0" w:color="000000"/>
              <w:right w:val="single" w:sz="4" w:space="0" w:color="000000"/>
            </w:tcBorders>
            <w:vAlign w:val="center"/>
          </w:tcPr>
          <w:p w14:paraId="0E1B48A4" w14:textId="6E7AE6B9" w:rsidR="007C5856" w:rsidRDefault="007C5856" w:rsidP="007C5856">
            <w:pPr>
              <w:spacing w:before="240" w:after="24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4</w:t>
            </w:r>
          </w:p>
        </w:tc>
        <w:tc>
          <w:tcPr>
            <w:tcW w:w="840" w:type="dxa"/>
            <w:tcBorders>
              <w:top w:val="single" w:sz="4" w:space="0" w:color="000000"/>
              <w:left w:val="single" w:sz="4" w:space="0" w:color="000000"/>
              <w:bottom w:val="single" w:sz="4" w:space="0" w:color="000000"/>
              <w:right w:val="nil"/>
            </w:tcBorders>
            <w:noWrap/>
            <w:vAlign w:val="center"/>
          </w:tcPr>
          <w:p w14:paraId="121ADDEE" w14:textId="312214F4"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p>
        </w:tc>
        <w:tc>
          <w:tcPr>
            <w:tcW w:w="3012" w:type="dxa"/>
            <w:tcBorders>
              <w:top w:val="single" w:sz="4" w:space="0" w:color="000000"/>
              <w:left w:val="single" w:sz="4" w:space="0" w:color="auto"/>
              <w:bottom w:val="single" w:sz="4" w:space="0" w:color="000000"/>
              <w:right w:val="single" w:sz="4" w:space="0" w:color="000000"/>
            </w:tcBorders>
          </w:tcPr>
          <w:p w14:paraId="1C187119" w14:textId="36B97D34" w:rsidR="007C5856" w:rsidRPr="007F5E60" w:rsidRDefault="007C5856"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随机变量、概率密度函数、累积分布函数、期望与方差、大数定律。</w:t>
            </w:r>
          </w:p>
        </w:tc>
        <w:tc>
          <w:tcPr>
            <w:tcW w:w="1752" w:type="dxa"/>
            <w:tcBorders>
              <w:top w:val="single" w:sz="4" w:space="0" w:color="000000"/>
              <w:left w:val="single" w:sz="4" w:space="0" w:color="000000"/>
              <w:bottom w:val="single" w:sz="4" w:space="0" w:color="000000"/>
              <w:right w:val="single" w:sz="4" w:space="0" w:color="000000"/>
            </w:tcBorders>
            <w:vAlign w:val="center"/>
          </w:tcPr>
          <w:p w14:paraId="70B79762" w14:textId="050505B7" w:rsidR="007C5856" w:rsidRPr="007F5E60" w:rsidRDefault="007C5856"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掌握蒙特卡罗方法所需的概率论核心概念</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1C8AFD89"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1M</w:t>
            </w:r>
          </w:p>
          <w:p w14:paraId="4E37797F" w14:textId="37ECFB8F"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3M</w:t>
            </w:r>
          </w:p>
        </w:tc>
      </w:tr>
      <w:tr w:rsidR="007C5856" w:rsidRPr="004461FD" w14:paraId="1E8ED1B2" w14:textId="77777777" w:rsidTr="00096FA7">
        <w:trPr>
          <w:trHeight w:val="626"/>
          <w:jc w:val="center"/>
        </w:trPr>
        <w:tc>
          <w:tcPr>
            <w:tcW w:w="1239" w:type="dxa"/>
            <w:tcBorders>
              <w:top w:val="single" w:sz="4" w:space="0" w:color="000000"/>
              <w:left w:val="single" w:sz="4" w:space="0" w:color="000000"/>
              <w:bottom w:val="single" w:sz="4" w:space="0" w:color="000000"/>
              <w:right w:val="nil"/>
            </w:tcBorders>
            <w:noWrap/>
            <w:vAlign w:val="center"/>
          </w:tcPr>
          <w:p w14:paraId="181D9CCD" w14:textId="0121AFD8" w:rsidR="007C5856" w:rsidRPr="004461FD" w:rsidRDefault="007C5856" w:rsidP="007C5856">
            <w:pPr>
              <w:spacing w:before="240" w:after="240"/>
              <w:jc w:val="center"/>
              <w:rPr>
                <w:rFonts w:ascii="Times New Roman" w:eastAsiaTheme="minorEastAsia" w:hAnsi="Times New Roman" w:cs="Times New Roman"/>
                <w:color w:val="000000" w:themeColor="text1"/>
              </w:rPr>
            </w:pPr>
            <w:r>
              <w:rPr>
                <w:rFonts w:hint="eastAsia"/>
                <w:szCs w:val="21"/>
              </w:rPr>
              <w:t>随机数与伪随机</w:t>
            </w:r>
          </w:p>
        </w:tc>
        <w:tc>
          <w:tcPr>
            <w:tcW w:w="840" w:type="dxa"/>
            <w:tcBorders>
              <w:top w:val="single" w:sz="4" w:space="0" w:color="000000"/>
              <w:left w:val="single" w:sz="4" w:space="0" w:color="000000"/>
              <w:bottom w:val="single" w:sz="4" w:space="0" w:color="000000"/>
              <w:right w:val="single" w:sz="4" w:space="0" w:color="000000"/>
            </w:tcBorders>
            <w:vAlign w:val="center"/>
          </w:tcPr>
          <w:p w14:paraId="7077D517" w14:textId="7BF24B27" w:rsidR="007C5856" w:rsidRPr="004461FD" w:rsidRDefault="007C5856" w:rsidP="007C5856">
            <w:pPr>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4</w:t>
            </w:r>
          </w:p>
        </w:tc>
        <w:tc>
          <w:tcPr>
            <w:tcW w:w="840" w:type="dxa"/>
            <w:tcBorders>
              <w:top w:val="single" w:sz="4" w:space="0" w:color="000000"/>
              <w:left w:val="single" w:sz="4" w:space="0" w:color="000000"/>
              <w:bottom w:val="single" w:sz="4" w:space="0" w:color="000000"/>
              <w:right w:val="nil"/>
            </w:tcBorders>
            <w:noWrap/>
            <w:vAlign w:val="center"/>
          </w:tcPr>
          <w:p w14:paraId="43151507" w14:textId="038A9CBA"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p>
        </w:tc>
        <w:tc>
          <w:tcPr>
            <w:tcW w:w="3012" w:type="dxa"/>
            <w:tcBorders>
              <w:top w:val="single" w:sz="4" w:space="0" w:color="000000"/>
              <w:left w:val="single" w:sz="4" w:space="0" w:color="auto"/>
              <w:bottom w:val="single" w:sz="4" w:space="0" w:color="000000"/>
              <w:right w:val="single" w:sz="4" w:space="0" w:color="000000"/>
            </w:tcBorders>
          </w:tcPr>
          <w:p w14:paraId="1AD47BFF" w14:textId="075082E0" w:rsidR="007C5856" w:rsidRPr="007F5E60" w:rsidRDefault="007C5856"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真随机与伪随机的区别、线性同余法等伪随机数生</w:t>
            </w:r>
            <w:r w:rsidRPr="007F5E60">
              <w:rPr>
                <w:rFonts w:ascii="Times New Roman" w:hAnsi="Times New Roman" w:cs="Times New Roman"/>
              </w:rPr>
              <w:lastRenderedPageBreak/>
              <w:t>成器原理、随机数种子的重要性、随机数序列的检验。</w:t>
            </w:r>
          </w:p>
        </w:tc>
        <w:tc>
          <w:tcPr>
            <w:tcW w:w="1752" w:type="dxa"/>
            <w:tcBorders>
              <w:top w:val="single" w:sz="4" w:space="0" w:color="000000"/>
              <w:left w:val="single" w:sz="4" w:space="0" w:color="000000"/>
              <w:bottom w:val="single" w:sz="4" w:space="0" w:color="000000"/>
              <w:right w:val="single" w:sz="4" w:space="0" w:color="000000"/>
            </w:tcBorders>
            <w:vAlign w:val="center"/>
          </w:tcPr>
          <w:p w14:paraId="64A59FEE" w14:textId="20F58DE0" w:rsidR="007C5856" w:rsidRPr="007F5E60" w:rsidRDefault="007C5856"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lastRenderedPageBreak/>
              <w:t>理解伪随机数生成原理，并</w:t>
            </w:r>
            <w:r w:rsidRPr="007F5E60">
              <w:rPr>
                <w:rFonts w:ascii="Times New Roman" w:hAnsi="Times New Roman" w:cs="Times New Roman"/>
              </w:rPr>
              <w:lastRenderedPageBreak/>
              <w:t>能正确初始化随机数序列。</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0CAD138C"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lastRenderedPageBreak/>
              <w:t>1M</w:t>
            </w:r>
          </w:p>
          <w:p w14:paraId="31916928"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lastRenderedPageBreak/>
              <w:t>2M</w:t>
            </w:r>
          </w:p>
          <w:p w14:paraId="40F55370" w14:textId="1F7A9D60"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3L</w:t>
            </w:r>
          </w:p>
        </w:tc>
      </w:tr>
      <w:tr w:rsidR="007C5856" w:rsidRPr="004461FD" w14:paraId="5315AB5A" w14:textId="77777777" w:rsidTr="00096FA7">
        <w:trPr>
          <w:trHeight w:val="626"/>
          <w:jc w:val="center"/>
        </w:trPr>
        <w:tc>
          <w:tcPr>
            <w:tcW w:w="1239" w:type="dxa"/>
            <w:tcBorders>
              <w:top w:val="single" w:sz="4" w:space="0" w:color="000000"/>
              <w:left w:val="single" w:sz="4" w:space="0" w:color="000000"/>
              <w:bottom w:val="single" w:sz="4" w:space="0" w:color="000000"/>
              <w:right w:val="nil"/>
            </w:tcBorders>
            <w:noWrap/>
            <w:vAlign w:val="center"/>
          </w:tcPr>
          <w:p w14:paraId="5A7B3757" w14:textId="5B90FA78"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r>
              <w:rPr>
                <w:rFonts w:hint="eastAsia"/>
                <w:szCs w:val="21"/>
              </w:rPr>
              <w:lastRenderedPageBreak/>
              <w:t>概率分布的抽样方法</w:t>
            </w:r>
          </w:p>
        </w:tc>
        <w:tc>
          <w:tcPr>
            <w:tcW w:w="840" w:type="dxa"/>
            <w:tcBorders>
              <w:top w:val="single" w:sz="4" w:space="0" w:color="000000"/>
              <w:left w:val="single" w:sz="4" w:space="0" w:color="000000"/>
              <w:bottom w:val="single" w:sz="4" w:space="0" w:color="000000"/>
              <w:right w:val="single" w:sz="4" w:space="0" w:color="000000"/>
            </w:tcBorders>
            <w:vAlign w:val="center"/>
          </w:tcPr>
          <w:p w14:paraId="112B5476" w14:textId="193A126D" w:rsidR="007C5856" w:rsidRPr="004461FD" w:rsidRDefault="007C5856" w:rsidP="007C5856">
            <w:pPr>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4</w:t>
            </w:r>
          </w:p>
        </w:tc>
        <w:tc>
          <w:tcPr>
            <w:tcW w:w="840" w:type="dxa"/>
            <w:tcBorders>
              <w:top w:val="single" w:sz="4" w:space="0" w:color="000000"/>
              <w:left w:val="single" w:sz="4" w:space="0" w:color="000000"/>
              <w:bottom w:val="single" w:sz="4" w:space="0" w:color="000000"/>
              <w:right w:val="nil"/>
            </w:tcBorders>
            <w:noWrap/>
            <w:vAlign w:val="center"/>
          </w:tcPr>
          <w:p w14:paraId="4406DEF8" w14:textId="77AB3501"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p>
        </w:tc>
        <w:tc>
          <w:tcPr>
            <w:tcW w:w="3012" w:type="dxa"/>
            <w:tcBorders>
              <w:top w:val="single" w:sz="4" w:space="0" w:color="000000"/>
              <w:left w:val="single" w:sz="4" w:space="0" w:color="auto"/>
              <w:bottom w:val="single" w:sz="4" w:space="0" w:color="000000"/>
              <w:right w:val="single" w:sz="4" w:space="0" w:color="000000"/>
            </w:tcBorders>
          </w:tcPr>
          <w:p w14:paraId="56A4AC2E" w14:textId="68BF390F" w:rsidR="007C5856" w:rsidRPr="007F5E60" w:rsidRDefault="007C5856"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直接抽样法、舍选抽样法、复合分布的抽样方法</w:t>
            </w:r>
            <w:r w:rsidR="007F5E60" w:rsidRPr="007F5E60">
              <w:rPr>
                <w:rFonts w:ascii="Times New Roman" w:hAnsi="Times New Roman" w:cs="Times New Roman"/>
              </w:rPr>
              <w:t>的学习</w:t>
            </w:r>
            <w:r w:rsidRPr="007F5E60">
              <w:rPr>
                <w:rFonts w:ascii="Times New Roman" w:hAnsi="Times New Roman" w:cs="Times New Roman"/>
              </w:rPr>
              <w:t>；针对高斯、泊松等常见分布的具体抽样实现</w:t>
            </w:r>
          </w:p>
        </w:tc>
        <w:tc>
          <w:tcPr>
            <w:tcW w:w="1752" w:type="dxa"/>
            <w:tcBorders>
              <w:top w:val="single" w:sz="4" w:space="0" w:color="000000"/>
              <w:left w:val="single" w:sz="4" w:space="0" w:color="000000"/>
              <w:bottom w:val="single" w:sz="4" w:space="0" w:color="000000"/>
              <w:right w:val="single" w:sz="4" w:space="0" w:color="000000"/>
            </w:tcBorders>
            <w:vAlign w:val="center"/>
          </w:tcPr>
          <w:p w14:paraId="066E439F" w14:textId="0AFCD7F5"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掌握从任意概率分布中抽取随机样本的核心算</w:t>
            </w:r>
            <w:r w:rsidRPr="007F5E60">
              <w:rPr>
                <w:rFonts w:ascii="Times New Roman" w:hAnsi="Times New Roman" w:cs="Times New Roman"/>
              </w:rPr>
              <w:t>法</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7F844394"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5A4F46C3"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2M</w:t>
            </w:r>
          </w:p>
          <w:p w14:paraId="4F24D53F" w14:textId="595081A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3M</w:t>
            </w:r>
          </w:p>
        </w:tc>
      </w:tr>
      <w:tr w:rsidR="007C5856" w:rsidRPr="004461FD" w14:paraId="5BB94DCC" w14:textId="77777777" w:rsidTr="00096FA7">
        <w:trPr>
          <w:trHeight w:val="626"/>
          <w:jc w:val="center"/>
        </w:trPr>
        <w:tc>
          <w:tcPr>
            <w:tcW w:w="1239" w:type="dxa"/>
            <w:tcBorders>
              <w:top w:val="single" w:sz="4" w:space="0" w:color="000000"/>
              <w:left w:val="single" w:sz="4" w:space="0" w:color="000000"/>
              <w:bottom w:val="single" w:sz="4" w:space="0" w:color="000000"/>
              <w:right w:val="nil"/>
            </w:tcBorders>
            <w:noWrap/>
            <w:vAlign w:val="center"/>
          </w:tcPr>
          <w:p w14:paraId="0BEAAAE5" w14:textId="525B2E01"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数据分析画图软件</w:t>
            </w:r>
            <w:r>
              <w:rPr>
                <w:rFonts w:ascii="Times New Roman" w:eastAsiaTheme="minorEastAsia" w:hAnsi="Times New Roman" w:cs="Times New Roman" w:hint="eastAsia"/>
                <w:color w:val="000000" w:themeColor="text1"/>
              </w:rPr>
              <w:t>CERN ROOT</w:t>
            </w:r>
            <w:r>
              <w:rPr>
                <w:rFonts w:ascii="Times New Roman" w:eastAsiaTheme="minorEastAsia" w:hAnsi="Times New Roman" w:cs="Times New Roman" w:hint="eastAsia"/>
                <w:color w:val="000000" w:themeColor="text1"/>
              </w:rPr>
              <w:t>的介绍</w:t>
            </w:r>
          </w:p>
        </w:tc>
        <w:tc>
          <w:tcPr>
            <w:tcW w:w="840" w:type="dxa"/>
            <w:tcBorders>
              <w:top w:val="single" w:sz="4" w:space="0" w:color="000000"/>
              <w:left w:val="single" w:sz="4" w:space="0" w:color="000000"/>
              <w:bottom w:val="single" w:sz="4" w:space="0" w:color="000000"/>
              <w:right w:val="single" w:sz="4" w:space="0" w:color="000000"/>
            </w:tcBorders>
            <w:vAlign w:val="center"/>
          </w:tcPr>
          <w:p w14:paraId="1E7E8FB3" w14:textId="63E1B1CB" w:rsidR="007C5856" w:rsidRDefault="007C5856" w:rsidP="007C5856">
            <w:pPr>
              <w:spacing w:before="240" w:after="24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2</w:t>
            </w:r>
          </w:p>
        </w:tc>
        <w:tc>
          <w:tcPr>
            <w:tcW w:w="840" w:type="dxa"/>
            <w:tcBorders>
              <w:top w:val="single" w:sz="4" w:space="0" w:color="000000"/>
              <w:left w:val="single" w:sz="4" w:space="0" w:color="000000"/>
              <w:bottom w:val="single" w:sz="4" w:space="0" w:color="000000"/>
              <w:right w:val="nil"/>
            </w:tcBorders>
            <w:noWrap/>
            <w:vAlign w:val="center"/>
          </w:tcPr>
          <w:p w14:paraId="44AAD01C" w14:textId="7E1D525B"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p>
        </w:tc>
        <w:tc>
          <w:tcPr>
            <w:tcW w:w="3012" w:type="dxa"/>
            <w:tcBorders>
              <w:top w:val="single" w:sz="4" w:space="0" w:color="000000"/>
              <w:left w:val="single" w:sz="4" w:space="0" w:color="auto"/>
              <w:bottom w:val="single" w:sz="4" w:space="0" w:color="000000"/>
              <w:right w:val="single" w:sz="4" w:space="0" w:color="000000"/>
            </w:tcBorders>
          </w:tcPr>
          <w:p w14:paraId="67FE8F7F" w14:textId="21BA576A"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ROOT</w:t>
            </w:r>
            <w:r w:rsidRPr="007F5E60">
              <w:rPr>
                <w:rFonts w:ascii="Times New Roman" w:hAnsi="Times New Roman" w:cs="Times New Roman"/>
              </w:rPr>
              <w:t>框架简介、</w:t>
            </w:r>
            <w:r w:rsidRPr="007F5E60">
              <w:rPr>
                <w:rFonts w:ascii="Times New Roman" w:hAnsi="Times New Roman" w:cs="Times New Roman"/>
              </w:rPr>
              <w:t>C++</w:t>
            </w:r>
            <w:r w:rsidRPr="007F5E60">
              <w:rPr>
                <w:rFonts w:ascii="Times New Roman" w:hAnsi="Times New Roman" w:cs="Times New Roman"/>
              </w:rPr>
              <w:t>解释器使用、</w:t>
            </w:r>
            <w:r w:rsidRPr="007F5E60">
              <w:rPr>
                <w:rFonts w:ascii="Times New Roman" w:hAnsi="Times New Roman" w:cs="Times New Roman"/>
              </w:rPr>
              <w:t>TTree</w:t>
            </w:r>
            <w:r w:rsidRPr="007F5E60">
              <w:rPr>
                <w:rFonts w:ascii="Times New Roman" w:hAnsi="Times New Roman" w:cs="Times New Roman"/>
              </w:rPr>
              <w:t>数据结构、</w:t>
            </w:r>
            <w:r w:rsidRPr="007F5E60">
              <w:rPr>
                <w:rFonts w:ascii="Times New Roman" w:hAnsi="Times New Roman" w:cs="Times New Roman"/>
              </w:rPr>
              <w:t>TH1</w:t>
            </w:r>
            <w:r w:rsidRPr="007F5E60">
              <w:rPr>
                <w:rFonts w:ascii="Times New Roman" w:hAnsi="Times New Roman" w:cs="Times New Roman"/>
              </w:rPr>
              <w:t>系列直方图操作与基本图形绘制</w:t>
            </w:r>
          </w:p>
        </w:tc>
        <w:tc>
          <w:tcPr>
            <w:tcW w:w="1752" w:type="dxa"/>
            <w:tcBorders>
              <w:top w:val="single" w:sz="4" w:space="0" w:color="000000"/>
              <w:left w:val="single" w:sz="4" w:space="0" w:color="000000"/>
              <w:bottom w:val="single" w:sz="4" w:space="0" w:color="000000"/>
              <w:right w:val="single" w:sz="4" w:space="0" w:color="000000"/>
            </w:tcBorders>
            <w:vAlign w:val="center"/>
          </w:tcPr>
          <w:p w14:paraId="2BD3E65C" w14:textId="1B260758"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能使用</w:t>
            </w:r>
            <w:r w:rsidRPr="007F5E60">
              <w:rPr>
                <w:rFonts w:ascii="Times New Roman" w:hAnsi="Times New Roman" w:cs="Times New Roman"/>
              </w:rPr>
              <w:t>ROOT</w:t>
            </w:r>
            <w:r w:rsidRPr="007F5E60">
              <w:rPr>
                <w:rFonts w:ascii="Times New Roman" w:hAnsi="Times New Roman" w:cs="Times New Roman"/>
              </w:rPr>
              <w:t>进行数据读入、直方图填充及结果可视化</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3C46993F"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66A8E97B"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2H</w:t>
            </w:r>
          </w:p>
          <w:p w14:paraId="7B392E7C" w14:textId="1FC61E85"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3L</w:t>
            </w:r>
          </w:p>
        </w:tc>
      </w:tr>
      <w:tr w:rsidR="007C5856" w:rsidRPr="004461FD" w14:paraId="04AB5C4E" w14:textId="77777777" w:rsidTr="00096FA7">
        <w:trPr>
          <w:trHeight w:val="626"/>
          <w:jc w:val="center"/>
        </w:trPr>
        <w:tc>
          <w:tcPr>
            <w:tcW w:w="1239" w:type="dxa"/>
            <w:tcBorders>
              <w:top w:val="single" w:sz="4" w:space="0" w:color="000000"/>
              <w:left w:val="single" w:sz="4" w:space="0" w:color="000000"/>
              <w:bottom w:val="single" w:sz="4" w:space="0" w:color="000000"/>
              <w:right w:val="nil"/>
            </w:tcBorders>
            <w:noWrap/>
            <w:vAlign w:val="center"/>
          </w:tcPr>
          <w:p w14:paraId="677729BA" w14:textId="27088C09" w:rsidR="007C5856" w:rsidRPr="004461FD" w:rsidRDefault="007C5856" w:rsidP="007C5856">
            <w:pPr>
              <w:spacing w:before="240" w:after="240"/>
              <w:jc w:val="center"/>
              <w:rPr>
                <w:rFonts w:ascii="Times New Roman" w:eastAsiaTheme="minorEastAsia" w:hAnsi="Times New Roman" w:cs="Times New Roman"/>
                <w:color w:val="000000" w:themeColor="text1"/>
              </w:rPr>
            </w:pPr>
            <w:r>
              <w:rPr>
                <w:rFonts w:hint="eastAsia"/>
                <w:szCs w:val="21"/>
              </w:rPr>
              <w:t>蒙特卡罗方法应用软件 Geant4 介绍</w:t>
            </w:r>
          </w:p>
        </w:tc>
        <w:tc>
          <w:tcPr>
            <w:tcW w:w="840" w:type="dxa"/>
            <w:tcBorders>
              <w:top w:val="single" w:sz="4" w:space="0" w:color="000000"/>
              <w:left w:val="single" w:sz="4" w:space="0" w:color="000000"/>
              <w:bottom w:val="single" w:sz="4" w:space="0" w:color="000000"/>
              <w:right w:val="single" w:sz="4" w:space="0" w:color="000000"/>
            </w:tcBorders>
            <w:vAlign w:val="center"/>
          </w:tcPr>
          <w:p w14:paraId="6AEEDD66" w14:textId="646E9C8C" w:rsidR="007C5856" w:rsidRDefault="007C5856" w:rsidP="007C5856">
            <w:pPr>
              <w:spacing w:before="240" w:after="24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2</w:t>
            </w:r>
          </w:p>
        </w:tc>
        <w:tc>
          <w:tcPr>
            <w:tcW w:w="840" w:type="dxa"/>
            <w:tcBorders>
              <w:top w:val="single" w:sz="4" w:space="0" w:color="000000"/>
              <w:left w:val="single" w:sz="4" w:space="0" w:color="000000"/>
              <w:bottom w:val="single" w:sz="4" w:space="0" w:color="000000"/>
              <w:right w:val="nil"/>
            </w:tcBorders>
            <w:noWrap/>
            <w:vAlign w:val="center"/>
          </w:tcPr>
          <w:p w14:paraId="6188B111" w14:textId="45ED7BF2"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p>
        </w:tc>
        <w:tc>
          <w:tcPr>
            <w:tcW w:w="3012" w:type="dxa"/>
            <w:tcBorders>
              <w:top w:val="single" w:sz="4" w:space="0" w:color="000000"/>
              <w:left w:val="single" w:sz="4" w:space="0" w:color="auto"/>
              <w:bottom w:val="single" w:sz="4" w:space="0" w:color="000000"/>
              <w:right w:val="single" w:sz="4" w:space="0" w:color="000000"/>
            </w:tcBorders>
          </w:tcPr>
          <w:p w14:paraId="53FDB39D" w14:textId="6D729DD9"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Geant4</w:t>
            </w:r>
            <w:r w:rsidRPr="007F5E60">
              <w:rPr>
                <w:rFonts w:ascii="Times New Roman" w:hAnsi="Times New Roman" w:cs="Times New Roman"/>
              </w:rPr>
              <w:t>架构、物理列表、粒子枪设置、数据输出机制</w:t>
            </w:r>
          </w:p>
        </w:tc>
        <w:tc>
          <w:tcPr>
            <w:tcW w:w="1752" w:type="dxa"/>
            <w:tcBorders>
              <w:top w:val="single" w:sz="4" w:space="0" w:color="000000"/>
              <w:left w:val="single" w:sz="4" w:space="0" w:color="000000"/>
              <w:bottom w:val="single" w:sz="4" w:space="0" w:color="000000"/>
              <w:right w:val="single" w:sz="4" w:space="0" w:color="000000"/>
            </w:tcBorders>
            <w:vAlign w:val="center"/>
          </w:tcPr>
          <w:p w14:paraId="46E07117" w14:textId="611E76C4"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理解</w:t>
            </w:r>
            <w:r w:rsidRPr="007F5E60">
              <w:rPr>
                <w:rFonts w:ascii="Times New Roman" w:hAnsi="Times New Roman" w:cs="Times New Roman"/>
              </w:rPr>
              <w:t>Geant4</w:t>
            </w:r>
            <w:r w:rsidRPr="007F5E60">
              <w:rPr>
                <w:rFonts w:ascii="Times New Roman" w:hAnsi="Times New Roman" w:cs="Times New Roman"/>
              </w:rPr>
              <w:t>仿真流程及各核心类的职责</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7C1DAA8B"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681ACE59"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2H</w:t>
            </w:r>
          </w:p>
          <w:p w14:paraId="2B5F5E24" w14:textId="64B285DE"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3L</w:t>
            </w:r>
          </w:p>
        </w:tc>
      </w:tr>
      <w:tr w:rsidR="007C5856" w:rsidRPr="004461FD" w14:paraId="46061F04" w14:textId="77777777" w:rsidTr="00096FA7">
        <w:trPr>
          <w:trHeight w:val="626"/>
          <w:jc w:val="center"/>
        </w:trPr>
        <w:tc>
          <w:tcPr>
            <w:tcW w:w="1239" w:type="dxa"/>
            <w:tcBorders>
              <w:top w:val="single" w:sz="4" w:space="0" w:color="000000"/>
              <w:left w:val="single" w:sz="4" w:space="0" w:color="000000"/>
              <w:bottom w:val="single" w:sz="4" w:space="0" w:color="000000"/>
              <w:right w:val="nil"/>
            </w:tcBorders>
            <w:noWrap/>
            <w:vAlign w:val="center"/>
          </w:tcPr>
          <w:p w14:paraId="4A53816F" w14:textId="4DBCC71D" w:rsidR="007C5856" w:rsidRPr="004461FD" w:rsidRDefault="007C5856" w:rsidP="007C5856">
            <w:pPr>
              <w:spacing w:before="240" w:after="240"/>
              <w:jc w:val="center"/>
              <w:rPr>
                <w:rFonts w:ascii="Times New Roman" w:eastAsiaTheme="minorEastAsia" w:hAnsi="Times New Roman" w:cs="Times New Roman"/>
                <w:color w:val="000000" w:themeColor="text1"/>
              </w:rPr>
            </w:pPr>
            <w:r>
              <w:rPr>
                <w:rFonts w:ascii="Times New Roman" w:eastAsiaTheme="minorEastAsia" w:hAnsi="Times New Roman" w:cs="Times New Roman" w:hint="eastAsia"/>
                <w:color w:val="000000" w:themeColor="text1"/>
              </w:rPr>
              <w:t>实验：</w:t>
            </w:r>
            <w:r>
              <w:rPr>
                <w:rFonts w:hint="eastAsia"/>
                <w:szCs w:val="21"/>
              </w:rPr>
              <w:t xml:space="preserve">Geant4 </w:t>
            </w:r>
            <w:r>
              <w:rPr>
                <w:rFonts w:hint="eastAsia"/>
                <w:szCs w:val="21"/>
              </w:rPr>
              <w:t>代码模块解读</w:t>
            </w:r>
          </w:p>
        </w:tc>
        <w:tc>
          <w:tcPr>
            <w:tcW w:w="840" w:type="dxa"/>
            <w:tcBorders>
              <w:top w:val="single" w:sz="4" w:space="0" w:color="000000"/>
              <w:left w:val="single" w:sz="4" w:space="0" w:color="000000"/>
              <w:bottom w:val="single" w:sz="4" w:space="0" w:color="000000"/>
              <w:right w:val="single" w:sz="4" w:space="0" w:color="000000"/>
            </w:tcBorders>
            <w:vAlign w:val="center"/>
          </w:tcPr>
          <w:p w14:paraId="58AE424F" w14:textId="42B8DBBD" w:rsidR="007C5856" w:rsidRDefault="007C5856" w:rsidP="007C5856">
            <w:pPr>
              <w:spacing w:before="240" w:after="240"/>
              <w:jc w:val="center"/>
              <w:rPr>
                <w:rFonts w:ascii="Times New Roman" w:eastAsiaTheme="minorEastAsia" w:hAnsi="Times New Roman" w:cs="Times New Roman" w:hint="eastAsia"/>
                <w:color w:val="000000" w:themeColor="text1"/>
              </w:rPr>
            </w:pPr>
          </w:p>
        </w:tc>
        <w:tc>
          <w:tcPr>
            <w:tcW w:w="840" w:type="dxa"/>
            <w:tcBorders>
              <w:top w:val="single" w:sz="4" w:space="0" w:color="000000"/>
              <w:left w:val="single" w:sz="4" w:space="0" w:color="000000"/>
              <w:bottom w:val="single" w:sz="4" w:space="0" w:color="000000"/>
              <w:right w:val="nil"/>
            </w:tcBorders>
            <w:noWrap/>
            <w:vAlign w:val="center"/>
          </w:tcPr>
          <w:p w14:paraId="00994B88" w14:textId="68B090C2"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2</w:t>
            </w:r>
          </w:p>
        </w:tc>
        <w:tc>
          <w:tcPr>
            <w:tcW w:w="3012" w:type="dxa"/>
            <w:tcBorders>
              <w:top w:val="single" w:sz="4" w:space="0" w:color="000000"/>
              <w:left w:val="single" w:sz="4" w:space="0" w:color="auto"/>
              <w:bottom w:val="single" w:sz="4" w:space="0" w:color="000000"/>
              <w:right w:val="single" w:sz="4" w:space="0" w:color="000000"/>
            </w:tcBorders>
          </w:tcPr>
          <w:p w14:paraId="13F34978" w14:textId="3215127A"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逐行解读一个简易</w:t>
            </w:r>
            <w:r w:rsidRPr="007F5E60">
              <w:rPr>
                <w:rFonts w:ascii="Times New Roman" w:hAnsi="Times New Roman" w:cs="Times New Roman"/>
              </w:rPr>
              <w:t>Geant4</w:t>
            </w:r>
            <w:r w:rsidRPr="007F5E60">
              <w:rPr>
                <w:rFonts w:ascii="Times New Roman" w:hAnsi="Times New Roman" w:cs="Times New Roman"/>
              </w:rPr>
              <w:t>程序（</w:t>
            </w:r>
            <w:r w:rsidRPr="007F5E60">
              <w:rPr>
                <w:rFonts w:ascii="Times New Roman" w:hAnsi="Times New Roman" w:cs="Times New Roman"/>
              </w:rPr>
              <w:t xml:space="preserve">main(), </w:t>
            </w:r>
            <w:r w:rsidRPr="007F5E60">
              <w:rPr>
                <w:rFonts w:ascii="Times New Roman" w:hAnsi="Times New Roman" w:cs="Times New Roman"/>
              </w:rPr>
              <w:t>探测器构造，物理列表，初级粒子生成，动作类）</w:t>
            </w:r>
          </w:p>
        </w:tc>
        <w:tc>
          <w:tcPr>
            <w:tcW w:w="1752" w:type="dxa"/>
            <w:tcBorders>
              <w:top w:val="single" w:sz="4" w:space="0" w:color="000000"/>
              <w:left w:val="single" w:sz="4" w:space="0" w:color="000000"/>
              <w:bottom w:val="single" w:sz="4" w:space="0" w:color="000000"/>
              <w:right w:val="single" w:sz="4" w:space="0" w:color="000000"/>
            </w:tcBorders>
            <w:vAlign w:val="center"/>
          </w:tcPr>
          <w:p w14:paraId="775648BF" w14:textId="0096BE74"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能解读并说明</w:t>
            </w:r>
            <w:r w:rsidRPr="007F5E60">
              <w:rPr>
                <w:rFonts w:ascii="Times New Roman" w:hAnsi="Times New Roman" w:cs="Times New Roman"/>
              </w:rPr>
              <w:t>Geant4</w:t>
            </w:r>
            <w:r w:rsidRPr="007F5E60">
              <w:rPr>
                <w:rFonts w:ascii="Times New Roman" w:hAnsi="Times New Roman" w:cs="Times New Roman"/>
              </w:rPr>
              <w:t>示例程序中各代码模块的功能</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32917D53"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12819D91" w14:textId="034672EA"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2M</w:t>
            </w:r>
          </w:p>
          <w:p w14:paraId="4431D005" w14:textId="118670F0"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3L</w:t>
            </w:r>
          </w:p>
        </w:tc>
      </w:tr>
      <w:tr w:rsidR="007C5856" w:rsidRPr="004461FD" w14:paraId="6DABE971" w14:textId="77777777" w:rsidTr="00096FA7">
        <w:trPr>
          <w:trHeight w:val="57"/>
          <w:jc w:val="center"/>
        </w:trPr>
        <w:tc>
          <w:tcPr>
            <w:tcW w:w="1239" w:type="dxa"/>
            <w:tcBorders>
              <w:top w:val="single" w:sz="4" w:space="0" w:color="000000"/>
              <w:left w:val="single" w:sz="4" w:space="0" w:color="000000"/>
              <w:bottom w:val="single" w:sz="4" w:space="0" w:color="000000"/>
              <w:right w:val="nil"/>
            </w:tcBorders>
            <w:noWrap/>
            <w:vAlign w:val="center"/>
          </w:tcPr>
          <w:p w14:paraId="57A182C9" w14:textId="5F3397F8" w:rsidR="007C5856" w:rsidRPr="004461FD" w:rsidRDefault="007C5856" w:rsidP="007C5856">
            <w:pPr>
              <w:spacing w:before="240" w:after="240"/>
              <w:jc w:val="center"/>
              <w:rPr>
                <w:rFonts w:ascii="Times New Roman" w:eastAsiaTheme="minorEastAsia" w:hAnsi="Times New Roman" w:cs="Times New Roman"/>
                <w:color w:val="000000" w:themeColor="text1"/>
              </w:rPr>
            </w:pPr>
            <w:r>
              <w:rPr>
                <w:rFonts w:ascii="Times New Roman" w:eastAsiaTheme="minorEastAsia" w:hAnsi="Times New Roman" w:cs="Times New Roman" w:hint="eastAsia"/>
                <w:color w:val="000000" w:themeColor="text1"/>
              </w:rPr>
              <w:t>实验：</w:t>
            </w:r>
            <w:r>
              <w:rPr>
                <w:rFonts w:hint="eastAsia"/>
                <w:szCs w:val="21"/>
              </w:rPr>
              <w:t>Geant4 建立几何模型</w:t>
            </w:r>
          </w:p>
        </w:tc>
        <w:tc>
          <w:tcPr>
            <w:tcW w:w="840" w:type="dxa"/>
            <w:tcBorders>
              <w:top w:val="single" w:sz="4" w:space="0" w:color="000000"/>
              <w:left w:val="single" w:sz="4" w:space="0" w:color="000000"/>
              <w:bottom w:val="single" w:sz="4" w:space="0" w:color="000000"/>
              <w:right w:val="single" w:sz="4" w:space="0" w:color="000000"/>
            </w:tcBorders>
            <w:vAlign w:val="center"/>
          </w:tcPr>
          <w:p w14:paraId="2499CCBA" w14:textId="48D2BFEB"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p>
        </w:tc>
        <w:tc>
          <w:tcPr>
            <w:tcW w:w="840" w:type="dxa"/>
            <w:tcBorders>
              <w:top w:val="single" w:sz="4" w:space="0" w:color="000000"/>
              <w:left w:val="single" w:sz="4" w:space="0" w:color="000000"/>
              <w:bottom w:val="single" w:sz="4" w:space="0" w:color="000000"/>
              <w:right w:val="nil"/>
            </w:tcBorders>
            <w:noWrap/>
            <w:vAlign w:val="center"/>
          </w:tcPr>
          <w:p w14:paraId="6A232CA3" w14:textId="3032B6C1" w:rsidR="007C5856" w:rsidRPr="004461FD" w:rsidRDefault="007C5856" w:rsidP="007C5856">
            <w:pPr>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4</w:t>
            </w:r>
          </w:p>
        </w:tc>
        <w:tc>
          <w:tcPr>
            <w:tcW w:w="3012" w:type="dxa"/>
            <w:tcBorders>
              <w:top w:val="single" w:sz="4" w:space="0" w:color="000000"/>
              <w:left w:val="single" w:sz="4" w:space="0" w:color="auto"/>
              <w:bottom w:val="single" w:sz="4" w:space="0" w:color="000000"/>
              <w:right w:val="single" w:sz="4" w:space="0" w:color="000000"/>
            </w:tcBorders>
          </w:tcPr>
          <w:p w14:paraId="255392AF" w14:textId="46473344"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使用</w:t>
            </w:r>
            <w:r w:rsidRPr="007F5E60">
              <w:rPr>
                <w:rFonts w:ascii="Times New Roman" w:hAnsi="Times New Roman" w:cs="Times New Roman"/>
              </w:rPr>
              <w:t>G4Box, G4Tubs</w:t>
            </w:r>
            <w:r w:rsidRPr="007F5E60">
              <w:rPr>
                <w:rFonts w:ascii="Times New Roman" w:hAnsi="Times New Roman" w:cs="Times New Roman"/>
              </w:rPr>
              <w:t>等体类型、逻辑体积与定位、层级结构搭建简易探测器（如</w:t>
            </w:r>
            <w:proofErr w:type="spellStart"/>
            <w:r w:rsidRPr="007F5E60">
              <w:rPr>
                <w:rFonts w:ascii="Times New Roman" w:hAnsi="Times New Roman" w:cs="Times New Roman"/>
              </w:rPr>
              <w:t>NaI</w:t>
            </w:r>
            <w:proofErr w:type="spellEnd"/>
            <w:r w:rsidRPr="007F5E60">
              <w:rPr>
                <w:rFonts w:ascii="Times New Roman" w:hAnsi="Times New Roman" w:cs="Times New Roman"/>
              </w:rPr>
              <w:t>晶体</w:t>
            </w:r>
            <w:r w:rsidRPr="007F5E60">
              <w:rPr>
                <w:rFonts w:ascii="Times New Roman" w:hAnsi="Times New Roman" w:cs="Times New Roman"/>
              </w:rPr>
              <w:t>+</w:t>
            </w:r>
            <w:r w:rsidRPr="007F5E60">
              <w:rPr>
                <w:rFonts w:ascii="Times New Roman" w:hAnsi="Times New Roman" w:cs="Times New Roman"/>
              </w:rPr>
              <w:t>光电倍增管）</w:t>
            </w:r>
            <w:r w:rsidR="007C5856" w:rsidRPr="007F5E60">
              <w:rPr>
                <w:rFonts w:ascii="Times New Roman" w:hAnsi="Times New Roman" w:cs="Times New Roman"/>
              </w:rPr>
              <w:t xml:space="preserve"> </w:t>
            </w:r>
          </w:p>
        </w:tc>
        <w:tc>
          <w:tcPr>
            <w:tcW w:w="1752" w:type="dxa"/>
            <w:tcBorders>
              <w:top w:val="single" w:sz="4" w:space="0" w:color="000000"/>
              <w:left w:val="single" w:sz="4" w:space="0" w:color="000000"/>
              <w:bottom w:val="single" w:sz="4" w:space="0" w:color="000000"/>
              <w:right w:val="single" w:sz="4" w:space="0" w:color="000000"/>
            </w:tcBorders>
            <w:vAlign w:val="center"/>
          </w:tcPr>
          <w:p w14:paraId="122F1912" w14:textId="6F4D3929"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能独立编写代码，构建一个分层级的简单几何模型</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40B336E0"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364D0E3D"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2H</w:t>
            </w:r>
          </w:p>
          <w:p w14:paraId="33E184AE" w14:textId="5579A9EF"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3M</w:t>
            </w:r>
          </w:p>
        </w:tc>
      </w:tr>
      <w:tr w:rsidR="007C5856" w:rsidRPr="004461FD" w14:paraId="5C79253A" w14:textId="77777777" w:rsidTr="00096FA7">
        <w:trPr>
          <w:trHeight w:val="57"/>
          <w:jc w:val="center"/>
        </w:trPr>
        <w:tc>
          <w:tcPr>
            <w:tcW w:w="1239" w:type="dxa"/>
            <w:tcBorders>
              <w:top w:val="single" w:sz="4" w:space="0" w:color="000000"/>
              <w:left w:val="single" w:sz="4" w:space="0" w:color="000000"/>
              <w:bottom w:val="single" w:sz="4" w:space="0" w:color="000000"/>
              <w:right w:val="nil"/>
            </w:tcBorders>
            <w:noWrap/>
            <w:vAlign w:val="center"/>
          </w:tcPr>
          <w:p w14:paraId="772772E8" w14:textId="4EC4BB88" w:rsidR="007C5856" w:rsidRPr="004461FD" w:rsidRDefault="007C5856" w:rsidP="007C5856">
            <w:pPr>
              <w:spacing w:before="240" w:after="240"/>
              <w:jc w:val="center"/>
              <w:rPr>
                <w:rFonts w:ascii="Times New Roman" w:eastAsiaTheme="minorEastAsia" w:hAnsi="Times New Roman" w:cs="Times New Roman"/>
                <w:color w:val="000000" w:themeColor="text1"/>
              </w:rPr>
            </w:pPr>
            <w:r>
              <w:rPr>
                <w:rFonts w:ascii="Times New Roman" w:eastAsiaTheme="minorEastAsia" w:hAnsi="Times New Roman" w:cs="Times New Roman" w:hint="eastAsia"/>
                <w:color w:val="000000" w:themeColor="text1"/>
              </w:rPr>
              <w:lastRenderedPageBreak/>
              <w:t>实验：</w:t>
            </w:r>
            <w:r>
              <w:rPr>
                <w:rFonts w:hint="eastAsia"/>
                <w:szCs w:val="21"/>
              </w:rPr>
              <w:t>Geant4 模拟粒子输运过程</w:t>
            </w:r>
          </w:p>
        </w:tc>
        <w:tc>
          <w:tcPr>
            <w:tcW w:w="840" w:type="dxa"/>
            <w:tcBorders>
              <w:top w:val="single" w:sz="4" w:space="0" w:color="000000"/>
              <w:left w:val="single" w:sz="4" w:space="0" w:color="000000"/>
              <w:bottom w:val="single" w:sz="4" w:space="0" w:color="000000"/>
              <w:right w:val="single" w:sz="4" w:space="0" w:color="000000"/>
            </w:tcBorders>
            <w:vAlign w:val="center"/>
          </w:tcPr>
          <w:p w14:paraId="7DBB7158" w14:textId="5819878A" w:rsidR="007C5856" w:rsidRDefault="007C5856" w:rsidP="007C5856">
            <w:pPr>
              <w:spacing w:before="240" w:after="240"/>
              <w:jc w:val="center"/>
              <w:rPr>
                <w:rFonts w:ascii="Times New Roman" w:eastAsiaTheme="minorEastAsia" w:hAnsi="Times New Roman" w:cs="Times New Roman" w:hint="eastAsia"/>
                <w:color w:val="000000" w:themeColor="text1"/>
              </w:rPr>
            </w:pPr>
          </w:p>
        </w:tc>
        <w:tc>
          <w:tcPr>
            <w:tcW w:w="840" w:type="dxa"/>
            <w:tcBorders>
              <w:top w:val="single" w:sz="4" w:space="0" w:color="000000"/>
              <w:left w:val="single" w:sz="4" w:space="0" w:color="000000"/>
              <w:bottom w:val="single" w:sz="4" w:space="0" w:color="000000"/>
              <w:right w:val="nil"/>
            </w:tcBorders>
            <w:noWrap/>
            <w:vAlign w:val="center"/>
          </w:tcPr>
          <w:p w14:paraId="3F702CD6" w14:textId="3B4FC167" w:rsidR="007C5856" w:rsidRPr="004461FD" w:rsidRDefault="007C5856" w:rsidP="007C5856">
            <w:pPr>
              <w:spacing w:before="240" w:after="24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4</w:t>
            </w:r>
          </w:p>
        </w:tc>
        <w:tc>
          <w:tcPr>
            <w:tcW w:w="3012" w:type="dxa"/>
            <w:tcBorders>
              <w:top w:val="single" w:sz="4" w:space="0" w:color="000000"/>
              <w:left w:val="single" w:sz="4" w:space="0" w:color="auto"/>
              <w:bottom w:val="single" w:sz="4" w:space="0" w:color="000000"/>
              <w:right w:val="single" w:sz="4" w:space="0" w:color="000000"/>
            </w:tcBorders>
          </w:tcPr>
          <w:p w14:paraId="17B45E83" w14:textId="76B265A9"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配置物理列表，模拟</w:t>
            </w:r>
            <w:r w:rsidRPr="007F5E60">
              <w:rPr>
                <w:rFonts w:ascii="Times New Roman" w:hAnsi="Times New Roman" w:cs="Times New Roman"/>
              </w:rPr>
              <w:t>γ</w:t>
            </w:r>
            <w:r w:rsidRPr="007F5E60">
              <w:rPr>
                <w:rFonts w:ascii="Times New Roman" w:hAnsi="Times New Roman" w:cs="Times New Roman"/>
              </w:rPr>
              <w:t>射线在几何体中的输运，观察次级粒子的产生</w:t>
            </w:r>
          </w:p>
        </w:tc>
        <w:tc>
          <w:tcPr>
            <w:tcW w:w="1752" w:type="dxa"/>
            <w:tcBorders>
              <w:top w:val="single" w:sz="4" w:space="0" w:color="000000"/>
              <w:left w:val="single" w:sz="4" w:space="0" w:color="000000"/>
              <w:bottom w:val="single" w:sz="4" w:space="0" w:color="000000"/>
              <w:right w:val="single" w:sz="4" w:space="0" w:color="000000"/>
            </w:tcBorders>
            <w:vAlign w:val="center"/>
          </w:tcPr>
          <w:p w14:paraId="7D9A8973" w14:textId="34F30C3E"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hint="eastAsia"/>
              </w:rPr>
            </w:pPr>
            <w:r w:rsidRPr="007F5E60">
              <w:rPr>
                <w:rFonts w:ascii="Times New Roman" w:hAnsi="Times New Roman" w:cs="Times New Roman"/>
              </w:rPr>
              <w:t>正确配置物理过程，模拟并分析粒子在物质中的相互作用</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3779253E" w14:textId="0609DC56"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1M</w:t>
            </w:r>
          </w:p>
          <w:p w14:paraId="3D96992F"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2H</w:t>
            </w:r>
          </w:p>
          <w:p w14:paraId="2C97F405" w14:textId="73DD3754"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3M</w:t>
            </w:r>
          </w:p>
        </w:tc>
      </w:tr>
      <w:tr w:rsidR="007C5856" w:rsidRPr="004461FD" w14:paraId="7FF2DF40" w14:textId="77777777" w:rsidTr="00096FA7">
        <w:trPr>
          <w:trHeight w:val="364"/>
          <w:jc w:val="center"/>
        </w:trPr>
        <w:tc>
          <w:tcPr>
            <w:tcW w:w="1239" w:type="dxa"/>
            <w:tcBorders>
              <w:top w:val="single" w:sz="4" w:space="0" w:color="000000"/>
              <w:left w:val="single" w:sz="4" w:space="0" w:color="000000"/>
              <w:bottom w:val="single" w:sz="4" w:space="0" w:color="000000"/>
              <w:right w:val="nil"/>
            </w:tcBorders>
            <w:noWrap/>
            <w:vAlign w:val="center"/>
          </w:tcPr>
          <w:p w14:paraId="2E9611DD" w14:textId="64CE46B8" w:rsidR="007C5856" w:rsidRPr="004461FD" w:rsidRDefault="007C5856" w:rsidP="007C5856">
            <w:pPr>
              <w:adjustRightInd w:val="0"/>
              <w:snapToGrid w:val="0"/>
              <w:spacing w:before="240" w:after="240"/>
              <w:jc w:val="center"/>
              <w:rPr>
                <w:rFonts w:ascii="Times New Roman" w:eastAsiaTheme="minorEastAsia" w:hAnsi="Times New Roman" w:cs="Times New Roman" w:hint="eastAsia"/>
                <w:bCs/>
                <w:color w:val="000000" w:themeColor="text1"/>
              </w:rPr>
            </w:pPr>
            <w:r>
              <w:rPr>
                <w:rFonts w:ascii="Times New Roman" w:eastAsiaTheme="minorEastAsia" w:hAnsi="Times New Roman" w:cs="Times New Roman" w:hint="eastAsia"/>
                <w:bCs/>
                <w:color w:val="000000" w:themeColor="text1"/>
              </w:rPr>
              <w:t>实验：</w:t>
            </w:r>
            <w:r>
              <w:rPr>
                <w:rFonts w:ascii="Times New Roman" w:eastAsiaTheme="minorEastAsia" w:hAnsi="Times New Roman" w:cs="Times New Roman" w:hint="eastAsia"/>
                <w:bCs/>
                <w:color w:val="000000" w:themeColor="text1"/>
              </w:rPr>
              <w:t>Geant4</w:t>
            </w:r>
            <w:r>
              <w:rPr>
                <w:rFonts w:ascii="Times New Roman" w:eastAsiaTheme="minorEastAsia" w:hAnsi="Times New Roman" w:cs="Times New Roman" w:hint="eastAsia"/>
                <w:bCs/>
                <w:color w:val="000000" w:themeColor="text1"/>
              </w:rPr>
              <w:t>案例仿真演练</w:t>
            </w:r>
          </w:p>
        </w:tc>
        <w:tc>
          <w:tcPr>
            <w:tcW w:w="840" w:type="dxa"/>
            <w:tcBorders>
              <w:top w:val="single" w:sz="4" w:space="0" w:color="000000"/>
              <w:left w:val="single" w:sz="4" w:space="0" w:color="000000"/>
              <w:bottom w:val="single" w:sz="4" w:space="0" w:color="000000"/>
              <w:right w:val="single" w:sz="4" w:space="0" w:color="000000"/>
            </w:tcBorders>
            <w:vAlign w:val="center"/>
          </w:tcPr>
          <w:p w14:paraId="3E69C883" w14:textId="6671ABEC" w:rsidR="007C5856" w:rsidRDefault="007C5856" w:rsidP="007C5856">
            <w:pPr>
              <w:spacing w:before="240" w:after="240"/>
              <w:jc w:val="center"/>
              <w:rPr>
                <w:rFonts w:ascii="Times New Roman" w:eastAsiaTheme="minorEastAsia" w:hAnsi="Times New Roman" w:cs="Times New Roman" w:hint="eastAsia"/>
                <w:bCs/>
                <w:color w:val="000000" w:themeColor="text1"/>
              </w:rPr>
            </w:pPr>
          </w:p>
        </w:tc>
        <w:tc>
          <w:tcPr>
            <w:tcW w:w="840" w:type="dxa"/>
            <w:tcBorders>
              <w:top w:val="single" w:sz="4" w:space="0" w:color="000000"/>
              <w:left w:val="single" w:sz="4" w:space="0" w:color="000000"/>
              <w:bottom w:val="single" w:sz="4" w:space="0" w:color="000000"/>
              <w:right w:val="nil"/>
            </w:tcBorders>
            <w:noWrap/>
            <w:vAlign w:val="center"/>
          </w:tcPr>
          <w:p w14:paraId="4E38256C" w14:textId="1AF83083" w:rsidR="007C5856" w:rsidRPr="004461FD" w:rsidRDefault="007C5856" w:rsidP="007C5856">
            <w:pPr>
              <w:spacing w:before="240" w:after="240"/>
              <w:jc w:val="center"/>
              <w:rPr>
                <w:rFonts w:ascii="Times New Roman" w:eastAsiaTheme="minorEastAsia" w:hAnsi="Times New Roman" w:cs="Times New Roman" w:hint="eastAsia"/>
                <w:bCs/>
                <w:color w:val="000000" w:themeColor="text1"/>
              </w:rPr>
            </w:pPr>
            <w:r>
              <w:rPr>
                <w:rFonts w:ascii="Times New Roman" w:eastAsiaTheme="minorEastAsia" w:hAnsi="Times New Roman" w:cs="Times New Roman" w:hint="eastAsia"/>
                <w:bCs/>
                <w:color w:val="000000" w:themeColor="text1"/>
              </w:rPr>
              <w:t>4</w:t>
            </w:r>
          </w:p>
        </w:tc>
        <w:tc>
          <w:tcPr>
            <w:tcW w:w="3012" w:type="dxa"/>
            <w:tcBorders>
              <w:top w:val="single" w:sz="4" w:space="0" w:color="000000"/>
              <w:left w:val="single" w:sz="4" w:space="0" w:color="auto"/>
              <w:bottom w:val="single" w:sz="4" w:space="0" w:color="000000"/>
              <w:right w:val="single" w:sz="4" w:space="0" w:color="000000"/>
            </w:tcBorders>
            <w:vAlign w:val="center"/>
          </w:tcPr>
          <w:p w14:paraId="3F4BFA90" w14:textId="132AB32D"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完整实现一个</w:t>
            </w:r>
            <w:r w:rsidRPr="007F5E60">
              <w:rPr>
                <w:rFonts w:ascii="Times New Roman" w:hAnsi="Times New Roman" w:cs="Times New Roman"/>
              </w:rPr>
              <w:t>类似</w:t>
            </w:r>
            <w:r w:rsidRPr="007F5E60">
              <w:rPr>
                <w:rFonts w:ascii="Times New Roman" w:hAnsi="Times New Roman" w:cs="Times New Roman"/>
              </w:rPr>
              <w:t>“γ</w:t>
            </w:r>
            <w:r w:rsidRPr="007F5E60">
              <w:rPr>
                <w:rFonts w:ascii="Times New Roman" w:hAnsi="Times New Roman" w:cs="Times New Roman"/>
              </w:rPr>
              <w:t>射线能谱测量</w:t>
            </w:r>
            <w:r w:rsidRPr="007F5E60">
              <w:rPr>
                <w:rFonts w:ascii="Times New Roman" w:hAnsi="Times New Roman" w:cs="Times New Roman"/>
              </w:rPr>
              <w:t>”</w:t>
            </w:r>
            <w:r w:rsidRPr="007F5E60">
              <w:rPr>
                <w:rFonts w:ascii="Times New Roman" w:hAnsi="Times New Roman" w:cs="Times New Roman"/>
              </w:rPr>
              <w:t>仿真案例，从建模、设置物理过程、运行到输出能谱数据</w:t>
            </w:r>
          </w:p>
        </w:tc>
        <w:tc>
          <w:tcPr>
            <w:tcW w:w="1752" w:type="dxa"/>
            <w:tcBorders>
              <w:top w:val="single" w:sz="4" w:space="0" w:color="000000"/>
              <w:left w:val="single" w:sz="4" w:space="0" w:color="000000"/>
              <w:bottom w:val="single" w:sz="4" w:space="0" w:color="000000"/>
              <w:right w:val="single" w:sz="4" w:space="0" w:color="000000"/>
            </w:tcBorders>
            <w:vAlign w:val="center"/>
          </w:tcPr>
          <w:p w14:paraId="60D83609" w14:textId="6B296623"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能独立完成一个完整物理案例的仿真、运行与数据输出</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12CC73FA" w14:textId="5DEA13F6"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4889F26B"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2H</w:t>
            </w:r>
          </w:p>
          <w:p w14:paraId="619DDB4C" w14:textId="5DE621C9" w:rsidR="007C5856" w:rsidRPr="004461FD" w:rsidRDefault="007C5856" w:rsidP="007C5856">
            <w:pPr>
              <w:spacing w:before="240" w:after="240"/>
              <w:jc w:val="center"/>
              <w:rPr>
                <w:rFonts w:ascii="Times New Roman" w:eastAsiaTheme="minorEastAsia" w:hAnsi="Times New Roman" w:cs="Times New Roman"/>
                <w:bCs/>
                <w:color w:val="000000" w:themeColor="text1"/>
              </w:rPr>
            </w:pPr>
            <w:r w:rsidRPr="004461FD">
              <w:rPr>
                <w:rFonts w:ascii="Times New Roman" w:eastAsiaTheme="minorEastAsia" w:hAnsi="Times New Roman" w:cs="Times New Roman"/>
                <w:color w:val="000000" w:themeColor="text1"/>
              </w:rPr>
              <w:t>3M</w:t>
            </w:r>
          </w:p>
        </w:tc>
      </w:tr>
      <w:tr w:rsidR="007C5856" w:rsidRPr="004461FD" w14:paraId="2CB8D489" w14:textId="77777777" w:rsidTr="00096FA7">
        <w:trPr>
          <w:trHeight w:val="364"/>
          <w:jc w:val="center"/>
        </w:trPr>
        <w:tc>
          <w:tcPr>
            <w:tcW w:w="1239" w:type="dxa"/>
            <w:tcBorders>
              <w:top w:val="single" w:sz="4" w:space="0" w:color="000000"/>
              <w:left w:val="single" w:sz="4" w:space="0" w:color="000000"/>
              <w:bottom w:val="single" w:sz="4" w:space="0" w:color="000000"/>
              <w:right w:val="nil"/>
            </w:tcBorders>
            <w:noWrap/>
            <w:vAlign w:val="center"/>
          </w:tcPr>
          <w:p w14:paraId="7CABF0C8" w14:textId="11534DA4" w:rsidR="007C5856" w:rsidRPr="004461FD" w:rsidRDefault="007C5856" w:rsidP="007C5856">
            <w:pPr>
              <w:adjustRightInd w:val="0"/>
              <w:snapToGrid w:val="0"/>
              <w:spacing w:before="240" w:after="240"/>
              <w:jc w:val="center"/>
              <w:rPr>
                <w:rFonts w:ascii="Times New Roman" w:eastAsiaTheme="minorEastAsia" w:hAnsi="Times New Roman" w:cs="Times New Roman" w:hint="eastAsia"/>
                <w:bCs/>
                <w:color w:val="000000" w:themeColor="text1"/>
              </w:rPr>
            </w:pPr>
            <w:r>
              <w:rPr>
                <w:rFonts w:ascii="Times New Roman" w:eastAsiaTheme="minorEastAsia" w:hAnsi="Times New Roman" w:cs="Times New Roman" w:hint="eastAsia"/>
                <w:bCs/>
                <w:color w:val="000000" w:themeColor="text1"/>
              </w:rPr>
              <w:t>实验：仿真案例讨论及分析</w:t>
            </w:r>
          </w:p>
        </w:tc>
        <w:tc>
          <w:tcPr>
            <w:tcW w:w="840" w:type="dxa"/>
            <w:tcBorders>
              <w:top w:val="single" w:sz="4" w:space="0" w:color="000000"/>
              <w:left w:val="single" w:sz="4" w:space="0" w:color="000000"/>
              <w:bottom w:val="single" w:sz="4" w:space="0" w:color="000000"/>
              <w:right w:val="single" w:sz="4" w:space="0" w:color="000000"/>
            </w:tcBorders>
            <w:vAlign w:val="center"/>
          </w:tcPr>
          <w:p w14:paraId="1AB3DB32" w14:textId="31DD6111" w:rsidR="007C5856" w:rsidRPr="004461FD" w:rsidRDefault="007C5856" w:rsidP="007C5856">
            <w:pPr>
              <w:spacing w:before="240" w:after="240"/>
              <w:jc w:val="center"/>
              <w:rPr>
                <w:rFonts w:ascii="Times New Roman" w:eastAsiaTheme="minorEastAsia" w:hAnsi="Times New Roman" w:cs="Times New Roman" w:hint="eastAsia"/>
                <w:bCs/>
                <w:color w:val="000000" w:themeColor="text1"/>
              </w:rPr>
            </w:pPr>
          </w:p>
        </w:tc>
        <w:tc>
          <w:tcPr>
            <w:tcW w:w="840" w:type="dxa"/>
            <w:tcBorders>
              <w:top w:val="single" w:sz="4" w:space="0" w:color="000000"/>
              <w:left w:val="single" w:sz="4" w:space="0" w:color="000000"/>
              <w:bottom w:val="single" w:sz="4" w:space="0" w:color="000000"/>
              <w:right w:val="nil"/>
            </w:tcBorders>
            <w:noWrap/>
            <w:vAlign w:val="center"/>
          </w:tcPr>
          <w:p w14:paraId="6B412855" w14:textId="7B3E28E5" w:rsidR="007C5856" w:rsidRPr="004461FD" w:rsidRDefault="007C5856" w:rsidP="007C5856">
            <w:pPr>
              <w:spacing w:before="240" w:after="240"/>
              <w:jc w:val="center"/>
              <w:rPr>
                <w:rFonts w:ascii="Times New Roman" w:eastAsiaTheme="minorEastAsia" w:hAnsi="Times New Roman" w:cs="Times New Roman"/>
                <w:bCs/>
                <w:color w:val="000000" w:themeColor="text1"/>
              </w:rPr>
            </w:pPr>
            <w:r w:rsidRPr="004461FD">
              <w:rPr>
                <w:rFonts w:ascii="Times New Roman" w:eastAsiaTheme="minorEastAsia" w:hAnsi="Times New Roman" w:cs="Times New Roman"/>
                <w:bCs/>
                <w:color w:val="000000" w:themeColor="text1"/>
              </w:rPr>
              <w:t>3</w:t>
            </w:r>
          </w:p>
        </w:tc>
        <w:tc>
          <w:tcPr>
            <w:tcW w:w="3012" w:type="dxa"/>
            <w:tcBorders>
              <w:top w:val="single" w:sz="4" w:space="0" w:color="000000"/>
              <w:left w:val="single" w:sz="4" w:space="0" w:color="auto"/>
              <w:bottom w:val="single" w:sz="4" w:space="0" w:color="000000"/>
              <w:right w:val="single" w:sz="4" w:space="0" w:color="000000"/>
            </w:tcBorders>
            <w:vAlign w:val="center"/>
          </w:tcPr>
          <w:p w14:paraId="6B5F2872" w14:textId="7D685E85"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使用</w:t>
            </w:r>
            <w:r w:rsidRPr="007F5E60">
              <w:rPr>
                <w:rFonts w:ascii="Times New Roman" w:hAnsi="Times New Roman" w:cs="Times New Roman"/>
              </w:rPr>
              <w:t>ROOT</w:t>
            </w:r>
            <w:r w:rsidRPr="007F5E60">
              <w:rPr>
                <w:rFonts w:ascii="Times New Roman" w:hAnsi="Times New Roman" w:cs="Times New Roman"/>
              </w:rPr>
              <w:t>分析仿真输出的能谱数据，并讨论统计涨落与物理结论</w:t>
            </w:r>
          </w:p>
        </w:tc>
        <w:tc>
          <w:tcPr>
            <w:tcW w:w="1752" w:type="dxa"/>
            <w:tcBorders>
              <w:top w:val="single" w:sz="4" w:space="0" w:color="000000"/>
              <w:left w:val="single" w:sz="4" w:space="0" w:color="000000"/>
              <w:bottom w:val="single" w:sz="4" w:space="0" w:color="000000"/>
              <w:right w:val="single" w:sz="4" w:space="0" w:color="000000"/>
            </w:tcBorders>
            <w:vAlign w:val="center"/>
          </w:tcPr>
          <w:p w14:paraId="3C9F9659" w14:textId="2E402EB9" w:rsidR="007C5856" w:rsidRPr="007F5E60" w:rsidRDefault="007F5E60" w:rsidP="007F5E60">
            <w:pPr>
              <w:adjustRightInd w:val="0"/>
              <w:snapToGrid w:val="0"/>
              <w:spacing w:beforeLines="50" w:before="156" w:afterLines="50" w:after="156" w:line="440" w:lineRule="exact"/>
              <w:textAlignment w:val="baseline"/>
              <w:rPr>
                <w:rFonts w:ascii="Times New Roman" w:hAnsi="Times New Roman" w:cs="Times New Roman"/>
              </w:rPr>
            </w:pPr>
            <w:r w:rsidRPr="007F5E60">
              <w:rPr>
                <w:rFonts w:ascii="Times New Roman" w:hAnsi="Times New Roman" w:cs="Times New Roman"/>
              </w:rPr>
              <w:t>能对仿真结果进行物理解释，并评估其统计特性</w:t>
            </w: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60AB07FD" w14:textId="77777777"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1H</w:t>
            </w:r>
          </w:p>
          <w:p w14:paraId="1C5E6B4D" w14:textId="174C198F" w:rsidR="007C5856" w:rsidRPr="004461FD" w:rsidRDefault="007C5856" w:rsidP="007C5856">
            <w:pPr>
              <w:suppressAutoHyphens/>
              <w:adjustRightInd w:val="0"/>
              <w:snapToGrid w:val="0"/>
              <w:spacing w:before="240" w:after="24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2M</w:t>
            </w:r>
          </w:p>
          <w:p w14:paraId="5157B49D" w14:textId="6931701B" w:rsidR="007C5856" w:rsidRPr="004461FD" w:rsidRDefault="007C5856" w:rsidP="007C5856">
            <w:pPr>
              <w:spacing w:before="240" w:after="240"/>
              <w:jc w:val="center"/>
              <w:rPr>
                <w:rFonts w:ascii="Times New Roman" w:eastAsiaTheme="minorEastAsia" w:hAnsi="Times New Roman" w:cs="Times New Roman"/>
                <w:bCs/>
                <w:color w:val="000000" w:themeColor="text1"/>
              </w:rPr>
            </w:pPr>
            <w:r w:rsidRPr="004461FD">
              <w:rPr>
                <w:rFonts w:ascii="Times New Roman" w:eastAsiaTheme="minorEastAsia" w:hAnsi="Times New Roman" w:cs="Times New Roman"/>
                <w:color w:val="000000" w:themeColor="text1"/>
              </w:rPr>
              <w:t>3H</w:t>
            </w:r>
          </w:p>
        </w:tc>
      </w:tr>
      <w:tr w:rsidR="007C5856" w:rsidRPr="004461FD" w14:paraId="4B373E72" w14:textId="77777777" w:rsidTr="00096FA7">
        <w:trPr>
          <w:trHeight w:val="347"/>
          <w:jc w:val="center"/>
        </w:trPr>
        <w:tc>
          <w:tcPr>
            <w:tcW w:w="1239" w:type="dxa"/>
            <w:tcBorders>
              <w:top w:val="single" w:sz="4" w:space="0" w:color="000000"/>
              <w:left w:val="single" w:sz="4" w:space="0" w:color="000000"/>
              <w:bottom w:val="single" w:sz="4" w:space="0" w:color="000000"/>
              <w:right w:val="nil"/>
            </w:tcBorders>
            <w:noWrap/>
            <w:vAlign w:val="center"/>
          </w:tcPr>
          <w:p w14:paraId="236BA8FE" w14:textId="77777777" w:rsidR="007C5856" w:rsidRPr="004461FD" w:rsidRDefault="007C5856" w:rsidP="007C5856">
            <w:pPr>
              <w:suppressAutoHyphens/>
              <w:adjustRightInd w:val="0"/>
              <w:snapToGrid w:val="0"/>
              <w:jc w:val="center"/>
              <w:rPr>
                <w:rFonts w:ascii="Times New Roman" w:eastAsiaTheme="minorEastAsia" w:hAnsi="Times New Roman" w:cs="Times New Roman"/>
                <w:color w:val="000000" w:themeColor="text1"/>
              </w:rPr>
            </w:pPr>
            <w:r w:rsidRPr="004461FD">
              <w:rPr>
                <w:rFonts w:ascii="Times New Roman" w:eastAsiaTheme="minorEastAsia" w:hAnsi="Times New Roman" w:cs="Times New Roman"/>
                <w:color w:val="000000" w:themeColor="text1"/>
              </w:rPr>
              <w:t>合计</w:t>
            </w:r>
          </w:p>
        </w:tc>
        <w:tc>
          <w:tcPr>
            <w:tcW w:w="840" w:type="dxa"/>
            <w:tcBorders>
              <w:top w:val="single" w:sz="4" w:space="0" w:color="000000"/>
              <w:left w:val="single" w:sz="4" w:space="0" w:color="000000"/>
              <w:bottom w:val="single" w:sz="4" w:space="0" w:color="000000"/>
              <w:right w:val="single" w:sz="4" w:space="0" w:color="000000"/>
            </w:tcBorders>
            <w:vAlign w:val="center"/>
          </w:tcPr>
          <w:p w14:paraId="16819B6D" w14:textId="67B2E95E" w:rsidR="007C5856" w:rsidRPr="004461FD" w:rsidRDefault="007C5856" w:rsidP="007C5856">
            <w:pPr>
              <w:suppressAutoHyphens/>
              <w:adjustRightInd w:val="0"/>
              <w:snapToGrid w:val="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16</w:t>
            </w:r>
          </w:p>
        </w:tc>
        <w:tc>
          <w:tcPr>
            <w:tcW w:w="840" w:type="dxa"/>
            <w:tcBorders>
              <w:top w:val="single" w:sz="4" w:space="0" w:color="000000"/>
              <w:left w:val="single" w:sz="4" w:space="0" w:color="000000"/>
              <w:bottom w:val="single" w:sz="4" w:space="0" w:color="000000"/>
              <w:right w:val="nil"/>
            </w:tcBorders>
            <w:noWrap/>
            <w:vAlign w:val="center"/>
          </w:tcPr>
          <w:p w14:paraId="743ECCCC" w14:textId="4432EA92" w:rsidR="007C5856" w:rsidRPr="004461FD" w:rsidRDefault="007C5856" w:rsidP="007C5856">
            <w:pPr>
              <w:suppressAutoHyphens/>
              <w:adjustRightInd w:val="0"/>
              <w:snapToGrid w:val="0"/>
              <w:jc w:val="center"/>
              <w:rPr>
                <w:rFonts w:ascii="Times New Roman" w:eastAsiaTheme="minorEastAsia" w:hAnsi="Times New Roman" w:cs="Times New Roman" w:hint="eastAsia"/>
                <w:color w:val="000000" w:themeColor="text1"/>
              </w:rPr>
            </w:pPr>
            <w:r>
              <w:rPr>
                <w:rFonts w:ascii="Times New Roman" w:eastAsiaTheme="minorEastAsia" w:hAnsi="Times New Roman" w:cs="Times New Roman" w:hint="eastAsia"/>
                <w:color w:val="000000" w:themeColor="text1"/>
              </w:rPr>
              <w:t>16</w:t>
            </w:r>
          </w:p>
        </w:tc>
        <w:tc>
          <w:tcPr>
            <w:tcW w:w="3012" w:type="dxa"/>
            <w:tcBorders>
              <w:top w:val="single" w:sz="4" w:space="0" w:color="000000"/>
              <w:left w:val="single" w:sz="4" w:space="0" w:color="auto"/>
              <w:bottom w:val="single" w:sz="4" w:space="0" w:color="000000"/>
              <w:right w:val="single" w:sz="4" w:space="0" w:color="000000"/>
            </w:tcBorders>
          </w:tcPr>
          <w:p w14:paraId="43A91118" w14:textId="77777777" w:rsidR="007C5856" w:rsidRPr="004461FD" w:rsidRDefault="007C5856" w:rsidP="007C5856">
            <w:pPr>
              <w:suppressAutoHyphens/>
              <w:adjustRightInd w:val="0"/>
              <w:snapToGrid w:val="0"/>
              <w:jc w:val="center"/>
              <w:rPr>
                <w:rFonts w:ascii="Times New Roman" w:eastAsiaTheme="minorEastAsia" w:hAnsi="Times New Roman" w:cs="Times New Roman"/>
                <w:color w:val="000000" w:themeColor="text1"/>
              </w:rPr>
            </w:pPr>
          </w:p>
        </w:tc>
        <w:tc>
          <w:tcPr>
            <w:tcW w:w="1752" w:type="dxa"/>
            <w:tcBorders>
              <w:top w:val="single" w:sz="4" w:space="0" w:color="000000"/>
              <w:left w:val="single" w:sz="4" w:space="0" w:color="000000"/>
              <w:bottom w:val="single" w:sz="4" w:space="0" w:color="000000"/>
              <w:right w:val="single" w:sz="4" w:space="0" w:color="000000"/>
            </w:tcBorders>
          </w:tcPr>
          <w:p w14:paraId="48019930" w14:textId="77777777" w:rsidR="007C5856" w:rsidRPr="004461FD" w:rsidRDefault="007C5856" w:rsidP="007C5856">
            <w:pPr>
              <w:suppressAutoHyphens/>
              <w:adjustRightInd w:val="0"/>
              <w:snapToGrid w:val="0"/>
              <w:jc w:val="center"/>
              <w:rPr>
                <w:rFonts w:ascii="Times New Roman" w:eastAsiaTheme="minorEastAsia" w:hAnsi="Times New Roman" w:cs="Times New Roman"/>
                <w:color w:val="000000" w:themeColor="text1"/>
              </w:rPr>
            </w:pPr>
          </w:p>
        </w:tc>
        <w:tc>
          <w:tcPr>
            <w:tcW w:w="1464" w:type="dxa"/>
            <w:tcBorders>
              <w:top w:val="single" w:sz="4" w:space="0" w:color="000000"/>
              <w:left w:val="single" w:sz="4" w:space="0" w:color="000000"/>
              <w:bottom w:val="single" w:sz="4" w:space="0" w:color="000000"/>
              <w:right w:val="single" w:sz="4" w:space="0" w:color="000000"/>
            </w:tcBorders>
            <w:noWrap/>
            <w:vAlign w:val="center"/>
          </w:tcPr>
          <w:p w14:paraId="005EAD9E" w14:textId="77777777" w:rsidR="007C5856" w:rsidRPr="004461FD" w:rsidRDefault="007C5856" w:rsidP="007C5856">
            <w:pPr>
              <w:suppressAutoHyphens/>
              <w:adjustRightInd w:val="0"/>
              <w:snapToGrid w:val="0"/>
              <w:jc w:val="center"/>
              <w:rPr>
                <w:rFonts w:ascii="Times New Roman" w:eastAsiaTheme="minorEastAsia" w:hAnsi="Times New Roman" w:cs="Times New Roman"/>
                <w:color w:val="000000" w:themeColor="text1"/>
              </w:rPr>
            </w:pPr>
          </w:p>
        </w:tc>
      </w:tr>
    </w:tbl>
    <w:p w14:paraId="647A2888" w14:textId="77777777" w:rsidR="00330907" w:rsidRDefault="00330907">
      <w:pPr>
        <w:suppressAutoHyphens/>
        <w:snapToGrid w:val="0"/>
        <w:spacing w:line="300" w:lineRule="auto"/>
        <w:rPr>
          <w:rFonts w:eastAsiaTheme="majorEastAsia"/>
          <w:b/>
          <w:bCs/>
          <w:sz w:val="30"/>
          <w:szCs w:val="30"/>
        </w:rPr>
      </w:pPr>
    </w:p>
    <w:p w14:paraId="2976D096" w14:textId="77777777" w:rsidR="007F5E60" w:rsidRDefault="007F5E60">
      <w:pPr>
        <w:suppressAutoHyphens/>
        <w:snapToGrid w:val="0"/>
        <w:spacing w:line="300" w:lineRule="auto"/>
        <w:rPr>
          <w:rFonts w:eastAsiaTheme="majorEastAsia" w:hint="eastAsia"/>
          <w:b/>
          <w:bCs/>
          <w:sz w:val="30"/>
          <w:szCs w:val="30"/>
        </w:rPr>
      </w:pPr>
    </w:p>
    <w:p w14:paraId="726F6083" w14:textId="77777777" w:rsidR="00EB3039" w:rsidRDefault="00000000">
      <w:pPr>
        <w:suppressAutoHyphens/>
        <w:snapToGrid w:val="0"/>
        <w:spacing w:line="300" w:lineRule="auto"/>
        <w:rPr>
          <w:rFonts w:eastAsiaTheme="majorEastAsia"/>
          <w:b/>
          <w:bCs/>
          <w:sz w:val="30"/>
          <w:szCs w:val="30"/>
        </w:rPr>
      </w:pPr>
      <w:r>
        <w:rPr>
          <w:rFonts w:eastAsiaTheme="majorEastAsia" w:hint="eastAsia"/>
          <w:b/>
          <w:bCs/>
          <w:sz w:val="30"/>
          <w:szCs w:val="30"/>
        </w:rPr>
        <w:t>七、</w:t>
      </w:r>
      <w:r>
        <w:rPr>
          <w:rFonts w:eastAsiaTheme="majorEastAsia"/>
          <w:b/>
          <w:bCs/>
          <w:sz w:val="30"/>
          <w:szCs w:val="30"/>
        </w:rPr>
        <w:t>考核方式及成绩评定</w:t>
      </w:r>
    </w:p>
    <w:p w14:paraId="35D66B2A" w14:textId="77777777" w:rsidR="00EB3039" w:rsidRDefault="00000000">
      <w:pPr>
        <w:tabs>
          <w:tab w:val="left" w:pos="567"/>
        </w:tabs>
        <w:adjustRightInd w:val="0"/>
        <w:snapToGrid w:val="0"/>
        <w:spacing w:line="300" w:lineRule="auto"/>
        <w:ind w:firstLineChars="176" w:firstLine="502"/>
        <w:rPr>
          <w:rFonts w:eastAsiaTheme="majorEastAsia"/>
          <w:b/>
          <w:bCs/>
          <w:sz w:val="28"/>
          <w:szCs w:val="28"/>
        </w:rPr>
      </w:pPr>
      <w:r>
        <w:rPr>
          <w:rFonts w:eastAsiaTheme="majorEastAsia" w:hint="eastAsia"/>
          <w:b/>
          <w:bCs/>
          <w:sz w:val="28"/>
          <w:szCs w:val="28"/>
        </w:rPr>
        <w:t>（一）</w:t>
      </w:r>
      <w:r>
        <w:rPr>
          <w:rFonts w:eastAsiaTheme="majorEastAsia"/>
          <w:b/>
          <w:bCs/>
          <w:sz w:val="28"/>
          <w:szCs w:val="28"/>
        </w:rPr>
        <w:t>成绩组成</w:t>
      </w:r>
    </w:p>
    <w:tbl>
      <w:tblPr>
        <w:tblW w:w="9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4"/>
        <w:gridCol w:w="1074"/>
        <w:gridCol w:w="3881"/>
        <w:gridCol w:w="3286"/>
      </w:tblGrid>
      <w:tr w:rsidR="00EB3039" w:rsidRPr="004461FD" w14:paraId="3B1B3132" w14:textId="77777777">
        <w:trPr>
          <w:trHeight w:val="340"/>
          <w:jc w:val="center"/>
        </w:trPr>
        <w:tc>
          <w:tcPr>
            <w:tcW w:w="764" w:type="dxa"/>
            <w:vAlign w:val="center"/>
          </w:tcPr>
          <w:p w14:paraId="7DDA018C" w14:textId="77777777" w:rsidR="00EB3039" w:rsidRPr="004461FD" w:rsidRDefault="00000000">
            <w:pPr>
              <w:adjustRightInd w:val="0"/>
              <w:snapToGrid w:val="0"/>
              <w:spacing w:line="300" w:lineRule="auto"/>
              <w:jc w:val="center"/>
              <w:rPr>
                <w:rFonts w:ascii="Times New Roman" w:hAnsi="Times New Roman" w:cs="Times New Roman"/>
                <w:b/>
                <w:color w:val="000000"/>
              </w:rPr>
            </w:pPr>
            <w:r w:rsidRPr="004461FD">
              <w:rPr>
                <w:rFonts w:ascii="Times New Roman" w:hAnsi="Times New Roman" w:cs="Times New Roman"/>
                <w:b/>
                <w:color w:val="000000"/>
              </w:rPr>
              <w:t>序号</w:t>
            </w:r>
          </w:p>
        </w:tc>
        <w:tc>
          <w:tcPr>
            <w:tcW w:w="4955" w:type="dxa"/>
            <w:gridSpan w:val="2"/>
            <w:vAlign w:val="center"/>
          </w:tcPr>
          <w:p w14:paraId="2F7A4927" w14:textId="77777777" w:rsidR="00EB3039" w:rsidRPr="004461FD" w:rsidRDefault="00000000">
            <w:pPr>
              <w:adjustRightInd w:val="0"/>
              <w:snapToGrid w:val="0"/>
              <w:spacing w:line="300" w:lineRule="auto"/>
              <w:jc w:val="center"/>
              <w:rPr>
                <w:rFonts w:ascii="Times New Roman" w:hAnsi="Times New Roman" w:cs="Times New Roman"/>
                <w:b/>
                <w:color w:val="000000"/>
              </w:rPr>
            </w:pPr>
            <w:r w:rsidRPr="004461FD">
              <w:rPr>
                <w:rFonts w:ascii="Times New Roman" w:hAnsi="Times New Roman" w:cs="Times New Roman"/>
                <w:b/>
                <w:color w:val="000000"/>
              </w:rPr>
              <w:t>成绩组成</w:t>
            </w:r>
          </w:p>
        </w:tc>
        <w:tc>
          <w:tcPr>
            <w:tcW w:w="3286" w:type="dxa"/>
            <w:vAlign w:val="center"/>
          </w:tcPr>
          <w:p w14:paraId="01552939" w14:textId="77777777" w:rsidR="00EB3039" w:rsidRPr="004461FD" w:rsidRDefault="00000000" w:rsidP="004461FD">
            <w:pPr>
              <w:adjustRightInd w:val="0"/>
              <w:snapToGrid w:val="0"/>
              <w:spacing w:line="300" w:lineRule="auto"/>
              <w:jc w:val="center"/>
              <w:rPr>
                <w:rFonts w:ascii="Times New Roman" w:hAnsi="Times New Roman" w:cs="Times New Roman"/>
                <w:b/>
                <w:color w:val="000000"/>
              </w:rPr>
            </w:pPr>
            <w:r w:rsidRPr="004461FD">
              <w:rPr>
                <w:rFonts w:ascii="Times New Roman" w:hAnsi="Times New Roman" w:cs="Times New Roman"/>
                <w:b/>
                <w:color w:val="000000"/>
              </w:rPr>
              <w:t>所占比例</w:t>
            </w:r>
          </w:p>
        </w:tc>
      </w:tr>
      <w:tr w:rsidR="00EB3039" w:rsidRPr="004461FD" w14:paraId="3792DA0B" w14:textId="77777777">
        <w:trPr>
          <w:trHeight w:val="340"/>
          <w:jc w:val="center"/>
        </w:trPr>
        <w:tc>
          <w:tcPr>
            <w:tcW w:w="764" w:type="dxa"/>
            <w:vMerge w:val="restart"/>
            <w:vAlign w:val="center"/>
          </w:tcPr>
          <w:p w14:paraId="1D3B1B91" w14:textId="77777777" w:rsidR="00EB3039" w:rsidRPr="004461FD" w:rsidRDefault="00000000">
            <w:pPr>
              <w:adjustRightInd w:val="0"/>
              <w:snapToGrid w:val="0"/>
              <w:jc w:val="center"/>
              <w:rPr>
                <w:rFonts w:ascii="Times New Roman" w:hAnsi="Times New Roman" w:cs="Times New Roman"/>
                <w:color w:val="000000"/>
              </w:rPr>
            </w:pPr>
            <w:r w:rsidRPr="004461FD">
              <w:rPr>
                <w:rFonts w:ascii="Times New Roman" w:hAnsi="Times New Roman" w:cs="Times New Roman"/>
                <w:color w:val="000000"/>
              </w:rPr>
              <w:t>1</w:t>
            </w:r>
          </w:p>
        </w:tc>
        <w:tc>
          <w:tcPr>
            <w:tcW w:w="1074" w:type="dxa"/>
            <w:vMerge w:val="restart"/>
            <w:vAlign w:val="center"/>
          </w:tcPr>
          <w:p w14:paraId="7F9D44CA" w14:textId="77777777" w:rsidR="00EB3039" w:rsidRPr="004461FD" w:rsidRDefault="00000000">
            <w:pPr>
              <w:adjustRightInd w:val="0"/>
              <w:snapToGrid w:val="0"/>
              <w:jc w:val="center"/>
              <w:rPr>
                <w:rFonts w:ascii="Times New Roman" w:hAnsi="Times New Roman" w:cs="Times New Roman"/>
                <w:color w:val="000000"/>
              </w:rPr>
            </w:pPr>
            <w:r w:rsidRPr="004461FD">
              <w:rPr>
                <w:rFonts w:ascii="Times New Roman" w:hAnsi="Times New Roman" w:cs="Times New Roman"/>
                <w:color w:val="000000"/>
              </w:rPr>
              <w:t>平时考核</w:t>
            </w:r>
          </w:p>
        </w:tc>
        <w:tc>
          <w:tcPr>
            <w:tcW w:w="3881" w:type="dxa"/>
            <w:vAlign w:val="center"/>
          </w:tcPr>
          <w:p w14:paraId="4F6505A6" w14:textId="4A859FEB" w:rsidR="00EB3039" w:rsidRPr="004461FD" w:rsidRDefault="004461FD" w:rsidP="004461FD">
            <w:pPr>
              <w:adjustRightInd w:val="0"/>
              <w:snapToGrid w:val="0"/>
              <w:spacing w:line="300" w:lineRule="auto"/>
              <w:jc w:val="center"/>
              <w:rPr>
                <w:rFonts w:ascii="Times New Roman" w:hAnsi="Times New Roman" w:cs="Times New Roman"/>
                <w:color w:val="000000"/>
              </w:rPr>
            </w:pPr>
            <w:r w:rsidRPr="004461FD">
              <w:rPr>
                <w:rFonts w:ascii="Times New Roman" w:hAnsi="Times New Roman" w:cs="Times New Roman"/>
                <w:color w:val="000000"/>
              </w:rPr>
              <w:t>课堂表现</w:t>
            </w:r>
          </w:p>
        </w:tc>
        <w:tc>
          <w:tcPr>
            <w:tcW w:w="3286" w:type="dxa"/>
            <w:vAlign w:val="center"/>
          </w:tcPr>
          <w:p w14:paraId="71968C57" w14:textId="6BB98406" w:rsidR="00EB3039" w:rsidRPr="004461FD" w:rsidRDefault="004461FD" w:rsidP="004461FD">
            <w:pPr>
              <w:adjustRightInd w:val="0"/>
              <w:snapToGrid w:val="0"/>
              <w:spacing w:line="300" w:lineRule="auto"/>
              <w:jc w:val="center"/>
              <w:rPr>
                <w:rFonts w:ascii="Times New Roman" w:hAnsi="Times New Roman" w:cs="Times New Roman"/>
                <w:color w:val="000000"/>
              </w:rPr>
            </w:pPr>
            <w:r w:rsidRPr="004461FD">
              <w:rPr>
                <w:rFonts w:ascii="Times New Roman" w:hAnsi="Times New Roman" w:cs="Times New Roman"/>
                <w:color w:val="000000"/>
              </w:rPr>
              <w:t>1</w:t>
            </w:r>
            <w:r w:rsidR="007C5856">
              <w:rPr>
                <w:rFonts w:ascii="Times New Roman" w:hAnsi="Times New Roman" w:cs="Times New Roman" w:hint="eastAsia"/>
                <w:color w:val="000000"/>
              </w:rPr>
              <w:t>0</w:t>
            </w:r>
            <w:r w:rsidRPr="004461FD">
              <w:rPr>
                <w:rFonts w:ascii="Times New Roman" w:hAnsi="Times New Roman" w:cs="Times New Roman"/>
                <w:color w:val="000000"/>
              </w:rPr>
              <w:t>%</w:t>
            </w:r>
          </w:p>
        </w:tc>
      </w:tr>
      <w:tr w:rsidR="00EB3039" w:rsidRPr="004461FD" w14:paraId="0C19B155" w14:textId="77777777">
        <w:trPr>
          <w:trHeight w:val="340"/>
          <w:jc w:val="center"/>
        </w:trPr>
        <w:tc>
          <w:tcPr>
            <w:tcW w:w="764" w:type="dxa"/>
            <w:vMerge/>
            <w:vAlign w:val="center"/>
          </w:tcPr>
          <w:p w14:paraId="17C3BC2E" w14:textId="77777777" w:rsidR="00EB3039" w:rsidRPr="004461FD" w:rsidRDefault="00EB3039">
            <w:pPr>
              <w:adjustRightInd w:val="0"/>
              <w:snapToGrid w:val="0"/>
              <w:jc w:val="center"/>
              <w:rPr>
                <w:rFonts w:ascii="Times New Roman" w:hAnsi="Times New Roman" w:cs="Times New Roman"/>
                <w:color w:val="000000"/>
              </w:rPr>
            </w:pPr>
          </w:p>
        </w:tc>
        <w:tc>
          <w:tcPr>
            <w:tcW w:w="1074" w:type="dxa"/>
            <w:vMerge/>
            <w:vAlign w:val="center"/>
          </w:tcPr>
          <w:p w14:paraId="4B16DE91" w14:textId="77777777" w:rsidR="00EB3039" w:rsidRPr="004461FD" w:rsidRDefault="00EB3039">
            <w:pPr>
              <w:adjustRightInd w:val="0"/>
              <w:snapToGrid w:val="0"/>
              <w:jc w:val="center"/>
              <w:rPr>
                <w:rFonts w:ascii="Times New Roman" w:hAnsi="Times New Roman" w:cs="Times New Roman"/>
                <w:color w:val="000000"/>
              </w:rPr>
            </w:pPr>
          </w:p>
        </w:tc>
        <w:tc>
          <w:tcPr>
            <w:tcW w:w="3881" w:type="dxa"/>
            <w:vAlign w:val="center"/>
          </w:tcPr>
          <w:p w14:paraId="476540CF" w14:textId="14862B83" w:rsidR="00EB3039" w:rsidRPr="004461FD" w:rsidRDefault="004461FD" w:rsidP="004461FD">
            <w:pPr>
              <w:adjustRightInd w:val="0"/>
              <w:snapToGrid w:val="0"/>
              <w:spacing w:line="300" w:lineRule="auto"/>
              <w:jc w:val="center"/>
              <w:rPr>
                <w:rFonts w:ascii="Times New Roman" w:hAnsi="Times New Roman" w:cs="Times New Roman"/>
                <w:color w:val="000000"/>
              </w:rPr>
            </w:pPr>
            <w:r w:rsidRPr="004461FD">
              <w:rPr>
                <w:rFonts w:ascii="Times New Roman" w:hAnsi="Times New Roman" w:cs="Times New Roman"/>
                <w:color w:val="000000"/>
              </w:rPr>
              <w:t>课后作业</w:t>
            </w:r>
          </w:p>
        </w:tc>
        <w:tc>
          <w:tcPr>
            <w:tcW w:w="3286" w:type="dxa"/>
            <w:vAlign w:val="center"/>
          </w:tcPr>
          <w:p w14:paraId="127420C4" w14:textId="51CDEE0B" w:rsidR="00EB3039" w:rsidRPr="004461FD" w:rsidRDefault="007C5856" w:rsidP="004461FD">
            <w:pPr>
              <w:adjustRightInd w:val="0"/>
              <w:snapToGrid w:val="0"/>
              <w:spacing w:line="300" w:lineRule="auto"/>
              <w:jc w:val="center"/>
              <w:rPr>
                <w:rFonts w:ascii="Times New Roman" w:hAnsi="Times New Roman" w:cs="Times New Roman"/>
                <w:color w:val="000000"/>
              </w:rPr>
            </w:pPr>
            <w:r>
              <w:rPr>
                <w:rFonts w:ascii="Times New Roman" w:hAnsi="Times New Roman" w:cs="Times New Roman" w:hint="eastAsia"/>
                <w:color w:val="000000"/>
              </w:rPr>
              <w:t>1</w:t>
            </w:r>
            <w:r w:rsidR="004461FD" w:rsidRPr="004461FD">
              <w:rPr>
                <w:rFonts w:ascii="Times New Roman" w:hAnsi="Times New Roman" w:cs="Times New Roman"/>
                <w:color w:val="000000"/>
              </w:rPr>
              <w:t>0%</w:t>
            </w:r>
          </w:p>
        </w:tc>
      </w:tr>
      <w:tr w:rsidR="00EB3039" w:rsidRPr="004461FD" w14:paraId="797173C5" w14:textId="77777777">
        <w:trPr>
          <w:trHeight w:val="340"/>
          <w:jc w:val="center"/>
        </w:trPr>
        <w:tc>
          <w:tcPr>
            <w:tcW w:w="764" w:type="dxa"/>
            <w:vMerge/>
            <w:vAlign w:val="center"/>
          </w:tcPr>
          <w:p w14:paraId="50B4D136" w14:textId="77777777" w:rsidR="00EB3039" w:rsidRPr="004461FD" w:rsidRDefault="00EB3039">
            <w:pPr>
              <w:adjustRightInd w:val="0"/>
              <w:snapToGrid w:val="0"/>
              <w:jc w:val="center"/>
              <w:rPr>
                <w:rFonts w:ascii="Times New Roman" w:hAnsi="Times New Roman" w:cs="Times New Roman"/>
                <w:color w:val="000000"/>
              </w:rPr>
            </w:pPr>
          </w:p>
        </w:tc>
        <w:tc>
          <w:tcPr>
            <w:tcW w:w="1074" w:type="dxa"/>
            <w:vMerge/>
            <w:vAlign w:val="center"/>
          </w:tcPr>
          <w:p w14:paraId="43CADB76" w14:textId="77777777" w:rsidR="00EB3039" w:rsidRPr="004461FD" w:rsidRDefault="00EB3039">
            <w:pPr>
              <w:adjustRightInd w:val="0"/>
              <w:snapToGrid w:val="0"/>
              <w:jc w:val="center"/>
              <w:rPr>
                <w:rFonts w:ascii="Times New Roman" w:hAnsi="Times New Roman" w:cs="Times New Roman"/>
                <w:color w:val="000000"/>
              </w:rPr>
            </w:pPr>
          </w:p>
        </w:tc>
        <w:tc>
          <w:tcPr>
            <w:tcW w:w="3881" w:type="dxa"/>
            <w:vAlign w:val="center"/>
          </w:tcPr>
          <w:p w14:paraId="58520559" w14:textId="71D3E5ED" w:rsidR="00EB3039" w:rsidRPr="004461FD" w:rsidRDefault="007C5856" w:rsidP="004461FD">
            <w:pPr>
              <w:adjustRightInd w:val="0"/>
              <w:snapToGrid w:val="0"/>
              <w:spacing w:line="300" w:lineRule="auto"/>
              <w:jc w:val="center"/>
              <w:rPr>
                <w:rFonts w:ascii="Times New Roman" w:hAnsi="Times New Roman" w:cs="Times New Roman" w:hint="eastAsia"/>
                <w:color w:val="000000" w:themeColor="text1"/>
              </w:rPr>
            </w:pPr>
            <w:r>
              <w:rPr>
                <w:rFonts w:ascii="Times New Roman" w:hAnsi="Times New Roman" w:cs="Times New Roman" w:hint="eastAsia"/>
                <w:color w:val="000000" w:themeColor="text1"/>
              </w:rPr>
              <w:t>小组仿真案例汇报</w:t>
            </w:r>
          </w:p>
        </w:tc>
        <w:tc>
          <w:tcPr>
            <w:tcW w:w="3286" w:type="dxa"/>
            <w:vAlign w:val="center"/>
          </w:tcPr>
          <w:p w14:paraId="5DA40C1C" w14:textId="5741E04C" w:rsidR="00EB3039" w:rsidRPr="004461FD" w:rsidRDefault="007C5856" w:rsidP="004461FD">
            <w:pPr>
              <w:adjustRightInd w:val="0"/>
              <w:snapToGrid w:val="0"/>
              <w:spacing w:line="300" w:lineRule="auto"/>
              <w:jc w:val="center"/>
              <w:rPr>
                <w:rFonts w:ascii="Times New Roman" w:hAnsi="Times New Roman" w:cs="Times New Roman"/>
                <w:color w:val="FF0000"/>
              </w:rPr>
            </w:pPr>
            <w:r>
              <w:rPr>
                <w:rFonts w:ascii="Times New Roman" w:hAnsi="Times New Roman" w:cs="Times New Roman" w:hint="eastAsia"/>
                <w:color w:val="000000" w:themeColor="text1"/>
              </w:rPr>
              <w:t>30</w:t>
            </w:r>
            <w:r w:rsidR="004461FD" w:rsidRPr="004461FD">
              <w:rPr>
                <w:rFonts w:ascii="Times New Roman" w:hAnsi="Times New Roman" w:cs="Times New Roman"/>
                <w:color w:val="000000" w:themeColor="text1"/>
              </w:rPr>
              <w:t>%</w:t>
            </w:r>
          </w:p>
        </w:tc>
      </w:tr>
      <w:tr w:rsidR="00EB3039" w:rsidRPr="004461FD" w14:paraId="72C8CC4B" w14:textId="77777777">
        <w:trPr>
          <w:trHeight w:val="340"/>
          <w:jc w:val="center"/>
        </w:trPr>
        <w:tc>
          <w:tcPr>
            <w:tcW w:w="764" w:type="dxa"/>
            <w:vAlign w:val="center"/>
          </w:tcPr>
          <w:p w14:paraId="10735876" w14:textId="77777777" w:rsidR="00EB3039" w:rsidRPr="004461FD" w:rsidRDefault="00000000">
            <w:pPr>
              <w:adjustRightInd w:val="0"/>
              <w:snapToGrid w:val="0"/>
              <w:jc w:val="center"/>
              <w:rPr>
                <w:rFonts w:ascii="Times New Roman" w:hAnsi="Times New Roman" w:cs="Times New Roman"/>
                <w:color w:val="000000"/>
              </w:rPr>
            </w:pPr>
            <w:r w:rsidRPr="004461FD">
              <w:rPr>
                <w:rFonts w:ascii="Times New Roman" w:hAnsi="Times New Roman" w:cs="Times New Roman"/>
                <w:color w:val="000000"/>
              </w:rPr>
              <w:t>2</w:t>
            </w:r>
          </w:p>
        </w:tc>
        <w:tc>
          <w:tcPr>
            <w:tcW w:w="1074" w:type="dxa"/>
            <w:vAlign w:val="center"/>
          </w:tcPr>
          <w:p w14:paraId="34155F24" w14:textId="77777777" w:rsidR="00EB3039" w:rsidRPr="004461FD" w:rsidRDefault="00000000">
            <w:pPr>
              <w:adjustRightInd w:val="0"/>
              <w:snapToGrid w:val="0"/>
              <w:jc w:val="center"/>
              <w:rPr>
                <w:rFonts w:ascii="Times New Roman" w:hAnsi="Times New Roman" w:cs="Times New Roman"/>
                <w:color w:val="000000"/>
              </w:rPr>
            </w:pPr>
            <w:r w:rsidRPr="004461FD">
              <w:rPr>
                <w:rFonts w:ascii="Times New Roman" w:hAnsi="Times New Roman" w:cs="Times New Roman"/>
                <w:color w:val="000000"/>
              </w:rPr>
              <w:t>期末考试</w:t>
            </w:r>
          </w:p>
        </w:tc>
        <w:tc>
          <w:tcPr>
            <w:tcW w:w="3881" w:type="dxa"/>
            <w:vAlign w:val="center"/>
          </w:tcPr>
          <w:p w14:paraId="32EFAB5D" w14:textId="0F4751B8" w:rsidR="00EB3039" w:rsidRPr="004461FD" w:rsidRDefault="004461FD" w:rsidP="004461FD">
            <w:pPr>
              <w:adjustRightInd w:val="0"/>
              <w:snapToGrid w:val="0"/>
              <w:spacing w:line="300" w:lineRule="auto"/>
              <w:jc w:val="center"/>
              <w:rPr>
                <w:rFonts w:ascii="Times New Roman" w:hAnsi="Times New Roman" w:cs="Times New Roman"/>
                <w:color w:val="000000"/>
              </w:rPr>
            </w:pPr>
            <w:r w:rsidRPr="004461FD">
              <w:rPr>
                <w:rFonts w:ascii="Times New Roman" w:hAnsi="Times New Roman" w:cs="Times New Roman"/>
                <w:color w:val="000000"/>
              </w:rPr>
              <w:t>机考</w:t>
            </w:r>
          </w:p>
        </w:tc>
        <w:tc>
          <w:tcPr>
            <w:tcW w:w="3286" w:type="dxa"/>
            <w:vAlign w:val="center"/>
          </w:tcPr>
          <w:p w14:paraId="2F8DECF9" w14:textId="3108C7F0" w:rsidR="00EB3039" w:rsidRPr="004461FD" w:rsidRDefault="00FF7D32" w:rsidP="004461FD">
            <w:pPr>
              <w:adjustRightInd w:val="0"/>
              <w:snapToGrid w:val="0"/>
              <w:spacing w:line="300" w:lineRule="auto"/>
              <w:jc w:val="center"/>
              <w:rPr>
                <w:rFonts w:ascii="Times New Roman" w:hAnsi="Times New Roman" w:cs="Times New Roman"/>
                <w:color w:val="000000"/>
              </w:rPr>
            </w:pPr>
            <w:r>
              <w:rPr>
                <w:rFonts w:ascii="Times New Roman" w:hAnsi="Times New Roman" w:cs="Times New Roman" w:hint="eastAsia"/>
                <w:color w:val="000000"/>
              </w:rPr>
              <w:t>5</w:t>
            </w:r>
            <w:r w:rsidR="004461FD" w:rsidRPr="004461FD">
              <w:rPr>
                <w:rFonts w:ascii="Times New Roman" w:hAnsi="Times New Roman" w:cs="Times New Roman"/>
                <w:color w:val="000000"/>
              </w:rPr>
              <w:t>0%</w:t>
            </w:r>
          </w:p>
        </w:tc>
      </w:tr>
      <w:tr w:rsidR="00EB3039" w:rsidRPr="004461FD" w14:paraId="1CD9F290" w14:textId="77777777">
        <w:trPr>
          <w:trHeight w:val="340"/>
          <w:jc w:val="center"/>
        </w:trPr>
        <w:tc>
          <w:tcPr>
            <w:tcW w:w="9005" w:type="dxa"/>
            <w:gridSpan w:val="4"/>
            <w:vAlign w:val="center"/>
          </w:tcPr>
          <w:p w14:paraId="1C525029" w14:textId="54D2BAE1" w:rsidR="00EB3039" w:rsidRPr="004461FD" w:rsidRDefault="00000000">
            <w:pPr>
              <w:adjustRightInd w:val="0"/>
              <w:snapToGrid w:val="0"/>
              <w:rPr>
                <w:rFonts w:ascii="Times New Roman" w:hAnsi="Times New Roman" w:cs="Times New Roman"/>
                <w:color w:val="000000"/>
              </w:rPr>
            </w:pPr>
            <w:r w:rsidRPr="004461FD">
              <w:rPr>
                <w:rFonts w:ascii="Times New Roman" w:hAnsi="Times New Roman" w:cs="Times New Roman"/>
                <w:color w:val="000000"/>
              </w:rPr>
              <w:t>总评：</w:t>
            </w:r>
            <w:r w:rsidR="004461FD" w:rsidRPr="004461FD">
              <w:rPr>
                <w:rFonts w:ascii="Times New Roman" w:hAnsi="Times New Roman" w:cs="Times New Roman"/>
                <w:color w:val="000000"/>
              </w:rPr>
              <w:t>100%</w:t>
            </w:r>
          </w:p>
        </w:tc>
      </w:tr>
    </w:tbl>
    <w:p w14:paraId="2D0D0152" w14:textId="77777777" w:rsidR="00330907" w:rsidRDefault="00330907" w:rsidP="00330907">
      <w:pPr>
        <w:rPr>
          <w:rFonts w:hint="eastAsia"/>
          <w:b/>
          <w:bCs/>
          <w:szCs w:val="21"/>
        </w:rPr>
      </w:pPr>
    </w:p>
    <w:p w14:paraId="2CC36398" w14:textId="77777777" w:rsidR="00EB3039" w:rsidRDefault="00000000">
      <w:pPr>
        <w:numPr>
          <w:ilvl w:val="0"/>
          <w:numId w:val="1"/>
        </w:numPr>
        <w:tabs>
          <w:tab w:val="left" w:pos="567"/>
        </w:tabs>
        <w:adjustRightInd w:val="0"/>
        <w:snapToGrid w:val="0"/>
        <w:spacing w:line="300" w:lineRule="auto"/>
        <w:ind w:firstLineChars="176" w:firstLine="502"/>
        <w:rPr>
          <w:rFonts w:eastAsiaTheme="majorEastAsia"/>
          <w:b/>
          <w:bCs/>
          <w:sz w:val="28"/>
          <w:szCs w:val="28"/>
        </w:rPr>
      </w:pPr>
      <w:r>
        <w:rPr>
          <w:rFonts w:eastAsiaTheme="majorEastAsia" w:hint="eastAsia"/>
          <w:b/>
          <w:bCs/>
          <w:sz w:val="28"/>
          <w:szCs w:val="28"/>
        </w:rPr>
        <w:t>成绩评定细则</w:t>
      </w:r>
    </w:p>
    <w:p w14:paraId="038E8751" w14:textId="61152067" w:rsidR="00EB3039" w:rsidRDefault="001D73D4" w:rsidP="001D73D4">
      <w:pPr>
        <w:pStyle w:val="af4"/>
        <w:numPr>
          <w:ilvl w:val="0"/>
          <w:numId w:val="5"/>
        </w:numPr>
        <w:adjustRightInd w:val="0"/>
        <w:snapToGrid w:val="0"/>
        <w:spacing w:before="240" w:after="240"/>
        <w:ind w:firstLineChars="0"/>
        <w:rPr>
          <w:b/>
          <w:color w:val="000000"/>
          <w:sz w:val="24"/>
          <w:szCs w:val="32"/>
        </w:rPr>
      </w:pPr>
      <w:r w:rsidRPr="001D73D4">
        <w:rPr>
          <w:rFonts w:hint="eastAsia"/>
          <w:b/>
          <w:color w:val="000000"/>
          <w:sz w:val="24"/>
          <w:szCs w:val="32"/>
        </w:rPr>
        <w:t>平时成绩评分细则</w:t>
      </w:r>
    </w:p>
    <w:p w14:paraId="7A41F0CB" w14:textId="77777777" w:rsidR="001D73D4" w:rsidRPr="009054E5" w:rsidRDefault="001D73D4" w:rsidP="001D73D4">
      <w:pPr>
        <w:pStyle w:val="p1"/>
        <w:spacing w:beforeLines="50" w:before="156" w:afterLines="50" w:after="156" w:line="440" w:lineRule="exact"/>
        <w:ind w:firstLine="420"/>
        <w:rPr>
          <w:rFonts w:ascii="Times New Roman" w:eastAsiaTheme="minorEastAsia" w:hAnsi="Times New Roman" w:cs="Times New Roman"/>
          <w:sz w:val="24"/>
          <w:szCs w:val="24"/>
        </w:rPr>
      </w:pPr>
      <w:r w:rsidRPr="001D73D4">
        <w:rPr>
          <w:rFonts w:ascii="Times New Roman" w:eastAsiaTheme="minorEastAsia" w:hAnsi="Times New Roman" w:cs="Times New Roman"/>
          <w:sz w:val="24"/>
          <w:szCs w:val="24"/>
        </w:rPr>
        <w:t>平时成绩包括课堂表现、课后作业、小组任务</w:t>
      </w:r>
      <w:r w:rsidRPr="009054E5">
        <w:rPr>
          <w:rFonts w:ascii="Times New Roman" w:eastAsiaTheme="minorEastAsia" w:hAnsi="Times New Roman" w:cs="Times New Roman"/>
          <w:sz w:val="24"/>
          <w:szCs w:val="24"/>
        </w:rPr>
        <w:t>三个部分组成。</w:t>
      </w:r>
    </w:p>
    <w:p w14:paraId="1F3D97DB" w14:textId="43ADFEB8" w:rsidR="009054E5" w:rsidRPr="009054E5" w:rsidRDefault="001D73D4" w:rsidP="009054E5">
      <w:pPr>
        <w:pStyle w:val="p1"/>
        <w:spacing w:beforeLines="50" w:before="156" w:afterLines="50" w:after="156" w:line="440" w:lineRule="exact"/>
        <w:ind w:firstLine="420"/>
        <w:rPr>
          <w:rFonts w:ascii="Times New Roman" w:eastAsiaTheme="minorEastAsia" w:hAnsi="Times New Roman" w:cs="Times New Roman"/>
          <w:sz w:val="24"/>
          <w:szCs w:val="24"/>
        </w:rPr>
      </w:pPr>
      <w:r w:rsidRPr="001D73D4">
        <w:rPr>
          <w:rFonts w:ascii="Times New Roman" w:eastAsiaTheme="minorEastAsia" w:hAnsi="Times New Roman" w:cs="Times New Roman"/>
          <w:sz w:val="24"/>
          <w:szCs w:val="24"/>
        </w:rPr>
        <w:lastRenderedPageBreak/>
        <w:t>课堂表现</w:t>
      </w:r>
      <w:r w:rsidR="009054E5" w:rsidRPr="009054E5">
        <w:rPr>
          <w:rFonts w:ascii="Times New Roman" w:eastAsiaTheme="minorEastAsia" w:hAnsi="Times New Roman" w:cs="Times New Roman"/>
          <w:sz w:val="24"/>
          <w:szCs w:val="24"/>
        </w:rPr>
        <w:t>以课程内容为基础，通过师生互动和生生互动形式（如提问、抢答、投票、问卷及随堂测试）推动学生参与，辅助课堂积分系统量化参与质量，考察知识复现及即时应用能力。需注意，</w:t>
      </w:r>
      <w:r w:rsidR="009054E5" w:rsidRPr="009054E5">
        <w:rPr>
          <w:rFonts w:ascii="Times New Roman" w:eastAsiaTheme="minorEastAsia" w:hAnsi="Times New Roman" w:cs="Times New Roman"/>
          <w:sz w:val="24"/>
          <w:szCs w:val="24"/>
        </w:rPr>
        <w:t>“</w:t>
      </w:r>
      <w:r w:rsidR="009054E5" w:rsidRPr="009054E5">
        <w:rPr>
          <w:rFonts w:ascii="Times New Roman" w:eastAsiaTheme="minorEastAsia" w:hAnsi="Times New Roman" w:cs="Times New Roman"/>
          <w:sz w:val="24"/>
          <w:szCs w:val="24"/>
        </w:rPr>
        <w:t>提问和抢答</w:t>
      </w:r>
      <w:r w:rsidR="009054E5" w:rsidRPr="009054E5">
        <w:rPr>
          <w:rFonts w:ascii="Times New Roman" w:eastAsiaTheme="minorEastAsia" w:hAnsi="Times New Roman" w:cs="Times New Roman"/>
          <w:sz w:val="24"/>
          <w:szCs w:val="24"/>
        </w:rPr>
        <w:t>”</w:t>
      </w:r>
      <w:r w:rsidR="009054E5" w:rsidRPr="009054E5">
        <w:rPr>
          <w:rFonts w:ascii="Times New Roman" w:eastAsiaTheme="minorEastAsia" w:hAnsi="Times New Roman" w:cs="Times New Roman"/>
          <w:sz w:val="24"/>
          <w:szCs w:val="24"/>
        </w:rPr>
        <w:t>互动形式难以覆盖全体学生，</w:t>
      </w:r>
      <w:r w:rsidR="009054E5" w:rsidRPr="009054E5">
        <w:rPr>
          <w:rFonts w:ascii="Times New Roman" w:eastAsiaTheme="minorEastAsia" w:hAnsi="Times New Roman" w:cs="Times New Roman"/>
          <w:sz w:val="24"/>
          <w:szCs w:val="24"/>
        </w:rPr>
        <w:t>“</w:t>
      </w:r>
      <w:r w:rsidR="009054E5" w:rsidRPr="009054E5">
        <w:rPr>
          <w:rFonts w:ascii="Times New Roman" w:eastAsiaTheme="minorEastAsia" w:hAnsi="Times New Roman" w:cs="Times New Roman"/>
          <w:sz w:val="24"/>
          <w:szCs w:val="24"/>
        </w:rPr>
        <w:t>投票和问卷</w:t>
      </w:r>
      <w:r w:rsidR="009054E5" w:rsidRPr="009054E5">
        <w:rPr>
          <w:rFonts w:ascii="Times New Roman" w:eastAsiaTheme="minorEastAsia" w:hAnsi="Times New Roman" w:cs="Times New Roman"/>
          <w:sz w:val="24"/>
          <w:szCs w:val="24"/>
        </w:rPr>
        <w:t>”</w:t>
      </w:r>
      <w:r w:rsidR="009054E5" w:rsidRPr="009054E5">
        <w:rPr>
          <w:rFonts w:ascii="Times New Roman" w:eastAsiaTheme="minorEastAsia" w:hAnsi="Times New Roman" w:cs="Times New Roman"/>
          <w:sz w:val="24"/>
          <w:szCs w:val="24"/>
        </w:rPr>
        <w:t>则更侧重群体意向收集，无法精准评估个体产出，因此课堂表现仅作为丰富教学的辅助手段，不作为核心达成度指标</w:t>
      </w:r>
      <w:r w:rsidR="001F6374">
        <w:rPr>
          <w:rFonts w:ascii="Times New Roman" w:eastAsiaTheme="minorEastAsia" w:hAnsi="Times New Roman" w:cs="Times New Roman" w:hint="eastAsia"/>
          <w:sz w:val="24"/>
          <w:szCs w:val="24"/>
        </w:rPr>
        <w:t>。</w:t>
      </w:r>
    </w:p>
    <w:p w14:paraId="47E77D1A" w14:textId="3441C852" w:rsidR="009054E5" w:rsidRPr="009054E5" w:rsidRDefault="001D73D4" w:rsidP="009054E5">
      <w:pPr>
        <w:pStyle w:val="p1"/>
        <w:spacing w:beforeLines="50" w:before="156" w:afterLines="50" w:after="156" w:line="440" w:lineRule="exact"/>
        <w:ind w:firstLine="420"/>
        <w:rPr>
          <w:rFonts w:ascii="Times New Roman" w:eastAsiaTheme="minorEastAsia" w:hAnsi="Times New Roman" w:cs="Times New Roman"/>
          <w:sz w:val="24"/>
          <w:szCs w:val="24"/>
        </w:rPr>
      </w:pPr>
      <w:r w:rsidRPr="001D73D4">
        <w:rPr>
          <w:rFonts w:ascii="Times New Roman" w:eastAsiaTheme="minorEastAsia" w:hAnsi="Times New Roman" w:cs="Times New Roman"/>
          <w:sz w:val="24"/>
          <w:szCs w:val="24"/>
        </w:rPr>
        <w:t>课后作业于每章节授课后</w:t>
      </w:r>
      <w:r w:rsidRPr="001D73D4">
        <w:rPr>
          <w:rFonts w:ascii="Times New Roman" w:eastAsiaTheme="minorEastAsia" w:hAnsi="Times New Roman" w:cs="Times New Roman"/>
          <w:sz w:val="24"/>
          <w:szCs w:val="24"/>
        </w:rPr>
        <w:t>48</w:t>
      </w:r>
      <w:r w:rsidRPr="001D73D4">
        <w:rPr>
          <w:rFonts w:ascii="Times New Roman" w:eastAsiaTheme="minorEastAsia" w:hAnsi="Times New Roman" w:cs="Times New Roman"/>
          <w:sz w:val="24"/>
          <w:szCs w:val="24"/>
        </w:rPr>
        <w:t>小时内发放，</w:t>
      </w:r>
      <w:r w:rsidR="009054E5" w:rsidRPr="009054E5">
        <w:rPr>
          <w:rFonts w:ascii="Times New Roman" w:eastAsiaTheme="minorEastAsia" w:hAnsi="Times New Roman" w:cs="Times New Roman"/>
          <w:sz w:val="24"/>
          <w:szCs w:val="24"/>
        </w:rPr>
        <w:t>题目聚焦</w:t>
      </w:r>
      <w:r w:rsidR="007C5856">
        <w:rPr>
          <w:rFonts w:ascii="Times New Roman" w:eastAsiaTheme="minorEastAsia" w:hAnsi="Times New Roman" w:cs="Times New Roman" w:hint="eastAsia"/>
          <w:sz w:val="24"/>
          <w:szCs w:val="24"/>
        </w:rPr>
        <w:t>该堂课涉及到的代码案例实现</w:t>
      </w:r>
      <w:r w:rsidR="00FB6944">
        <w:rPr>
          <w:rFonts w:ascii="Times New Roman" w:eastAsiaTheme="minorEastAsia" w:hAnsi="Times New Roman" w:cs="Times New Roman" w:hint="eastAsia"/>
          <w:sz w:val="24"/>
          <w:szCs w:val="24"/>
        </w:rPr>
        <w:t>，</w:t>
      </w:r>
      <w:r w:rsidR="007C5856">
        <w:rPr>
          <w:rFonts w:ascii="Times New Roman" w:eastAsiaTheme="minorEastAsia" w:hAnsi="Times New Roman" w:cs="Times New Roman" w:hint="eastAsia"/>
          <w:sz w:val="24"/>
          <w:szCs w:val="24"/>
        </w:rPr>
        <w:t>要求学生自己完成代码编写，及内容重现，并将其运行成果以</w:t>
      </w:r>
      <w:r w:rsidR="007C5856">
        <w:rPr>
          <w:rFonts w:ascii="Times New Roman" w:eastAsiaTheme="minorEastAsia" w:hAnsi="Times New Roman" w:cs="Times New Roman" w:hint="eastAsia"/>
          <w:sz w:val="24"/>
          <w:szCs w:val="24"/>
        </w:rPr>
        <w:t>PDF</w:t>
      </w:r>
      <w:r w:rsidR="007C5856">
        <w:rPr>
          <w:rFonts w:ascii="Times New Roman" w:eastAsiaTheme="minorEastAsia" w:hAnsi="Times New Roman" w:cs="Times New Roman" w:hint="eastAsia"/>
          <w:sz w:val="24"/>
          <w:szCs w:val="24"/>
        </w:rPr>
        <w:t>形式提交到学习通。</w:t>
      </w:r>
      <w:r w:rsidR="009054E5" w:rsidRPr="009054E5">
        <w:rPr>
          <w:rFonts w:ascii="Times New Roman" w:eastAsiaTheme="minorEastAsia" w:hAnsi="Times New Roman" w:cs="Times New Roman"/>
          <w:sz w:val="24"/>
          <w:szCs w:val="24"/>
        </w:rPr>
        <w:t>评分标准：</w:t>
      </w:r>
      <w:r w:rsidR="007C5856">
        <w:rPr>
          <w:rFonts w:ascii="Times New Roman" w:eastAsiaTheme="minorEastAsia" w:hAnsi="Times New Roman" w:cs="Times New Roman" w:hint="eastAsia"/>
          <w:sz w:val="24"/>
          <w:szCs w:val="24"/>
        </w:rPr>
        <w:t>是否完成相应功能的实现</w:t>
      </w:r>
      <w:r w:rsidR="009054E5" w:rsidRPr="009054E5">
        <w:rPr>
          <w:rFonts w:ascii="Times New Roman" w:eastAsiaTheme="minorEastAsia" w:hAnsi="Times New Roman" w:cs="Times New Roman"/>
          <w:sz w:val="24"/>
          <w:szCs w:val="24"/>
        </w:rPr>
        <w:t>。</w:t>
      </w:r>
    </w:p>
    <w:p w14:paraId="11340F3F" w14:textId="6C2557A7" w:rsidR="00330907" w:rsidRPr="007C5856" w:rsidRDefault="001D73D4" w:rsidP="007C5856">
      <w:pPr>
        <w:pStyle w:val="p1"/>
        <w:spacing w:beforeLines="50" w:before="156" w:afterLines="50" w:after="156" w:line="440" w:lineRule="exact"/>
        <w:ind w:firstLine="420"/>
        <w:rPr>
          <w:rFonts w:ascii="Times New Roman" w:eastAsiaTheme="minorEastAsia" w:hAnsi="Times New Roman" w:cs="Times New Roman" w:hint="eastAsia"/>
          <w:sz w:val="24"/>
          <w:szCs w:val="24"/>
        </w:rPr>
      </w:pPr>
      <w:r w:rsidRPr="001D73D4">
        <w:rPr>
          <w:rFonts w:ascii="Times New Roman" w:eastAsiaTheme="minorEastAsia" w:hAnsi="Times New Roman" w:cs="Times New Roman"/>
          <w:sz w:val="24"/>
          <w:szCs w:val="24"/>
        </w:rPr>
        <w:t>小组任务</w:t>
      </w:r>
      <w:r w:rsidR="00FB6944" w:rsidRPr="00FF7D32">
        <w:rPr>
          <w:rFonts w:ascii="Times New Roman" w:eastAsiaTheme="minorEastAsia" w:hAnsi="Times New Roman" w:cs="Times New Roman"/>
          <w:sz w:val="24"/>
          <w:szCs w:val="24"/>
        </w:rPr>
        <w:t>以</w:t>
      </w:r>
      <w:r w:rsidR="007C5856">
        <w:rPr>
          <w:rFonts w:ascii="Times New Roman" w:eastAsiaTheme="minorEastAsia" w:hAnsi="Times New Roman" w:cs="Times New Roman" w:hint="eastAsia"/>
          <w:sz w:val="24"/>
          <w:szCs w:val="24"/>
        </w:rPr>
        <w:t>小组课堂汇报</w:t>
      </w:r>
      <w:r w:rsidR="00FB6944">
        <w:rPr>
          <w:rFonts w:ascii="Times New Roman" w:eastAsiaTheme="minorEastAsia" w:hAnsi="Times New Roman" w:cs="Times New Roman" w:hint="eastAsia"/>
          <w:sz w:val="24"/>
          <w:szCs w:val="24"/>
        </w:rPr>
        <w:t>形式进行，分别采取教师打分、组内打分、组间打分的形式进行；</w:t>
      </w:r>
      <w:r w:rsidR="00FB6944">
        <w:rPr>
          <w:rFonts w:ascii="Times New Roman" w:eastAsiaTheme="minorEastAsia" w:hAnsi="Times New Roman" w:cs="Times New Roman" w:hint="eastAsia"/>
          <w:sz w:val="24"/>
          <w:szCs w:val="24"/>
        </w:rPr>
        <w:t>该活动将在实验课程开始的第一周组织</w:t>
      </w:r>
      <w:r w:rsidR="009054E5" w:rsidRPr="009054E5">
        <w:rPr>
          <w:rFonts w:ascii="Times New Roman" w:eastAsiaTheme="minorEastAsia" w:hAnsi="Times New Roman" w:cs="Times New Roman"/>
          <w:sz w:val="24"/>
          <w:szCs w:val="24"/>
        </w:rPr>
        <w:t>发放，</w:t>
      </w:r>
      <w:r w:rsidR="00FB6944">
        <w:rPr>
          <w:rFonts w:ascii="Times New Roman" w:eastAsiaTheme="minorEastAsia" w:hAnsi="Times New Roman" w:cs="Times New Roman" w:hint="eastAsia"/>
          <w:sz w:val="24"/>
          <w:szCs w:val="24"/>
        </w:rPr>
        <w:t>每</w:t>
      </w:r>
      <w:r w:rsidR="009054E5" w:rsidRPr="009054E5">
        <w:rPr>
          <w:rFonts w:ascii="Times New Roman" w:eastAsiaTheme="minorEastAsia" w:hAnsi="Times New Roman" w:cs="Times New Roman"/>
          <w:sz w:val="24"/>
          <w:szCs w:val="24"/>
        </w:rPr>
        <w:t>小组（</w:t>
      </w:r>
      <w:r w:rsidR="009054E5" w:rsidRPr="009054E5">
        <w:rPr>
          <w:rFonts w:ascii="Times New Roman" w:eastAsiaTheme="minorEastAsia" w:hAnsi="Times New Roman" w:cs="Times New Roman"/>
          <w:sz w:val="24"/>
          <w:szCs w:val="24"/>
        </w:rPr>
        <w:t>4-6</w:t>
      </w:r>
      <w:r w:rsidR="009054E5" w:rsidRPr="009054E5">
        <w:rPr>
          <w:rFonts w:ascii="Times New Roman" w:eastAsiaTheme="minorEastAsia" w:hAnsi="Times New Roman" w:cs="Times New Roman"/>
          <w:sz w:val="24"/>
          <w:szCs w:val="24"/>
        </w:rPr>
        <w:t>人）</w:t>
      </w:r>
      <w:r w:rsidR="00FB6944">
        <w:rPr>
          <w:rFonts w:ascii="Times New Roman" w:eastAsiaTheme="minorEastAsia" w:hAnsi="Times New Roman" w:cs="Times New Roman" w:hint="eastAsia"/>
          <w:sz w:val="24"/>
          <w:szCs w:val="24"/>
        </w:rPr>
        <w:t>，自主选题进行建模</w:t>
      </w:r>
      <w:r w:rsidR="007C5856">
        <w:rPr>
          <w:rFonts w:ascii="Times New Roman" w:eastAsiaTheme="minorEastAsia" w:hAnsi="Times New Roman" w:cs="Times New Roman" w:hint="eastAsia"/>
          <w:sz w:val="24"/>
          <w:szCs w:val="24"/>
        </w:rPr>
        <w:t>，并在实验课的最后一节课进行汇报</w:t>
      </w:r>
      <w:r w:rsidR="009054E5" w:rsidRPr="009054E5">
        <w:rPr>
          <w:rFonts w:ascii="Times New Roman" w:eastAsiaTheme="minorEastAsia" w:hAnsi="Times New Roman" w:cs="Times New Roman" w:hint="eastAsia"/>
          <w:sz w:val="24"/>
          <w:szCs w:val="24"/>
        </w:rPr>
        <w:t>。</w:t>
      </w:r>
    </w:p>
    <w:p w14:paraId="0D7F20AC" w14:textId="2E2858E7" w:rsidR="001D73D4" w:rsidRDefault="001D73D4" w:rsidP="001D73D4">
      <w:pPr>
        <w:pStyle w:val="af4"/>
        <w:numPr>
          <w:ilvl w:val="0"/>
          <w:numId w:val="5"/>
        </w:numPr>
        <w:adjustRightInd w:val="0"/>
        <w:snapToGrid w:val="0"/>
        <w:spacing w:before="240" w:after="240"/>
        <w:ind w:firstLineChars="0"/>
        <w:rPr>
          <w:b/>
          <w:color w:val="000000"/>
          <w:sz w:val="24"/>
          <w:szCs w:val="32"/>
        </w:rPr>
      </w:pPr>
      <w:r w:rsidRPr="001D73D4">
        <w:rPr>
          <w:rFonts w:hint="eastAsia"/>
          <w:b/>
          <w:color w:val="000000"/>
          <w:sz w:val="24"/>
          <w:szCs w:val="32"/>
        </w:rPr>
        <w:t>期末考试评分细则</w:t>
      </w:r>
    </w:p>
    <w:p w14:paraId="1D29A715" w14:textId="0646F6C5" w:rsidR="00FF7D32" w:rsidRPr="00FF7D32" w:rsidRDefault="00FF7D32" w:rsidP="00FF7D32">
      <w:pPr>
        <w:pStyle w:val="p1"/>
        <w:spacing w:beforeLines="50" w:before="156" w:afterLines="50" w:after="156" w:line="440" w:lineRule="exact"/>
        <w:ind w:firstLine="420"/>
        <w:rPr>
          <w:rFonts w:ascii="Times New Roman" w:eastAsiaTheme="minorEastAsia" w:hAnsi="Times New Roman" w:cs="Times New Roman"/>
          <w:sz w:val="24"/>
          <w:szCs w:val="24"/>
        </w:rPr>
      </w:pPr>
      <w:r w:rsidRPr="00FF7D32">
        <w:rPr>
          <w:rFonts w:ascii="Times New Roman" w:eastAsiaTheme="minorEastAsia" w:hAnsi="Times New Roman" w:cs="Times New Roman"/>
          <w:sz w:val="24"/>
          <w:szCs w:val="24"/>
        </w:rPr>
        <w:t>期末考试以</w:t>
      </w:r>
      <w:r w:rsidR="00176677">
        <w:rPr>
          <w:rFonts w:ascii="Times New Roman" w:eastAsiaTheme="minorEastAsia" w:hAnsi="Times New Roman" w:cs="Times New Roman" w:hint="eastAsia"/>
          <w:sz w:val="24"/>
          <w:szCs w:val="24"/>
        </w:rPr>
        <w:t>闭卷</w:t>
      </w:r>
      <w:r w:rsidRPr="00FF7D32">
        <w:rPr>
          <w:rFonts w:ascii="Times New Roman" w:eastAsiaTheme="minorEastAsia" w:hAnsi="Times New Roman" w:cs="Times New Roman"/>
          <w:sz w:val="24"/>
          <w:szCs w:val="24"/>
        </w:rPr>
        <w:t>机考形式进行</w:t>
      </w:r>
      <w:r w:rsidR="00FB6944">
        <w:rPr>
          <w:rFonts w:ascii="Times New Roman" w:eastAsiaTheme="minorEastAsia" w:hAnsi="Times New Roman" w:cs="Times New Roman" w:hint="eastAsia"/>
          <w:sz w:val="24"/>
          <w:szCs w:val="24"/>
        </w:rPr>
        <w:t>。</w:t>
      </w:r>
      <w:r w:rsidRPr="00FF7D32">
        <w:rPr>
          <w:rFonts w:ascii="Times New Roman" w:eastAsiaTheme="minorEastAsia" w:hAnsi="Times New Roman" w:cs="Times New Roman"/>
          <w:sz w:val="24"/>
          <w:szCs w:val="24"/>
        </w:rPr>
        <w:t>考试时长</w:t>
      </w:r>
      <w:r w:rsidRPr="00FF7D32">
        <w:rPr>
          <w:rFonts w:ascii="Times New Roman" w:eastAsiaTheme="minorEastAsia" w:hAnsi="Times New Roman" w:cs="Times New Roman"/>
          <w:sz w:val="24"/>
          <w:szCs w:val="24"/>
        </w:rPr>
        <w:t>90</w:t>
      </w:r>
      <w:r w:rsidRPr="00FF7D32">
        <w:rPr>
          <w:rFonts w:ascii="Times New Roman" w:eastAsiaTheme="minorEastAsia" w:hAnsi="Times New Roman" w:cs="Times New Roman"/>
          <w:sz w:val="24"/>
          <w:szCs w:val="24"/>
        </w:rPr>
        <w:t>分钟，采用计算机自动评分系统，确保客观性和高效性。考试内容覆盖全课程知识点，强调知识掌握、计算应用及综合分析能力，题型包括单选题（</w:t>
      </w:r>
      <w:r w:rsidRPr="00FF7D32">
        <w:rPr>
          <w:rFonts w:ascii="Times New Roman" w:eastAsiaTheme="minorEastAsia" w:hAnsi="Times New Roman" w:cs="Times New Roman"/>
          <w:sz w:val="24"/>
          <w:szCs w:val="24"/>
        </w:rPr>
        <w:t>20%</w:t>
      </w:r>
      <w:r w:rsidRPr="00FF7D32">
        <w:rPr>
          <w:rFonts w:ascii="Times New Roman" w:eastAsiaTheme="minorEastAsia" w:hAnsi="Times New Roman" w:cs="Times New Roman"/>
          <w:sz w:val="24"/>
          <w:szCs w:val="24"/>
        </w:rPr>
        <w:t>）、多选题（</w:t>
      </w:r>
      <w:r w:rsidRPr="00FF7D32">
        <w:rPr>
          <w:rFonts w:ascii="Times New Roman" w:eastAsiaTheme="minorEastAsia" w:hAnsi="Times New Roman" w:cs="Times New Roman"/>
          <w:sz w:val="24"/>
          <w:szCs w:val="24"/>
        </w:rPr>
        <w:t>20%</w:t>
      </w:r>
      <w:r w:rsidRPr="00FF7D32">
        <w:rPr>
          <w:rFonts w:ascii="Times New Roman" w:eastAsiaTheme="minorEastAsia" w:hAnsi="Times New Roman" w:cs="Times New Roman"/>
          <w:sz w:val="24"/>
          <w:szCs w:val="24"/>
        </w:rPr>
        <w:t>）、计算题（</w:t>
      </w:r>
      <w:r w:rsidRPr="00FF7D32">
        <w:rPr>
          <w:rFonts w:ascii="Times New Roman" w:eastAsiaTheme="minorEastAsia" w:hAnsi="Times New Roman" w:cs="Times New Roman"/>
          <w:sz w:val="24"/>
          <w:szCs w:val="24"/>
        </w:rPr>
        <w:t>30%</w:t>
      </w:r>
      <w:r w:rsidRPr="00FF7D32">
        <w:rPr>
          <w:rFonts w:ascii="Times New Roman" w:eastAsiaTheme="minorEastAsia" w:hAnsi="Times New Roman" w:cs="Times New Roman"/>
          <w:sz w:val="24"/>
          <w:szCs w:val="24"/>
        </w:rPr>
        <w:t>）和案例分析题（</w:t>
      </w:r>
      <w:r w:rsidRPr="00FF7D32">
        <w:rPr>
          <w:rFonts w:ascii="Times New Roman" w:eastAsiaTheme="minorEastAsia" w:hAnsi="Times New Roman" w:cs="Times New Roman"/>
          <w:sz w:val="24"/>
          <w:szCs w:val="24"/>
        </w:rPr>
        <w:t>30%</w:t>
      </w:r>
      <w:r w:rsidRPr="00FF7D32">
        <w:rPr>
          <w:rFonts w:ascii="Times New Roman" w:eastAsiaTheme="minorEastAsia" w:hAnsi="Times New Roman" w:cs="Times New Roman"/>
          <w:sz w:val="24"/>
          <w:szCs w:val="24"/>
        </w:rPr>
        <w:t>）。</w:t>
      </w:r>
    </w:p>
    <w:p w14:paraId="0DE9CE20" w14:textId="77777777" w:rsidR="00EB3039" w:rsidRDefault="00000000" w:rsidP="00FF7D32">
      <w:pPr>
        <w:suppressAutoHyphens/>
        <w:snapToGrid w:val="0"/>
        <w:spacing w:before="240" w:line="300" w:lineRule="auto"/>
        <w:rPr>
          <w:rFonts w:eastAsiaTheme="majorEastAsia"/>
          <w:b/>
          <w:bCs/>
          <w:sz w:val="30"/>
          <w:szCs w:val="30"/>
        </w:rPr>
      </w:pPr>
      <w:r>
        <w:rPr>
          <w:rFonts w:eastAsiaTheme="majorEastAsia"/>
          <w:b/>
          <w:bCs/>
          <w:sz w:val="30"/>
          <w:szCs w:val="30"/>
        </w:rPr>
        <w:t>八、参考资料</w:t>
      </w:r>
    </w:p>
    <w:p w14:paraId="05A60495" w14:textId="77777777" w:rsidR="000355A8" w:rsidRDefault="000355A8" w:rsidP="000355A8">
      <w:pPr>
        <w:adjustRightInd w:val="0"/>
        <w:snapToGrid w:val="0"/>
        <w:spacing w:line="300" w:lineRule="auto"/>
        <w:ind w:firstLine="420"/>
        <w:rPr>
          <w:szCs w:val="21"/>
        </w:rPr>
      </w:pPr>
      <w:r>
        <w:rPr>
          <w:rFonts w:hint="eastAsia"/>
          <w:szCs w:val="21"/>
        </w:rPr>
        <w:t>裴鹿成，</w:t>
      </w:r>
      <w:r>
        <w:rPr>
          <w:rFonts w:hint="eastAsia"/>
        </w:rPr>
        <w:t>张孝泽，</w:t>
      </w:r>
      <w:r>
        <w:rPr>
          <w:rFonts w:hint="eastAsia"/>
          <w:szCs w:val="21"/>
        </w:rPr>
        <w:t>蒙特卡罗方法及其在粒子输运问题中的应用， 北京：</w:t>
      </w:r>
      <w:r>
        <w:rPr>
          <w:rFonts w:ascii="Tahoma" w:hAnsi="Tahoma" w:cs="Tahoma"/>
          <w:color w:val="333333"/>
          <w:sz w:val="18"/>
          <w:szCs w:val="18"/>
        </w:rPr>
        <w:t>科学出版社</w:t>
      </w:r>
      <w:r>
        <w:rPr>
          <w:rFonts w:hint="eastAsia"/>
          <w:szCs w:val="21"/>
        </w:rPr>
        <w:t>，1980.10，ISBN：</w:t>
      </w:r>
    </w:p>
    <w:p w14:paraId="4D0A8D70" w14:textId="77777777" w:rsidR="000355A8" w:rsidRDefault="000355A8" w:rsidP="000355A8">
      <w:pPr>
        <w:adjustRightInd w:val="0"/>
        <w:snapToGrid w:val="0"/>
        <w:spacing w:line="300" w:lineRule="auto"/>
        <w:ind w:firstLine="420"/>
      </w:pPr>
      <w:r>
        <w:rPr>
          <w:rFonts w:hint="eastAsia"/>
        </w:rPr>
        <w:t>彭芳麟，计算物理基础，高等教育出版社</w:t>
      </w:r>
    </w:p>
    <w:p w14:paraId="28E0DC34" w14:textId="77777777" w:rsidR="000355A8" w:rsidRDefault="000355A8" w:rsidP="000355A8">
      <w:pPr>
        <w:adjustRightInd w:val="0"/>
        <w:snapToGrid w:val="0"/>
        <w:spacing w:line="300" w:lineRule="auto"/>
        <w:ind w:firstLine="420"/>
      </w:pPr>
      <w:r>
        <w:rPr>
          <w:rFonts w:hint="eastAsia"/>
        </w:rPr>
        <w:t>马文淦，计算物理学，科学出版社</w:t>
      </w:r>
    </w:p>
    <w:p w14:paraId="556C7A8D" w14:textId="77777777" w:rsidR="000355A8" w:rsidRDefault="000355A8" w:rsidP="000355A8">
      <w:pPr>
        <w:adjustRightInd w:val="0"/>
        <w:snapToGrid w:val="0"/>
        <w:spacing w:line="300" w:lineRule="auto"/>
        <w:ind w:firstLine="420"/>
      </w:pPr>
      <w:r>
        <w:rPr>
          <w:rFonts w:hint="eastAsia"/>
        </w:rPr>
        <w:t>裴鹿成，计算机随机模拟</w:t>
      </w:r>
    </w:p>
    <w:p w14:paraId="3DA64DE3" w14:textId="77777777" w:rsidR="000355A8" w:rsidRDefault="000355A8" w:rsidP="000355A8">
      <w:pPr>
        <w:adjustRightInd w:val="0"/>
        <w:snapToGrid w:val="0"/>
        <w:spacing w:line="300" w:lineRule="auto"/>
        <w:ind w:firstLine="420"/>
      </w:pPr>
      <w:r>
        <w:rPr>
          <w:rFonts w:hint="eastAsia"/>
        </w:rPr>
        <w:t>徐钟济，蒙特卡罗方法</w:t>
      </w:r>
    </w:p>
    <w:p w14:paraId="3006CF10" w14:textId="77777777" w:rsidR="000355A8" w:rsidRDefault="000355A8" w:rsidP="000355A8">
      <w:pPr>
        <w:adjustRightInd w:val="0"/>
        <w:snapToGrid w:val="0"/>
        <w:spacing w:line="300" w:lineRule="auto"/>
        <w:ind w:firstLine="420"/>
      </w:pPr>
      <w:r>
        <w:rPr>
          <w:rFonts w:hint="eastAsia"/>
        </w:rPr>
        <w:t>张孝泽，蒙特卡罗方法在统计物理中的应用</w:t>
      </w:r>
    </w:p>
    <w:p w14:paraId="10426B3D" w14:textId="77777777" w:rsidR="000355A8" w:rsidRDefault="000355A8" w:rsidP="000355A8">
      <w:pPr>
        <w:adjustRightInd w:val="0"/>
        <w:snapToGrid w:val="0"/>
        <w:spacing w:line="300" w:lineRule="auto"/>
        <w:ind w:firstLine="420"/>
      </w:pPr>
      <w:r>
        <w:rPr>
          <w:rFonts w:hint="eastAsia"/>
        </w:rPr>
        <w:t>朱本仁，蒙特卡罗方法引论</w:t>
      </w:r>
    </w:p>
    <w:p w14:paraId="5F18AF24" w14:textId="77777777" w:rsidR="000355A8" w:rsidRDefault="000355A8" w:rsidP="000355A8">
      <w:pPr>
        <w:adjustRightInd w:val="0"/>
        <w:snapToGrid w:val="0"/>
        <w:spacing w:line="300" w:lineRule="auto"/>
        <w:ind w:firstLine="420"/>
      </w:pPr>
      <w:r>
        <w:rPr>
          <w:rFonts w:hint="eastAsia"/>
        </w:rPr>
        <w:t xml:space="preserve">裴鹿成主编，蒙特卡罗方法及其应用 第1卷   </w:t>
      </w:r>
    </w:p>
    <w:p w14:paraId="5103E9D2" w14:textId="77777777" w:rsidR="000355A8" w:rsidRDefault="000355A8" w:rsidP="000355A8">
      <w:pPr>
        <w:adjustRightInd w:val="0"/>
        <w:snapToGrid w:val="0"/>
        <w:spacing w:line="300" w:lineRule="auto"/>
        <w:ind w:firstLine="420"/>
      </w:pPr>
      <w:r>
        <w:rPr>
          <w:rFonts w:hint="eastAsia"/>
        </w:rPr>
        <w:t>裴鹿成，王仲奇，蒙特卡罗方法及其应用 第2卷</w:t>
      </w:r>
    </w:p>
    <w:p w14:paraId="1E2DECCA" w14:textId="77777777" w:rsidR="000355A8" w:rsidRDefault="000355A8" w:rsidP="000355A8">
      <w:pPr>
        <w:adjustRightInd w:val="0"/>
        <w:snapToGrid w:val="0"/>
        <w:spacing w:line="300" w:lineRule="auto"/>
        <w:ind w:firstLine="420"/>
      </w:pPr>
      <w:r>
        <w:rPr>
          <w:rFonts w:hint="eastAsia"/>
        </w:rPr>
        <w:t>蒙特卡罗方法及其应用 第3卷</w:t>
      </w:r>
    </w:p>
    <w:p w14:paraId="62E1D081" w14:textId="77777777" w:rsidR="000355A8" w:rsidRDefault="000355A8" w:rsidP="000355A8">
      <w:pPr>
        <w:adjustRightInd w:val="0"/>
        <w:snapToGrid w:val="0"/>
        <w:spacing w:line="300" w:lineRule="auto"/>
        <w:ind w:firstLine="420"/>
      </w:pPr>
      <w:r>
        <w:rPr>
          <w:rFonts w:hint="eastAsia"/>
        </w:rPr>
        <w:t>黄流兴，牛胜利，蒙特卡罗方法及其应用 第4卷</w:t>
      </w:r>
    </w:p>
    <w:p w14:paraId="0C08DDE0" w14:textId="77777777" w:rsidR="000355A8" w:rsidRDefault="000355A8" w:rsidP="000355A8">
      <w:pPr>
        <w:adjustRightInd w:val="0"/>
        <w:snapToGrid w:val="0"/>
        <w:spacing w:line="300" w:lineRule="auto"/>
        <w:ind w:firstLine="420"/>
      </w:pPr>
      <w:r>
        <w:rPr>
          <w:rFonts w:hint="eastAsia"/>
        </w:rPr>
        <w:t>姚姚，蒙特卡洛非线性反演方法及应用 </w:t>
      </w:r>
    </w:p>
    <w:p w14:paraId="4B349B43" w14:textId="77777777" w:rsidR="000355A8" w:rsidRDefault="000355A8" w:rsidP="000355A8">
      <w:pPr>
        <w:adjustRightInd w:val="0"/>
        <w:snapToGrid w:val="0"/>
        <w:spacing w:line="300" w:lineRule="auto"/>
        <w:ind w:firstLine="420"/>
      </w:pPr>
      <w:r>
        <w:rPr>
          <w:rFonts w:hint="eastAsia"/>
        </w:rPr>
        <w:t>杜书华，输运问题的计算机模拟</w:t>
      </w:r>
    </w:p>
    <w:p w14:paraId="12D57EE7" w14:textId="2AEE29D0" w:rsidR="00EB3039" w:rsidRDefault="00000000" w:rsidP="00FF7D32">
      <w:pPr>
        <w:suppressAutoHyphens/>
        <w:snapToGrid w:val="0"/>
        <w:spacing w:before="240" w:line="514" w:lineRule="exact"/>
        <w:ind w:firstLineChars="200" w:firstLine="560"/>
        <w:textAlignment w:val="center"/>
        <w:rPr>
          <w:rFonts w:ascii="黑体" w:eastAsia="黑体" w:hAnsi="黑体"/>
          <w:sz w:val="28"/>
        </w:rPr>
      </w:pPr>
      <w:r>
        <w:rPr>
          <w:rFonts w:ascii="黑体" w:eastAsia="黑体" w:hAnsi="黑体" w:hint="eastAsia"/>
          <w:sz w:val="28"/>
        </w:rPr>
        <w:lastRenderedPageBreak/>
        <w:t>制定人</w:t>
      </w:r>
      <w:r>
        <w:rPr>
          <w:rFonts w:ascii="黑体" w:eastAsia="黑体" w:hAnsi="黑体" w:hint="eastAsia"/>
          <w:bCs/>
          <w:sz w:val="28"/>
        </w:rPr>
        <w:t>（签名）</w:t>
      </w:r>
      <w:r>
        <w:rPr>
          <w:rFonts w:ascii="黑体" w:eastAsia="黑体" w:hAnsi="黑体" w:hint="eastAsia"/>
          <w:sz w:val="28"/>
        </w:rPr>
        <w:t>：</w:t>
      </w:r>
      <w:r w:rsidR="00AD26CE">
        <w:rPr>
          <w:rFonts w:ascii="黑体" w:eastAsia="黑体" w:hAnsi="黑体"/>
          <w:noProof/>
          <w:sz w:val="28"/>
        </w:rPr>
        <w:drawing>
          <wp:inline distT="0" distB="0" distL="0" distR="0" wp14:anchorId="0DC6CCA9" wp14:editId="7F6AEE70">
            <wp:extent cx="848995" cy="400874"/>
            <wp:effectExtent l="0" t="0" r="1905" b="5715"/>
            <wp:docPr id="19119011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1133" name="图片 1911901133"/>
                    <pic:cNvPicPr/>
                  </pic:nvPicPr>
                  <pic:blipFill>
                    <a:blip r:embed="rId17"/>
                    <a:stretch>
                      <a:fillRect/>
                    </a:stretch>
                  </pic:blipFill>
                  <pic:spPr>
                    <a:xfrm>
                      <a:off x="0" y="0"/>
                      <a:ext cx="901909" cy="425859"/>
                    </a:xfrm>
                    <a:prstGeom prst="rect">
                      <a:avLst/>
                    </a:prstGeom>
                  </pic:spPr>
                </pic:pic>
              </a:graphicData>
            </a:graphic>
          </wp:inline>
        </w:drawing>
      </w:r>
    </w:p>
    <w:p w14:paraId="2372148C" w14:textId="77777777" w:rsidR="00EB3039" w:rsidRDefault="00000000" w:rsidP="00FF7D32">
      <w:pPr>
        <w:suppressAutoHyphens/>
        <w:snapToGrid w:val="0"/>
        <w:spacing w:before="240" w:line="514" w:lineRule="exact"/>
        <w:ind w:firstLineChars="200" w:firstLine="560"/>
        <w:textAlignment w:val="center"/>
        <w:rPr>
          <w:rFonts w:ascii="黑体" w:eastAsia="黑体" w:hAnsi="黑体"/>
          <w:bCs/>
          <w:sz w:val="28"/>
        </w:rPr>
      </w:pPr>
      <w:r>
        <w:rPr>
          <w:rFonts w:ascii="黑体" w:eastAsia="黑体" w:hAnsi="黑体" w:hint="eastAsia"/>
          <w:bCs/>
          <w:sz w:val="28"/>
        </w:rPr>
        <w:t>审核确认（签名）：</w:t>
      </w:r>
    </w:p>
    <w:p w14:paraId="6A8B1446" w14:textId="77777777" w:rsidR="00EB3039" w:rsidRDefault="00000000" w:rsidP="00FF7D32">
      <w:pPr>
        <w:suppressAutoHyphens/>
        <w:snapToGrid w:val="0"/>
        <w:spacing w:before="240" w:line="514" w:lineRule="exact"/>
        <w:ind w:firstLineChars="200" w:firstLine="560"/>
        <w:textAlignment w:val="center"/>
        <w:rPr>
          <w:rFonts w:ascii="黑体" w:eastAsia="黑体" w:hAnsi="黑体"/>
          <w:bCs/>
          <w:sz w:val="28"/>
        </w:rPr>
      </w:pPr>
      <w:r>
        <w:rPr>
          <w:rFonts w:ascii="黑体" w:eastAsia="黑体" w:hAnsi="黑体"/>
          <w:bCs/>
          <w:sz w:val="28"/>
        </w:rPr>
        <w:t>专业负责人</w:t>
      </w:r>
      <w:r>
        <w:rPr>
          <w:rFonts w:ascii="黑体" w:eastAsia="黑体" w:hAnsi="黑体" w:hint="eastAsia"/>
          <w:bCs/>
          <w:sz w:val="28"/>
        </w:rPr>
        <w:t>（签名）：</w:t>
      </w:r>
    </w:p>
    <w:p w14:paraId="7495C454" w14:textId="77777777" w:rsidR="00EB3039" w:rsidRDefault="00000000" w:rsidP="00FF7D32">
      <w:pPr>
        <w:suppressAutoHyphens/>
        <w:snapToGrid w:val="0"/>
        <w:spacing w:before="240" w:line="514" w:lineRule="exact"/>
        <w:ind w:firstLineChars="200" w:firstLine="560"/>
        <w:textAlignment w:val="center"/>
        <w:rPr>
          <w:rFonts w:ascii="黑体" w:eastAsia="黑体" w:hAnsi="黑体"/>
          <w:bCs/>
          <w:sz w:val="28"/>
        </w:rPr>
      </w:pPr>
      <w:r>
        <w:rPr>
          <w:rFonts w:ascii="黑体" w:eastAsia="黑体" w:hAnsi="黑体"/>
          <w:bCs/>
          <w:sz w:val="28"/>
        </w:rPr>
        <w:t>教学院长</w:t>
      </w:r>
      <w:r>
        <w:rPr>
          <w:rFonts w:ascii="黑体" w:eastAsia="黑体" w:hAnsi="黑体" w:hint="eastAsia"/>
          <w:bCs/>
          <w:sz w:val="28"/>
        </w:rPr>
        <w:t>（签名）：</w:t>
      </w:r>
    </w:p>
    <w:p w14:paraId="3099B0DE" w14:textId="77777777" w:rsidR="00EB3039" w:rsidRDefault="00000000" w:rsidP="00FF7D32">
      <w:pPr>
        <w:suppressAutoHyphens/>
        <w:snapToGrid w:val="0"/>
        <w:spacing w:before="240" w:line="514" w:lineRule="exact"/>
        <w:ind w:firstLineChars="200" w:firstLine="560"/>
        <w:rPr>
          <w:rFonts w:ascii="黑体" w:eastAsia="黑体" w:hAnsi="黑体"/>
          <w:color w:val="000000"/>
          <w:sz w:val="28"/>
        </w:rPr>
      </w:pPr>
      <w:r>
        <w:rPr>
          <w:rFonts w:ascii="黑体" w:eastAsia="黑体" w:hAnsi="黑体"/>
          <w:color w:val="000000"/>
          <w:sz w:val="28"/>
        </w:rPr>
        <w:t>修订时间</w:t>
      </w:r>
      <w:r>
        <w:rPr>
          <w:rFonts w:ascii="黑体" w:eastAsia="黑体" w:hAnsi="黑体"/>
          <w:bCs/>
          <w:sz w:val="28"/>
        </w:rPr>
        <w:t>：</w:t>
      </w:r>
    </w:p>
    <w:p w14:paraId="13231323" w14:textId="77777777" w:rsidR="00EB3039" w:rsidRDefault="00EB3039">
      <w:pPr>
        <w:spacing w:line="300" w:lineRule="auto"/>
        <w:rPr>
          <w:rFonts w:eastAsia="黑体"/>
          <w:bCs/>
          <w:color w:val="000000"/>
        </w:rPr>
      </w:pPr>
    </w:p>
    <w:sectPr w:rsidR="00EB3039">
      <w:footerReference w:type="default" r:id="rId18"/>
      <w:pgSz w:w="11906" w:h="16838"/>
      <w:pgMar w:top="1440" w:right="1418"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A0AF" w14:textId="77777777" w:rsidR="00036094" w:rsidRDefault="00036094">
      <w:r>
        <w:separator/>
      </w:r>
    </w:p>
  </w:endnote>
  <w:endnote w:type="continuationSeparator" w:id="0">
    <w:p w14:paraId="21618702" w14:textId="77777777" w:rsidR="00036094" w:rsidRDefault="0003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Wingdings 2">
    <w:panose1 w:val="05020102010507070707"/>
    <w:charset w:val="00"/>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2B94" w14:textId="77777777" w:rsidR="00EB3039" w:rsidRDefault="00000000">
    <w:pPr>
      <w:pStyle w:val="a9"/>
    </w:pPr>
    <w:r>
      <w:rPr>
        <w:noProof/>
      </w:rPr>
      <mc:AlternateContent>
        <mc:Choice Requires="wps">
          <w:drawing>
            <wp:anchor distT="0" distB="0" distL="114300" distR="114300" simplePos="0" relativeHeight="251659264" behindDoc="0" locked="0" layoutInCell="1" allowOverlap="1" wp14:anchorId="747606D9" wp14:editId="6EF19D9A">
              <wp:simplePos x="0" y="0"/>
              <wp:positionH relativeFrom="margin">
                <wp:align>center</wp:align>
              </wp:positionH>
              <wp:positionV relativeFrom="paragraph">
                <wp:posOffset>0</wp:posOffset>
              </wp:positionV>
              <wp:extent cx="110490" cy="131445"/>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10490" cy="131445"/>
                      </a:xfrm>
                      <a:prstGeom prst="rect">
                        <a:avLst/>
                      </a:prstGeom>
                      <a:noFill/>
                      <a:ln w="6350">
                        <a:noFill/>
                      </a:ln>
                    </wps:spPr>
                    <wps:txbx>
                      <w:txbxContent>
                        <w:p w14:paraId="46381701" w14:textId="77777777" w:rsidR="00EB3039" w:rsidRDefault="00000000">
                          <w:pPr>
                            <w:pStyle w:val="a9"/>
                          </w:pPr>
                          <w:r>
                            <w:fldChar w:fldCharType="begin"/>
                          </w:r>
                          <w:r>
                            <w:instrText xml:space="preserve"> PAGE  \* MERGEFORMAT </w:instrText>
                          </w:r>
                          <w:r>
                            <w:fldChar w:fldCharType="separate"/>
                          </w:r>
                          <w:r>
                            <w:t>9</w:t>
                          </w:r>
                          <w:r>
                            <w:fldChar w:fldCharType="end"/>
                          </w:r>
                        </w:p>
                      </w:txbxContent>
                    </wps:txbx>
                    <wps:bodyPr wrap="none" lIns="0" tIns="0" rIns="0" bIns="0" upright="1">
                      <a:spAutoFit/>
                    </wps:bodyPr>
                  </wps:wsp>
                </a:graphicData>
              </a:graphic>
            </wp:anchor>
          </w:drawing>
        </mc:Choice>
        <mc:Fallback>
          <w:pict>
            <v:shapetype w14:anchorId="747606D9" id="_x0000_t202" coordsize="21600,21600" o:spt="202" path="m,l,21600r21600,l21600,xe">
              <v:stroke joinstyle="miter"/>
              <v:path gradientshapeok="t" o:connecttype="rect"/>
            </v:shapetype>
            <v:shape id="文本框 1025" o:spid="_x0000_s1026" type="#_x0000_t202" style="position:absolute;margin-left:0;margin-top:0;width:8.7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" filled="f" stroked="f" strokeweight=".5pt">
              <v:textbox style="mso-fit-shape-to-text:t" inset="0,0,0,0">
                <w:txbxContent>
                  <w:p w14:paraId="46381701" w14:textId="77777777" w:rsidR="00EB3039" w:rsidRDefault="00000000">
                    <w:pPr>
                      <w:pStyle w:val="a9"/>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4BE22" w14:textId="77777777" w:rsidR="00036094" w:rsidRDefault="00036094">
      <w:r>
        <w:separator/>
      </w:r>
    </w:p>
  </w:footnote>
  <w:footnote w:type="continuationSeparator" w:id="0">
    <w:p w14:paraId="2E7A1605" w14:textId="77777777" w:rsidR="00036094" w:rsidRDefault="00036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2B3"/>
    <w:multiLevelType w:val="hybridMultilevel"/>
    <w:tmpl w:val="D7EE82DA"/>
    <w:lvl w:ilvl="0" w:tplc="998E80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F46D4A"/>
    <w:multiLevelType w:val="hybridMultilevel"/>
    <w:tmpl w:val="27D6AF28"/>
    <w:lvl w:ilvl="0" w:tplc="4C9C531E">
      <w:start w:val="1"/>
      <w:numFmt w:val="decimal"/>
      <w:lvlText w:val="%1."/>
      <w:lvlJc w:val="left"/>
      <w:pPr>
        <w:ind w:left="780" w:hanging="360"/>
      </w:pPr>
      <w:rPr>
        <w:rFonts w:ascii="Times New Roman" w:hAnsi="Times New Roman" w:cs="Times New Roman"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FF53F2D"/>
    <w:multiLevelType w:val="hybridMultilevel"/>
    <w:tmpl w:val="4DE603DE"/>
    <w:lvl w:ilvl="0" w:tplc="CA6063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1130D14"/>
    <w:multiLevelType w:val="multilevel"/>
    <w:tmpl w:val="B9DA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11F6"/>
    <w:multiLevelType w:val="multilevel"/>
    <w:tmpl w:val="9B34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01336"/>
    <w:multiLevelType w:val="hybridMultilevel"/>
    <w:tmpl w:val="338A96CE"/>
    <w:lvl w:ilvl="0" w:tplc="CCD0E4E2">
      <w:start w:val="1"/>
      <w:numFmt w:val="decimal"/>
      <w:lvlText w:val="%1."/>
      <w:lvlJc w:val="left"/>
      <w:pPr>
        <w:ind w:left="36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367C5F43"/>
    <w:multiLevelType w:val="hybridMultilevel"/>
    <w:tmpl w:val="F39E94A8"/>
    <w:lvl w:ilvl="0" w:tplc="E21CC6D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576C4B"/>
    <w:multiLevelType w:val="multilevel"/>
    <w:tmpl w:val="AA4E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10E9A"/>
    <w:multiLevelType w:val="hybridMultilevel"/>
    <w:tmpl w:val="A1F6DBF2"/>
    <w:lvl w:ilvl="0" w:tplc="39247C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D866C54"/>
    <w:multiLevelType w:val="hybridMultilevel"/>
    <w:tmpl w:val="C930C56C"/>
    <w:lvl w:ilvl="0" w:tplc="A39067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89302D9"/>
    <w:multiLevelType w:val="multilevel"/>
    <w:tmpl w:val="E1E4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11812"/>
    <w:multiLevelType w:val="multilevel"/>
    <w:tmpl w:val="49C8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C5677"/>
    <w:multiLevelType w:val="singleLevel"/>
    <w:tmpl w:val="4F8C5677"/>
    <w:lvl w:ilvl="0">
      <w:start w:val="2"/>
      <w:numFmt w:val="chineseCounting"/>
      <w:suff w:val="nothing"/>
      <w:lvlText w:val="（%1）"/>
      <w:lvlJc w:val="left"/>
      <w:rPr>
        <w:rFonts w:hint="eastAsia"/>
      </w:rPr>
    </w:lvl>
  </w:abstractNum>
  <w:abstractNum w:abstractNumId="13" w15:restartNumberingAfterBreak="0">
    <w:nsid w:val="57603F21"/>
    <w:multiLevelType w:val="hybridMultilevel"/>
    <w:tmpl w:val="2B782578"/>
    <w:lvl w:ilvl="0" w:tplc="299245B8">
      <w:start w:val="1"/>
      <w:numFmt w:val="decimal"/>
      <w:lvlText w:val="%1."/>
      <w:lvlJc w:val="left"/>
      <w:pPr>
        <w:ind w:left="869" w:hanging="380"/>
      </w:pPr>
      <w:rPr>
        <w:rFonts w:hint="default"/>
      </w:rPr>
    </w:lvl>
    <w:lvl w:ilvl="1" w:tplc="04090019" w:tentative="1">
      <w:start w:val="1"/>
      <w:numFmt w:val="lowerLetter"/>
      <w:lvlText w:val="%2)"/>
      <w:lvlJc w:val="left"/>
      <w:pPr>
        <w:ind w:left="1369" w:hanging="440"/>
      </w:pPr>
    </w:lvl>
    <w:lvl w:ilvl="2" w:tplc="0409001B" w:tentative="1">
      <w:start w:val="1"/>
      <w:numFmt w:val="lowerRoman"/>
      <w:lvlText w:val="%3."/>
      <w:lvlJc w:val="right"/>
      <w:pPr>
        <w:ind w:left="1809" w:hanging="440"/>
      </w:pPr>
    </w:lvl>
    <w:lvl w:ilvl="3" w:tplc="0409000F" w:tentative="1">
      <w:start w:val="1"/>
      <w:numFmt w:val="decimal"/>
      <w:lvlText w:val="%4."/>
      <w:lvlJc w:val="left"/>
      <w:pPr>
        <w:ind w:left="2249" w:hanging="440"/>
      </w:pPr>
    </w:lvl>
    <w:lvl w:ilvl="4" w:tplc="04090019" w:tentative="1">
      <w:start w:val="1"/>
      <w:numFmt w:val="lowerLetter"/>
      <w:lvlText w:val="%5)"/>
      <w:lvlJc w:val="left"/>
      <w:pPr>
        <w:ind w:left="2689" w:hanging="440"/>
      </w:pPr>
    </w:lvl>
    <w:lvl w:ilvl="5" w:tplc="0409001B" w:tentative="1">
      <w:start w:val="1"/>
      <w:numFmt w:val="lowerRoman"/>
      <w:lvlText w:val="%6."/>
      <w:lvlJc w:val="right"/>
      <w:pPr>
        <w:ind w:left="3129" w:hanging="440"/>
      </w:pPr>
    </w:lvl>
    <w:lvl w:ilvl="6" w:tplc="0409000F" w:tentative="1">
      <w:start w:val="1"/>
      <w:numFmt w:val="decimal"/>
      <w:lvlText w:val="%7."/>
      <w:lvlJc w:val="left"/>
      <w:pPr>
        <w:ind w:left="3569" w:hanging="440"/>
      </w:pPr>
    </w:lvl>
    <w:lvl w:ilvl="7" w:tplc="04090019" w:tentative="1">
      <w:start w:val="1"/>
      <w:numFmt w:val="lowerLetter"/>
      <w:lvlText w:val="%8)"/>
      <w:lvlJc w:val="left"/>
      <w:pPr>
        <w:ind w:left="4009" w:hanging="440"/>
      </w:pPr>
    </w:lvl>
    <w:lvl w:ilvl="8" w:tplc="0409001B" w:tentative="1">
      <w:start w:val="1"/>
      <w:numFmt w:val="lowerRoman"/>
      <w:lvlText w:val="%9."/>
      <w:lvlJc w:val="right"/>
      <w:pPr>
        <w:ind w:left="4449" w:hanging="440"/>
      </w:pPr>
    </w:lvl>
  </w:abstractNum>
  <w:abstractNum w:abstractNumId="14" w15:restartNumberingAfterBreak="0">
    <w:nsid w:val="5A176543"/>
    <w:multiLevelType w:val="hybridMultilevel"/>
    <w:tmpl w:val="1DE8C278"/>
    <w:lvl w:ilvl="0" w:tplc="4C9C531E">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EAA6BDC"/>
    <w:multiLevelType w:val="hybridMultilevel"/>
    <w:tmpl w:val="FD765F94"/>
    <w:lvl w:ilvl="0" w:tplc="645487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0343D02"/>
    <w:multiLevelType w:val="hybridMultilevel"/>
    <w:tmpl w:val="46580E40"/>
    <w:lvl w:ilvl="0" w:tplc="5D4C87B2">
      <w:start w:val="3"/>
      <w:numFmt w:val="japaneseCounting"/>
      <w:lvlText w:val="（%1）"/>
      <w:lvlJc w:val="left"/>
      <w:pPr>
        <w:ind w:left="1229" w:hanging="740"/>
      </w:pPr>
      <w:rPr>
        <w:rFonts w:hint="default"/>
      </w:rPr>
    </w:lvl>
    <w:lvl w:ilvl="1" w:tplc="04090019" w:tentative="1">
      <w:start w:val="1"/>
      <w:numFmt w:val="lowerLetter"/>
      <w:lvlText w:val="%2)"/>
      <w:lvlJc w:val="left"/>
      <w:pPr>
        <w:ind w:left="1369" w:hanging="440"/>
      </w:pPr>
    </w:lvl>
    <w:lvl w:ilvl="2" w:tplc="0409001B" w:tentative="1">
      <w:start w:val="1"/>
      <w:numFmt w:val="lowerRoman"/>
      <w:lvlText w:val="%3."/>
      <w:lvlJc w:val="right"/>
      <w:pPr>
        <w:ind w:left="1809" w:hanging="440"/>
      </w:pPr>
    </w:lvl>
    <w:lvl w:ilvl="3" w:tplc="0409000F" w:tentative="1">
      <w:start w:val="1"/>
      <w:numFmt w:val="decimal"/>
      <w:lvlText w:val="%4."/>
      <w:lvlJc w:val="left"/>
      <w:pPr>
        <w:ind w:left="2249" w:hanging="440"/>
      </w:pPr>
    </w:lvl>
    <w:lvl w:ilvl="4" w:tplc="04090019" w:tentative="1">
      <w:start w:val="1"/>
      <w:numFmt w:val="lowerLetter"/>
      <w:lvlText w:val="%5)"/>
      <w:lvlJc w:val="left"/>
      <w:pPr>
        <w:ind w:left="2689" w:hanging="440"/>
      </w:pPr>
    </w:lvl>
    <w:lvl w:ilvl="5" w:tplc="0409001B" w:tentative="1">
      <w:start w:val="1"/>
      <w:numFmt w:val="lowerRoman"/>
      <w:lvlText w:val="%6."/>
      <w:lvlJc w:val="right"/>
      <w:pPr>
        <w:ind w:left="3129" w:hanging="440"/>
      </w:pPr>
    </w:lvl>
    <w:lvl w:ilvl="6" w:tplc="0409000F" w:tentative="1">
      <w:start w:val="1"/>
      <w:numFmt w:val="decimal"/>
      <w:lvlText w:val="%7."/>
      <w:lvlJc w:val="left"/>
      <w:pPr>
        <w:ind w:left="3569" w:hanging="440"/>
      </w:pPr>
    </w:lvl>
    <w:lvl w:ilvl="7" w:tplc="04090019" w:tentative="1">
      <w:start w:val="1"/>
      <w:numFmt w:val="lowerLetter"/>
      <w:lvlText w:val="%8)"/>
      <w:lvlJc w:val="left"/>
      <w:pPr>
        <w:ind w:left="4009" w:hanging="440"/>
      </w:pPr>
    </w:lvl>
    <w:lvl w:ilvl="8" w:tplc="0409001B" w:tentative="1">
      <w:start w:val="1"/>
      <w:numFmt w:val="lowerRoman"/>
      <w:lvlText w:val="%9."/>
      <w:lvlJc w:val="right"/>
      <w:pPr>
        <w:ind w:left="4449" w:hanging="440"/>
      </w:pPr>
    </w:lvl>
  </w:abstractNum>
  <w:num w:numId="1" w16cid:durableId="411238876">
    <w:abstractNumId w:val="12"/>
  </w:num>
  <w:num w:numId="2" w16cid:durableId="1887792638">
    <w:abstractNumId w:val="5"/>
  </w:num>
  <w:num w:numId="3" w16cid:durableId="383530725">
    <w:abstractNumId w:val="8"/>
  </w:num>
  <w:num w:numId="4" w16cid:durableId="390226708">
    <w:abstractNumId w:val="9"/>
  </w:num>
  <w:num w:numId="5" w16cid:durableId="1180658341">
    <w:abstractNumId w:val="13"/>
  </w:num>
  <w:num w:numId="6" w16cid:durableId="1282613911">
    <w:abstractNumId w:val="3"/>
  </w:num>
  <w:num w:numId="7" w16cid:durableId="1935240693">
    <w:abstractNumId w:val="1"/>
  </w:num>
  <w:num w:numId="8" w16cid:durableId="1853718098">
    <w:abstractNumId w:val="11"/>
  </w:num>
  <w:num w:numId="9" w16cid:durableId="2041395128">
    <w:abstractNumId w:val="14"/>
  </w:num>
  <w:num w:numId="10" w16cid:durableId="573004018">
    <w:abstractNumId w:val="10"/>
  </w:num>
  <w:num w:numId="11" w16cid:durableId="1471436911">
    <w:abstractNumId w:val="2"/>
  </w:num>
  <w:num w:numId="12" w16cid:durableId="377515274">
    <w:abstractNumId w:val="4"/>
  </w:num>
  <w:num w:numId="13" w16cid:durableId="837967350">
    <w:abstractNumId w:val="7"/>
  </w:num>
  <w:num w:numId="14" w16cid:durableId="81028063">
    <w:abstractNumId w:val="15"/>
  </w:num>
  <w:num w:numId="15" w16cid:durableId="2145611507">
    <w:abstractNumId w:val="16"/>
  </w:num>
  <w:num w:numId="16" w16cid:durableId="532965525">
    <w:abstractNumId w:val="6"/>
  </w:num>
  <w:num w:numId="17" w16cid:durableId="73570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bordersDoNotSurroundHeader/>
  <w:bordersDoNotSurroundFooter/>
  <w:hideSpellingErrors/>
  <w:hideGrammatical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I1ZWRjMzdmN2U0ZTRjYTU3MmE4YmFkNzViMzRmNzkifQ=="/>
  </w:docVars>
  <w:rsids>
    <w:rsidRoot w:val="008469FF"/>
    <w:rsid w:val="00000B0B"/>
    <w:rsid w:val="00000B22"/>
    <w:rsid w:val="0000283C"/>
    <w:rsid w:val="00005E30"/>
    <w:rsid w:val="00006043"/>
    <w:rsid w:val="00006464"/>
    <w:rsid w:val="000078E0"/>
    <w:rsid w:val="00010076"/>
    <w:rsid w:val="000104D6"/>
    <w:rsid w:val="00010748"/>
    <w:rsid w:val="0001271A"/>
    <w:rsid w:val="0001353C"/>
    <w:rsid w:val="0001368E"/>
    <w:rsid w:val="00013E4D"/>
    <w:rsid w:val="00014EBB"/>
    <w:rsid w:val="000152FF"/>
    <w:rsid w:val="00015F07"/>
    <w:rsid w:val="0002083C"/>
    <w:rsid w:val="00020EC7"/>
    <w:rsid w:val="00020F7A"/>
    <w:rsid w:val="000211A1"/>
    <w:rsid w:val="000213B1"/>
    <w:rsid w:val="00023043"/>
    <w:rsid w:val="0002420B"/>
    <w:rsid w:val="000244A2"/>
    <w:rsid w:val="00025459"/>
    <w:rsid w:val="00026266"/>
    <w:rsid w:val="00026D34"/>
    <w:rsid w:val="00027DE3"/>
    <w:rsid w:val="00027EBB"/>
    <w:rsid w:val="00030C36"/>
    <w:rsid w:val="00032AEF"/>
    <w:rsid w:val="000347C8"/>
    <w:rsid w:val="00034B0E"/>
    <w:rsid w:val="00034C30"/>
    <w:rsid w:val="000355A8"/>
    <w:rsid w:val="00035F46"/>
    <w:rsid w:val="00036094"/>
    <w:rsid w:val="00040A8A"/>
    <w:rsid w:val="0004447C"/>
    <w:rsid w:val="00044523"/>
    <w:rsid w:val="00044696"/>
    <w:rsid w:val="0004586C"/>
    <w:rsid w:val="00046ACB"/>
    <w:rsid w:val="00047936"/>
    <w:rsid w:val="000503FD"/>
    <w:rsid w:val="00050B92"/>
    <w:rsid w:val="00052D39"/>
    <w:rsid w:val="000541B3"/>
    <w:rsid w:val="000542C5"/>
    <w:rsid w:val="0005489D"/>
    <w:rsid w:val="00055051"/>
    <w:rsid w:val="00056D1B"/>
    <w:rsid w:val="0006006F"/>
    <w:rsid w:val="000623EE"/>
    <w:rsid w:val="00062507"/>
    <w:rsid w:val="00062E40"/>
    <w:rsid w:val="00062EC5"/>
    <w:rsid w:val="00065772"/>
    <w:rsid w:val="0006661C"/>
    <w:rsid w:val="00066B0C"/>
    <w:rsid w:val="00066B46"/>
    <w:rsid w:val="00066C92"/>
    <w:rsid w:val="000716D2"/>
    <w:rsid w:val="00071E59"/>
    <w:rsid w:val="00073C6D"/>
    <w:rsid w:val="000760A9"/>
    <w:rsid w:val="00076630"/>
    <w:rsid w:val="00076925"/>
    <w:rsid w:val="000778B9"/>
    <w:rsid w:val="000806A3"/>
    <w:rsid w:val="00081D77"/>
    <w:rsid w:val="00082E09"/>
    <w:rsid w:val="00082EFB"/>
    <w:rsid w:val="00083F6C"/>
    <w:rsid w:val="0008643C"/>
    <w:rsid w:val="00090946"/>
    <w:rsid w:val="0009309A"/>
    <w:rsid w:val="000939A8"/>
    <w:rsid w:val="0009512C"/>
    <w:rsid w:val="00095B51"/>
    <w:rsid w:val="00097903"/>
    <w:rsid w:val="000A0D27"/>
    <w:rsid w:val="000A0F1A"/>
    <w:rsid w:val="000A0FCC"/>
    <w:rsid w:val="000A2183"/>
    <w:rsid w:val="000A2B06"/>
    <w:rsid w:val="000A2E6C"/>
    <w:rsid w:val="000A3089"/>
    <w:rsid w:val="000A370D"/>
    <w:rsid w:val="000A398C"/>
    <w:rsid w:val="000A4B67"/>
    <w:rsid w:val="000A5B5F"/>
    <w:rsid w:val="000A6F10"/>
    <w:rsid w:val="000A7F51"/>
    <w:rsid w:val="000B033C"/>
    <w:rsid w:val="000B0D3C"/>
    <w:rsid w:val="000B1DDA"/>
    <w:rsid w:val="000B2F65"/>
    <w:rsid w:val="000B344E"/>
    <w:rsid w:val="000B345B"/>
    <w:rsid w:val="000B4AFE"/>
    <w:rsid w:val="000B5625"/>
    <w:rsid w:val="000B7679"/>
    <w:rsid w:val="000C010E"/>
    <w:rsid w:val="000C01B4"/>
    <w:rsid w:val="000C0494"/>
    <w:rsid w:val="000C256E"/>
    <w:rsid w:val="000C402B"/>
    <w:rsid w:val="000C4ABB"/>
    <w:rsid w:val="000C68AE"/>
    <w:rsid w:val="000C6C1D"/>
    <w:rsid w:val="000C7C3F"/>
    <w:rsid w:val="000D132F"/>
    <w:rsid w:val="000D24A5"/>
    <w:rsid w:val="000D3BA8"/>
    <w:rsid w:val="000D6CC6"/>
    <w:rsid w:val="000D721F"/>
    <w:rsid w:val="000D7999"/>
    <w:rsid w:val="000E26F2"/>
    <w:rsid w:val="000E2DDC"/>
    <w:rsid w:val="000E31AE"/>
    <w:rsid w:val="000E505E"/>
    <w:rsid w:val="000E691C"/>
    <w:rsid w:val="000E7B70"/>
    <w:rsid w:val="000E7C32"/>
    <w:rsid w:val="000F0345"/>
    <w:rsid w:val="000F2E7F"/>
    <w:rsid w:val="000F4228"/>
    <w:rsid w:val="000F49A9"/>
    <w:rsid w:val="0010132B"/>
    <w:rsid w:val="00104157"/>
    <w:rsid w:val="00104A36"/>
    <w:rsid w:val="00105AEC"/>
    <w:rsid w:val="0010731F"/>
    <w:rsid w:val="00107947"/>
    <w:rsid w:val="00107AAE"/>
    <w:rsid w:val="001106E0"/>
    <w:rsid w:val="001119E7"/>
    <w:rsid w:val="00112F58"/>
    <w:rsid w:val="001151AE"/>
    <w:rsid w:val="00115CCD"/>
    <w:rsid w:val="00117539"/>
    <w:rsid w:val="00120C7F"/>
    <w:rsid w:val="00121448"/>
    <w:rsid w:val="00122B7A"/>
    <w:rsid w:val="00122E21"/>
    <w:rsid w:val="00125C21"/>
    <w:rsid w:val="00125D08"/>
    <w:rsid w:val="001261D6"/>
    <w:rsid w:val="00126E1C"/>
    <w:rsid w:val="00127EAB"/>
    <w:rsid w:val="0013022E"/>
    <w:rsid w:val="00130245"/>
    <w:rsid w:val="0013070E"/>
    <w:rsid w:val="00130BE4"/>
    <w:rsid w:val="0013253C"/>
    <w:rsid w:val="00133C5E"/>
    <w:rsid w:val="00134409"/>
    <w:rsid w:val="00136C84"/>
    <w:rsid w:val="001402EF"/>
    <w:rsid w:val="00140928"/>
    <w:rsid w:val="00140E95"/>
    <w:rsid w:val="00144D25"/>
    <w:rsid w:val="00145500"/>
    <w:rsid w:val="0015032C"/>
    <w:rsid w:val="00150389"/>
    <w:rsid w:val="001517F4"/>
    <w:rsid w:val="00152519"/>
    <w:rsid w:val="00154543"/>
    <w:rsid w:val="00156042"/>
    <w:rsid w:val="00156815"/>
    <w:rsid w:val="001600E0"/>
    <w:rsid w:val="00161E8B"/>
    <w:rsid w:val="00162305"/>
    <w:rsid w:val="00162836"/>
    <w:rsid w:val="00163E2E"/>
    <w:rsid w:val="00163F66"/>
    <w:rsid w:val="001655FF"/>
    <w:rsid w:val="00170C90"/>
    <w:rsid w:val="00172206"/>
    <w:rsid w:val="0017235D"/>
    <w:rsid w:val="00174129"/>
    <w:rsid w:val="0017423E"/>
    <w:rsid w:val="00174FCC"/>
    <w:rsid w:val="00175274"/>
    <w:rsid w:val="001760D8"/>
    <w:rsid w:val="00176677"/>
    <w:rsid w:val="00176958"/>
    <w:rsid w:val="00176F52"/>
    <w:rsid w:val="00181A5F"/>
    <w:rsid w:val="0018279A"/>
    <w:rsid w:val="00182AA2"/>
    <w:rsid w:val="00183909"/>
    <w:rsid w:val="00183D09"/>
    <w:rsid w:val="001845DD"/>
    <w:rsid w:val="0018490B"/>
    <w:rsid w:val="00186119"/>
    <w:rsid w:val="00186F67"/>
    <w:rsid w:val="00187344"/>
    <w:rsid w:val="00192CB4"/>
    <w:rsid w:val="001939AB"/>
    <w:rsid w:val="00193C5B"/>
    <w:rsid w:val="00194236"/>
    <w:rsid w:val="00194A22"/>
    <w:rsid w:val="0019745E"/>
    <w:rsid w:val="00197751"/>
    <w:rsid w:val="001A0036"/>
    <w:rsid w:val="001A0BAF"/>
    <w:rsid w:val="001A245D"/>
    <w:rsid w:val="001A2E3F"/>
    <w:rsid w:val="001A4ECD"/>
    <w:rsid w:val="001A5304"/>
    <w:rsid w:val="001B033B"/>
    <w:rsid w:val="001B12C3"/>
    <w:rsid w:val="001B1334"/>
    <w:rsid w:val="001B23F2"/>
    <w:rsid w:val="001B2743"/>
    <w:rsid w:val="001B344C"/>
    <w:rsid w:val="001B3763"/>
    <w:rsid w:val="001B5A52"/>
    <w:rsid w:val="001B60FF"/>
    <w:rsid w:val="001B7364"/>
    <w:rsid w:val="001C1FAE"/>
    <w:rsid w:val="001C1FFC"/>
    <w:rsid w:val="001C3FC1"/>
    <w:rsid w:val="001C50B5"/>
    <w:rsid w:val="001C70F7"/>
    <w:rsid w:val="001D01CC"/>
    <w:rsid w:val="001D0896"/>
    <w:rsid w:val="001D22E6"/>
    <w:rsid w:val="001D2B92"/>
    <w:rsid w:val="001D2C2A"/>
    <w:rsid w:val="001D51F4"/>
    <w:rsid w:val="001D6847"/>
    <w:rsid w:val="001D6C7F"/>
    <w:rsid w:val="001D73D4"/>
    <w:rsid w:val="001D7453"/>
    <w:rsid w:val="001D7AAA"/>
    <w:rsid w:val="001E131E"/>
    <w:rsid w:val="001E2BB9"/>
    <w:rsid w:val="001E2C72"/>
    <w:rsid w:val="001E316A"/>
    <w:rsid w:val="001E3304"/>
    <w:rsid w:val="001E36F1"/>
    <w:rsid w:val="001E3E18"/>
    <w:rsid w:val="001E424F"/>
    <w:rsid w:val="001E4942"/>
    <w:rsid w:val="001E4BBB"/>
    <w:rsid w:val="001E548F"/>
    <w:rsid w:val="001E6A6C"/>
    <w:rsid w:val="001E7C52"/>
    <w:rsid w:val="001F226C"/>
    <w:rsid w:val="001F2AC6"/>
    <w:rsid w:val="001F2F36"/>
    <w:rsid w:val="001F3017"/>
    <w:rsid w:val="001F3F61"/>
    <w:rsid w:val="001F4847"/>
    <w:rsid w:val="001F4B03"/>
    <w:rsid w:val="001F515F"/>
    <w:rsid w:val="001F6374"/>
    <w:rsid w:val="001F6CD7"/>
    <w:rsid w:val="00201881"/>
    <w:rsid w:val="00201A03"/>
    <w:rsid w:val="00202C9F"/>
    <w:rsid w:val="00204D98"/>
    <w:rsid w:val="002053D1"/>
    <w:rsid w:val="00205DF1"/>
    <w:rsid w:val="0020610E"/>
    <w:rsid w:val="00206F25"/>
    <w:rsid w:val="00207872"/>
    <w:rsid w:val="0021077A"/>
    <w:rsid w:val="00210883"/>
    <w:rsid w:val="00210D6B"/>
    <w:rsid w:val="002112F4"/>
    <w:rsid w:val="00211A88"/>
    <w:rsid w:val="00211AFF"/>
    <w:rsid w:val="0021334E"/>
    <w:rsid w:val="002133F9"/>
    <w:rsid w:val="0021417B"/>
    <w:rsid w:val="00215535"/>
    <w:rsid w:val="00215F54"/>
    <w:rsid w:val="0021653B"/>
    <w:rsid w:val="002206D7"/>
    <w:rsid w:val="00221FAC"/>
    <w:rsid w:val="0022320B"/>
    <w:rsid w:val="002249F5"/>
    <w:rsid w:val="00225456"/>
    <w:rsid w:val="00226CFD"/>
    <w:rsid w:val="00227766"/>
    <w:rsid w:val="00230D88"/>
    <w:rsid w:val="00230E24"/>
    <w:rsid w:val="00231D69"/>
    <w:rsid w:val="00231E41"/>
    <w:rsid w:val="0023477E"/>
    <w:rsid w:val="002357F4"/>
    <w:rsid w:val="00236C93"/>
    <w:rsid w:val="00236E3E"/>
    <w:rsid w:val="0023785B"/>
    <w:rsid w:val="002403EB"/>
    <w:rsid w:val="00242F25"/>
    <w:rsid w:val="00242F30"/>
    <w:rsid w:val="0024405B"/>
    <w:rsid w:val="0024484E"/>
    <w:rsid w:val="00244F98"/>
    <w:rsid w:val="00245ADA"/>
    <w:rsid w:val="002522B9"/>
    <w:rsid w:val="002525AF"/>
    <w:rsid w:val="00253E2E"/>
    <w:rsid w:val="00255E46"/>
    <w:rsid w:val="002571AB"/>
    <w:rsid w:val="002573BA"/>
    <w:rsid w:val="00262067"/>
    <w:rsid w:val="00262A05"/>
    <w:rsid w:val="00262A1D"/>
    <w:rsid w:val="00262DAF"/>
    <w:rsid w:val="00263984"/>
    <w:rsid w:val="002648EE"/>
    <w:rsid w:val="0026511C"/>
    <w:rsid w:val="00266D04"/>
    <w:rsid w:val="00270A2E"/>
    <w:rsid w:val="00271E32"/>
    <w:rsid w:val="002722F3"/>
    <w:rsid w:val="00272C42"/>
    <w:rsid w:val="002739D2"/>
    <w:rsid w:val="00274857"/>
    <w:rsid w:val="00274D7B"/>
    <w:rsid w:val="0027585B"/>
    <w:rsid w:val="00275BBF"/>
    <w:rsid w:val="00277AF9"/>
    <w:rsid w:val="002802F3"/>
    <w:rsid w:val="0028050B"/>
    <w:rsid w:val="00280FCE"/>
    <w:rsid w:val="0028129B"/>
    <w:rsid w:val="00282155"/>
    <w:rsid w:val="00283233"/>
    <w:rsid w:val="002857F6"/>
    <w:rsid w:val="0028582E"/>
    <w:rsid w:val="0028621B"/>
    <w:rsid w:val="00287405"/>
    <w:rsid w:val="0029133F"/>
    <w:rsid w:val="002936B2"/>
    <w:rsid w:val="0029392C"/>
    <w:rsid w:val="002946A6"/>
    <w:rsid w:val="00296832"/>
    <w:rsid w:val="00297102"/>
    <w:rsid w:val="0029788A"/>
    <w:rsid w:val="00297D57"/>
    <w:rsid w:val="002A1455"/>
    <w:rsid w:val="002A25CC"/>
    <w:rsid w:val="002A374A"/>
    <w:rsid w:val="002A50D4"/>
    <w:rsid w:val="002A7C88"/>
    <w:rsid w:val="002B00D9"/>
    <w:rsid w:val="002B092F"/>
    <w:rsid w:val="002B0F0E"/>
    <w:rsid w:val="002B3DAA"/>
    <w:rsid w:val="002B3E03"/>
    <w:rsid w:val="002B42FE"/>
    <w:rsid w:val="002B43F2"/>
    <w:rsid w:val="002B4448"/>
    <w:rsid w:val="002B525B"/>
    <w:rsid w:val="002B55A0"/>
    <w:rsid w:val="002C0520"/>
    <w:rsid w:val="002C0FDC"/>
    <w:rsid w:val="002C219E"/>
    <w:rsid w:val="002C397D"/>
    <w:rsid w:val="002C54B6"/>
    <w:rsid w:val="002C62FE"/>
    <w:rsid w:val="002C7610"/>
    <w:rsid w:val="002D0C0E"/>
    <w:rsid w:val="002D1C01"/>
    <w:rsid w:val="002D4199"/>
    <w:rsid w:val="002D47F3"/>
    <w:rsid w:val="002D4EF5"/>
    <w:rsid w:val="002D5A2E"/>
    <w:rsid w:val="002D6CA7"/>
    <w:rsid w:val="002D79BC"/>
    <w:rsid w:val="002D7A31"/>
    <w:rsid w:val="002E01B4"/>
    <w:rsid w:val="002E331D"/>
    <w:rsid w:val="002E38E8"/>
    <w:rsid w:val="002E3BA2"/>
    <w:rsid w:val="002E46A4"/>
    <w:rsid w:val="002E563B"/>
    <w:rsid w:val="002E6484"/>
    <w:rsid w:val="002F1176"/>
    <w:rsid w:val="002F1C92"/>
    <w:rsid w:val="002F46E4"/>
    <w:rsid w:val="002F582A"/>
    <w:rsid w:val="002F64F1"/>
    <w:rsid w:val="002F6576"/>
    <w:rsid w:val="002F6F33"/>
    <w:rsid w:val="002F724D"/>
    <w:rsid w:val="003001D1"/>
    <w:rsid w:val="003010BB"/>
    <w:rsid w:val="0030141F"/>
    <w:rsid w:val="0030152D"/>
    <w:rsid w:val="00301895"/>
    <w:rsid w:val="00303227"/>
    <w:rsid w:val="00303573"/>
    <w:rsid w:val="00306C14"/>
    <w:rsid w:val="00310FD6"/>
    <w:rsid w:val="003140FC"/>
    <w:rsid w:val="003143A9"/>
    <w:rsid w:val="00315B13"/>
    <w:rsid w:val="003161AF"/>
    <w:rsid w:val="00317E4D"/>
    <w:rsid w:val="003231F8"/>
    <w:rsid w:val="0032473E"/>
    <w:rsid w:val="00326390"/>
    <w:rsid w:val="00330907"/>
    <w:rsid w:val="003319A4"/>
    <w:rsid w:val="00331C73"/>
    <w:rsid w:val="00331CD2"/>
    <w:rsid w:val="00332068"/>
    <w:rsid w:val="00334AFB"/>
    <w:rsid w:val="0034007F"/>
    <w:rsid w:val="00340D89"/>
    <w:rsid w:val="0034117C"/>
    <w:rsid w:val="00341E15"/>
    <w:rsid w:val="0034243E"/>
    <w:rsid w:val="00342444"/>
    <w:rsid w:val="00342B77"/>
    <w:rsid w:val="00344CFB"/>
    <w:rsid w:val="003452E6"/>
    <w:rsid w:val="00347202"/>
    <w:rsid w:val="00347E0A"/>
    <w:rsid w:val="00352D1F"/>
    <w:rsid w:val="0035397C"/>
    <w:rsid w:val="00354D59"/>
    <w:rsid w:val="00354FAB"/>
    <w:rsid w:val="00355A82"/>
    <w:rsid w:val="00356627"/>
    <w:rsid w:val="00360E41"/>
    <w:rsid w:val="0036119B"/>
    <w:rsid w:val="00361DAC"/>
    <w:rsid w:val="00365124"/>
    <w:rsid w:val="003653AE"/>
    <w:rsid w:val="003659F1"/>
    <w:rsid w:val="00365AFE"/>
    <w:rsid w:val="0037007B"/>
    <w:rsid w:val="003705A0"/>
    <w:rsid w:val="003727AA"/>
    <w:rsid w:val="0037374C"/>
    <w:rsid w:val="00374777"/>
    <w:rsid w:val="00374EA3"/>
    <w:rsid w:val="0037567E"/>
    <w:rsid w:val="0037579E"/>
    <w:rsid w:val="0038069C"/>
    <w:rsid w:val="003811E5"/>
    <w:rsid w:val="00385F21"/>
    <w:rsid w:val="0038668D"/>
    <w:rsid w:val="0038730F"/>
    <w:rsid w:val="003902D9"/>
    <w:rsid w:val="0039036F"/>
    <w:rsid w:val="00390CE2"/>
    <w:rsid w:val="00394D77"/>
    <w:rsid w:val="003957FC"/>
    <w:rsid w:val="00395C6A"/>
    <w:rsid w:val="00396A17"/>
    <w:rsid w:val="00396FF6"/>
    <w:rsid w:val="00397058"/>
    <w:rsid w:val="00397AC3"/>
    <w:rsid w:val="003A2331"/>
    <w:rsid w:val="003A2CE2"/>
    <w:rsid w:val="003A3496"/>
    <w:rsid w:val="003A3A2A"/>
    <w:rsid w:val="003A5803"/>
    <w:rsid w:val="003A5B47"/>
    <w:rsid w:val="003A6428"/>
    <w:rsid w:val="003A6829"/>
    <w:rsid w:val="003A7109"/>
    <w:rsid w:val="003B0153"/>
    <w:rsid w:val="003B0C30"/>
    <w:rsid w:val="003B16C4"/>
    <w:rsid w:val="003B212F"/>
    <w:rsid w:val="003B330E"/>
    <w:rsid w:val="003B3512"/>
    <w:rsid w:val="003B4312"/>
    <w:rsid w:val="003B5343"/>
    <w:rsid w:val="003C092F"/>
    <w:rsid w:val="003C120F"/>
    <w:rsid w:val="003C1675"/>
    <w:rsid w:val="003C4BA2"/>
    <w:rsid w:val="003C4C2D"/>
    <w:rsid w:val="003C4F26"/>
    <w:rsid w:val="003C7905"/>
    <w:rsid w:val="003D36DD"/>
    <w:rsid w:val="003D52F5"/>
    <w:rsid w:val="003D7389"/>
    <w:rsid w:val="003E0268"/>
    <w:rsid w:val="003E0A1C"/>
    <w:rsid w:val="003E15D1"/>
    <w:rsid w:val="003E161C"/>
    <w:rsid w:val="003E2046"/>
    <w:rsid w:val="003E557F"/>
    <w:rsid w:val="003E5B03"/>
    <w:rsid w:val="003E5EB8"/>
    <w:rsid w:val="003E691F"/>
    <w:rsid w:val="003E79EC"/>
    <w:rsid w:val="003F208B"/>
    <w:rsid w:val="003F27D7"/>
    <w:rsid w:val="003F39A3"/>
    <w:rsid w:val="003F502B"/>
    <w:rsid w:val="003F6517"/>
    <w:rsid w:val="003F7C38"/>
    <w:rsid w:val="003F7F3B"/>
    <w:rsid w:val="00400353"/>
    <w:rsid w:val="0040131C"/>
    <w:rsid w:val="00402B78"/>
    <w:rsid w:val="00402E37"/>
    <w:rsid w:val="004031D6"/>
    <w:rsid w:val="0040322D"/>
    <w:rsid w:val="0040382A"/>
    <w:rsid w:val="0040523D"/>
    <w:rsid w:val="004056C7"/>
    <w:rsid w:val="00405C26"/>
    <w:rsid w:val="00405E12"/>
    <w:rsid w:val="00407736"/>
    <w:rsid w:val="004108C7"/>
    <w:rsid w:val="00410BEF"/>
    <w:rsid w:val="00411819"/>
    <w:rsid w:val="0041184E"/>
    <w:rsid w:val="004127A2"/>
    <w:rsid w:val="004153F6"/>
    <w:rsid w:val="00422037"/>
    <w:rsid w:val="00422547"/>
    <w:rsid w:val="00427494"/>
    <w:rsid w:val="00432426"/>
    <w:rsid w:val="0043292A"/>
    <w:rsid w:val="00432B1C"/>
    <w:rsid w:val="00432E97"/>
    <w:rsid w:val="00433EA2"/>
    <w:rsid w:val="004350F7"/>
    <w:rsid w:val="00435D79"/>
    <w:rsid w:val="004360C0"/>
    <w:rsid w:val="0043739E"/>
    <w:rsid w:val="004400A0"/>
    <w:rsid w:val="00440CE4"/>
    <w:rsid w:val="004418AE"/>
    <w:rsid w:val="0044352B"/>
    <w:rsid w:val="00443726"/>
    <w:rsid w:val="004452D4"/>
    <w:rsid w:val="004461FD"/>
    <w:rsid w:val="0045066A"/>
    <w:rsid w:val="00451CCC"/>
    <w:rsid w:val="00452168"/>
    <w:rsid w:val="00452785"/>
    <w:rsid w:val="00454B34"/>
    <w:rsid w:val="00454C26"/>
    <w:rsid w:val="00455BBF"/>
    <w:rsid w:val="0045768F"/>
    <w:rsid w:val="004576B1"/>
    <w:rsid w:val="00457A1C"/>
    <w:rsid w:val="00460079"/>
    <w:rsid w:val="00460F44"/>
    <w:rsid w:val="00461886"/>
    <w:rsid w:val="00464DBB"/>
    <w:rsid w:val="004652AD"/>
    <w:rsid w:val="004671D3"/>
    <w:rsid w:val="00470246"/>
    <w:rsid w:val="0047086E"/>
    <w:rsid w:val="004710D2"/>
    <w:rsid w:val="00471ED1"/>
    <w:rsid w:val="00473E6E"/>
    <w:rsid w:val="004743B2"/>
    <w:rsid w:val="0047530C"/>
    <w:rsid w:val="00475DCB"/>
    <w:rsid w:val="004768F3"/>
    <w:rsid w:val="00477157"/>
    <w:rsid w:val="004775AE"/>
    <w:rsid w:val="00481614"/>
    <w:rsid w:val="00482C18"/>
    <w:rsid w:val="00482F6A"/>
    <w:rsid w:val="004831A5"/>
    <w:rsid w:val="004839F8"/>
    <w:rsid w:val="00484BD9"/>
    <w:rsid w:val="0048514F"/>
    <w:rsid w:val="00485C50"/>
    <w:rsid w:val="00486181"/>
    <w:rsid w:val="00491087"/>
    <w:rsid w:val="0049274D"/>
    <w:rsid w:val="00492905"/>
    <w:rsid w:val="00494649"/>
    <w:rsid w:val="00494AC2"/>
    <w:rsid w:val="00496D72"/>
    <w:rsid w:val="00496EAD"/>
    <w:rsid w:val="00497DD0"/>
    <w:rsid w:val="004A0480"/>
    <w:rsid w:val="004A0905"/>
    <w:rsid w:val="004A2B92"/>
    <w:rsid w:val="004A3480"/>
    <w:rsid w:val="004A3A97"/>
    <w:rsid w:val="004A4290"/>
    <w:rsid w:val="004A44A5"/>
    <w:rsid w:val="004A50D3"/>
    <w:rsid w:val="004A70CD"/>
    <w:rsid w:val="004B0904"/>
    <w:rsid w:val="004B19EC"/>
    <w:rsid w:val="004B4239"/>
    <w:rsid w:val="004B46E6"/>
    <w:rsid w:val="004B48E7"/>
    <w:rsid w:val="004B66AD"/>
    <w:rsid w:val="004B6A17"/>
    <w:rsid w:val="004B76F2"/>
    <w:rsid w:val="004C1CE5"/>
    <w:rsid w:val="004C20F6"/>
    <w:rsid w:val="004C462C"/>
    <w:rsid w:val="004C4C99"/>
    <w:rsid w:val="004C6778"/>
    <w:rsid w:val="004C67A2"/>
    <w:rsid w:val="004C78D4"/>
    <w:rsid w:val="004C7B79"/>
    <w:rsid w:val="004D1BFE"/>
    <w:rsid w:val="004D1D45"/>
    <w:rsid w:val="004D29F5"/>
    <w:rsid w:val="004D4305"/>
    <w:rsid w:val="004D435E"/>
    <w:rsid w:val="004D4362"/>
    <w:rsid w:val="004D49EF"/>
    <w:rsid w:val="004D4F31"/>
    <w:rsid w:val="004D6B42"/>
    <w:rsid w:val="004D73FE"/>
    <w:rsid w:val="004E0A9A"/>
    <w:rsid w:val="004E1A0B"/>
    <w:rsid w:val="004E26F6"/>
    <w:rsid w:val="004E32F7"/>
    <w:rsid w:val="004E3646"/>
    <w:rsid w:val="004E3C9F"/>
    <w:rsid w:val="004E5030"/>
    <w:rsid w:val="004E5617"/>
    <w:rsid w:val="004E6CEC"/>
    <w:rsid w:val="004F01AB"/>
    <w:rsid w:val="004F12F0"/>
    <w:rsid w:val="004F29C2"/>
    <w:rsid w:val="004F2C45"/>
    <w:rsid w:val="004F3CFF"/>
    <w:rsid w:val="004F3DBD"/>
    <w:rsid w:val="004F48E3"/>
    <w:rsid w:val="004F551E"/>
    <w:rsid w:val="004F6A7A"/>
    <w:rsid w:val="0050072D"/>
    <w:rsid w:val="0050091D"/>
    <w:rsid w:val="00503434"/>
    <w:rsid w:val="00504371"/>
    <w:rsid w:val="005049DA"/>
    <w:rsid w:val="00504DB9"/>
    <w:rsid w:val="00507914"/>
    <w:rsid w:val="00507DEF"/>
    <w:rsid w:val="005129E2"/>
    <w:rsid w:val="00514465"/>
    <w:rsid w:val="0051481C"/>
    <w:rsid w:val="005148E4"/>
    <w:rsid w:val="00514FC9"/>
    <w:rsid w:val="00515C6A"/>
    <w:rsid w:val="00515E78"/>
    <w:rsid w:val="005161A2"/>
    <w:rsid w:val="00516B6A"/>
    <w:rsid w:val="00517435"/>
    <w:rsid w:val="00520034"/>
    <w:rsid w:val="00520458"/>
    <w:rsid w:val="0052378C"/>
    <w:rsid w:val="00523FAE"/>
    <w:rsid w:val="00524922"/>
    <w:rsid w:val="00525A65"/>
    <w:rsid w:val="00526B0E"/>
    <w:rsid w:val="00527B7C"/>
    <w:rsid w:val="00530F37"/>
    <w:rsid w:val="005319BC"/>
    <w:rsid w:val="005319C6"/>
    <w:rsid w:val="00534E56"/>
    <w:rsid w:val="0053559C"/>
    <w:rsid w:val="0053696E"/>
    <w:rsid w:val="00536F42"/>
    <w:rsid w:val="00542F08"/>
    <w:rsid w:val="00544562"/>
    <w:rsid w:val="00544D18"/>
    <w:rsid w:val="00545AF0"/>
    <w:rsid w:val="00546252"/>
    <w:rsid w:val="005506BB"/>
    <w:rsid w:val="00551EA3"/>
    <w:rsid w:val="00553DC6"/>
    <w:rsid w:val="00554F03"/>
    <w:rsid w:val="00555AC6"/>
    <w:rsid w:val="00557641"/>
    <w:rsid w:val="005579BE"/>
    <w:rsid w:val="00560307"/>
    <w:rsid w:val="005603F9"/>
    <w:rsid w:val="00560FAB"/>
    <w:rsid w:val="005638CC"/>
    <w:rsid w:val="00564EDC"/>
    <w:rsid w:val="005667DA"/>
    <w:rsid w:val="00570321"/>
    <w:rsid w:val="005704B4"/>
    <w:rsid w:val="00572453"/>
    <w:rsid w:val="00574D48"/>
    <w:rsid w:val="0057558D"/>
    <w:rsid w:val="005768B8"/>
    <w:rsid w:val="00580A09"/>
    <w:rsid w:val="0058101D"/>
    <w:rsid w:val="0058221C"/>
    <w:rsid w:val="0058525E"/>
    <w:rsid w:val="005854B3"/>
    <w:rsid w:val="00586846"/>
    <w:rsid w:val="005870D7"/>
    <w:rsid w:val="005907A6"/>
    <w:rsid w:val="00591A36"/>
    <w:rsid w:val="00592B17"/>
    <w:rsid w:val="0059346F"/>
    <w:rsid w:val="00593DC2"/>
    <w:rsid w:val="0059553C"/>
    <w:rsid w:val="005A0BE1"/>
    <w:rsid w:val="005A1BB1"/>
    <w:rsid w:val="005A2541"/>
    <w:rsid w:val="005A4D99"/>
    <w:rsid w:val="005A50FE"/>
    <w:rsid w:val="005A6DB0"/>
    <w:rsid w:val="005B02B2"/>
    <w:rsid w:val="005B1568"/>
    <w:rsid w:val="005B1DA6"/>
    <w:rsid w:val="005B238F"/>
    <w:rsid w:val="005B35C0"/>
    <w:rsid w:val="005B4089"/>
    <w:rsid w:val="005B4CAD"/>
    <w:rsid w:val="005B5F29"/>
    <w:rsid w:val="005B68C0"/>
    <w:rsid w:val="005B7767"/>
    <w:rsid w:val="005C01B3"/>
    <w:rsid w:val="005C08D4"/>
    <w:rsid w:val="005C1708"/>
    <w:rsid w:val="005C221B"/>
    <w:rsid w:val="005C3373"/>
    <w:rsid w:val="005C70B4"/>
    <w:rsid w:val="005C719A"/>
    <w:rsid w:val="005D22D6"/>
    <w:rsid w:val="005D2732"/>
    <w:rsid w:val="005D70BE"/>
    <w:rsid w:val="005E2041"/>
    <w:rsid w:val="005E2D29"/>
    <w:rsid w:val="005E30F0"/>
    <w:rsid w:val="005E35EA"/>
    <w:rsid w:val="005E50B9"/>
    <w:rsid w:val="005E5BBA"/>
    <w:rsid w:val="005E6BD9"/>
    <w:rsid w:val="005F0D5E"/>
    <w:rsid w:val="005F1D70"/>
    <w:rsid w:val="005F1E0B"/>
    <w:rsid w:val="005F343F"/>
    <w:rsid w:val="005F3686"/>
    <w:rsid w:val="005F4539"/>
    <w:rsid w:val="005F578F"/>
    <w:rsid w:val="00600F2E"/>
    <w:rsid w:val="00601178"/>
    <w:rsid w:val="0060158E"/>
    <w:rsid w:val="00603BE8"/>
    <w:rsid w:val="00606237"/>
    <w:rsid w:val="00606C4B"/>
    <w:rsid w:val="0061265B"/>
    <w:rsid w:val="006139E9"/>
    <w:rsid w:val="006144D4"/>
    <w:rsid w:val="00615E3D"/>
    <w:rsid w:val="00616216"/>
    <w:rsid w:val="00622376"/>
    <w:rsid w:val="00622AD3"/>
    <w:rsid w:val="00622BA0"/>
    <w:rsid w:val="0062393D"/>
    <w:rsid w:val="006242FA"/>
    <w:rsid w:val="00625BEA"/>
    <w:rsid w:val="0063058C"/>
    <w:rsid w:val="0063126E"/>
    <w:rsid w:val="00632472"/>
    <w:rsid w:val="006335C2"/>
    <w:rsid w:val="006336EA"/>
    <w:rsid w:val="00633A47"/>
    <w:rsid w:val="006349B7"/>
    <w:rsid w:val="0063613E"/>
    <w:rsid w:val="006408F5"/>
    <w:rsid w:val="00640FE5"/>
    <w:rsid w:val="00641500"/>
    <w:rsid w:val="00642C86"/>
    <w:rsid w:val="0064569A"/>
    <w:rsid w:val="006511F8"/>
    <w:rsid w:val="0065137A"/>
    <w:rsid w:val="00652E76"/>
    <w:rsid w:val="006542B1"/>
    <w:rsid w:val="00654884"/>
    <w:rsid w:val="00654F31"/>
    <w:rsid w:val="00655EF3"/>
    <w:rsid w:val="00657611"/>
    <w:rsid w:val="00662349"/>
    <w:rsid w:val="006631DB"/>
    <w:rsid w:val="00664470"/>
    <w:rsid w:val="00667985"/>
    <w:rsid w:val="00670AEE"/>
    <w:rsid w:val="0067173E"/>
    <w:rsid w:val="00671DC1"/>
    <w:rsid w:val="00672A0C"/>
    <w:rsid w:val="00672DF3"/>
    <w:rsid w:val="006737EE"/>
    <w:rsid w:val="0067550A"/>
    <w:rsid w:val="00675BCD"/>
    <w:rsid w:val="0067667D"/>
    <w:rsid w:val="00677D65"/>
    <w:rsid w:val="0068070D"/>
    <w:rsid w:val="0068073A"/>
    <w:rsid w:val="00681837"/>
    <w:rsid w:val="006818E8"/>
    <w:rsid w:val="006828BE"/>
    <w:rsid w:val="00682C6A"/>
    <w:rsid w:val="00682E58"/>
    <w:rsid w:val="00682F47"/>
    <w:rsid w:val="00684189"/>
    <w:rsid w:val="00685444"/>
    <w:rsid w:val="00692A5D"/>
    <w:rsid w:val="00693752"/>
    <w:rsid w:val="00696B91"/>
    <w:rsid w:val="00697282"/>
    <w:rsid w:val="006974F7"/>
    <w:rsid w:val="00697B63"/>
    <w:rsid w:val="00697C67"/>
    <w:rsid w:val="006A0126"/>
    <w:rsid w:val="006A0995"/>
    <w:rsid w:val="006A1964"/>
    <w:rsid w:val="006A2246"/>
    <w:rsid w:val="006A244E"/>
    <w:rsid w:val="006A2DA3"/>
    <w:rsid w:val="006A2F14"/>
    <w:rsid w:val="006A3199"/>
    <w:rsid w:val="006A49A3"/>
    <w:rsid w:val="006A6639"/>
    <w:rsid w:val="006B0703"/>
    <w:rsid w:val="006B0B01"/>
    <w:rsid w:val="006B0F1A"/>
    <w:rsid w:val="006B11B4"/>
    <w:rsid w:val="006B2063"/>
    <w:rsid w:val="006B2B80"/>
    <w:rsid w:val="006B2BFF"/>
    <w:rsid w:val="006B4932"/>
    <w:rsid w:val="006B5EFA"/>
    <w:rsid w:val="006B7386"/>
    <w:rsid w:val="006B78F5"/>
    <w:rsid w:val="006C2F83"/>
    <w:rsid w:val="006C3D01"/>
    <w:rsid w:val="006C4A10"/>
    <w:rsid w:val="006C4BD2"/>
    <w:rsid w:val="006C55CE"/>
    <w:rsid w:val="006C7004"/>
    <w:rsid w:val="006C73FE"/>
    <w:rsid w:val="006D0140"/>
    <w:rsid w:val="006D088D"/>
    <w:rsid w:val="006D0D1D"/>
    <w:rsid w:val="006D3002"/>
    <w:rsid w:val="006D3B15"/>
    <w:rsid w:val="006D4030"/>
    <w:rsid w:val="006D4A17"/>
    <w:rsid w:val="006D68B7"/>
    <w:rsid w:val="006E3A68"/>
    <w:rsid w:val="006E58EE"/>
    <w:rsid w:val="006E5D8B"/>
    <w:rsid w:val="006E5DB6"/>
    <w:rsid w:val="006E683C"/>
    <w:rsid w:val="006E7216"/>
    <w:rsid w:val="006E7F6D"/>
    <w:rsid w:val="006F0721"/>
    <w:rsid w:val="006F0792"/>
    <w:rsid w:val="006F0BC7"/>
    <w:rsid w:val="006F385E"/>
    <w:rsid w:val="006F40F4"/>
    <w:rsid w:val="006F5A25"/>
    <w:rsid w:val="006F609A"/>
    <w:rsid w:val="006F6F38"/>
    <w:rsid w:val="006F7FBB"/>
    <w:rsid w:val="00700831"/>
    <w:rsid w:val="00700B1A"/>
    <w:rsid w:val="00702063"/>
    <w:rsid w:val="00702E7C"/>
    <w:rsid w:val="00706711"/>
    <w:rsid w:val="00706C2E"/>
    <w:rsid w:val="00706DAD"/>
    <w:rsid w:val="007077BF"/>
    <w:rsid w:val="00707939"/>
    <w:rsid w:val="00714128"/>
    <w:rsid w:val="00714CAA"/>
    <w:rsid w:val="00715143"/>
    <w:rsid w:val="0071768B"/>
    <w:rsid w:val="007204AC"/>
    <w:rsid w:val="0072138F"/>
    <w:rsid w:val="00722BC2"/>
    <w:rsid w:val="0072302D"/>
    <w:rsid w:val="0072370F"/>
    <w:rsid w:val="007245A3"/>
    <w:rsid w:val="00725357"/>
    <w:rsid w:val="00725DBE"/>
    <w:rsid w:val="00726038"/>
    <w:rsid w:val="007269D4"/>
    <w:rsid w:val="00726C7F"/>
    <w:rsid w:val="00726CB8"/>
    <w:rsid w:val="00726F00"/>
    <w:rsid w:val="00733ED7"/>
    <w:rsid w:val="00734135"/>
    <w:rsid w:val="007355B6"/>
    <w:rsid w:val="0073578D"/>
    <w:rsid w:val="00736842"/>
    <w:rsid w:val="007409D5"/>
    <w:rsid w:val="00741A08"/>
    <w:rsid w:val="00743559"/>
    <w:rsid w:val="00743AE4"/>
    <w:rsid w:val="00744B00"/>
    <w:rsid w:val="00745421"/>
    <w:rsid w:val="00745F78"/>
    <w:rsid w:val="00750AB3"/>
    <w:rsid w:val="00752C30"/>
    <w:rsid w:val="0075434B"/>
    <w:rsid w:val="0076026E"/>
    <w:rsid w:val="00762097"/>
    <w:rsid w:val="00762455"/>
    <w:rsid w:val="00772F1B"/>
    <w:rsid w:val="00773142"/>
    <w:rsid w:val="007746A6"/>
    <w:rsid w:val="00775398"/>
    <w:rsid w:val="00776D1B"/>
    <w:rsid w:val="0077707F"/>
    <w:rsid w:val="007775FE"/>
    <w:rsid w:val="0078045C"/>
    <w:rsid w:val="007837AC"/>
    <w:rsid w:val="007848F2"/>
    <w:rsid w:val="00784D39"/>
    <w:rsid w:val="00786186"/>
    <w:rsid w:val="007902D3"/>
    <w:rsid w:val="00790B59"/>
    <w:rsid w:val="0079247E"/>
    <w:rsid w:val="007938C2"/>
    <w:rsid w:val="00793A4D"/>
    <w:rsid w:val="0079443F"/>
    <w:rsid w:val="00796FBA"/>
    <w:rsid w:val="00797097"/>
    <w:rsid w:val="007A06DA"/>
    <w:rsid w:val="007A3647"/>
    <w:rsid w:val="007A37CC"/>
    <w:rsid w:val="007A463C"/>
    <w:rsid w:val="007A471D"/>
    <w:rsid w:val="007A4EBD"/>
    <w:rsid w:val="007B10A2"/>
    <w:rsid w:val="007B1549"/>
    <w:rsid w:val="007B2702"/>
    <w:rsid w:val="007B398D"/>
    <w:rsid w:val="007B4AA7"/>
    <w:rsid w:val="007B673C"/>
    <w:rsid w:val="007B6A81"/>
    <w:rsid w:val="007B6B08"/>
    <w:rsid w:val="007B6E36"/>
    <w:rsid w:val="007B7E2C"/>
    <w:rsid w:val="007C04A8"/>
    <w:rsid w:val="007C2C60"/>
    <w:rsid w:val="007C339E"/>
    <w:rsid w:val="007C3772"/>
    <w:rsid w:val="007C3D5A"/>
    <w:rsid w:val="007C49D7"/>
    <w:rsid w:val="007C4EBB"/>
    <w:rsid w:val="007C5856"/>
    <w:rsid w:val="007C5A5D"/>
    <w:rsid w:val="007C6038"/>
    <w:rsid w:val="007D028D"/>
    <w:rsid w:val="007D17C7"/>
    <w:rsid w:val="007D300F"/>
    <w:rsid w:val="007D352C"/>
    <w:rsid w:val="007D5500"/>
    <w:rsid w:val="007D6545"/>
    <w:rsid w:val="007D79C1"/>
    <w:rsid w:val="007D79E9"/>
    <w:rsid w:val="007E1416"/>
    <w:rsid w:val="007E199D"/>
    <w:rsid w:val="007E1E1D"/>
    <w:rsid w:val="007E354B"/>
    <w:rsid w:val="007E4840"/>
    <w:rsid w:val="007E5EF3"/>
    <w:rsid w:val="007E7982"/>
    <w:rsid w:val="007F125C"/>
    <w:rsid w:val="007F20C4"/>
    <w:rsid w:val="007F22DA"/>
    <w:rsid w:val="007F356A"/>
    <w:rsid w:val="007F5E60"/>
    <w:rsid w:val="007F6184"/>
    <w:rsid w:val="007F7DBA"/>
    <w:rsid w:val="008045BA"/>
    <w:rsid w:val="0080469B"/>
    <w:rsid w:val="0081171F"/>
    <w:rsid w:val="00811DA8"/>
    <w:rsid w:val="00816A76"/>
    <w:rsid w:val="00816B3D"/>
    <w:rsid w:val="00817235"/>
    <w:rsid w:val="0082192F"/>
    <w:rsid w:val="00822470"/>
    <w:rsid w:val="0082294B"/>
    <w:rsid w:val="00824C3D"/>
    <w:rsid w:val="00824D25"/>
    <w:rsid w:val="008264AF"/>
    <w:rsid w:val="00827DAA"/>
    <w:rsid w:val="008318F0"/>
    <w:rsid w:val="0083267F"/>
    <w:rsid w:val="0083295F"/>
    <w:rsid w:val="00833BF6"/>
    <w:rsid w:val="00834D16"/>
    <w:rsid w:val="00835414"/>
    <w:rsid w:val="00840154"/>
    <w:rsid w:val="00841C47"/>
    <w:rsid w:val="00843223"/>
    <w:rsid w:val="00845046"/>
    <w:rsid w:val="00845ADF"/>
    <w:rsid w:val="00845DCD"/>
    <w:rsid w:val="0084670A"/>
    <w:rsid w:val="008469FF"/>
    <w:rsid w:val="00846B0F"/>
    <w:rsid w:val="00851720"/>
    <w:rsid w:val="008523A2"/>
    <w:rsid w:val="00853924"/>
    <w:rsid w:val="00855247"/>
    <w:rsid w:val="00855E40"/>
    <w:rsid w:val="00855E6B"/>
    <w:rsid w:val="00855EA0"/>
    <w:rsid w:val="0085601F"/>
    <w:rsid w:val="008561C4"/>
    <w:rsid w:val="00856E7B"/>
    <w:rsid w:val="00861FA3"/>
    <w:rsid w:val="008621E1"/>
    <w:rsid w:val="00862325"/>
    <w:rsid w:val="0086247F"/>
    <w:rsid w:val="00862D7C"/>
    <w:rsid w:val="008631D4"/>
    <w:rsid w:val="00863BEE"/>
    <w:rsid w:val="008643FE"/>
    <w:rsid w:val="00864B02"/>
    <w:rsid w:val="008660BA"/>
    <w:rsid w:val="0086659A"/>
    <w:rsid w:val="008670BC"/>
    <w:rsid w:val="0086716E"/>
    <w:rsid w:val="008719CE"/>
    <w:rsid w:val="00873027"/>
    <w:rsid w:val="008733D6"/>
    <w:rsid w:val="00873480"/>
    <w:rsid w:val="00873486"/>
    <w:rsid w:val="008747D4"/>
    <w:rsid w:val="00875424"/>
    <w:rsid w:val="008756FF"/>
    <w:rsid w:val="008812B4"/>
    <w:rsid w:val="008836C2"/>
    <w:rsid w:val="00883A6F"/>
    <w:rsid w:val="00884410"/>
    <w:rsid w:val="0088480E"/>
    <w:rsid w:val="00884C63"/>
    <w:rsid w:val="00886101"/>
    <w:rsid w:val="00886450"/>
    <w:rsid w:val="00887709"/>
    <w:rsid w:val="00887E72"/>
    <w:rsid w:val="0089083E"/>
    <w:rsid w:val="00891D44"/>
    <w:rsid w:val="00892BDA"/>
    <w:rsid w:val="00893171"/>
    <w:rsid w:val="008948C4"/>
    <w:rsid w:val="00894E8A"/>
    <w:rsid w:val="0089575C"/>
    <w:rsid w:val="008959A7"/>
    <w:rsid w:val="00897841"/>
    <w:rsid w:val="008A128E"/>
    <w:rsid w:val="008A33B3"/>
    <w:rsid w:val="008A48C0"/>
    <w:rsid w:val="008A4D96"/>
    <w:rsid w:val="008A7230"/>
    <w:rsid w:val="008B0DAD"/>
    <w:rsid w:val="008B0F00"/>
    <w:rsid w:val="008B5017"/>
    <w:rsid w:val="008B502E"/>
    <w:rsid w:val="008B59FB"/>
    <w:rsid w:val="008B6863"/>
    <w:rsid w:val="008B6C21"/>
    <w:rsid w:val="008B6D09"/>
    <w:rsid w:val="008B7811"/>
    <w:rsid w:val="008C007D"/>
    <w:rsid w:val="008C3066"/>
    <w:rsid w:val="008C37F3"/>
    <w:rsid w:val="008C4032"/>
    <w:rsid w:val="008C66FA"/>
    <w:rsid w:val="008C7398"/>
    <w:rsid w:val="008C7676"/>
    <w:rsid w:val="008C7855"/>
    <w:rsid w:val="008D1109"/>
    <w:rsid w:val="008D27B6"/>
    <w:rsid w:val="008D3769"/>
    <w:rsid w:val="008D4F90"/>
    <w:rsid w:val="008D50FC"/>
    <w:rsid w:val="008D6550"/>
    <w:rsid w:val="008E067D"/>
    <w:rsid w:val="008E0FD1"/>
    <w:rsid w:val="008E2ADB"/>
    <w:rsid w:val="008E4219"/>
    <w:rsid w:val="008E454A"/>
    <w:rsid w:val="008E7855"/>
    <w:rsid w:val="008F0090"/>
    <w:rsid w:val="008F023B"/>
    <w:rsid w:val="008F0A58"/>
    <w:rsid w:val="008F16A2"/>
    <w:rsid w:val="008F181B"/>
    <w:rsid w:val="008F4A53"/>
    <w:rsid w:val="008F6A65"/>
    <w:rsid w:val="008F7147"/>
    <w:rsid w:val="008F7768"/>
    <w:rsid w:val="008F7B61"/>
    <w:rsid w:val="00901E01"/>
    <w:rsid w:val="0090333D"/>
    <w:rsid w:val="009049BC"/>
    <w:rsid w:val="009054E5"/>
    <w:rsid w:val="00906566"/>
    <w:rsid w:val="00911A62"/>
    <w:rsid w:val="009134AA"/>
    <w:rsid w:val="00913B86"/>
    <w:rsid w:val="009141E0"/>
    <w:rsid w:val="00915537"/>
    <w:rsid w:val="009157B0"/>
    <w:rsid w:val="00915FC5"/>
    <w:rsid w:val="00916BCC"/>
    <w:rsid w:val="0092096A"/>
    <w:rsid w:val="00920AE7"/>
    <w:rsid w:val="00922944"/>
    <w:rsid w:val="00922D2C"/>
    <w:rsid w:val="00923C31"/>
    <w:rsid w:val="00924163"/>
    <w:rsid w:val="00926846"/>
    <w:rsid w:val="0092685D"/>
    <w:rsid w:val="00927285"/>
    <w:rsid w:val="00931B5A"/>
    <w:rsid w:val="00932A09"/>
    <w:rsid w:val="00932B43"/>
    <w:rsid w:val="00935F9C"/>
    <w:rsid w:val="009371BB"/>
    <w:rsid w:val="00940584"/>
    <w:rsid w:val="009428AE"/>
    <w:rsid w:val="009430F6"/>
    <w:rsid w:val="00945500"/>
    <w:rsid w:val="0094673C"/>
    <w:rsid w:val="009479E4"/>
    <w:rsid w:val="00950EAF"/>
    <w:rsid w:val="00951494"/>
    <w:rsid w:val="00951F24"/>
    <w:rsid w:val="00952D37"/>
    <w:rsid w:val="00952EE2"/>
    <w:rsid w:val="0095464A"/>
    <w:rsid w:val="00955B35"/>
    <w:rsid w:val="00957461"/>
    <w:rsid w:val="009579BE"/>
    <w:rsid w:val="00957C32"/>
    <w:rsid w:val="00960482"/>
    <w:rsid w:val="00960BC7"/>
    <w:rsid w:val="009610DC"/>
    <w:rsid w:val="0096293D"/>
    <w:rsid w:val="0096378D"/>
    <w:rsid w:val="00963820"/>
    <w:rsid w:val="00963F27"/>
    <w:rsid w:val="009644B0"/>
    <w:rsid w:val="00964506"/>
    <w:rsid w:val="00964B36"/>
    <w:rsid w:val="0097023C"/>
    <w:rsid w:val="0097168E"/>
    <w:rsid w:val="0097439B"/>
    <w:rsid w:val="009753BB"/>
    <w:rsid w:val="009753FF"/>
    <w:rsid w:val="00980415"/>
    <w:rsid w:val="009831C8"/>
    <w:rsid w:val="00983933"/>
    <w:rsid w:val="00984E3D"/>
    <w:rsid w:val="00985C99"/>
    <w:rsid w:val="00986AC9"/>
    <w:rsid w:val="009872AB"/>
    <w:rsid w:val="009913BC"/>
    <w:rsid w:val="00991682"/>
    <w:rsid w:val="0099517F"/>
    <w:rsid w:val="00995E1C"/>
    <w:rsid w:val="0099680E"/>
    <w:rsid w:val="00996E0C"/>
    <w:rsid w:val="009974D8"/>
    <w:rsid w:val="009A0A0A"/>
    <w:rsid w:val="009A10E5"/>
    <w:rsid w:val="009A111E"/>
    <w:rsid w:val="009A165E"/>
    <w:rsid w:val="009A1BB1"/>
    <w:rsid w:val="009A341A"/>
    <w:rsid w:val="009A37A3"/>
    <w:rsid w:val="009A6FA1"/>
    <w:rsid w:val="009A7AF0"/>
    <w:rsid w:val="009A7E1D"/>
    <w:rsid w:val="009B112B"/>
    <w:rsid w:val="009B224E"/>
    <w:rsid w:val="009B22F8"/>
    <w:rsid w:val="009B27B5"/>
    <w:rsid w:val="009B280F"/>
    <w:rsid w:val="009B4250"/>
    <w:rsid w:val="009B4589"/>
    <w:rsid w:val="009B55A1"/>
    <w:rsid w:val="009B55A8"/>
    <w:rsid w:val="009B57ED"/>
    <w:rsid w:val="009B6A84"/>
    <w:rsid w:val="009B7239"/>
    <w:rsid w:val="009C1D9D"/>
    <w:rsid w:val="009C2E50"/>
    <w:rsid w:val="009C3540"/>
    <w:rsid w:val="009C3AE8"/>
    <w:rsid w:val="009C5452"/>
    <w:rsid w:val="009C5F93"/>
    <w:rsid w:val="009C66F6"/>
    <w:rsid w:val="009C7DF1"/>
    <w:rsid w:val="009D0489"/>
    <w:rsid w:val="009D08FF"/>
    <w:rsid w:val="009D0CC3"/>
    <w:rsid w:val="009D5EA2"/>
    <w:rsid w:val="009D6DD3"/>
    <w:rsid w:val="009D71FE"/>
    <w:rsid w:val="009D77A4"/>
    <w:rsid w:val="009E1CA9"/>
    <w:rsid w:val="009E524C"/>
    <w:rsid w:val="009E62BE"/>
    <w:rsid w:val="009E6EBF"/>
    <w:rsid w:val="009E7393"/>
    <w:rsid w:val="009F1F4E"/>
    <w:rsid w:val="009F26DF"/>
    <w:rsid w:val="009F270C"/>
    <w:rsid w:val="009F2728"/>
    <w:rsid w:val="00A01507"/>
    <w:rsid w:val="00A0264D"/>
    <w:rsid w:val="00A033D9"/>
    <w:rsid w:val="00A0587F"/>
    <w:rsid w:val="00A058B1"/>
    <w:rsid w:val="00A0717E"/>
    <w:rsid w:val="00A0769D"/>
    <w:rsid w:val="00A12A56"/>
    <w:rsid w:val="00A12CA2"/>
    <w:rsid w:val="00A1387B"/>
    <w:rsid w:val="00A139FD"/>
    <w:rsid w:val="00A14B95"/>
    <w:rsid w:val="00A15F26"/>
    <w:rsid w:val="00A16AED"/>
    <w:rsid w:val="00A17009"/>
    <w:rsid w:val="00A1704A"/>
    <w:rsid w:val="00A2118A"/>
    <w:rsid w:val="00A21E64"/>
    <w:rsid w:val="00A221E1"/>
    <w:rsid w:val="00A2267D"/>
    <w:rsid w:val="00A22911"/>
    <w:rsid w:val="00A231F5"/>
    <w:rsid w:val="00A2378E"/>
    <w:rsid w:val="00A23ABE"/>
    <w:rsid w:val="00A24292"/>
    <w:rsid w:val="00A255EE"/>
    <w:rsid w:val="00A260D8"/>
    <w:rsid w:val="00A275BF"/>
    <w:rsid w:val="00A302C7"/>
    <w:rsid w:val="00A3090C"/>
    <w:rsid w:val="00A30CA4"/>
    <w:rsid w:val="00A3125B"/>
    <w:rsid w:val="00A3158D"/>
    <w:rsid w:val="00A3324F"/>
    <w:rsid w:val="00A337F1"/>
    <w:rsid w:val="00A3559B"/>
    <w:rsid w:val="00A35C2F"/>
    <w:rsid w:val="00A40116"/>
    <w:rsid w:val="00A4054B"/>
    <w:rsid w:val="00A430CB"/>
    <w:rsid w:val="00A4459B"/>
    <w:rsid w:val="00A45BA1"/>
    <w:rsid w:val="00A50724"/>
    <w:rsid w:val="00A50882"/>
    <w:rsid w:val="00A50BD9"/>
    <w:rsid w:val="00A5461E"/>
    <w:rsid w:val="00A54DE4"/>
    <w:rsid w:val="00A54F3C"/>
    <w:rsid w:val="00A56353"/>
    <w:rsid w:val="00A5690A"/>
    <w:rsid w:val="00A5769B"/>
    <w:rsid w:val="00A57875"/>
    <w:rsid w:val="00A57EB2"/>
    <w:rsid w:val="00A60A9A"/>
    <w:rsid w:val="00A60D38"/>
    <w:rsid w:val="00A6220B"/>
    <w:rsid w:val="00A64416"/>
    <w:rsid w:val="00A64A65"/>
    <w:rsid w:val="00A6591A"/>
    <w:rsid w:val="00A65FB6"/>
    <w:rsid w:val="00A66FC7"/>
    <w:rsid w:val="00A70292"/>
    <w:rsid w:val="00A7065B"/>
    <w:rsid w:val="00A7106C"/>
    <w:rsid w:val="00A711C2"/>
    <w:rsid w:val="00A723B8"/>
    <w:rsid w:val="00A74177"/>
    <w:rsid w:val="00A7590D"/>
    <w:rsid w:val="00A75D35"/>
    <w:rsid w:val="00A77200"/>
    <w:rsid w:val="00A776ED"/>
    <w:rsid w:val="00A801F2"/>
    <w:rsid w:val="00A80612"/>
    <w:rsid w:val="00A80982"/>
    <w:rsid w:val="00A81AB2"/>
    <w:rsid w:val="00A83783"/>
    <w:rsid w:val="00A85026"/>
    <w:rsid w:val="00A857BC"/>
    <w:rsid w:val="00A85BDC"/>
    <w:rsid w:val="00A870A6"/>
    <w:rsid w:val="00A90EE9"/>
    <w:rsid w:val="00A916A5"/>
    <w:rsid w:val="00A916B2"/>
    <w:rsid w:val="00A923BA"/>
    <w:rsid w:val="00A936A2"/>
    <w:rsid w:val="00A96FBC"/>
    <w:rsid w:val="00A96FBD"/>
    <w:rsid w:val="00A97D7F"/>
    <w:rsid w:val="00AA106E"/>
    <w:rsid w:val="00AA251E"/>
    <w:rsid w:val="00AA3C04"/>
    <w:rsid w:val="00AA58BC"/>
    <w:rsid w:val="00AA5AA1"/>
    <w:rsid w:val="00AA6021"/>
    <w:rsid w:val="00AA6ACC"/>
    <w:rsid w:val="00AA6BF2"/>
    <w:rsid w:val="00AB058D"/>
    <w:rsid w:val="00AB3860"/>
    <w:rsid w:val="00AB3C35"/>
    <w:rsid w:val="00AB427D"/>
    <w:rsid w:val="00AB56F7"/>
    <w:rsid w:val="00AB6F96"/>
    <w:rsid w:val="00AB7671"/>
    <w:rsid w:val="00AB76BD"/>
    <w:rsid w:val="00AC1906"/>
    <w:rsid w:val="00AC2C47"/>
    <w:rsid w:val="00AC3C0B"/>
    <w:rsid w:val="00AC5850"/>
    <w:rsid w:val="00AC6C89"/>
    <w:rsid w:val="00AD0EEE"/>
    <w:rsid w:val="00AD1BCB"/>
    <w:rsid w:val="00AD26CE"/>
    <w:rsid w:val="00AD2A3A"/>
    <w:rsid w:val="00AD3BDF"/>
    <w:rsid w:val="00AD4AF6"/>
    <w:rsid w:val="00AD706A"/>
    <w:rsid w:val="00AE0942"/>
    <w:rsid w:val="00AE121B"/>
    <w:rsid w:val="00AE2091"/>
    <w:rsid w:val="00AE4130"/>
    <w:rsid w:val="00AE43F4"/>
    <w:rsid w:val="00AE4F4E"/>
    <w:rsid w:val="00AE50F5"/>
    <w:rsid w:val="00AE622F"/>
    <w:rsid w:val="00AE65C7"/>
    <w:rsid w:val="00AE731A"/>
    <w:rsid w:val="00AE7812"/>
    <w:rsid w:val="00AF0788"/>
    <w:rsid w:val="00AF124A"/>
    <w:rsid w:val="00AF2384"/>
    <w:rsid w:val="00AF3119"/>
    <w:rsid w:val="00AF3656"/>
    <w:rsid w:val="00AF36C0"/>
    <w:rsid w:val="00AF3D06"/>
    <w:rsid w:val="00AF539A"/>
    <w:rsid w:val="00AF542A"/>
    <w:rsid w:val="00AF7041"/>
    <w:rsid w:val="00B017BD"/>
    <w:rsid w:val="00B0291C"/>
    <w:rsid w:val="00B031FA"/>
    <w:rsid w:val="00B03401"/>
    <w:rsid w:val="00B038D9"/>
    <w:rsid w:val="00B03A06"/>
    <w:rsid w:val="00B04CE6"/>
    <w:rsid w:val="00B06FC7"/>
    <w:rsid w:val="00B10B70"/>
    <w:rsid w:val="00B11C88"/>
    <w:rsid w:val="00B1217E"/>
    <w:rsid w:val="00B12935"/>
    <w:rsid w:val="00B137D2"/>
    <w:rsid w:val="00B146C4"/>
    <w:rsid w:val="00B158FB"/>
    <w:rsid w:val="00B168D1"/>
    <w:rsid w:val="00B17C90"/>
    <w:rsid w:val="00B17E63"/>
    <w:rsid w:val="00B208F8"/>
    <w:rsid w:val="00B25AF3"/>
    <w:rsid w:val="00B267FE"/>
    <w:rsid w:val="00B30C1D"/>
    <w:rsid w:val="00B323C3"/>
    <w:rsid w:val="00B34DFC"/>
    <w:rsid w:val="00B35A7F"/>
    <w:rsid w:val="00B35BB2"/>
    <w:rsid w:val="00B365E0"/>
    <w:rsid w:val="00B36C89"/>
    <w:rsid w:val="00B400F6"/>
    <w:rsid w:val="00B40748"/>
    <w:rsid w:val="00B40C69"/>
    <w:rsid w:val="00B42135"/>
    <w:rsid w:val="00B44A08"/>
    <w:rsid w:val="00B46DEA"/>
    <w:rsid w:val="00B46F9C"/>
    <w:rsid w:val="00B47233"/>
    <w:rsid w:val="00B4779F"/>
    <w:rsid w:val="00B5129B"/>
    <w:rsid w:val="00B51F0B"/>
    <w:rsid w:val="00B5298B"/>
    <w:rsid w:val="00B52DAD"/>
    <w:rsid w:val="00B53CC5"/>
    <w:rsid w:val="00B54DCE"/>
    <w:rsid w:val="00B54F4A"/>
    <w:rsid w:val="00B55831"/>
    <w:rsid w:val="00B56736"/>
    <w:rsid w:val="00B56851"/>
    <w:rsid w:val="00B56989"/>
    <w:rsid w:val="00B6102D"/>
    <w:rsid w:val="00B634D3"/>
    <w:rsid w:val="00B63ACB"/>
    <w:rsid w:val="00B6404A"/>
    <w:rsid w:val="00B645A7"/>
    <w:rsid w:val="00B65058"/>
    <w:rsid w:val="00B65404"/>
    <w:rsid w:val="00B659D0"/>
    <w:rsid w:val="00B667D8"/>
    <w:rsid w:val="00B71459"/>
    <w:rsid w:val="00B717DA"/>
    <w:rsid w:val="00B7387C"/>
    <w:rsid w:val="00B73BC5"/>
    <w:rsid w:val="00B7593D"/>
    <w:rsid w:val="00B765F3"/>
    <w:rsid w:val="00B76B54"/>
    <w:rsid w:val="00B771A7"/>
    <w:rsid w:val="00B77536"/>
    <w:rsid w:val="00B77F5F"/>
    <w:rsid w:val="00B83056"/>
    <w:rsid w:val="00B83F74"/>
    <w:rsid w:val="00B84174"/>
    <w:rsid w:val="00B84D49"/>
    <w:rsid w:val="00B8520E"/>
    <w:rsid w:val="00B866EB"/>
    <w:rsid w:val="00B867DC"/>
    <w:rsid w:val="00B86D15"/>
    <w:rsid w:val="00B86E9E"/>
    <w:rsid w:val="00B90527"/>
    <w:rsid w:val="00B91B4E"/>
    <w:rsid w:val="00B92CE4"/>
    <w:rsid w:val="00B94511"/>
    <w:rsid w:val="00B945CE"/>
    <w:rsid w:val="00B94B83"/>
    <w:rsid w:val="00B96558"/>
    <w:rsid w:val="00B970B2"/>
    <w:rsid w:val="00B97441"/>
    <w:rsid w:val="00BA0785"/>
    <w:rsid w:val="00BA0BEC"/>
    <w:rsid w:val="00BA13D3"/>
    <w:rsid w:val="00BA143C"/>
    <w:rsid w:val="00BA1769"/>
    <w:rsid w:val="00BA2402"/>
    <w:rsid w:val="00BA3426"/>
    <w:rsid w:val="00BA4D26"/>
    <w:rsid w:val="00BA50FB"/>
    <w:rsid w:val="00BA51DF"/>
    <w:rsid w:val="00BA5A15"/>
    <w:rsid w:val="00BA5E58"/>
    <w:rsid w:val="00BA5EAC"/>
    <w:rsid w:val="00BA6E49"/>
    <w:rsid w:val="00BA6EA9"/>
    <w:rsid w:val="00BA79C8"/>
    <w:rsid w:val="00BA7AC4"/>
    <w:rsid w:val="00BB0379"/>
    <w:rsid w:val="00BB08DC"/>
    <w:rsid w:val="00BB0B80"/>
    <w:rsid w:val="00BB22FB"/>
    <w:rsid w:val="00BB2ED9"/>
    <w:rsid w:val="00BB3453"/>
    <w:rsid w:val="00BB451F"/>
    <w:rsid w:val="00BB4E95"/>
    <w:rsid w:val="00BC099A"/>
    <w:rsid w:val="00BC23CA"/>
    <w:rsid w:val="00BC362C"/>
    <w:rsid w:val="00BC3748"/>
    <w:rsid w:val="00BC5006"/>
    <w:rsid w:val="00BC6780"/>
    <w:rsid w:val="00BC67E5"/>
    <w:rsid w:val="00BC6CD3"/>
    <w:rsid w:val="00BC7B78"/>
    <w:rsid w:val="00BD0F92"/>
    <w:rsid w:val="00BD1A96"/>
    <w:rsid w:val="00BD222F"/>
    <w:rsid w:val="00BD47FD"/>
    <w:rsid w:val="00BD5EE5"/>
    <w:rsid w:val="00BD6D17"/>
    <w:rsid w:val="00BD7773"/>
    <w:rsid w:val="00BE2640"/>
    <w:rsid w:val="00BE3933"/>
    <w:rsid w:val="00BE593B"/>
    <w:rsid w:val="00BE5F50"/>
    <w:rsid w:val="00BE6BE6"/>
    <w:rsid w:val="00BE7EED"/>
    <w:rsid w:val="00BF1568"/>
    <w:rsid w:val="00BF19FF"/>
    <w:rsid w:val="00BF2951"/>
    <w:rsid w:val="00BF53FC"/>
    <w:rsid w:val="00BF5C0C"/>
    <w:rsid w:val="00C03858"/>
    <w:rsid w:val="00C05220"/>
    <w:rsid w:val="00C065D8"/>
    <w:rsid w:val="00C06A40"/>
    <w:rsid w:val="00C11649"/>
    <w:rsid w:val="00C12B7E"/>
    <w:rsid w:val="00C12F15"/>
    <w:rsid w:val="00C13511"/>
    <w:rsid w:val="00C13AB3"/>
    <w:rsid w:val="00C13DA8"/>
    <w:rsid w:val="00C13E9C"/>
    <w:rsid w:val="00C14986"/>
    <w:rsid w:val="00C14B6E"/>
    <w:rsid w:val="00C16604"/>
    <w:rsid w:val="00C16CDD"/>
    <w:rsid w:val="00C17CBE"/>
    <w:rsid w:val="00C17E2C"/>
    <w:rsid w:val="00C24B76"/>
    <w:rsid w:val="00C25E49"/>
    <w:rsid w:val="00C27162"/>
    <w:rsid w:val="00C27577"/>
    <w:rsid w:val="00C3005F"/>
    <w:rsid w:val="00C31740"/>
    <w:rsid w:val="00C31922"/>
    <w:rsid w:val="00C32D26"/>
    <w:rsid w:val="00C32FB9"/>
    <w:rsid w:val="00C34710"/>
    <w:rsid w:val="00C35A6B"/>
    <w:rsid w:val="00C35B9B"/>
    <w:rsid w:val="00C36C45"/>
    <w:rsid w:val="00C37E79"/>
    <w:rsid w:val="00C40021"/>
    <w:rsid w:val="00C40B83"/>
    <w:rsid w:val="00C419F0"/>
    <w:rsid w:val="00C41BBA"/>
    <w:rsid w:val="00C42488"/>
    <w:rsid w:val="00C42494"/>
    <w:rsid w:val="00C42A96"/>
    <w:rsid w:val="00C4448F"/>
    <w:rsid w:val="00C4464B"/>
    <w:rsid w:val="00C473D1"/>
    <w:rsid w:val="00C5016C"/>
    <w:rsid w:val="00C503EB"/>
    <w:rsid w:val="00C50547"/>
    <w:rsid w:val="00C53038"/>
    <w:rsid w:val="00C5311C"/>
    <w:rsid w:val="00C55043"/>
    <w:rsid w:val="00C565FD"/>
    <w:rsid w:val="00C575A7"/>
    <w:rsid w:val="00C579BA"/>
    <w:rsid w:val="00C608AF"/>
    <w:rsid w:val="00C62099"/>
    <w:rsid w:val="00C64130"/>
    <w:rsid w:val="00C67E2E"/>
    <w:rsid w:val="00C705B0"/>
    <w:rsid w:val="00C70639"/>
    <w:rsid w:val="00C70769"/>
    <w:rsid w:val="00C74076"/>
    <w:rsid w:val="00C741CC"/>
    <w:rsid w:val="00C76602"/>
    <w:rsid w:val="00C77EAF"/>
    <w:rsid w:val="00C80AE4"/>
    <w:rsid w:val="00C811ED"/>
    <w:rsid w:val="00C820A3"/>
    <w:rsid w:val="00C8212E"/>
    <w:rsid w:val="00C83584"/>
    <w:rsid w:val="00C849B3"/>
    <w:rsid w:val="00C8602A"/>
    <w:rsid w:val="00C86F66"/>
    <w:rsid w:val="00C87199"/>
    <w:rsid w:val="00C901AB"/>
    <w:rsid w:val="00C90A21"/>
    <w:rsid w:val="00C91D2B"/>
    <w:rsid w:val="00C94065"/>
    <w:rsid w:val="00C9569B"/>
    <w:rsid w:val="00C963F4"/>
    <w:rsid w:val="00C9693C"/>
    <w:rsid w:val="00C96D14"/>
    <w:rsid w:val="00C974F7"/>
    <w:rsid w:val="00C97A57"/>
    <w:rsid w:val="00CA0162"/>
    <w:rsid w:val="00CA0870"/>
    <w:rsid w:val="00CA0DE9"/>
    <w:rsid w:val="00CA1339"/>
    <w:rsid w:val="00CA1616"/>
    <w:rsid w:val="00CA2A49"/>
    <w:rsid w:val="00CA2E8B"/>
    <w:rsid w:val="00CA4491"/>
    <w:rsid w:val="00CA58FC"/>
    <w:rsid w:val="00CA63A3"/>
    <w:rsid w:val="00CA6DD2"/>
    <w:rsid w:val="00CB02A7"/>
    <w:rsid w:val="00CB11D3"/>
    <w:rsid w:val="00CB377A"/>
    <w:rsid w:val="00CB4048"/>
    <w:rsid w:val="00CB55F8"/>
    <w:rsid w:val="00CB6F3D"/>
    <w:rsid w:val="00CB7298"/>
    <w:rsid w:val="00CB7438"/>
    <w:rsid w:val="00CC00A4"/>
    <w:rsid w:val="00CC06AF"/>
    <w:rsid w:val="00CC13E3"/>
    <w:rsid w:val="00CC1F6F"/>
    <w:rsid w:val="00CC2B7B"/>
    <w:rsid w:val="00CC546A"/>
    <w:rsid w:val="00CC7B54"/>
    <w:rsid w:val="00CD091E"/>
    <w:rsid w:val="00CD12A4"/>
    <w:rsid w:val="00CD19F3"/>
    <w:rsid w:val="00CD30CC"/>
    <w:rsid w:val="00CD39FC"/>
    <w:rsid w:val="00CD44A3"/>
    <w:rsid w:val="00CD4639"/>
    <w:rsid w:val="00CD57C7"/>
    <w:rsid w:val="00CD5B0D"/>
    <w:rsid w:val="00CD6BEE"/>
    <w:rsid w:val="00CD7D10"/>
    <w:rsid w:val="00CE0E65"/>
    <w:rsid w:val="00CE15B0"/>
    <w:rsid w:val="00CE18CB"/>
    <w:rsid w:val="00CE1D29"/>
    <w:rsid w:val="00CE1F7E"/>
    <w:rsid w:val="00CE21F2"/>
    <w:rsid w:val="00CE28FE"/>
    <w:rsid w:val="00CE2921"/>
    <w:rsid w:val="00CE3C8C"/>
    <w:rsid w:val="00CE40B9"/>
    <w:rsid w:val="00CE44D2"/>
    <w:rsid w:val="00CE468E"/>
    <w:rsid w:val="00CE5020"/>
    <w:rsid w:val="00CE7B88"/>
    <w:rsid w:val="00CF0526"/>
    <w:rsid w:val="00CF0C13"/>
    <w:rsid w:val="00CF0E7D"/>
    <w:rsid w:val="00CF1B96"/>
    <w:rsid w:val="00CF700E"/>
    <w:rsid w:val="00CF743B"/>
    <w:rsid w:val="00CF7492"/>
    <w:rsid w:val="00CF7833"/>
    <w:rsid w:val="00D00AFD"/>
    <w:rsid w:val="00D0139A"/>
    <w:rsid w:val="00D013A2"/>
    <w:rsid w:val="00D0167F"/>
    <w:rsid w:val="00D02056"/>
    <w:rsid w:val="00D021C2"/>
    <w:rsid w:val="00D024BB"/>
    <w:rsid w:val="00D02CD6"/>
    <w:rsid w:val="00D0300D"/>
    <w:rsid w:val="00D055C1"/>
    <w:rsid w:val="00D06CC3"/>
    <w:rsid w:val="00D06E5C"/>
    <w:rsid w:val="00D070DD"/>
    <w:rsid w:val="00D10F3E"/>
    <w:rsid w:val="00D110F5"/>
    <w:rsid w:val="00D111AD"/>
    <w:rsid w:val="00D14394"/>
    <w:rsid w:val="00D1442A"/>
    <w:rsid w:val="00D1540F"/>
    <w:rsid w:val="00D1637A"/>
    <w:rsid w:val="00D20677"/>
    <w:rsid w:val="00D20765"/>
    <w:rsid w:val="00D21B30"/>
    <w:rsid w:val="00D2270E"/>
    <w:rsid w:val="00D237D9"/>
    <w:rsid w:val="00D27962"/>
    <w:rsid w:val="00D30AF8"/>
    <w:rsid w:val="00D30B8D"/>
    <w:rsid w:val="00D33443"/>
    <w:rsid w:val="00D33F63"/>
    <w:rsid w:val="00D348A7"/>
    <w:rsid w:val="00D35C7D"/>
    <w:rsid w:val="00D361C2"/>
    <w:rsid w:val="00D363E1"/>
    <w:rsid w:val="00D368A0"/>
    <w:rsid w:val="00D4033D"/>
    <w:rsid w:val="00D4062E"/>
    <w:rsid w:val="00D412A3"/>
    <w:rsid w:val="00D41D0B"/>
    <w:rsid w:val="00D41D32"/>
    <w:rsid w:val="00D438DF"/>
    <w:rsid w:val="00D4399F"/>
    <w:rsid w:val="00D45A3E"/>
    <w:rsid w:val="00D46370"/>
    <w:rsid w:val="00D473BB"/>
    <w:rsid w:val="00D47800"/>
    <w:rsid w:val="00D501C0"/>
    <w:rsid w:val="00D5026C"/>
    <w:rsid w:val="00D51113"/>
    <w:rsid w:val="00D514C1"/>
    <w:rsid w:val="00D51789"/>
    <w:rsid w:val="00D538F2"/>
    <w:rsid w:val="00D56DA1"/>
    <w:rsid w:val="00D56E0C"/>
    <w:rsid w:val="00D57887"/>
    <w:rsid w:val="00D57B7E"/>
    <w:rsid w:val="00D57EBE"/>
    <w:rsid w:val="00D63322"/>
    <w:rsid w:val="00D64E02"/>
    <w:rsid w:val="00D663B7"/>
    <w:rsid w:val="00D66744"/>
    <w:rsid w:val="00D700A4"/>
    <w:rsid w:val="00D7024C"/>
    <w:rsid w:val="00D75AAC"/>
    <w:rsid w:val="00D75C9D"/>
    <w:rsid w:val="00D77016"/>
    <w:rsid w:val="00D77793"/>
    <w:rsid w:val="00D8015B"/>
    <w:rsid w:val="00D807B6"/>
    <w:rsid w:val="00D8187B"/>
    <w:rsid w:val="00D83D0F"/>
    <w:rsid w:val="00D84C06"/>
    <w:rsid w:val="00D8632E"/>
    <w:rsid w:val="00D904D0"/>
    <w:rsid w:val="00D91364"/>
    <w:rsid w:val="00D9267B"/>
    <w:rsid w:val="00D927D3"/>
    <w:rsid w:val="00D93008"/>
    <w:rsid w:val="00D94161"/>
    <w:rsid w:val="00D9484A"/>
    <w:rsid w:val="00D94BA7"/>
    <w:rsid w:val="00D95186"/>
    <w:rsid w:val="00D95AA0"/>
    <w:rsid w:val="00D96FDB"/>
    <w:rsid w:val="00D97875"/>
    <w:rsid w:val="00DA119D"/>
    <w:rsid w:val="00DA274B"/>
    <w:rsid w:val="00DA2DEC"/>
    <w:rsid w:val="00DA3E83"/>
    <w:rsid w:val="00DA4099"/>
    <w:rsid w:val="00DA7728"/>
    <w:rsid w:val="00DB073D"/>
    <w:rsid w:val="00DB08B5"/>
    <w:rsid w:val="00DB08E5"/>
    <w:rsid w:val="00DB0976"/>
    <w:rsid w:val="00DB0AC7"/>
    <w:rsid w:val="00DB2174"/>
    <w:rsid w:val="00DB24B3"/>
    <w:rsid w:val="00DB382E"/>
    <w:rsid w:val="00DB4FAF"/>
    <w:rsid w:val="00DB530E"/>
    <w:rsid w:val="00DB7293"/>
    <w:rsid w:val="00DC1189"/>
    <w:rsid w:val="00DC183B"/>
    <w:rsid w:val="00DC1A5B"/>
    <w:rsid w:val="00DC3034"/>
    <w:rsid w:val="00DC3890"/>
    <w:rsid w:val="00DC4EB7"/>
    <w:rsid w:val="00DC5E96"/>
    <w:rsid w:val="00DC5EFE"/>
    <w:rsid w:val="00DC602A"/>
    <w:rsid w:val="00DC6663"/>
    <w:rsid w:val="00DC6D5C"/>
    <w:rsid w:val="00DD03EB"/>
    <w:rsid w:val="00DD0F13"/>
    <w:rsid w:val="00DD15BD"/>
    <w:rsid w:val="00DD1C03"/>
    <w:rsid w:val="00DD36BC"/>
    <w:rsid w:val="00DD438D"/>
    <w:rsid w:val="00DD4BCE"/>
    <w:rsid w:val="00DD4F2B"/>
    <w:rsid w:val="00DD56C2"/>
    <w:rsid w:val="00DD6041"/>
    <w:rsid w:val="00DE06E1"/>
    <w:rsid w:val="00DE22AA"/>
    <w:rsid w:val="00DE2898"/>
    <w:rsid w:val="00DE28FA"/>
    <w:rsid w:val="00DE30F4"/>
    <w:rsid w:val="00DE3ADF"/>
    <w:rsid w:val="00DE499E"/>
    <w:rsid w:val="00DE6224"/>
    <w:rsid w:val="00DE6DA4"/>
    <w:rsid w:val="00DF05C7"/>
    <w:rsid w:val="00DF1463"/>
    <w:rsid w:val="00DF17B8"/>
    <w:rsid w:val="00DF28A7"/>
    <w:rsid w:val="00DF2C77"/>
    <w:rsid w:val="00DF2D28"/>
    <w:rsid w:val="00DF3FF7"/>
    <w:rsid w:val="00DF4AB9"/>
    <w:rsid w:val="00DF66AE"/>
    <w:rsid w:val="00DF6D81"/>
    <w:rsid w:val="00E000CF"/>
    <w:rsid w:val="00E039C5"/>
    <w:rsid w:val="00E03C58"/>
    <w:rsid w:val="00E0417F"/>
    <w:rsid w:val="00E043FD"/>
    <w:rsid w:val="00E052C2"/>
    <w:rsid w:val="00E05B33"/>
    <w:rsid w:val="00E05FB2"/>
    <w:rsid w:val="00E1032E"/>
    <w:rsid w:val="00E10966"/>
    <w:rsid w:val="00E12065"/>
    <w:rsid w:val="00E1264E"/>
    <w:rsid w:val="00E12E99"/>
    <w:rsid w:val="00E13803"/>
    <w:rsid w:val="00E141F1"/>
    <w:rsid w:val="00E149A8"/>
    <w:rsid w:val="00E14C35"/>
    <w:rsid w:val="00E14E16"/>
    <w:rsid w:val="00E15499"/>
    <w:rsid w:val="00E1566D"/>
    <w:rsid w:val="00E15E72"/>
    <w:rsid w:val="00E165E4"/>
    <w:rsid w:val="00E16B3D"/>
    <w:rsid w:val="00E17C4D"/>
    <w:rsid w:val="00E20524"/>
    <w:rsid w:val="00E20909"/>
    <w:rsid w:val="00E2099D"/>
    <w:rsid w:val="00E233AA"/>
    <w:rsid w:val="00E23496"/>
    <w:rsid w:val="00E24B25"/>
    <w:rsid w:val="00E251D1"/>
    <w:rsid w:val="00E252F7"/>
    <w:rsid w:val="00E2568B"/>
    <w:rsid w:val="00E25BFC"/>
    <w:rsid w:val="00E267E2"/>
    <w:rsid w:val="00E26B6C"/>
    <w:rsid w:val="00E27D3C"/>
    <w:rsid w:val="00E304E2"/>
    <w:rsid w:val="00E30831"/>
    <w:rsid w:val="00E30AFC"/>
    <w:rsid w:val="00E32A4F"/>
    <w:rsid w:val="00E33157"/>
    <w:rsid w:val="00E332C3"/>
    <w:rsid w:val="00E3398A"/>
    <w:rsid w:val="00E33CBE"/>
    <w:rsid w:val="00E35D60"/>
    <w:rsid w:val="00E35F21"/>
    <w:rsid w:val="00E362EA"/>
    <w:rsid w:val="00E370D0"/>
    <w:rsid w:val="00E37ED9"/>
    <w:rsid w:val="00E420BD"/>
    <w:rsid w:val="00E42C1B"/>
    <w:rsid w:val="00E4346F"/>
    <w:rsid w:val="00E435DD"/>
    <w:rsid w:val="00E45CE6"/>
    <w:rsid w:val="00E463B4"/>
    <w:rsid w:val="00E464C0"/>
    <w:rsid w:val="00E4676D"/>
    <w:rsid w:val="00E468BF"/>
    <w:rsid w:val="00E474C1"/>
    <w:rsid w:val="00E50312"/>
    <w:rsid w:val="00E52059"/>
    <w:rsid w:val="00E5266E"/>
    <w:rsid w:val="00E543A0"/>
    <w:rsid w:val="00E54B5D"/>
    <w:rsid w:val="00E551C9"/>
    <w:rsid w:val="00E5539B"/>
    <w:rsid w:val="00E55F23"/>
    <w:rsid w:val="00E56591"/>
    <w:rsid w:val="00E60390"/>
    <w:rsid w:val="00E60B0C"/>
    <w:rsid w:val="00E60CE5"/>
    <w:rsid w:val="00E60E24"/>
    <w:rsid w:val="00E615A4"/>
    <w:rsid w:val="00E62F0C"/>
    <w:rsid w:val="00E63844"/>
    <w:rsid w:val="00E671EA"/>
    <w:rsid w:val="00E70D4B"/>
    <w:rsid w:val="00E7255C"/>
    <w:rsid w:val="00E73EE7"/>
    <w:rsid w:val="00E77BC4"/>
    <w:rsid w:val="00E82756"/>
    <w:rsid w:val="00E82A86"/>
    <w:rsid w:val="00E83EF6"/>
    <w:rsid w:val="00E84B37"/>
    <w:rsid w:val="00E85CBA"/>
    <w:rsid w:val="00E87408"/>
    <w:rsid w:val="00E910A4"/>
    <w:rsid w:val="00E91B1F"/>
    <w:rsid w:val="00E9264D"/>
    <w:rsid w:val="00E92DDD"/>
    <w:rsid w:val="00E93572"/>
    <w:rsid w:val="00E94A00"/>
    <w:rsid w:val="00E95688"/>
    <w:rsid w:val="00E960E0"/>
    <w:rsid w:val="00E96321"/>
    <w:rsid w:val="00E9745F"/>
    <w:rsid w:val="00EA2CC8"/>
    <w:rsid w:val="00EA2D45"/>
    <w:rsid w:val="00EA3E24"/>
    <w:rsid w:val="00EA43CA"/>
    <w:rsid w:val="00EA48A9"/>
    <w:rsid w:val="00EA630E"/>
    <w:rsid w:val="00EA688D"/>
    <w:rsid w:val="00EA782B"/>
    <w:rsid w:val="00EA78B0"/>
    <w:rsid w:val="00EB288B"/>
    <w:rsid w:val="00EB2A4E"/>
    <w:rsid w:val="00EB3039"/>
    <w:rsid w:val="00EB3582"/>
    <w:rsid w:val="00EB3CA4"/>
    <w:rsid w:val="00EB7CAF"/>
    <w:rsid w:val="00EC0A2E"/>
    <w:rsid w:val="00EC1313"/>
    <w:rsid w:val="00EC2E47"/>
    <w:rsid w:val="00EC333A"/>
    <w:rsid w:val="00EC4DCD"/>
    <w:rsid w:val="00EC58A4"/>
    <w:rsid w:val="00EC5BC1"/>
    <w:rsid w:val="00EC725E"/>
    <w:rsid w:val="00ED0310"/>
    <w:rsid w:val="00ED1544"/>
    <w:rsid w:val="00ED1A41"/>
    <w:rsid w:val="00ED1EF8"/>
    <w:rsid w:val="00ED3CB3"/>
    <w:rsid w:val="00ED3E6E"/>
    <w:rsid w:val="00ED5025"/>
    <w:rsid w:val="00ED5E45"/>
    <w:rsid w:val="00ED6ACE"/>
    <w:rsid w:val="00ED753A"/>
    <w:rsid w:val="00ED7AF1"/>
    <w:rsid w:val="00ED7B6F"/>
    <w:rsid w:val="00EE083C"/>
    <w:rsid w:val="00EE0B4D"/>
    <w:rsid w:val="00EE1280"/>
    <w:rsid w:val="00EE1742"/>
    <w:rsid w:val="00EE2002"/>
    <w:rsid w:val="00EE288C"/>
    <w:rsid w:val="00EE33E5"/>
    <w:rsid w:val="00EE7291"/>
    <w:rsid w:val="00EE76C1"/>
    <w:rsid w:val="00EF0C21"/>
    <w:rsid w:val="00EF10FD"/>
    <w:rsid w:val="00EF2259"/>
    <w:rsid w:val="00EF2DB2"/>
    <w:rsid w:val="00EF310E"/>
    <w:rsid w:val="00EF3216"/>
    <w:rsid w:val="00EF3CFE"/>
    <w:rsid w:val="00EF5627"/>
    <w:rsid w:val="00EF66E5"/>
    <w:rsid w:val="00F0140E"/>
    <w:rsid w:val="00F0146A"/>
    <w:rsid w:val="00F01D2D"/>
    <w:rsid w:val="00F0352B"/>
    <w:rsid w:val="00F05104"/>
    <w:rsid w:val="00F05358"/>
    <w:rsid w:val="00F0694A"/>
    <w:rsid w:val="00F07E51"/>
    <w:rsid w:val="00F10636"/>
    <w:rsid w:val="00F10EE5"/>
    <w:rsid w:val="00F11861"/>
    <w:rsid w:val="00F1282D"/>
    <w:rsid w:val="00F13CA9"/>
    <w:rsid w:val="00F156E8"/>
    <w:rsid w:val="00F20FA9"/>
    <w:rsid w:val="00F215E7"/>
    <w:rsid w:val="00F21EB0"/>
    <w:rsid w:val="00F21FE5"/>
    <w:rsid w:val="00F2406B"/>
    <w:rsid w:val="00F2578A"/>
    <w:rsid w:val="00F30543"/>
    <w:rsid w:val="00F30575"/>
    <w:rsid w:val="00F32212"/>
    <w:rsid w:val="00F34B72"/>
    <w:rsid w:val="00F34BA6"/>
    <w:rsid w:val="00F3526D"/>
    <w:rsid w:val="00F35786"/>
    <w:rsid w:val="00F37A6C"/>
    <w:rsid w:val="00F40361"/>
    <w:rsid w:val="00F40BB5"/>
    <w:rsid w:val="00F4166D"/>
    <w:rsid w:val="00F41C0B"/>
    <w:rsid w:val="00F4203A"/>
    <w:rsid w:val="00F44049"/>
    <w:rsid w:val="00F45571"/>
    <w:rsid w:val="00F45684"/>
    <w:rsid w:val="00F46980"/>
    <w:rsid w:val="00F473E2"/>
    <w:rsid w:val="00F50E95"/>
    <w:rsid w:val="00F50FCC"/>
    <w:rsid w:val="00F51227"/>
    <w:rsid w:val="00F51751"/>
    <w:rsid w:val="00F51CED"/>
    <w:rsid w:val="00F56FB6"/>
    <w:rsid w:val="00F57659"/>
    <w:rsid w:val="00F61581"/>
    <w:rsid w:val="00F63119"/>
    <w:rsid w:val="00F6609D"/>
    <w:rsid w:val="00F662A7"/>
    <w:rsid w:val="00F66782"/>
    <w:rsid w:val="00F66D72"/>
    <w:rsid w:val="00F67A10"/>
    <w:rsid w:val="00F67FD0"/>
    <w:rsid w:val="00F70E3B"/>
    <w:rsid w:val="00F7400E"/>
    <w:rsid w:val="00F75BB0"/>
    <w:rsid w:val="00F76DF1"/>
    <w:rsid w:val="00F77514"/>
    <w:rsid w:val="00F80005"/>
    <w:rsid w:val="00F808D9"/>
    <w:rsid w:val="00F81CD6"/>
    <w:rsid w:val="00F84A98"/>
    <w:rsid w:val="00F85606"/>
    <w:rsid w:val="00F85A87"/>
    <w:rsid w:val="00F86CAD"/>
    <w:rsid w:val="00F87722"/>
    <w:rsid w:val="00F87F22"/>
    <w:rsid w:val="00F90B6A"/>
    <w:rsid w:val="00F914CA"/>
    <w:rsid w:val="00F918A3"/>
    <w:rsid w:val="00F92F0C"/>
    <w:rsid w:val="00F957F3"/>
    <w:rsid w:val="00FA085B"/>
    <w:rsid w:val="00FA1068"/>
    <w:rsid w:val="00FA118B"/>
    <w:rsid w:val="00FA1A57"/>
    <w:rsid w:val="00FA39A1"/>
    <w:rsid w:val="00FA4191"/>
    <w:rsid w:val="00FA44B8"/>
    <w:rsid w:val="00FA7BC6"/>
    <w:rsid w:val="00FB0A7A"/>
    <w:rsid w:val="00FB1636"/>
    <w:rsid w:val="00FB2330"/>
    <w:rsid w:val="00FB43C5"/>
    <w:rsid w:val="00FB5BF4"/>
    <w:rsid w:val="00FB6944"/>
    <w:rsid w:val="00FB6C1E"/>
    <w:rsid w:val="00FB7DB4"/>
    <w:rsid w:val="00FC0F52"/>
    <w:rsid w:val="00FC128E"/>
    <w:rsid w:val="00FC2733"/>
    <w:rsid w:val="00FC2CA0"/>
    <w:rsid w:val="00FC3623"/>
    <w:rsid w:val="00FC3916"/>
    <w:rsid w:val="00FC3C7E"/>
    <w:rsid w:val="00FC4FF3"/>
    <w:rsid w:val="00FC5D14"/>
    <w:rsid w:val="00FC6DDA"/>
    <w:rsid w:val="00FC796A"/>
    <w:rsid w:val="00FC7E5D"/>
    <w:rsid w:val="00FD0F26"/>
    <w:rsid w:val="00FD2548"/>
    <w:rsid w:val="00FD4003"/>
    <w:rsid w:val="00FD40FC"/>
    <w:rsid w:val="00FD43E5"/>
    <w:rsid w:val="00FD4DAA"/>
    <w:rsid w:val="00FE0595"/>
    <w:rsid w:val="00FE0CF5"/>
    <w:rsid w:val="00FE0E26"/>
    <w:rsid w:val="00FE0FD3"/>
    <w:rsid w:val="00FE2173"/>
    <w:rsid w:val="00FE4E0D"/>
    <w:rsid w:val="00FE5739"/>
    <w:rsid w:val="00FE6231"/>
    <w:rsid w:val="00FE71AC"/>
    <w:rsid w:val="00FE7F7C"/>
    <w:rsid w:val="00FF02F9"/>
    <w:rsid w:val="00FF143C"/>
    <w:rsid w:val="00FF18B2"/>
    <w:rsid w:val="00FF1EFA"/>
    <w:rsid w:val="00FF27EB"/>
    <w:rsid w:val="00FF4127"/>
    <w:rsid w:val="00FF4649"/>
    <w:rsid w:val="00FF4C04"/>
    <w:rsid w:val="00FF67D8"/>
    <w:rsid w:val="00FF7B9B"/>
    <w:rsid w:val="00FF7D32"/>
    <w:rsid w:val="00FF7EE2"/>
    <w:rsid w:val="00FF7F86"/>
    <w:rsid w:val="01002841"/>
    <w:rsid w:val="011718D6"/>
    <w:rsid w:val="02707D53"/>
    <w:rsid w:val="04B979D3"/>
    <w:rsid w:val="04C23159"/>
    <w:rsid w:val="04DB0DB3"/>
    <w:rsid w:val="05DD3AF2"/>
    <w:rsid w:val="05F64EED"/>
    <w:rsid w:val="063A570F"/>
    <w:rsid w:val="067700D9"/>
    <w:rsid w:val="0777244E"/>
    <w:rsid w:val="084A37F3"/>
    <w:rsid w:val="0A7D7EFA"/>
    <w:rsid w:val="0A9E3257"/>
    <w:rsid w:val="0C821D09"/>
    <w:rsid w:val="0D795180"/>
    <w:rsid w:val="0D834A0D"/>
    <w:rsid w:val="0FB952B9"/>
    <w:rsid w:val="11B03394"/>
    <w:rsid w:val="11B20C52"/>
    <w:rsid w:val="122A19BF"/>
    <w:rsid w:val="13E0569F"/>
    <w:rsid w:val="141B345B"/>
    <w:rsid w:val="15B50F51"/>
    <w:rsid w:val="1661098B"/>
    <w:rsid w:val="16630F63"/>
    <w:rsid w:val="16C000E9"/>
    <w:rsid w:val="17A859B8"/>
    <w:rsid w:val="181F4A63"/>
    <w:rsid w:val="183D39D4"/>
    <w:rsid w:val="18CA031C"/>
    <w:rsid w:val="1AAF3BD5"/>
    <w:rsid w:val="1BAF519F"/>
    <w:rsid w:val="1E5A0A86"/>
    <w:rsid w:val="1EB458DE"/>
    <w:rsid w:val="1F504F6E"/>
    <w:rsid w:val="227D02AA"/>
    <w:rsid w:val="22824935"/>
    <w:rsid w:val="22FA21AD"/>
    <w:rsid w:val="254D61AD"/>
    <w:rsid w:val="288249DB"/>
    <w:rsid w:val="294F74E1"/>
    <w:rsid w:val="29545C79"/>
    <w:rsid w:val="29FE0D78"/>
    <w:rsid w:val="2A7358E1"/>
    <w:rsid w:val="2AB07E19"/>
    <w:rsid w:val="2B7472EC"/>
    <w:rsid w:val="2BC32C28"/>
    <w:rsid w:val="2BDF21EC"/>
    <w:rsid w:val="2CA028FC"/>
    <w:rsid w:val="2D431EBD"/>
    <w:rsid w:val="2E3124D4"/>
    <w:rsid w:val="2E3E56ED"/>
    <w:rsid w:val="2E6F3FA9"/>
    <w:rsid w:val="2FC71692"/>
    <w:rsid w:val="32916FC9"/>
    <w:rsid w:val="33E7183D"/>
    <w:rsid w:val="34DD6BC5"/>
    <w:rsid w:val="352D7D18"/>
    <w:rsid w:val="35556003"/>
    <w:rsid w:val="35FA682F"/>
    <w:rsid w:val="365B359B"/>
    <w:rsid w:val="36C628F4"/>
    <w:rsid w:val="373473DC"/>
    <w:rsid w:val="378A39CB"/>
    <w:rsid w:val="38E77FF4"/>
    <w:rsid w:val="3A391B14"/>
    <w:rsid w:val="3B68496C"/>
    <w:rsid w:val="3CC964E2"/>
    <w:rsid w:val="3CFB1C55"/>
    <w:rsid w:val="3D2277D5"/>
    <w:rsid w:val="3E6E1153"/>
    <w:rsid w:val="3E8533E6"/>
    <w:rsid w:val="3EAE3767"/>
    <w:rsid w:val="407B3606"/>
    <w:rsid w:val="415633AA"/>
    <w:rsid w:val="43D87C48"/>
    <w:rsid w:val="44530D92"/>
    <w:rsid w:val="45D70150"/>
    <w:rsid w:val="46027484"/>
    <w:rsid w:val="476C5DF1"/>
    <w:rsid w:val="480261BF"/>
    <w:rsid w:val="490B18DF"/>
    <w:rsid w:val="4A4C72AA"/>
    <w:rsid w:val="4AA65985"/>
    <w:rsid w:val="4B4C0020"/>
    <w:rsid w:val="4C0E18FC"/>
    <w:rsid w:val="4D3A0173"/>
    <w:rsid w:val="50FB13AB"/>
    <w:rsid w:val="51766FED"/>
    <w:rsid w:val="52F84329"/>
    <w:rsid w:val="547C564D"/>
    <w:rsid w:val="5521161C"/>
    <w:rsid w:val="557D2876"/>
    <w:rsid w:val="5629595B"/>
    <w:rsid w:val="56821DF6"/>
    <w:rsid w:val="56F23529"/>
    <w:rsid w:val="5797156D"/>
    <w:rsid w:val="57E057CC"/>
    <w:rsid w:val="5951420B"/>
    <w:rsid w:val="5A407B5C"/>
    <w:rsid w:val="5C541F28"/>
    <w:rsid w:val="5C550687"/>
    <w:rsid w:val="5C655F8B"/>
    <w:rsid w:val="5CB42F3A"/>
    <w:rsid w:val="5D486DE0"/>
    <w:rsid w:val="5F6F47EF"/>
    <w:rsid w:val="60C158F2"/>
    <w:rsid w:val="60C70C81"/>
    <w:rsid w:val="6116474A"/>
    <w:rsid w:val="61AA45F8"/>
    <w:rsid w:val="61B834E3"/>
    <w:rsid w:val="61E57855"/>
    <w:rsid w:val="639D698B"/>
    <w:rsid w:val="65AD3286"/>
    <w:rsid w:val="65DA55E8"/>
    <w:rsid w:val="67330AA8"/>
    <w:rsid w:val="692E219D"/>
    <w:rsid w:val="69986779"/>
    <w:rsid w:val="6ABC58B6"/>
    <w:rsid w:val="6C1737A9"/>
    <w:rsid w:val="6C1D5AE4"/>
    <w:rsid w:val="6CAB01A6"/>
    <w:rsid w:val="6E0830F2"/>
    <w:rsid w:val="6E5B0E2F"/>
    <w:rsid w:val="6F340C80"/>
    <w:rsid w:val="6F8F7F45"/>
    <w:rsid w:val="71B655A8"/>
    <w:rsid w:val="739C6AF6"/>
    <w:rsid w:val="73DF4090"/>
    <w:rsid w:val="76FB1DA7"/>
    <w:rsid w:val="77C9674C"/>
    <w:rsid w:val="7887491A"/>
    <w:rsid w:val="7891462A"/>
    <w:rsid w:val="78985BB8"/>
    <w:rsid w:val="78AC5638"/>
    <w:rsid w:val="78EE46B5"/>
    <w:rsid w:val="79982862"/>
    <w:rsid w:val="7C3C5E6C"/>
    <w:rsid w:val="7C714D74"/>
    <w:rsid w:val="7DE9187D"/>
    <w:rsid w:val="7E090AB4"/>
    <w:rsid w:val="7E124C5F"/>
    <w:rsid w:val="7E456520"/>
    <w:rsid w:val="7FBB082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65B8AB"/>
  <w15:docId w15:val="{E967D266-F703-2648-BEB8-4050B240F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qFormat="1"/>
    <w:lsdException w:name="Document Map" w:semiHidden="1" w:unhideWhenUsed="1"/>
    <w:lsdException w:name="Plain Text"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4B67"/>
    <w:rPr>
      <w:rFonts w:ascii="宋体" w:hAnsi="宋体" w:cs="宋体"/>
      <w:sz w:val="24"/>
      <w:szCs w:val="24"/>
    </w:rPr>
  </w:style>
  <w:style w:type="paragraph" w:styleId="3">
    <w:name w:val="heading 3"/>
    <w:basedOn w:val="a"/>
    <w:next w:val="a"/>
    <w:link w:val="30"/>
    <w:semiHidden/>
    <w:unhideWhenUsed/>
    <w:qFormat/>
    <w:pPr>
      <w:keepNext/>
      <w:keepLines/>
      <w:widowControl w:val="0"/>
      <w:spacing w:before="260" w:after="260" w:line="416" w:lineRule="auto"/>
      <w:jc w:val="both"/>
      <w:outlineLvl w:val="2"/>
    </w:pPr>
    <w:rPr>
      <w:rFonts w:ascii="Times New Roman" w:hAnsi="Times New Roman" w:cs="Times New Roman"/>
      <w:b/>
      <w:bCs/>
      <w:kern w:val="2"/>
      <w:sz w:val="32"/>
      <w:szCs w:val="32"/>
    </w:rPr>
  </w:style>
  <w:style w:type="paragraph" w:styleId="4">
    <w:name w:val="heading 4"/>
    <w:basedOn w:val="a"/>
    <w:next w:val="a"/>
    <w:link w:val="40"/>
    <w:semiHidden/>
    <w:unhideWhenUsed/>
    <w:qFormat/>
    <w:pPr>
      <w:keepNext/>
      <w:keepLines/>
      <w:widowControl w:val="0"/>
      <w:spacing w:before="280" w:after="290" w:line="376" w:lineRule="auto"/>
      <w:jc w:val="both"/>
      <w:outlineLvl w:val="3"/>
    </w:pPr>
    <w:rPr>
      <w:rFonts w:asciiTheme="majorHAnsi" w:eastAsiaTheme="majorEastAsia" w:hAnsiTheme="majorHAnsi" w:cstheme="majorBidi"/>
      <w:b/>
      <w:bCs/>
      <w:kern w:val="2"/>
      <w:sz w:val="28"/>
      <w:szCs w:val="28"/>
    </w:rPr>
  </w:style>
  <w:style w:type="paragraph" w:styleId="6">
    <w:name w:val="heading 6"/>
    <w:basedOn w:val="a"/>
    <w:next w:val="a"/>
    <w:qFormat/>
    <w:pPr>
      <w:keepNext/>
      <w:keepLines/>
      <w:widowControl w:val="0"/>
      <w:spacing w:before="240" w:after="64" w:line="320" w:lineRule="auto"/>
      <w:jc w:val="both"/>
      <w:outlineLvl w:val="5"/>
    </w:pPr>
    <w:rPr>
      <w:rFonts w:ascii="Arial" w:eastAsia="黑体" w:hAnsi="Arial" w:cs="Times New Roman"/>
      <w:b/>
      <w:bCs/>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qFormat/>
    <w:pPr>
      <w:widowControl w:val="0"/>
      <w:jc w:val="both"/>
    </w:pPr>
    <w:rPr>
      <w:rFonts w:ascii="Times New Roman" w:hAnsi="Times New Roman" w:cs="Times New Roman"/>
      <w:color w:val="424242"/>
      <w:kern w:val="2"/>
      <w:sz w:val="21"/>
      <w:szCs w:val="21"/>
    </w:rPr>
  </w:style>
  <w:style w:type="paragraph" w:styleId="a5">
    <w:name w:val="Body Text Indent"/>
    <w:basedOn w:val="a"/>
    <w:link w:val="a6"/>
    <w:qFormat/>
    <w:pPr>
      <w:widowControl w:val="0"/>
      <w:spacing w:after="120"/>
      <w:ind w:leftChars="200" w:left="420"/>
      <w:jc w:val="both"/>
    </w:pPr>
    <w:rPr>
      <w:rFonts w:ascii="Times New Roman" w:hAnsi="Times New Roman" w:cs="Times New Roman"/>
      <w:kern w:val="2"/>
      <w:sz w:val="21"/>
    </w:rPr>
  </w:style>
  <w:style w:type="paragraph" w:styleId="a7">
    <w:name w:val="Plain Text"/>
    <w:basedOn w:val="a"/>
    <w:link w:val="a8"/>
    <w:unhideWhenUsed/>
    <w:qFormat/>
    <w:pPr>
      <w:widowControl w:val="0"/>
      <w:jc w:val="both"/>
    </w:pPr>
    <w:rPr>
      <w:rFonts w:hAnsi="Courier New" w:cs="Times New Roman"/>
      <w:kern w:val="2"/>
      <w:sz w:val="21"/>
      <w:szCs w:val="21"/>
      <w:lang w:val="zh-CN"/>
    </w:rPr>
  </w:style>
  <w:style w:type="paragraph" w:styleId="a9">
    <w:name w:val="footer"/>
    <w:basedOn w:val="a"/>
    <w:link w:val="aa"/>
    <w:qFormat/>
    <w:pPr>
      <w:widowControl w:val="0"/>
      <w:tabs>
        <w:tab w:val="center" w:pos="4153"/>
        <w:tab w:val="right" w:pos="8306"/>
      </w:tabs>
      <w:snapToGrid w:val="0"/>
    </w:pPr>
    <w:rPr>
      <w:rFonts w:ascii="Times New Roman" w:hAnsi="Times New Roman" w:cs="Times New Roman"/>
      <w:kern w:val="2"/>
      <w:sz w:val="18"/>
      <w:szCs w:val="18"/>
    </w:rPr>
  </w:style>
  <w:style w:type="paragraph" w:styleId="ab">
    <w:name w:val="header"/>
    <w:basedOn w:val="a"/>
    <w:link w:val="ac"/>
    <w:qFormat/>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paragraph" w:styleId="ad">
    <w:name w:val="Normal (Web)"/>
    <w:basedOn w:val="a"/>
    <w:uiPriority w:val="99"/>
    <w:qFormat/>
    <w:pPr>
      <w:spacing w:before="100" w:beforeAutospacing="1" w:after="100" w:afterAutospacing="1"/>
    </w:pPr>
    <w:rPr>
      <w:rFonts w:cs="Times New Roman"/>
    </w:rPr>
  </w:style>
  <w:style w:type="paragraph" w:styleId="ae">
    <w:name w:val="Title"/>
    <w:basedOn w:val="a"/>
    <w:next w:val="a"/>
    <w:link w:val="af"/>
    <w:qFormat/>
    <w:pPr>
      <w:widowControl w:val="0"/>
      <w:spacing w:before="240" w:after="60"/>
      <w:jc w:val="center"/>
      <w:outlineLvl w:val="0"/>
    </w:pPr>
    <w:rPr>
      <w:rFonts w:asciiTheme="majorHAnsi" w:hAnsiTheme="majorHAnsi" w:cstheme="majorBidi"/>
      <w:b/>
      <w:bCs/>
      <w:kern w:val="2"/>
      <w:sz w:val="32"/>
      <w:szCs w:val="32"/>
    </w:rPr>
  </w:style>
  <w:style w:type="table" w:styleId="af0">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Hyperlink"/>
    <w:basedOn w:val="a0"/>
    <w:unhideWhenUsed/>
    <w:qFormat/>
    <w:rPr>
      <w:color w:val="0000FF" w:themeColor="hyperlink"/>
      <w:u w:val="single"/>
    </w:rPr>
  </w:style>
  <w:style w:type="paragraph" w:customStyle="1" w:styleId="msotitle3">
    <w:name w:val="msotitle3"/>
    <w:qFormat/>
    <w:rPr>
      <w:rFonts w:ascii="Garamond" w:hAnsi="Garamond"/>
      <w:smallCaps/>
      <w:color w:val="000000"/>
      <w:kern w:val="28"/>
      <w:sz w:val="72"/>
      <w:szCs w:val="72"/>
    </w:rPr>
  </w:style>
  <w:style w:type="paragraph" w:customStyle="1" w:styleId="af3">
    <w:name w:val="五号黑标"/>
    <w:basedOn w:val="a"/>
    <w:next w:val="a"/>
    <w:qFormat/>
    <w:pPr>
      <w:widowControl w:val="0"/>
      <w:spacing w:before="240" w:after="240" w:line="340" w:lineRule="exact"/>
      <w:jc w:val="center"/>
      <w:outlineLvl w:val="4"/>
    </w:pPr>
    <w:rPr>
      <w:rFonts w:ascii="Times New Roman" w:eastAsia="黑体" w:hAnsi="Times New Roman" w:cs="Times New Roman"/>
      <w:spacing w:val="16"/>
      <w:kern w:val="2"/>
      <w:sz w:val="21"/>
      <w:szCs w:val="20"/>
    </w:rPr>
  </w:style>
  <w:style w:type="character" w:customStyle="1" w:styleId="ac">
    <w:name w:val="页眉 字符"/>
    <w:basedOn w:val="a0"/>
    <w:link w:val="ab"/>
    <w:qFormat/>
    <w:rPr>
      <w:kern w:val="2"/>
      <w:sz w:val="18"/>
      <w:szCs w:val="18"/>
    </w:rPr>
  </w:style>
  <w:style w:type="character" w:customStyle="1" w:styleId="aa">
    <w:name w:val="页脚 字符"/>
    <w:basedOn w:val="a0"/>
    <w:link w:val="a9"/>
    <w:qFormat/>
    <w:rPr>
      <w:kern w:val="2"/>
      <w:sz w:val="18"/>
      <w:szCs w:val="18"/>
    </w:rPr>
  </w:style>
  <w:style w:type="character" w:customStyle="1" w:styleId="af">
    <w:name w:val="标题 字符"/>
    <w:basedOn w:val="a0"/>
    <w:link w:val="ae"/>
    <w:qFormat/>
    <w:rPr>
      <w:rFonts w:asciiTheme="majorHAnsi" w:hAnsiTheme="majorHAnsi" w:cstheme="majorBidi"/>
      <w:b/>
      <w:bCs/>
      <w:kern w:val="2"/>
      <w:sz w:val="32"/>
      <w:szCs w:val="32"/>
    </w:rPr>
  </w:style>
  <w:style w:type="paragraph" w:styleId="af4">
    <w:name w:val="List Paragraph"/>
    <w:basedOn w:val="a"/>
    <w:uiPriority w:val="99"/>
    <w:qFormat/>
    <w:pPr>
      <w:widowControl w:val="0"/>
      <w:ind w:firstLineChars="200" w:firstLine="420"/>
      <w:jc w:val="both"/>
    </w:pPr>
    <w:rPr>
      <w:rFonts w:ascii="Times New Roman" w:hAnsi="Times New Roman" w:cs="Times New Roman"/>
      <w:kern w:val="2"/>
      <w:sz w:val="21"/>
    </w:rPr>
  </w:style>
  <w:style w:type="character" w:customStyle="1" w:styleId="a4">
    <w:name w:val="正文文本 字符"/>
    <w:basedOn w:val="a0"/>
    <w:link w:val="a3"/>
    <w:uiPriority w:val="99"/>
    <w:qFormat/>
    <w:rPr>
      <w:color w:val="424242"/>
      <w:kern w:val="2"/>
      <w:sz w:val="21"/>
      <w:szCs w:val="21"/>
    </w:rPr>
  </w:style>
  <w:style w:type="paragraph" w:customStyle="1" w:styleId="TableParagraph">
    <w:name w:val="Table Paragraph"/>
    <w:basedOn w:val="a"/>
    <w:uiPriority w:val="1"/>
    <w:qFormat/>
    <w:pPr>
      <w:widowControl w:val="0"/>
      <w:jc w:val="both"/>
    </w:pPr>
    <w:rPr>
      <w:kern w:val="2"/>
      <w:sz w:val="21"/>
      <w:szCs w:val="21"/>
    </w:rPr>
  </w:style>
  <w:style w:type="character" w:customStyle="1" w:styleId="a8">
    <w:name w:val="纯文本 字符"/>
    <w:basedOn w:val="a0"/>
    <w:link w:val="a7"/>
    <w:qFormat/>
    <w:rPr>
      <w:rFonts w:ascii="宋体" w:hAnsi="Courier New"/>
      <w:kern w:val="2"/>
      <w:sz w:val="21"/>
      <w:szCs w:val="21"/>
      <w:lang w:val="zh-CN" w:eastAsia="zh-CN"/>
    </w:rPr>
  </w:style>
  <w:style w:type="character" w:customStyle="1" w:styleId="a6">
    <w:name w:val="正文文本缩进 字符"/>
    <w:basedOn w:val="a0"/>
    <w:link w:val="a5"/>
    <w:qFormat/>
    <w:rPr>
      <w:kern w:val="2"/>
      <w:sz w:val="21"/>
      <w:szCs w:val="24"/>
    </w:rPr>
  </w:style>
  <w:style w:type="character" w:customStyle="1" w:styleId="fontstyle01">
    <w:name w:val="fontstyle01"/>
    <w:basedOn w:val="a0"/>
    <w:qFormat/>
    <w:rPr>
      <w:rFonts w:ascii="黑体" w:eastAsia="黑体" w:hAnsi="黑体" w:hint="eastAsia"/>
      <w:color w:val="000000"/>
      <w:sz w:val="28"/>
      <w:szCs w:val="28"/>
    </w:rPr>
  </w:style>
  <w:style w:type="table" w:customStyle="1" w:styleId="1">
    <w:name w:val="网格型1"/>
    <w:basedOn w:val="a1"/>
    <w:uiPriority w:val="59"/>
    <w:qFormat/>
    <w:pPr>
      <w:widowControl w:val="0"/>
      <w:jc w:val="both"/>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qFormat/>
    <w:rPr>
      <w:b/>
      <w:bCs/>
      <w:kern w:val="2"/>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paragraph" w:customStyle="1" w:styleId="ds-markdown-paragraph">
    <w:name w:val="ds-markdown-paragraph"/>
    <w:basedOn w:val="a"/>
    <w:qFormat/>
    <w:pPr>
      <w:spacing w:before="100" w:beforeAutospacing="1" w:after="100" w:afterAutospacing="1"/>
    </w:pPr>
  </w:style>
  <w:style w:type="paragraph" w:customStyle="1" w:styleId="10">
    <w:name w:val="修订1"/>
    <w:hidden/>
    <w:uiPriority w:val="99"/>
    <w:semiHidden/>
    <w:qFormat/>
    <w:rPr>
      <w:kern w:val="2"/>
      <w:sz w:val="21"/>
      <w:szCs w:val="24"/>
    </w:rPr>
  </w:style>
  <w:style w:type="character" w:styleId="af5">
    <w:name w:val="Placeholder Text"/>
    <w:basedOn w:val="a0"/>
    <w:uiPriority w:val="99"/>
    <w:unhideWhenUsed/>
    <w:rsid w:val="005C08D4"/>
    <w:rPr>
      <w:color w:val="666666"/>
    </w:rPr>
  </w:style>
  <w:style w:type="paragraph" w:customStyle="1" w:styleId="p1">
    <w:name w:val="p1"/>
    <w:basedOn w:val="a"/>
    <w:rsid w:val="005C08D4"/>
    <w:rPr>
      <w:rFonts w:ascii="Helvetica" w:hAnsi="Helvetica"/>
      <w:color w:val="000000"/>
      <w:sz w:val="18"/>
      <w:szCs w:val="18"/>
    </w:rPr>
  </w:style>
  <w:style w:type="character" w:customStyle="1" w:styleId="apple-converted-space">
    <w:name w:val="apple-converted-space"/>
    <w:basedOn w:val="a0"/>
    <w:rsid w:val="005C08D4"/>
  </w:style>
  <w:style w:type="character" w:customStyle="1" w:styleId="css-1jxf6841">
    <w:name w:val="css-1jxf6841"/>
    <w:basedOn w:val="a0"/>
    <w:rsid w:val="008F7B61"/>
    <w:rPr>
      <w:strike w:val="0"/>
      <w:dstrike w:val="0"/>
      <w:vanish w:val="0"/>
      <w:webHidden w:val="0"/>
      <w:u w:val="none"/>
      <w:effect w:val="none"/>
      <w:bdr w:val="single" w:sz="2" w:space="0" w:color="000000" w:frame="1"/>
      <w:specVanish w:val="0"/>
    </w:rPr>
  </w:style>
  <w:style w:type="character" w:styleId="af6">
    <w:name w:val="FollowedHyperlink"/>
    <w:basedOn w:val="a0"/>
    <w:semiHidden/>
    <w:unhideWhenUsed/>
    <w:rsid w:val="00AD26CE"/>
    <w:rPr>
      <w:color w:val="800080" w:themeColor="followedHyperlink"/>
      <w:u w:val="single"/>
    </w:rPr>
  </w:style>
  <w:style w:type="character" w:customStyle="1" w:styleId="s1">
    <w:name w:val="s1"/>
    <w:basedOn w:val="a0"/>
    <w:rsid w:val="001D73D4"/>
    <w:rPr>
      <w:rFonts w:ascii="Times New Roman" w:hAnsi="Times New Roman" w:cs="Times New Roman" w:hint="default"/>
      <w:sz w:val="14"/>
      <w:szCs w:val="14"/>
    </w:rPr>
  </w:style>
  <w:style w:type="character" w:customStyle="1" w:styleId="s2">
    <w:name w:val="s2"/>
    <w:basedOn w:val="a0"/>
    <w:rsid w:val="001D73D4"/>
    <w:rPr>
      <w:rFonts w:ascii="Times New Roman" w:hAnsi="Times New Roman" w:cs="Times New Roman" w:hint="default"/>
      <w:sz w:val="16"/>
      <w:szCs w:val="16"/>
    </w:rPr>
  </w:style>
  <w:style w:type="paragraph" w:customStyle="1" w:styleId="p2">
    <w:name w:val="p2"/>
    <w:basedOn w:val="a"/>
    <w:rsid w:val="001D73D4"/>
    <w:rPr>
      <w:rFonts w:ascii="Times New Roman" w:hAnsi="Times New Roman" w:cs="Times New Roman"/>
      <w:color w:val="000000"/>
      <w:sz w:val="16"/>
      <w:szCs w:val="16"/>
    </w:rPr>
  </w:style>
  <w:style w:type="character" w:styleId="af7">
    <w:name w:val="Unresolved Mention"/>
    <w:basedOn w:val="a0"/>
    <w:uiPriority w:val="99"/>
    <w:semiHidden/>
    <w:unhideWhenUsed/>
    <w:rsid w:val="00324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igher.smartedu.cn/course/63322a46325d39c27c41b08d"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icourse163.org/course/NJUST-1207363802?tid=1463533472" TargetMode="External"/><Relationship Id="rId1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hyperlink" Target="http://www.icourses.cn/sCourse/course_6101.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igher.smartedu.cn/course/62354d799906eace0490aaf5" TargetMode="External"/><Relationship Id="rId5" Type="http://schemas.openxmlformats.org/officeDocument/2006/relationships/settings" Target="settings.xml"/><Relationship Id="rId15" Type="http://schemas.openxmlformats.org/officeDocument/2006/relationships/hyperlink" Target="https://higher.smartedu.cn/search?keyword=%E8%92%8B%E8%87%A3%E5%A8%81" TargetMode="External"/><Relationship Id="rId10" Type="http://schemas.openxmlformats.org/officeDocument/2006/relationships/hyperlink" Target="https://higher.smartedu.cn/course/62354d7b9906eace0490bffc"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icourse163.org/course/BNU-1002842010?tid=1450591490" TargetMode="External"/><Relationship Id="rId14" Type="http://schemas.openxmlformats.org/officeDocument/2006/relationships/hyperlink" Target="https://www.icourse163.org/course/XJTU-1205712804?tid=146881246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6E95ED-E4D3-44DF-A632-0597549A8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9</Pages>
  <Words>944</Words>
  <Characters>5387</Characters>
  <Application>Microsoft Office Word</Application>
  <DocSecurity>0</DocSecurity>
  <Lines>44</Lines>
  <Paragraphs>12</Paragraphs>
  <ScaleCrop>false</ScaleCrop>
  <Company>Microsoft</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教学大纲</dc:title>
  <dc:creator>xiexiaodan</dc:creator>
  <cp:lastModifiedBy>office</cp:lastModifiedBy>
  <cp:revision>15</cp:revision>
  <cp:lastPrinted>2025-03-26T01:12:00Z</cp:lastPrinted>
  <dcterms:created xsi:type="dcterms:W3CDTF">2025-09-12T10:04:00Z</dcterms:created>
  <dcterms:modified xsi:type="dcterms:W3CDTF">2025-10-23T06:52:00Z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31DC49DBA2CD44A0ABDF58CA76075CE6_13</vt:lpwstr>
  </property>
  <property fmtid="{D5CDD505-2E9C-101B-9397-08002B2CF9AE}" pid="4" name="KSOTemplateDocerSaveRecord">
    <vt:lpwstr>eyJoZGlkIjoiN2E1MjA2ZTQzMTJmMGMzNmExNjA5N2Y5OWNmODBiZWUiLCJ1c2VySWQiOiIxMTAwMzc5OTI0In0=</vt:lpwstr>
  </property>
</Properties>
</file>