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EA3B" w14:textId="77777777" w:rsidR="007704C1" w:rsidRDefault="007704C1">
      <w:pPr>
        <w:pStyle w:val="msotitle3"/>
        <w:widowControl w:val="0"/>
        <w:spacing w:line="300" w:lineRule="auto"/>
        <w:ind w:right="1444"/>
        <w:rPr>
          <w:rFonts w:ascii="Times New Roman" w:eastAsiaTheme="majorEastAsia" w:hAnsi="Times New Roman"/>
          <w:b/>
          <w:sz w:val="44"/>
          <w:szCs w:val="44"/>
        </w:rPr>
      </w:pPr>
    </w:p>
    <w:p w14:paraId="505C86D7" w14:textId="77777777" w:rsidR="007704C1" w:rsidRDefault="007704C1">
      <w:pPr>
        <w:pStyle w:val="msotitle3"/>
        <w:widowControl w:val="0"/>
        <w:spacing w:line="300" w:lineRule="auto"/>
        <w:ind w:right="1444"/>
        <w:rPr>
          <w:rFonts w:ascii="Times New Roman" w:eastAsiaTheme="majorEastAsia" w:hAnsi="Times New Roman"/>
          <w:b/>
          <w:sz w:val="44"/>
          <w:szCs w:val="44"/>
        </w:rPr>
      </w:pPr>
    </w:p>
    <w:p w14:paraId="08ADC2CC" w14:textId="77777777" w:rsidR="007704C1" w:rsidRDefault="007704C1">
      <w:pPr>
        <w:pStyle w:val="msotitle3"/>
        <w:widowControl w:val="0"/>
        <w:spacing w:line="300" w:lineRule="auto"/>
        <w:ind w:right="1444"/>
        <w:rPr>
          <w:rFonts w:ascii="Times New Roman" w:eastAsiaTheme="majorEastAsia" w:hAnsi="Times New Roman"/>
          <w:b/>
          <w:sz w:val="44"/>
          <w:szCs w:val="44"/>
        </w:rPr>
      </w:pPr>
    </w:p>
    <w:p w14:paraId="0D16B3AD" w14:textId="77777777" w:rsidR="007704C1" w:rsidRDefault="007704C1">
      <w:pPr>
        <w:pStyle w:val="msotitle3"/>
        <w:widowControl w:val="0"/>
        <w:spacing w:line="300" w:lineRule="auto"/>
        <w:ind w:right="1444"/>
        <w:rPr>
          <w:rFonts w:ascii="Times New Roman" w:eastAsiaTheme="majorEastAsia" w:hAnsi="Times New Roman"/>
          <w:b/>
          <w:smallCaps w:val="0"/>
          <w:color w:val="auto"/>
          <w:kern w:val="2"/>
          <w:sz w:val="36"/>
          <w:szCs w:val="36"/>
        </w:rPr>
      </w:pPr>
    </w:p>
    <w:p w14:paraId="3AF7A3BA" w14:textId="77777777" w:rsidR="007704C1" w:rsidRDefault="00000000">
      <w:pPr>
        <w:pStyle w:val="msotitle3"/>
        <w:widowControl w:val="0"/>
        <w:tabs>
          <w:tab w:val="left" w:pos="7350"/>
          <w:tab w:val="left" w:pos="8400"/>
          <w:tab w:val="left" w:pos="8620"/>
          <w:tab w:val="left" w:pos="8820"/>
        </w:tabs>
        <w:spacing w:line="300" w:lineRule="auto"/>
        <w:ind w:right="1444" w:firstLineChars="100" w:firstLine="440"/>
        <w:jc w:val="center"/>
        <w:rPr>
          <w:rFonts w:ascii="方正小标宋简体" w:eastAsia="方正小标宋简体" w:hAnsi="方正小标宋简体" w:cs="方正小标宋简体"/>
          <w:bCs/>
          <w:smallCaps w:val="0"/>
          <w:color w:val="auto"/>
          <w:kern w:val="2"/>
          <w:sz w:val="36"/>
          <w:szCs w:val="36"/>
        </w:rPr>
      </w:pPr>
      <w:r>
        <w:rPr>
          <w:noProof/>
          <w:sz w:val="44"/>
        </w:rPr>
        <mc:AlternateContent>
          <mc:Choice Requires="wps">
            <w:drawing>
              <wp:anchor distT="0" distB="0" distL="114300" distR="114300" simplePos="0" relativeHeight="251660288" behindDoc="0" locked="0" layoutInCell="1" allowOverlap="1" wp14:anchorId="415326D8" wp14:editId="2E0611EC">
                <wp:simplePos x="0" y="0"/>
                <wp:positionH relativeFrom="column">
                  <wp:posOffset>758190</wp:posOffset>
                </wp:positionH>
                <wp:positionV relativeFrom="paragraph">
                  <wp:posOffset>268605</wp:posOffset>
                </wp:positionV>
                <wp:extent cx="4254500" cy="12382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4254500" cy="1238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DE0CDD" w14:textId="77777777" w:rsidR="007704C1" w:rsidRDefault="00000000">
                            <w:pPr>
                              <w:jc w:val="center"/>
                              <w:rPr>
                                <w:rFonts w:ascii="方正小标宋简体" w:eastAsia="方正小标宋简体" w:hAnsi="方正小标宋简体" w:cs="方正小标宋简体"/>
                                <w:bCs/>
                                <w:sz w:val="44"/>
                                <w:szCs w:val="44"/>
                              </w:rPr>
                            </w:pPr>
                            <w:r>
                              <w:rPr>
                                <w:rFonts w:ascii="方正小标宋简体" w:eastAsia="方正小标宋简体" w:hAnsi="方正小标宋简体" w:cs="方正小标宋简体" w:hint="eastAsia"/>
                                <w:bCs/>
                                <w:sz w:val="44"/>
                                <w:szCs w:val="44"/>
                              </w:rPr>
                              <w:t>山东第一医科大学</w:t>
                            </w:r>
                          </w:p>
                          <w:p w14:paraId="21A047D7" w14:textId="77777777" w:rsidR="007704C1" w:rsidRDefault="00000000">
                            <w:pPr>
                              <w:jc w:val="center"/>
                            </w:pPr>
                            <w:r>
                              <w:rPr>
                                <w:rFonts w:ascii="方正小标宋简体" w:eastAsia="方正小标宋简体" w:hAnsi="方正小标宋简体" w:cs="方正小标宋简体" w:hint="eastAsia"/>
                                <w:bCs/>
                                <w:sz w:val="44"/>
                                <w:szCs w:val="44"/>
                              </w:rPr>
                              <w:t>课程教学大纲</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15326D8" id="_x0000_t202" coordsize="21600,21600" o:spt="202" path="m,l,21600r21600,l21600,xe">
                <v:stroke joinstyle="miter"/>
                <v:path gradientshapeok="t" o:connecttype="rect"/>
              </v:shapetype>
              <v:shape id="文本框 1" o:spid="_x0000_s1026" type="#_x0000_t202" style="position:absolute;left:0;text-align:left;margin-left:59.7pt;margin-top:21.15pt;width:335pt;height:9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" fillcolor="white [3201]" stroked="f" strokeweight=".5pt">
                <v:textbox>
                  <w:txbxContent>
                    <w:p w14:paraId="40DE0CDD" w14:textId="77777777" w:rsidR="007704C1" w:rsidRDefault="00000000">
                      <w:pPr>
                        <w:jc w:val="center"/>
                        <w:rPr>
                          <w:rFonts w:ascii="方正小标宋简体" w:eastAsia="方正小标宋简体" w:hAnsi="方正小标宋简体" w:cs="方正小标宋简体"/>
                          <w:bCs/>
                          <w:sz w:val="44"/>
                          <w:szCs w:val="44"/>
                        </w:rPr>
                      </w:pPr>
                      <w:r>
                        <w:rPr>
                          <w:rFonts w:ascii="方正小标宋简体" w:eastAsia="方正小标宋简体" w:hAnsi="方正小标宋简体" w:cs="方正小标宋简体" w:hint="eastAsia"/>
                          <w:bCs/>
                          <w:sz w:val="44"/>
                          <w:szCs w:val="44"/>
                        </w:rPr>
                        <w:t>山东第一医科大学</w:t>
                      </w:r>
                    </w:p>
                    <w:p w14:paraId="21A047D7" w14:textId="77777777" w:rsidR="007704C1" w:rsidRDefault="00000000">
                      <w:pPr>
                        <w:jc w:val="center"/>
                      </w:pPr>
                      <w:r>
                        <w:rPr>
                          <w:rFonts w:ascii="方正小标宋简体" w:eastAsia="方正小标宋简体" w:hAnsi="方正小标宋简体" w:cs="方正小标宋简体" w:hint="eastAsia"/>
                          <w:bCs/>
                          <w:sz w:val="44"/>
                          <w:szCs w:val="44"/>
                        </w:rPr>
                        <w:t>课程教学大纲</w:t>
                      </w:r>
                    </w:p>
                  </w:txbxContent>
                </v:textbox>
              </v:shape>
            </w:pict>
          </mc:Fallback>
        </mc:AlternateContent>
      </w:r>
      <w:r>
        <w:rPr>
          <w:rFonts w:ascii="方正小标宋简体" w:eastAsia="方正小标宋简体" w:hAnsi="方正小标宋简体" w:cs="方正小标宋简体" w:hint="eastAsia"/>
          <w:bCs/>
          <w:sz w:val="44"/>
          <w:szCs w:val="44"/>
        </w:rPr>
        <w:t xml:space="preserve">     </w:t>
      </w:r>
    </w:p>
    <w:p w14:paraId="4950F308" w14:textId="77777777" w:rsidR="007704C1" w:rsidRDefault="007704C1">
      <w:pPr>
        <w:pStyle w:val="msotitle3"/>
        <w:widowControl w:val="0"/>
        <w:spacing w:line="300" w:lineRule="auto"/>
        <w:ind w:right="1444"/>
        <w:jc w:val="center"/>
        <w:rPr>
          <w:rFonts w:ascii="Times New Roman" w:eastAsiaTheme="majorEastAsia" w:hAnsi="Times New Roman"/>
          <w:b/>
        </w:rPr>
      </w:pPr>
    </w:p>
    <w:p w14:paraId="4188594A" w14:textId="77777777" w:rsidR="007704C1" w:rsidRDefault="007704C1">
      <w:pPr>
        <w:spacing w:line="300" w:lineRule="auto"/>
        <w:jc w:val="center"/>
        <w:rPr>
          <w:rFonts w:eastAsiaTheme="majorEastAsia"/>
          <w:sz w:val="36"/>
          <w:szCs w:val="36"/>
        </w:rPr>
      </w:pPr>
    </w:p>
    <w:tbl>
      <w:tblPr>
        <w:tblStyle w:val="a8"/>
        <w:tblpPr w:leftFromText="180" w:rightFromText="180" w:vertAnchor="text" w:horzAnchor="page" w:tblpX="2350" w:tblpY="524"/>
        <w:tblOverlap w:val="never"/>
        <w:tblW w:w="0" w:type="auto"/>
        <w:tblLook w:val="04A0" w:firstRow="1" w:lastRow="0" w:firstColumn="1" w:lastColumn="0" w:noHBand="0" w:noVBand="1"/>
      </w:tblPr>
      <w:tblGrid>
        <w:gridCol w:w="3925"/>
        <w:gridCol w:w="3712"/>
      </w:tblGrid>
      <w:tr w:rsidR="007704C1" w14:paraId="0DC04557" w14:textId="77777777">
        <w:tc>
          <w:tcPr>
            <w:tcW w:w="3925" w:type="dxa"/>
            <w:vAlign w:val="center"/>
          </w:tcPr>
          <w:p w14:paraId="26D64E7E"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课程名称：</w:t>
            </w:r>
          </w:p>
        </w:tc>
        <w:tc>
          <w:tcPr>
            <w:tcW w:w="3712" w:type="dxa"/>
          </w:tcPr>
          <w:p w14:paraId="068DECC0" w14:textId="77777777" w:rsidR="007704C1" w:rsidRDefault="00000000">
            <w:pPr>
              <w:pStyle w:val="msotitle3"/>
              <w:spacing w:line="300" w:lineRule="auto"/>
              <w:ind w:right="136"/>
              <w:jc w:val="center"/>
              <w:rPr>
                <w:rFonts w:ascii="仿宋_GB2312" w:eastAsia="仿宋_GB2312" w:hAnsi="仿宋_GB2312" w:cs="仿宋_GB2312"/>
                <w:b/>
                <w:sz w:val="36"/>
                <w:szCs w:val="36"/>
              </w:rPr>
            </w:pPr>
            <w:r>
              <w:rPr>
                <w:rFonts w:ascii="仿宋_GB2312" w:eastAsia="仿宋_GB2312" w:hAnsi="仿宋_GB2312" w:cs="仿宋_GB2312" w:hint="eastAsia"/>
                <w:b/>
                <w:sz w:val="36"/>
                <w:szCs w:val="36"/>
              </w:rPr>
              <w:t>医学成像蒙特卡罗仿真与应用</w:t>
            </w:r>
          </w:p>
        </w:tc>
      </w:tr>
      <w:tr w:rsidR="007704C1" w14:paraId="2068F154" w14:textId="77777777">
        <w:tc>
          <w:tcPr>
            <w:tcW w:w="3925" w:type="dxa"/>
            <w:vAlign w:val="center"/>
          </w:tcPr>
          <w:p w14:paraId="2430C7F0"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英译名称：</w:t>
            </w:r>
          </w:p>
        </w:tc>
        <w:tc>
          <w:tcPr>
            <w:tcW w:w="3712" w:type="dxa"/>
          </w:tcPr>
          <w:p w14:paraId="7E7317E7" w14:textId="77777777" w:rsidR="007704C1" w:rsidRDefault="00000000">
            <w:pPr>
              <w:pStyle w:val="msotitle3"/>
              <w:spacing w:line="300" w:lineRule="auto"/>
              <w:ind w:right="-84"/>
              <w:jc w:val="center"/>
              <w:rPr>
                <w:rFonts w:ascii="仿宋_GB2312" w:eastAsia="仿宋_GB2312" w:hAnsi="仿宋_GB2312" w:cs="仿宋_GB2312"/>
                <w:b/>
                <w:sz w:val="36"/>
                <w:szCs w:val="36"/>
              </w:rPr>
            </w:pPr>
            <w:r>
              <w:rPr>
                <w:rFonts w:ascii="仿宋_GB2312" w:eastAsia="仿宋_GB2312" w:hAnsi="仿宋_GB2312" w:cs="仿宋_GB2312" w:hint="eastAsia"/>
                <w:b/>
                <w:sz w:val="32"/>
                <w:szCs w:val="32"/>
              </w:rPr>
              <w:t>Monte Carlo Simulation for Medical Imaging</w:t>
            </w:r>
          </w:p>
        </w:tc>
      </w:tr>
      <w:tr w:rsidR="007704C1" w14:paraId="5AAD2602" w14:textId="77777777">
        <w:tc>
          <w:tcPr>
            <w:tcW w:w="3925" w:type="dxa"/>
            <w:vAlign w:val="center"/>
          </w:tcPr>
          <w:p w14:paraId="74FEF975"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课程代码：</w:t>
            </w:r>
          </w:p>
        </w:tc>
        <w:tc>
          <w:tcPr>
            <w:tcW w:w="3712" w:type="dxa"/>
          </w:tcPr>
          <w:p w14:paraId="74B4E474" w14:textId="77777777" w:rsidR="007704C1" w:rsidRDefault="00000000">
            <w:pPr>
              <w:pStyle w:val="msotitle3"/>
              <w:spacing w:line="300" w:lineRule="auto"/>
              <w:ind w:right="1444"/>
              <w:jc w:val="center"/>
              <w:rPr>
                <w:rFonts w:ascii="仿宋_GB2312" w:eastAsia="仿宋_GB2312" w:hAnsi="仿宋_GB2312" w:cs="仿宋_GB2312"/>
                <w:b/>
                <w:sz w:val="36"/>
                <w:szCs w:val="36"/>
              </w:rPr>
            </w:pPr>
            <w:r>
              <w:rPr>
                <w:rFonts w:ascii="仿宋_GB2312" w:eastAsia="仿宋_GB2312" w:hAnsi="仿宋_GB2312" w:cs="仿宋_GB2312" w:hint="eastAsia"/>
                <w:b/>
                <w:sz w:val="36"/>
                <w:szCs w:val="36"/>
              </w:rPr>
              <w:t>101003Z207</w:t>
            </w:r>
          </w:p>
        </w:tc>
      </w:tr>
      <w:tr w:rsidR="007704C1" w14:paraId="77D62901" w14:textId="77777777">
        <w:tc>
          <w:tcPr>
            <w:tcW w:w="3925" w:type="dxa"/>
            <w:vAlign w:val="center"/>
          </w:tcPr>
          <w:p w14:paraId="3F97FBE9"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适用专业：</w:t>
            </w:r>
          </w:p>
        </w:tc>
        <w:tc>
          <w:tcPr>
            <w:tcW w:w="3712" w:type="dxa"/>
          </w:tcPr>
          <w:p w14:paraId="44A7E3AC" w14:textId="77777777" w:rsidR="007704C1" w:rsidRDefault="00000000">
            <w:pPr>
              <w:pStyle w:val="msotitle3"/>
              <w:spacing w:line="300" w:lineRule="auto"/>
              <w:ind w:right="-84"/>
              <w:jc w:val="center"/>
              <w:rPr>
                <w:rFonts w:ascii="仿宋_GB2312" w:eastAsia="仿宋_GB2312" w:hAnsi="仿宋_GB2312" w:cs="仿宋_GB2312"/>
                <w:b/>
                <w:sz w:val="36"/>
                <w:szCs w:val="36"/>
              </w:rPr>
            </w:pPr>
            <w:r>
              <w:rPr>
                <w:rFonts w:ascii="仿宋_GB2312" w:eastAsia="仿宋_GB2312" w:hAnsi="仿宋_GB2312" w:cs="仿宋_GB2312" w:hint="eastAsia"/>
                <w:b/>
                <w:sz w:val="36"/>
                <w:szCs w:val="36"/>
              </w:rPr>
              <w:t>医学影像技术本科</w:t>
            </w:r>
          </w:p>
        </w:tc>
      </w:tr>
      <w:tr w:rsidR="007704C1" w14:paraId="17577827" w14:textId="77777777">
        <w:tc>
          <w:tcPr>
            <w:tcW w:w="3925" w:type="dxa"/>
            <w:vAlign w:val="center"/>
          </w:tcPr>
          <w:p w14:paraId="6DEFFE4D"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课程学分：</w:t>
            </w:r>
          </w:p>
        </w:tc>
        <w:tc>
          <w:tcPr>
            <w:tcW w:w="3712" w:type="dxa"/>
          </w:tcPr>
          <w:p w14:paraId="2AFBC23D" w14:textId="77777777" w:rsidR="007704C1" w:rsidRDefault="00000000">
            <w:pPr>
              <w:pStyle w:val="msotitle3"/>
              <w:spacing w:line="300" w:lineRule="auto"/>
              <w:ind w:right="1444"/>
              <w:jc w:val="center"/>
              <w:rPr>
                <w:rFonts w:ascii="仿宋_GB2312" w:eastAsia="仿宋_GB2312" w:hAnsi="仿宋_GB2312" w:cs="仿宋_GB2312"/>
                <w:b/>
                <w:sz w:val="36"/>
                <w:szCs w:val="36"/>
              </w:rPr>
            </w:pPr>
            <w:r>
              <w:rPr>
                <w:rFonts w:ascii="仿宋_GB2312" w:eastAsia="仿宋_GB2312" w:hAnsi="仿宋_GB2312" w:cs="仿宋_GB2312" w:hint="eastAsia"/>
                <w:b/>
                <w:sz w:val="36"/>
                <w:szCs w:val="36"/>
              </w:rPr>
              <w:t>1.5</w:t>
            </w:r>
          </w:p>
        </w:tc>
      </w:tr>
      <w:tr w:rsidR="007704C1" w14:paraId="0F3B3402" w14:textId="77777777">
        <w:tc>
          <w:tcPr>
            <w:tcW w:w="3925" w:type="dxa"/>
            <w:vAlign w:val="center"/>
          </w:tcPr>
          <w:p w14:paraId="11A9296B"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制定人：</w:t>
            </w:r>
          </w:p>
        </w:tc>
        <w:tc>
          <w:tcPr>
            <w:tcW w:w="3712" w:type="dxa"/>
          </w:tcPr>
          <w:p w14:paraId="21A698A8" w14:textId="77777777" w:rsidR="007704C1" w:rsidRDefault="00000000">
            <w:pPr>
              <w:pStyle w:val="msotitle3"/>
              <w:spacing w:line="300" w:lineRule="auto"/>
              <w:ind w:right="1444"/>
              <w:jc w:val="center"/>
              <w:rPr>
                <w:rFonts w:ascii="仿宋_GB2312" w:eastAsia="仿宋_GB2312" w:hAnsi="仿宋_GB2312" w:cs="仿宋_GB2312"/>
                <w:b/>
                <w:sz w:val="36"/>
                <w:szCs w:val="36"/>
              </w:rPr>
            </w:pPr>
            <w:r>
              <w:rPr>
                <w:rFonts w:ascii="仿宋_GB2312" w:eastAsia="仿宋_GB2312" w:hAnsi="仿宋_GB2312" w:cs="仿宋_GB2312" w:hint="eastAsia"/>
                <w:b/>
                <w:sz w:val="36"/>
                <w:szCs w:val="36"/>
              </w:rPr>
              <w:t>刘金锋</w:t>
            </w:r>
          </w:p>
        </w:tc>
      </w:tr>
      <w:tr w:rsidR="007704C1" w14:paraId="5307408E" w14:textId="77777777">
        <w:tc>
          <w:tcPr>
            <w:tcW w:w="3925" w:type="dxa"/>
            <w:vAlign w:val="center"/>
          </w:tcPr>
          <w:p w14:paraId="6D46F56F" w14:textId="77777777" w:rsidR="007704C1" w:rsidRDefault="00000000">
            <w:pPr>
              <w:pStyle w:val="msotitle3"/>
              <w:spacing w:line="300" w:lineRule="auto"/>
              <w:ind w:right="1444"/>
              <w:jc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rPr>
              <w:t xml:space="preserve">   审核人：</w:t>
            </w:r>
          </w:p>
        </w:tc>
        <w:tc>
          <w:tcPr>
            <w:tcW w:w="3712" w:type="dxa"/>
          </w:tcPr>
          <w:p w14:paraId="564292D1" w14:textId="77777777" w:rsidR="007704C1" w:rsidRDefault="007704C1">
            <w:pPr>
              <w:pStyle w:val="msotitle3"/>
              <w:spacing w:line="300" w:lineRule="auto"/>
              <w:ind w:right="1444"/>
              <w:jc w:val="center"/>
              <w:rPr>
                <w:rFonts w:ascii="仿宋_GB2312" w:eastAsia="仿宋_GB2312" w:hAnsi="仿宋_GB2312" w:cs="仿宋_GB2312"/>
                <w:b/>
                <w:sz w:val="36"/>
                <w:szCs w:val="36"/>
              </w:rPr>
            </w:pPr>
          </w:p>
        </w:tc>
      </w:tr>
    </w:tbl>
    <w:p w14:paraId="58445F40" w14:textId="77777777" w:rsidR="007704C1" w:rsidRDefault="007704C1">
      <w:pPr>
        <w:spacing w:line="300" w:lineRule="auto"/>
        <w:jc w:val="center"/>
        <w:rPr>
          <w:rFonts w:ascii="仿宋_GB2312" w:eastAsia="仿宋_GB2312" w:hAnsi="仿宋_GB2312" w:cs="仿宋_GB2312"/>
          <w:sz w:val="36"/>
          <w:szCs w:val="36"/>
        </w:rPr>
      </w:pPr>
    </w:p>
    <w:p w14:paraId="52070805" w14:textId="77777777" w:rsidR="007704C1" w:rsidRDefault="007704C1">
      <w:pPr>
        <w:spacing w:line="300" w:lineRule="auto"/>
        <w:jc w:val="center"/>
        <w:rPr>
          <w:rFonts w:ascii="仿宋_GB2312" w:eastAsia="仿宋_GB2312" w:hAnsi="仿宋_GB2312" w:cs="仿宋_GB2312"/>
          <w:sz w:val="36"/>
          <w:szCs w:val="36"/>
        </w:rPr>
      </w:pPr>
    </w:p>
    <w:p w14:paraId="72CB85A0" w14:textId="77777777" w:rsidR="007704C1" w:rsidRDefault="007704C1">
      <w:pPr>
        <w:spacing w:line="300" w:lineRule="auto"/>
        <w:jc w:val="center"/>
        <w:rPr>
          <w:rFonts w:ascii="仿宋_GB2312" w:eastAsia="仿宋_GB2312" w:hAnsi="仿宋_GB2312" w:cs="仿宋_GB2312"/>
          <w:sz w:val="36"/>
          <w:szCs w:val="36"/>
        </w:rPr>
      </w:pPr>
    </w:p>
    <w:p w14:paraId="04D234DA" w14:textId="77777777" w:rsidR="007704C1" w:rsidRDefault="007704C1">
      <w:pPr>
        <w:spacing w:line="300" w:lineRule="auto"/>
        <w:jc w:val="center"/>
        <w:rPr>
          <w:rFonts w:ascii="仿宋_GB2312" w:eastAsia="仿宋_GB2312" w:hAnsi="仿宋_GB2312" w:cs="仿宋_GB2312"/>
          <w:sz w:val="36"/>
          <w:szCs w:val="36"/>
        </w:rPr>
      </w:pPr>
    </w:p>
    <w:p w14:paraId="0F424E10" w14:textId="77777777" w:rsidR="007704C1" w:rsidRDefault="007704C1">
      <w:pPr>
        <w:spacing w:line="300" w:lineRule="auto"/>
        <w:jc w:val="center"/>
        <w:rPr>
          <w:rFonts w:ascii="仿宋_GB2312" w:eastAsia="仿宋_GB2312" w:hAnsi="仿宋_GB2312" w:cs="仿宋_GB2312"/>
          <w:sz w:val="36"/>
          <w:szCs w:val="36"/>
        </w:rPr>
      </w:pPr>
    </w:p>
    <w:p w14:paraId="7DB97E7F" w14:textId="77777777" w:rsidR="007704C1" w:rsidRDefault="007704C1">
      <w:pPr>
        <w:spacing w:line="300" w:lineRule="auto"/>
        <w:jc w:val="center"/>
        <w:rPr>
          <w:rFonts w:ascii="仿宋_GB2312" w:eastAsia="仿宋_GB2312" w:hAnsi="仿宋_GB2312" w:cs="仿宋_GB2312"/>
          <w:sz w:val="36"/>
          <w:szCs w:val="36"/>
        </w:rPr>
      </w:pPr>
    </w:p>
    <w:p w14:paraId="5036C14D" w14:textId="77777777" w:rsidR="007704C1" w:rsidRDefault="007704C1">
      <w:pPr>
        <w:spacing w:line="300" w:lineRule="auto"/>
        <w:jc w:val="center"/>
        <w:rPr>
          <w:rFonts w:ascii="仿宋_GB2312" w:eastAsia="仿宋_GB2312" w:hAnsi="仿宋_GB2312" w:cs="仿宋_GB2312"/>
          <w:sz w:val="36"/>
          <w:szCs w:val="36"/>
        </w:rPr>
      </w:pPr>
    </w:p>
    <w:p w14:paraId="5FA287DA" w14:textId="77777777" w:rsidR="007704C1" w:rsidRDefault="007704C1">
      <w:pPr>
        <w:spacing w:line="300" w:lineRule="auto"/>
        <w:jc w:val="center"/>
        <w:rPr>
          <w:rFonts w:ascii="仿宋_GB2312" w:eastAsia="仿宋_GB2312" w:hAnsi="仿宋_GB2312" w:cs="仿宋_GB2312"/>
          <w:sz w:val="36"/>
          <w:szCs w:val="36"/>
        </w:rPr>
      </w:pPr>
    </w:p>
    <w:p w14:paraId="7942B113" w14:textId="77777777" w:rsidR="007704C1" w:rsidRDefault="007704C1">
      <w:pPr>
        <w:spacing w:line="300" w:lineRule="auto"/>
        <w:jc w:val="center"/>
        <w:rPr>
          <w:rFonts w:ascii="仿宋_GB2312" w:eastAsia="仿宋_GB2312" w:hAnsi="仿宋_GB2312" w:cs="仿宋_GB2312"/>
          <w:sz w:val="36"/>
          <w:szCs w:val="36"/>
        </w:rPr>
      </w:pPr>
    </w:p>
    <w:p w14:paraId="0E9021E9" w14:textId="77777777" w:rsidR="007704C1" w:rsidRDefault="007704C1">
      <w:pPr>
        <w:spacing w:line="300" w:lineRule="auto"/>
        <w:jc w:val="center"/>
        <w:rPr>
          <w:rFonts w:ascii="仿宋_GB2312" w:eastAsia="仿宋_GB2312" w:hAnsi="仿宋_GB2312" w:cs="仿宋_GB2312"/>
          <w:sz w:val="36"/>
          <w:szCs w:val="36"/>
        </w:rPr>
      </w:pPr>
    </w:p>
    <w:p w14:paraId="4A71B2CC" w14:textId="77777777" w:rsidR="007704C1" w:rsidRDefault="00000000">
      <w:pPr>
        <w:spacing w:line="300" w:lineRule="auto"/>
        <w:jc w:val="center"/>
        <w:rPr>
          <w:rFonts w:eastAsiaTheme="majorEastAsia"/>
          <w:sz w:val="36"/>
          <w:szCs w:val="36"/>
        </w:rPr>
      </w:pPr>
      <w:r>
        <w:rPr>
          <w:rFonts w:ascii="仿宋_GB2312" w:eastAsia="仿宋_GB2312" w:hAnsi="仿宋_GB2312" w:cs="仿宋_GB2312" w:hint="eastAsia"/>
          <w:sz w:val="36"/>
          <w:szCs w:val="36"/>
        </w:rPr>
        <w:t>二〇二二年七月</w:t>
      </w:r>
    </w:p>
    <w:p w14:paraId="06E51D12" w14:textId="77777777" w:rsidR="007704C1" w:rsidRDefault="00000000">
      <w:pPr>
        <w:spacing w:line="300" w:lineRule="auto"/>
        <w:rPr>
          <w:rFonts w:eastAsiaTheme="majorEastAsia"/>
          <w:sz w:val="36"/>
          <w:szCs w:val="36"/>
        </w:rPr>
      </w:pPr>
      <w:r>
        <w:rPr>
          <w:rFonts w:eastAsiaTheme="majorEastAsia" w:hint="eastAsia"/>
          <w:sz w:val="36"/>
          <w:szCs w:val="36"/>
        </w:rPr>
        <w:br w:type="page"/>
      </w:r>
    </w:p>
    <w:p w14:paraId="1E98F0AA" w14:textId="77777777" w:rsidR="007704C1" w:rsidRDefault="00000000">
      <w:pPr>
        <w:spacing w:line="300" w:lineRule="auto"/>
        <w:ind w:left="480"/>
        <w:jc w:val="center"/>
        <w:rPr>
          <w:rFonts w:eastAsiaTheme="majorEastAsia"/>
          <w:b/>
          <w:bCs/>
          <w:sz w:val="30"/>
          <w:szCs w:val="30"/>
        </w:rPr>
      </w:pPr>
      <w:r>
        <w:rPr>
          <w:rFonts w:eastAsiaTheme="majorEastAsia"/>
          <w:b/>
          <w:bCs/>
          <w:sz w:val="30"/>
          <w:szCs w:val="30"/>
        </w:rPr>
        <w:lastRenderedPageBreak/>
        <w:t>课程</w:t>
      </w:r>
      <w:r>
        <w:rPr>
          <w:rFonts w:eastAsiaTheme="majorEastAsia" w:hint="eastAsia"/>
          <w:b/>
          <w:bCs/>
          <w:sz w:val="30"/>
          <w:szCs w:val="30"/>
        </w:rPr>
        <w:t>基本信息</w:t>
      </w:r>
    </w:p>
    <w:tbl>
      <w:tblPr>
        <w:tblW w:w="928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020"/>
        <w:gridCol w:w="249"/>
        <w:gridCol w:w="254"/>
        <w:gridCol w:w="284"/>
        <w:gridCol w:w="731"/>
        <w:gridCol w:w="509"/>
        <w:gridCol w:w="319"/>
        <w:gridCol w:w="441"/>
        <w:gridCol w:w="763"/>
        <w:gridCol w:w="56"/>
        <w:gridCol w:w="450"/>
        <w:gridCol w:w="1125"/>
        <w:gridCol w:w="144"/>
        <w:gridCol w:w="1273"/>
      </w:tblGrid>
      <w:tr w:rsidR="007704C1" w14:paraId="62BFEB36" w14:textId="77777777">
        <w:tc>
          <w:tcPr>
            <w:tcW w:w="1668" w:type="dxa"/>
          </w:tcPr>
          <w:p w14:paraId="6C557B47" w14:textId="77777777" w:rsidR="007704C1" w:rsidRDefault="00000000">
            <w:pPr>
              <w:adjustRightInd w:val="0"/>
              <w:snapToGrid w:val="0"/>
              <w:spacing w:line="500" w:lineRule="exact"/>
              <w:jc w:val="center"/>
              <w:rPr>
                <w:b/>
                <w:sz w:val="22"/>
              </w:rPr>
            </w:pPr>
            <w:r>
              <w:rPr>
                <w:rFonts w:hint="eastAsia"/>
                <w:b/>
                <w:sz w:val="22"/>
              </w:rPr>
              <w:t>课程名称</w:t>
            </w:r>
          </w:p>
        </w:tc>
        <w:tc>
          <w:tcPr>
            <w:tcW w:w="7618" w:type="dxa"/>
            <w:gridSpan w:val="14"/>
          </w:tcPr>
          <w:p w14:paraId="2667449C" w14:textId="77777777" w:rsidR="007704C1" w:rsidRDefault="00000000">
            <w:pPr>
              <w:adjustRightInd w:val="0"/>
              <w:snapToGrid w:val="0"/>
              <w:spacing w:line="500" w:lineRule="exact"/>
              <w:jc w:val="center"/>
              <w:rPr>
                <w:rFonts w:ascii="宋体" w:hAnsi="宋体" w:cs="宋体"/>
                <w:bCs/>
                <w:sz w:val="22"/>
                <w:szCs w:val="22"/>
              </w:rPr>
            </w:pPr>
            <w:r>
              <w:rPr>
                <w:rFonts w:ascii="宋体" w:hAnsi="宋体" w:cs="宋体" w:hint="eastAsia"/>
                <w:bCs/>
                <w:sz w:val="22"/>
                <w:szCs w:val="22"/>
              </w:rPr>
              <w:t>医学成像蒙特卡罗仿真与应用</w:t>
            </w:r>
          </w:p>
        </w:tc>
      </w:tr>
      <w:tr w:rsidR="007704C1" w14:paraId="0AB849E8" w14:textId="77777777">
        <w:tc>
          <w:tcPr>
            <w:tcW w:w="1668" w:type="dxa"/>
          </w:tcPr>
          <w:p w14:paraId="77AF6EF3" w14:textId="77777777" w:rsidR="007704C1" w:rsidRDefault="00000000">
            <w:pPr>
              <w:adjustRightInd w:val="0"/>
              <w:snapToGrid w:val="0"/>
              <w:spacing w:line="500" w:lineRule="exact"/>
              <w:jc w:val="center"/>
              <w:rPr>
                <w:b/>
                <w:sz w:val="22"/>
              </w:rPr>
            </w:pPr>
            <w:r>
              <w:rPr>
                <w:rFonts w:hint="eastAsia"/>
                <w:b/>
                <w:sz w:val="22"/>
              </w:rPr>
              <w:t>课程学时</w:t>
            </w:r>
          </w:p>
        </w:tc>
        <w:tc>
          <w:tcPr>
            <w:tcW w:w="1807" w:type="dxa"/>
            <w:gridSpan w:val="4"/>
          </w:tcPr>
          <w:p w14:paraId="2040558B" w14:textId="77777777" w:rsidR="007704C1" w:rsidRDefault="00000000">
            <w:pPr>
              <w:adjustRightInd w:val="0"/>
              <w:snapToGrid w:val="0"/>
              <w:spacing w:line="500" w:lineRule="exact"/>
              <w:jc w:val="center"/>
              <w:rPr>
                <w:sz w:val="22"/>
              </w:rPr>
            </w:pPr>
            <w:r>
              <w:rPr>
                <w:rFonts w:hint="eastAsia"/>
                <w:sz w:val="22"/>
              </w:rPr>
              <w:t>36</w:t>
            </w:r>
          </w:p>
        </w:tc>
        <w:tc>
          <w:tcPr>
            <w:tcW w:w="1559" w:type="dxa"/>
            <w:gridSpan w:val="3"/>
          </w:tcPr>
          <w:p w14:paraId="5F1E734F" w14:textId="77777777" w:rsidR="007704C1" w:rsidRDefault="00000000">
            <w:pPr>
              <w:adjustRightInd w:val="0"/>
              <w:snapToGrid w:val="0"/>
              <w:spacing w:line="500" w:lineRule="exact"/>
              <w:jc w:val="center"/>
              <w:rPr>
                <w:sz w:val="22"/>
              </w:rPr>
            </w:pPr>
            <w:r>
              <w:rPr>
                <w:rFonts w:hint="eastAsia"/>
                <w:sz w:val="22"/>
              </w:rPr>
              <w:t>理论学时</w:t>
            </w:r>
          </w:p>
        </w:tc>
        <w:tc>
          <w:tcPr>
            <w:tcW w:w="1260" w:type="dxa"/>
            <w:gridSpan w:val="3"/>
          </w:tcPr>
          <w:p w14:paraId="2E3A9849" w14:textId="77777777" w:rsidR="007704C1" w:rsidRDefault="00000000">
            <w:pPr>
              <w:adjustRightInd w:val="0"/>
              <w:snapToGrid w:val="0"/>
              <w:spacing w:line="500" w:lineRule="exact"/>
              <w:jc w:val="center"/>
              <w:rPr>
                <w:sz w:val="22"/>
              </w:rPr>
            </w:pPr>
            <w:r>
              <w:rPr>
                <w:rFonts w:hint="eastAsia"/>
                <w:sz w:val="22"/>
              </w:rPr>
              <w:t>26</w:t>
            </w:r>
          </w:p>
        </w:tc>
        <w:tc>
          <w:tcPr>
            <w:tcW w:w="1575" w:type="dxa"/>
            <w:gridSpan w:val="2"/>
          </w:tcPr>
          <w:p w14:paraId="18F0E24B" w14:textId="77777777" w:rsidR="007704C1" w:rsidRDefault="00000000">
            <w:pPr>
              <w:adjustRightInd w:val="0"/>
              <w:snapToGrid w:val="0"/>
              <w:spacing w:line="500" w:lineRule="exact"/>
              <w:jc w:val="center"/>
              <w:rPr>
                <w:sz w:val="22"/>
              </w:rPr>
            </w:pPr>
            <w:r>
              <w:rPr>
                <w:rFonts w:hint="eastAsia"/>
                <w:sz w:val="22"/>
              </w:rPr>
              <w:t>课内实验学时</w:t>
            </w:r>
          </w:p>
        </w:tc>
        <w:tc>
          <w:tcPr>
            <w:tcW w:w="1417" w:type="dxa"/>
            <w:gridSpan w:val="2"/>
          </w:tcPr>
          <w:p w14:paraId="6C260C71" w14:textId="77777777" w:rsidR="007704C1" w:rsidRDefault="00000000">
            <w:pPr>
              <w:adjustRightInd w:val="0"/>
              <w:snapToGrid w:val="0"/>
              <w:spacing w:line="500" w:lineRule="exact"/>
              <w:jc w:val="center"/>
              <w:rPr>
                <w:sz w:val="22"/>
              </w:rPr>
            </w:pPr>
            <w:r>
              <w:rPr>
                <w:rFonts w:hint="eastAsia"/>
                <w:sz w:val="22"/>
              </w:rPr>
              <w:t>10</w:t>
            </w:r>
          </w:p>
        </w:tc>
      </w:tr>
      <w:tr w:rsidR="007704C1" w14:paraId="4C0D421C" w14:textId="77777777">
        <w:tc>
          <w:tcPr>
            <w:tcW w:w="1668" w:type="dxa"/>
          </w:tcPr>
          <w:p w14:paraId="5AF810B0" w14:textId="77777777" w:rsidR="007704C1" w:rsidRDefault="00000000">
            <w:pPr>
              <w:adjustRightInd w:val="0"/>
              <w:snapToGrid w:val="0"/>
              <w:spacing w:line="500" w:lineRule="exact"/>
              <w:jc w:val="center"/>
              <w:rPr>
                <w:b/>
                <w:sz w:val="22"/>
              </w:rPr>
            </w:pPr>
            <w:r>
              <w:rPr>
                <w:rFonts w:hint="eastAsia"/>
                <w:b/>
                <w:sz w:val="22"/>
              </w:rPr>
              <w:t>课程学分</w:t>
            </w:r>
          </w:p>
        </w:tc>
        <w:tc>
          <w:tcPr>
            <w:tcW w:w="7618" w:type="dxa"/>
            <w:gridSpan w:val="14"/>
          </w:tcPr>
          <w:p w14:paraId="79A50DBF" w14:textId="77777777" w:rsidR="007704C1" w:rsidRDefault="00000000">
            <w:pPr>
              <w:adjustRightInd w:val="0"/>
              <w:snapToGrid w:val="0"/>
              <w:spacing w:line="500" w:lineRule="exact"/>
              <w:jc w:val="center"/>
              <w:rPr>
                <w:rFonts w:ascii="宋体" w:hAnsi="宋体"/>
                <w:sz w:val="22"/>
              </w:rPr>
            </w:pPr>
            <w:r>
              <w:rPr>
                <w:rFonts w:ascii="宋体" w:hAnsi="宋体" w:hint="eastAsia"/>
                <w:sz w:val="22"/>
              </w:rPr>
              <w:t>1.5</w:t>
            </w:r>
          </w:p>
        </w:tc>
      </w:tr>
      <w:tr w:rsidR="007704C1" w14:paraId="68F35B9C" w14:textId="77777777">
        <w:tc>
          <w:tcPr>
            <w:tcW w:w="1668" w:type="dxa"/>
          </w:tcPr>
          <w:p w14:paraId="33AE1167" w14:textId="77777777" w:rsidR="007704C1" w:rsidRDefault="00000000">
            <w:pPr>
              <w:adjustRightInd w:val="0"/>
              <w:snapToGrid w:val="0"/>
              <w:spacing w:line="500" w:lineRule="exact"/>
              <w:jc w:val="center"/>
              <w:rPr>
                <w:b/>
                <w:sz w:val="22"/>
              </w:rPr>
            </w:pPr>
            <w:r>
              <w:rPr>
                <w:rFonts w:hint="eastAsia"/>
                <w:b/>
                <w:sz w:val="22"/>
              </w:rPr>
              <w:t>授课学期</w:t>
            </w:r>
          </w:p>
        </w:tc>
        <w:tc>
          <w:tcPr>
            <w:tcW w:w="7618" w:type="dxa"/>
            <w:gridSpan w:val="14"/>
          </w:tcPr>
          <w:p w14:paraId="37DE5F1B" w14:textId="77777777" w:rsidR="007704C1" w:rsidRDefault="00000000">
            <w:pPr>
              <w:adjustRightInd w:val="0"/>
              <w:snapToGrid w:val="0"/>
              <w:spacing w:line="500" w:lineRule="exact"/>
              <w:jc w:val="center"/>
              <w:rPr>
                <w:rFonts w:ascii="宋体" w:hAnsi="宋体"/>
                <w:sz w:val="22"/>
              </w:rPr>
            </w:pPr>
            <w:r>
              <w:rPr>
                <w:rFonts w:ascii="宋体" w:hAnsi="宋体" w:hint="eastAsia"/>
                <w:sz w:val="22"/>
              </w:rPr>
              <w:t>5</w:t>
            </w:r>
          </w:p>
        </w:tc>
      </w:tr>
      <w:tr w:rsidR="007704C1" w14:paraId="2EC28595" w14:textId="77777777">
        <w:tc>
          <w:tcPr>
            <w:tcW w:w="1668" w:type="dxa"/>
            <w:vAlign w:val="center"/>
          </w:tcPr>
          <w:p w14:paraId="5B0E507A" w14:textId="77777777" w:rsidR="007704C1" w:rsidRDefault="00000000">
            <w:pPr>
              <w:adjustRightInd w:val="0"/>
              <w:snapToGrid w:val="0"/>
              <w:spacing w:line="500" w:lineRule="exact"/>
              <w:jc w:val="center"/>
              <w:rPr>
                <w:b/>
                <w:sz w:val="22"/>
              </w:rPr>
            </w:pPr>
            <w:r>
              <w:rPr>
                <w:rFonts w:hint="eastAsia"/>
                <w:b/>
                <w:sz w:val="22"/>
              </w:rPr>
              <w:t>授课对象</w:t>
            </w:r>
          </w:p>
        </w:tc>
        <w:tc>
          <w:tcPr>
            <w:tcW w:w="1020" w:type="dxa"/>
            <w:vAlign w:val="center"/>
          </w:tcPr>
          <w:p w14:paraId="4F324C3C" w14:textId="77777777" w:rsidR="007704C1" w:rsidRDefault="00000000">
            <w:pPr>
              <w:adjustRightInd w:val="0"/>
              <w:snapToGrid w:val="0"/>
              <w:spacing w:line="500" w:lineRule="exact"/>
              <w:jc w:val="center"/>
              <w:rPr>
                <w:rFonts w:ascii="宋体" w:hAnsi="宋体"/>
                <w:sz w:val="22"/>
              </w:rPr>
            </w:pPr>
            <w:r>
              <w:rPr>
                <w:rFonts w:ascii="宋体" w:hAnsi="宋体" w:hint="eastAsia"/>
                <w:sz w:val="22"/>
              </w:rPr>
              <w:t>专业</w:t>
            </w:r>
          </w:p>
        </w:tc>
        <w:tc>
          <w:tcPr>
            <w:tcW w:w="2346" w:type="dxa"/>
            <w:gridSpan w:val="6"/>
            <w:vAlign w:val="center"/>
          </w:tcPr>
          <w:p w14:paraId="57A3738F" w14:textId="77777777" w:rsidR="007704C1" w:rsidRDefault="00000000">
            <w:pPr>
              <w:adjustRightInd w:val="0"/>
              <w:snapToGrid w:val="0"/>
              <w:spacing w:line="500" w:lineRule="exact"/>
              <w:jc w:val="center"/>
              <w:rPr>
                <w:rFonts w:ascii="宋体" w:hAnsi="宋体"/>
                <w:sz w:val="22"/>
              </w:rPr>
            </w:pPr>
            <w:r>
              <w:rPr>
                <w:rFonts w:ascii="宋体" w:hAnsi="宋体" w:cs="宋体" w:hint="eastAsia"/>
                <w:bCs/>
                <w:sz w:val="22"/>
                <w:szCs w:val="22"/>
              </w:rPr>
              <w:t>医学影像技术本科</w:t>
            </w:r>
          </w:p>
        </w:tc>
        <w:tc>
          <w:tcPr>
            <w:tcW w:w="1260" w:type="dxa"/>
            <w:gridSpan w:val="3"/>
            <w:vAlign w:val="center"/>
          </w:tcPr>
          <w:p w14:paraId="34952604" w14:textId="77777777" w:rsidR="007704C1" w:rsidRDefault="00000000">
            <w:pPr>
              <w:adjustRightInd w:val="0"/>
              <w:snapToGrid w:val="0"/>
              <w:spacing w:line="500" w:lineRule="exact"/>
              <w:jc w:val="center"/>
              <w:rPr>
                <w:rFonts w:ascii="宋体" w:hAnsi="宋体"/>
                <w:sz w:val="22"/>
              </w:rPr>
            </w:pPr>
            <w:r>
              <w:rPr>
                <w:rFonts w:ascii="宋体" w:hAnsi="宋体" w:hint="eastAsia"/>
                <w:sz w:val="22"/>
              </w:rPr>
              <w:t>学制</w:t>
            </w:r>
          </w:p>
        </w:tc>
        <w:tc>
          <w:tcPr>
            <w:tcW w:w="2992" w:type="dxa"/>
            <w:gridSpan w:val="4"/>
            <w:vAlign w:val="center"/>
          </w:tcPr>
          <w:p w14:paraId="58E044F6" w14:textId="77777777" w:rsidR="007704C1" w:rsidRDefault="00000000">
            <w:pPr>
              <w:adjustRightInd w:val="0"/>
              <w:snapToGrid w:val="0"/>
              <w:spacing w:line="500" w:lineRule="exact"/>
              <w:jc w:val="center"/>
              <w:rPr>
                <w:rFonts w:ascii="宋体" w:hAnsi="宋体"/>
                <w:sz w:val="22"/>
              </w:rPr>
            </w:pPr>
            <w:r>
              <w:rPr>
                <w:rFonts w:ascii="宋体" w:hAnsi="宋体" w:hint="eastAsia"/>
                <w:sz w:val="22"/>
              </w:rPr>
              <w:t>4</w:t>
            </w:r>
          </w:p>
        </w:tc>
      </w:tr>
      <w:tr w:rsidR="007704C1" w14:paraId="05580317" w14:textId="77777777">
        <w:tc>
          <w:tcPr>
            <w:tcW w:w="1668" w:type="dxa"/>
            <w:vAlign w:val="center"/>
          </w:tcPr>
          <w:p w14:paraId="778B7466" w14:textId="77777777" w:rsidR="007704C1" w:rsidRDefault="00000000">
            <w:pPr>
              <w:adjustRightInd w:val="0"/>
              <w:snapToGrid w:val="0"/>
              <w:spacing w:line="500" w:lineRule="exact"/>
              <w:jc w:val="center"/>
              <w:rPr>
                <w:b/>
                <w:sz w:val="22"/>
              </w:rPr>
            </w:pPr>
            <w:r>
              <w:rPr>
                <w:rFonts w:hint="eastAsia"/>
                <w:b/>
                <w:sz w:val="22"/>
              </w:rPr>
              <w:t>课程类型</w:t>
            </w:r>
          </w:p>
        </w:tc>
        <w:tc>
          <w:tcPr>
            <w:tcW w:w="7618" w:type="dxa"/>
            <w:gridSpan w:val="14"/>
            <w:vAlign w:val="center"/>
          </w:tcPr>
          <w:p w14:paraId="3BFD7400" w14:textId="77777777" w:rsidR="007704C1" w:rsidRDefault="00000000">
            <w:pPr>
              <w:adjustRightInd w:val="0"/>
              <w:snapToGrid w:val="0"/>
              <w:spacing w:line="500" w:lineRule="exact"/>
              <w:jc w:val="center"/>
              <w:rPr>
                <w:sz w:val="22"/>
              </w:rPr>
            </w:pPr>
            <w:r>
              <w:rPr>
                <w:rFonts w:ascii="宋体" w:hAnsi="宋体" w:hint="eastAsia"/>
                <w:sz w:val="22"/>
              </w:rPr>
              <w:sym w:font="Wingdings 2" w:char="00A3"/>
            </w:r>
            <w:r>
              <w:rPr>
                <w:rFonts w:hint="eastAsia"/>
                <w:sz w:val="22"/>
              </w:rPr>
              <w:t>通识教育课</w:t>
            </w:r>
            <w:r>
              <w:rPr>
                <w:rFonts w:hint="eastAsia"/>
                <w:sz w:val="22"/>
              </w:rPr>
              <w:t xml:space="preserve"> </w:t>
            </w:r>
            <w:r>
              <w:rPr>
                <w:rFonts w:ascii="宋体" w:hAnsi="宋体" w:hint="eastAsia"/>
                <w:sz w:val="22"/>
              </w:rPr>
              <w:sym w:font="Wingdings 2" w:char="00A3"/>
            </w:r>
            <w:r>
              <w:rPr>
                <w:rFonts w:ascii="宋体" w:hAnsi="宋体" w:hint="eastAsia"/>
                <w:sz w:val="22"/>
              </w:rPr>
              <w:t xml:space="preserve">学科（专业）基础课 </w:t>
            </w:r>
            <w:r>
              <w:rPr>
                <w:rFonts w:ascii="宋体" w:hAnsi="宋体" w:hint="eastAsia"/>
                <w:sz w:val="22"/>
              </w:rPr>
              <w:sym w:font="Wingdings 2" w:char="00A3"/>
            </w:r>
            <w:r>
              <w:rPr>
                <w:rFonts w:hint="eastAsia"/>
                <w:sz w:val="22"/>
              </w:rPr>
              <w:t>专业课</w:t>
            </w:r>
            <w:r>
              <w:rPr>
                <w:rFonts w:ascii="宋体" w:hAnsi="宋体" w:hint="eastAsia"/>
                <w:sz w:val="22"/>
              </w:rPr>
              <w:t xml:space="preserve"> </w:t>
            </w:r>
            <w:r>
              <w:rPr>
                <w:rFonts w:ascii="宋体" w:hAnsi="宋体" w:hint="eastAsia"/>
                <w:sz w:val="22"/>
              </w:rPr>
              <w:sym w:font="Wingdings 2" w:char="0052"/>
            </w:r>
            <w:r>
              <w:rPr>
                <w:rFonts w:ascii="宋体" w:hAnsi="宋体" w:hint="eastAsia"/>
                <w:sz w:val="22"/>
              </w:rPr>
              <w:t>专业</w:t>
            </w:r>
            <w:r>
              <w:rPr>
                <w:rFonts w:hint="eastAsia"/>
                <w:sz w:val="22"/>
              </w:rPr>
              <w:t>限选课</w:t>
            </w:r>
            <w:r>
              <w:rPr>
                <w:rFonts w:hint="eastAsia"/>
                <w:sz w:val="22"/>
              </w:rPr>
              <w:t xml:space="preserve"> </w:t>
            </w:r>
          </w:p>
        </w:tc>
      </w:tr>
      <w:tr w:rsidR="007704C1" w14:paraId="624816FE" w14:textId="77777777">
        <w:tc>
          <w:tcPr>
            <w:tcW w:w="1668" w:type="dxa"/>
            <w:vAlign w:val="center"/>
          </w:tcPr>
          <w:p w14:paraId="1C7B29BA" w14:textId="77777777" w:rsidR="007704C1" w:rsidRDefault="00000000">
            <w:pPr>
              <w:adjustRightInd w:val="0"/>
              <w:snapToGrid w:val="0"/>
              <w:spacing w:line="500" w:lineRule="exact"/>
              <w:jc w:val="center"/>
              <w:rPr>
                <w:b/>
                <w:sz w:val="22"/>
              </w:rPr>
            </w:pPr>
            <w:r>
              <w:rPr>
                <w:rFonts w:hint="eastAsia"/>
                <w:b/>
                <w:sz w:val="22"/>
              </w:rPr>
              <w:t>教材名称</w:t>
            </w:r>
          </w:p>
        </w:tc>
        <w:tc>
          <w:tcPr>
            <w:tcW w:w="7618" w:type="dxa"/>
            <w:gridSpan w:val="14"/>
            <w:vAlign w:val="center"/>
          </w:tcPr>
          <w:p w14:paraId="3BFC8A08" w14:textId="77777777" w:rsidR="007704C1" w:rsidRDefault="00000000">
            <w:pPr>
              <w:widowControl/>
              <w:spacing w:before="134"/>
              <w:ind w:left="547" w:hanging="547"/>
              <w:jc w:val="center"/>
              <w:textAlignment w:val="baseline"/>
              <w:rPr>
                <w:rFonts w:ascii="宋体" w:hAnsi="宋体"/>
                <w:sz w:val="22"/>
              </w:rPr>
            </w:pPr>
            <w:r>
              <w:rPr>
                <w:rFonts w:hint="eastAsia"/>
                <w:sz w:val="22"/>
              </w:rPr>
              <w:t>《蒙特卡罗方法在实验核物理中的应用》</w:t>
            </w:r>
          </w:p>
        </w:tc>
      </w:tr>
      <w:tr w:rsidR="007704C1" w14:paraId="0C090D0F" w14:textId="77777777">
        <w:tc>
          <w:tcPr>
            <w:tcW w:w="1668" w:type="dxa"/>
          </w:tcPr>
          <w:p w14:paraId="02A6F00F" w14:textId="77777777" w:rsidR="007704C1" w:rsidRDefault="00000000">
            <w:pPr>
              <w:adjustRightInd w:val="0"/>
              <w:snapToGrid w:val="0"/>
              <w:spacing w:line="500" w:lineRule="exact"/>
              <w:jc w:val="center"/>
              <w:rPr>
                <w:b/>
                <w:sz w:val="22"/>
              </w:rPr>
            </w:pPr>
            <w:r>
              <w:rPr>
                <w:rFonts w:hint="eastAsia"/>
                <w:b/>
                <w:sz w:val="22"/>
              </w:rPr>
              <w:t>教材出版信息</w:t>
            </w:r>
          </w:p>
        </w:tc>
        <w:tc>
          <w:tcPr>
            <w:tcW w:w="7618" w:type="dxa"/>
            <w:gridSpan w:val="14"/>
            <w:vAlign w:val="center"/>
          </w:tcPr>
          <w:p w14:paraId="5954247F" w14:textId="77777777" w:rsidR="007704C1" w:rsidRDefault="00000000">
            <w:pPr>
              <w:widowControl/>
              <w:rPr>
                <w:sz w:val="22"/>
              </w:rPr>
            </w:pPr>
            <w:r>
              <w:rPr>
                <w:rFonts w:hint="eastAsia"/>
                <w:sz w:val="22"/>
              </w:rPr>
              <w:t>许淑艳</w:t>
            </w:r>
            <w:r>
              <w:rPr>
                <w:rFonts w:hint="eastAsia"/>
                <w:sz w:val="22"/>
              </w:rPr>
              <w:t xml:space="preserve"> </w:t>
            </w:r>
            <w:r>
              <w:rPr>
                <w:rFonts w:hint="eastAsia"/>
                <w:sz w:val="22"/>
              </w:rPr>
              <w:t>编</w:t>
            </w:r>
            <w:r>
              <w:rPr>
                <w:rFonts w:hint="eastAsia"/>
                <w:sz w:val="22"/>
              </w:rPr>
              <w:t xml:space="preserve"> </w:t>
            </w:r>
            <w:r>
              <w:rPr>
                <w:rFonts w:hint="eastAsia"/>
                <w:sz w:val="22"/>
              </w:rPr>
              <w:t>原子能出版社，</w:t>
            </w:r>
            <w:r>
              <w:rPr>
                <w:rFonts w:hint="eastAsia"/>
                <w:sz w:val="22"/>
              </w:rPr>
              <w:t>2006-08-01</w:t>
            </w:r>
            <w:r>
              <w:rPr>
                <w:rFonts w:hint="eastAsia"/>
                <w:sz w:val="22"/>
              </w:rPr>
              <w:t>，</w:t>
            </w:r>
            <w:r>
              <w:rPr>
                <w:rFonts w:hint="eastAsia"/>
                <w:sz w:val="22"/>
              </w:rPr>
              <w:t>ISBN</w:t>
            </w:r>
            <w:r>
              <w:rPr>
                <w:rFonts w:hint="eastAsia"/>
                <w:sz w:val="22"/>
              </w:rPr>
              <w:t>：</w:t>
            </w:r>
            <w:r>
              <w:rPr>
                <w:rFonts w:hint="eastAsia"/>
                <w:sz w:val="22"/>
              </w:rPr>
              <w:t xml:space="preserve">7502236414 </w:t>
            </w:r>
          </w:p>
        </w:tc>
      </w:tr>
      <w:tr w:rsidR="007704C1" w14:paraId="3DD4D45E" w14:textId="77777777">
        <w:tc>
          <w:tcPr>
            <w:tcW w:w="1668" w:type="dxa"/>
          </w:tcPr>
          <w:p w14:paraId="5246B8A9" w14:textId="77777777" w:rsidR="007704C1" w:rsidRDefault="00000000">
            <w:pPr>
              <w:adjustRightInd w:val="0"/>
              <w:snapToGrid w:val="0"/>
              <w:spacing w:line="500" w:lineRule="exact"/>
              <w:jc w:val="center"/>
              <w:rPr>
                <w:b/>
                <w:sz w:val="22"/>
              </w:rPr>
            </w:pPr>
            <w:r>
              <w:rPr>
                <w:rFonts w:hint="eastAsia"/>
                <w:b/>
                <w:sz w:val="22"/>
              </w:rPr>
              <w:t>考核方式</w:t>
            </w:r>
          </w:p>
        </w:tc>
        <w:tc>
          <w:tcPr>
            <w:tcW w:w="7618" w:type="dxa"/>
            <w:gridSpan w:val="14"/>
            <w:vAlign w:val="center"/>
          </w:tcPr>
          <w:p w14:paraId="7E271EC8" w14:textId="77777777" w:rsidR="007704C1" w:rsidRDefault="00000000">
            <w:pPr>
              <w:adjustRightInd w:val="0"/>
              <w:snapToGrid w:val="0"/>
              <w:spacing w:line="500" w:lineRule="exact"/>
              <w:jc w:val="center"/>
              <w:rPr>
                <w:sz w:val="22"/>
              </w:rPr>
            </w:pPr>
            <w:r>
              <w:rPr>
                <w:rFonts w:ascii="宋体" w:hAnsi="宋体" w:hint="eastAsia"/>
                <w:sz w:val="22"/>
              </w:rPr>
              <w:sym w:font="Wingdings 2" w:char="0052"/>
            </w:r>
            <w:r>
              <w:rPr>
                <w:rFonts w:ascii="宋体" w:hAnsi="宋体" w:hint="eastAsia"/>
                <w:sz w:val="22"/>
              </w:rPr>
              <w:t xml:space="preserve">考试    </w:t>
            </w:r>
            <w:r>
              <w:rPr>
                <w:rFonts w:ascii="宋体" w:hAnsi="宋体" w:hint="eastAsia"/>
                <w:sz w:val="22"/>
              </w:rPr>
              <w:sym w:font="Wingdings 2" w:char="00A3"/>
            </w:r>
            <w:r>
              <w:rPr>
                <w:rFonts w:ascii="宋体" w:hAnsi="宋体" w:hint="eastAsia"/>
                <w:sz w:val="22"/>
              </w:rPr>
              <w:t>课程设计  □学期论文  □其他</w:t>
            </w:r>
          </w:p>
        </w:tc>
      </w:tr>
      <w:tr w:rsidR="007704C1" w14:paraId="03B28E04" w14:textId="77777777">
        <w:tc>
          <w:tcPr>
            <w:tcW w:w="1668" w:type="dxa"/>
          </w:tcPr>
          <w:p w14:paraId="28E401C7" w14:textId="77777777" w:rsidR="007704C1" w:rsidRDefault="00000000">
            <w:pPr>
              <w:adjustRightInd w:val="0"/>
              <w:snapToGrid w:val="0"/>
              <w:spacing w:line="500" w:lineRule="exact"/>
              <w:jc w:val="center"/>
              <w:rPr>
                <w:b/>
                <w:sz w:val="22"/>
              </w:rPr>
            </w:pPr>
            <w:r>
              <w:rPr>
                <w:rFonts w:hint="eastAsia"/>
                <w:b/>
                <w:sz w:val="22"/>
              </w:rPr>
              <w:t>课程成绩</w:t>
            </w:r>
          </w:p>
        </w:tc>
        <w:tc>
          <w:tcPr>
            <w:tcW w:w="1269" w:type="dxa"/>
            <w:gridSpan w:val="2"/>
            <w:vAlign w:val="center"/>
          </w:tcPr>
          <w:p w14:paraId="4E24EAC9" w14:textId="77777777" w:rsidR="007704C1" w:rsidRDefault="00000000">
            <w:pPr>
              <w:adjustRightInd w:val="0"/>
              <w:snapToGrid w:val="0"/>
              <w:spacing w:line="400" w:lineRule="exact"/>
              <w:jc w:val="center"/>
              <w:rPr>
                <w:sz w:val="22"/>
              </w:rPr>
            </w:pPr>
            <w:r>
              <w:rPr>
                <w:rFonts w:hint="eastAsia"/>
                <w:sz w:val="22"/>
              </w:rPr>
              <w:t>平时考核（％）</w:t>
            </w:r>
          </w:p>
        </w:tc>
        <w:tc>
          <w:tcPr>
            <w:tcW w:w="1269" w:type="dxa"/>
            <w:gridSpan w:val="3"/>
            <w:vAlign w:val="center"/>
          </w:tcPr>
          <w:p w14:paraId="79500366" w14:textId="77777777" w:rsidR="007704C1" w:rsidRDefault="00000000">
            <w:pPr>
              <w:adjustRightInd w:val="0"/>
              <w:snapToGrid w:val="0"/>
              <w:spacing w:line="400" w:lineRule="exact"/>
              <w:jc w:val="center"/>
              <w:rPr>
                <w:sz w:val="22"/>
              </w:rPr>
            </w:pPr>
            <w:r>
              <w:rPr>
                <w:rFonts w:hint="eastAsia"/>
                <w:sz w:val="22"/>
              </w:rPr>
              <w:t>2</w:t>
            </w:r>
            <w:r>
              <w:rPr>
                <w:sz w:val="22"/>
              </w:rPr>
              <w:t>0</w:t>
            </w:r>
          </w:p>
        </w:tc>
        <w:tc>
          <w:tcPr>
            <w:tcW w:w="1269" w:type="dxa"/>
            <w:gridSpan w:val="3"/>
            <w:vAlign w:val="center"/>
          </w:tcPr>
          <w:p w14:paraId="0D9F4CDB" w14:textId="77777777" w:rsidR="007704C1" w:rsidRDefault="00000000">
            <w:pPr>
              <w:adjustRightInd w:val="0"/>
              <w:snapToGrid w:val="0"/>
              <w:spacing w:line="400" w:lineRule="exact"/>
              <w:jc w:val="center"/>
              <w:rPr>
                <w:sz w:val="22"/>
              </w:rPr>
            </w:pPr>
            <w:r>
              <w:rPr>
                <w:rFonts w:hint="eastAsia"/>
                <w:sz w:val="22"/>
              </w:rPr>
              <w:t>单元测试（含期中考试）（％）</w:t>
            </w:r>
          </w:p>
        </w:tc>
        <w:tc>
          <w:tcPr>
            <w:tcW w:w="1269" w:type="dxa"/>
            <w:gridSpan w:val="3"/>
            <w:vAlign w:val="center"/>
          </w:tcPr>
          <w:p w14:paraId="33541725" w14:textId="77777777" w:rsidR="007704C1" w:rsidRDefault="00000000">
            <w:pPr>
              <w:adjustRightInd w:val="0"/>
              <w:snapToGrid w:val="0"/>
              <w:spacing w:line="400" w:lineRule="exact"/>
              <w:jc w:val="center"/>
              <w:rPr>
                <w:sz w:val="22"/>
              </w:rPr>
            </w:pPr>
            <w:r>
              <w:rPr>
                <w:rFonts w:hint="eastAsia"/>
                <w:sz w:val="22"/>
              </w:rPr>
              <w:t>30</w:t>
            </w:r>
          </w:p>
        </w:tc>
        <w:tc>
          <w:tcPr>
            <w:tcW w:w="1269" w:type="dxa"/>
            <w:gridSpan w:val="2"/>
            <w:vAlign w:val="center"/>
          </w:tcPr>
          <w:p w14:paraId="3C08B903" w14:textId="77777777" w:rsidR="007704C1" w:rsidRDefault="00000000">
            <w:pPr>
              <w:adjustRightInd w:val="0"/>
              <w:snapToGrid w:val="0"/>
              <w:spacing w:line="400" w:lineRule="exact"/>
              <w:jc w:val="center"/>
              <w:rPr>
                <w:sz w:val="22"/>
              </w:rPr>
            </w:pPr>
            <w:r>
              <w:rPr>
                <w:rFonts w:hint="eastAsia"/>
                <w:sz w:val="22"/>
              </w:rPr>
              <w:t>期末成绩（％）</w:t>
            </w:r>
          </w:p>
        </w:tc>
        <w:tc>
          <w:tcPr>
            <w:tcW w:w="1273" w:type="dxa"/>
            <w:vAlign w:val="center"/>
          </w:tcPr>
          <w:p w14:paraId="35AE8860" w14:textId="77777777" w:rsidR="007704C1" w:rsidRDefault="00000000">
            <w:pPr>
              <w:adjustRightInd w:val="0"/>
              <w:snapToGrid w:val="0"/>
              <w:spacing w:line="400" w:lineRule="exact"/>
              <w:jc w:val="center"/>
              <w:rPr>
                <w:sz w:val="22"/>
              </w:rPr>
            </w:pPr>
            <w:r>
              <w:rPr>
                <w:rFonts w:hint="eastAsia"/>
                <w:sz w:val="22"/>
              </w:rPr>
              <w:t>5</w:t>
            </w:r>
            <w:r>
              <w:rPr>
                <w:sz w:val="22"/>
              </w:rPr>
              <w:t>0</w:t>
            </w:r>
          </w:p>
        </w:tc>
      </w:tr>
      <w:tr w:rsidR="007704C1" w14:paraId="12E4A6B1" w14:textId="77777777">
        <w:tc>
          <w:tcPr>
            <w:tcW w:w="9286" w:type="dxa"/>
            <w:gridSpan w:val="15"/>
          </w:tcPr>
          <w:p w14:paraId="73FED956" w14:textId="77777777" w:rsidR="007704C1" w:rsidRDefault="00000000">
            <w:pPr>
              <w:adjustRightInd w:val="0"/>
              <w:snapToGrid w:val="0"/>
              <w:spacing w:line="500" w:lineRule="exact"/>
              <w:jc w:val="center"/>
              <w:rPr>
                <w:b/>
                <w:sz w:val="22"/>
              </w:rPr>
            </w:pPr>
            <w:r>
              <w:rPr>
                <w:rFonts w:hint="eastAsia"/>
                <w:b/>
                <w:sz w:val="22"/>
              </w:rPr>
              <w:t>课程负责人及团队骨干（</w:t>
            </w:r>
            <w:r>
              <w:rPr>
                <w:rFonts w:hint="eastAsia"/>
                <w:b/>
                <w:sz w:val="22"/>
              </w:rPr>
              <w:t>5</w:t>
            </w:r>
            <w:r>
              <w:rPr>
                <w:rFonts w:hint="eastAsia"/>
                <w:b/>
                <w:sz w:val="22"/>
              </w:rPr>
              <w:t>人以内）</w:t>
            </w:r>
          </w:p>
        </w:tc>
      </w:tr>
      <w:tr w:rsidR="007704C1" w14:paraId="791B65FB" w14:textId="77777777">
        <w:tc>
          <w:tcPr>
            <w:tcW w:w="1668" w:type="dxa"/>
          </w:tcPr>
          <w:p w14:paraId="68DB7DBC" w14:textId="77777777" w:rsidR="007704C1" w:rsidRDefault="00000000">
            <w:pPr>
              <w:adjustRightInd w:val="0"/>
              <w:snapToGrid w:val="0"/>
              <w:spacing w:line="500" w:lineRule="exact"/>
              <w:jc w:val="center"/>
              <w:rPr>
                <w:sz w:val="22"/>
              </w:rPr>
            </w:pPr>
            <w:r>
              <w:rPr>
                <w:rFonts w:hint="eastAsia"/>
                <w:sz w:val="22"/>
              </w:rPr>
              <w:t>姓名</w:t>
            </w:r>
          </w:p>
        </w:tc>
        <w:tc>
          <w:tcPr>
            <w:tcW w:w="1523" w:type="dxa"/>
            <w:gridSpan w:val="3"/>
          </w:tcPr>
          <w:p w14:paraId="4773804B" w14:textId="77777777" w:rsidR="007704C1" w:rsidRDefault="00000000">
            <w:pPr>
              <w:adjustRightInd w:val="0"/>
              <w:snapToGrid w:val="0"/>
              <w:spacing w:line="500" w:lineRule="exact"/>
              <w:jc w:val="center"/>
              <w:rPr>
                <w:sz w:val="22"/>
              </w:rPr>
            </w:pPr>
            <w:r>
              <w:rPr>
                <w:rFonts w:hint="eastAsia"/>
                <w:sz w:val="22"/>
              </w:rPr>
              <w:t>性别</w:t>
            </w:r>
          </w:p>
        </w:tc>
        <w:tc>
          <w:tcPr>
            <w:tcW w:w="1524" w:type="dxa"/>
            <w:gridSpan w:val="3"/>
          </w:tcPr>
          <w:p w14:paraId="350DA5C6" w14:textId="77777777" w:rsidR="007704C1" w:rsidRDefault="00000000">
            <w:pPr>
              <w:adjustRightInd w:val="0"/>
              <w:snapToGrid w:val="0"/>
              <w:spacing w:line="500" w:lineRule="exact"/>
              <w:jc w:val="center"/>
              <w:rPr>
                <w:sz w:val="22"/>
              </w:rPr>
            </w:pPr>
            <w:r>
              <w:rPr>
                <w:rFonts w:hint="eastAsia"/>
                <w:sz w:val="22"/>
              </w:rPr>
              <w:t>学历</w:t>
            </w:r>
          </w:p>
        </w:tc>
        <w:tc>
          <w:tcPr>
            <w:tcW w:w="1523" w:type="dxa"/>
            <w:gridSpan w:val="3"/>
          </w:tcPr>
          <w:p w14:paraId="679D5F50" w14:textId="77777777" w:rsidR="007704C1" w:rsidRDefault="00000000">
            <w:pPr>
              <w:adjustRightInd w:val="0"/>
              <w:snapToGrid w:val="0"/>
              <w:spacing w:line="500" w:lineRule="exact"/>
              <w:jc w:val="center"/>
              <w:rPr>
                <w:sz w:val="22"/>
              </w:rPr>
            </w:pPr>
            <w:r>
              <w:rPr>
                <w:rFonts w:hint="eastAsia"/>
                <w:sz w:val="22"/>
              </w:rPr>
              <w:t>学位</w:t>
            </w:r>
          </w:p>
        </w:tc>
        <w:tc>
          <w:tcPr>
            <w:tcW w:w="1631" w:type="dxa"/>
            <w:gridSpan w:val="3"/>
          </w:tcPr>
          <w:p w14:paraId="1B5E7DB8" w14:textId="77777777" w:rsidR="007704C1" w:rsidRDefault="00000000">
            <w:pPr>
              <w:adjustRightInd w:val="0"/>
              <w:snapToGrid w:val="0"/>
              <w:spacing w:line="500" w:lineRule="exact"/>
              <w:jc w:val="center"/>
              <w:rPr>
                <w:sz w:val="22"/>
              </w:rPr>
            </w:pPr>
            <w:r>
              <w:rPr>
                <w:rFonts w:hint="eastAsia"/>
                <w:sz w:val="22"/>
              </w:rPr>
              <w:t>职称</w:t>
            </w:r>
          </w:p>
        </w:tc>
        <w:tc>
          <w:tcPr>
            <w:tcW w:w="1417" w:type="dxa"/>
            <w:gridSpan w:val="2"/>
          </w:tcPr>
          <w:p w14:paraId="1309C6C6" w14:textId="77777777" w:rsidR="007704C1" w:rsidRDefault="00000000">
            <w:pPr>
              <w:adjustRightInd w:val="0"/>
              <w:snapToGrid w:val="0"/>
              <w:spacing w:line="500" w:lineRule="exact"/>
              <w:jc w:val="center"/>
              <w:rPr>
                <w:sz w:val="22"/>
              </w:rPr>
            </w:pPr>
            <w:r>
              <w:rPr>
                <w:rFonts w:hint="eastAsia"/>
                <w:sz w:val="22"/>
              </w:rPr>
              <w:t>从教时间</w:t>
            </w:r>
          </w:p>
        </w:tc>
      </w:tr>
      <w:tr w:rsidR="007704C1" w14:paraId="2C6C979B" w14:textId="77777777">
        <w:tc>
          <w:tcPr>
            <w:tcW w:w="1668" w:type="dxa"/>
          </w:tcPr>
          <w:p w14:paraId="2B243609" w14:textId="77777777" w:rsidR="007704C1" w:rsidRDefault="00000000">
            <w:pPr>
              <w:adjustRightInd w:val="0"/>
              <w:snapToGrid w:val="0"/>
              <w:spacing w:line="500" w:lineRule="exact"/>
              <w:jc w:val="center"/>
              <w:rPr>
                <w:sz w:val="22"/>
              </w:rPr>
            </w:pPr>
            <w:r>
              <w:rPr>
                <w:rFonts w:hint="eastAsia"/>
                <w:sz w:val="22"/>
              </w:rPr>
              <w:t>刘金锋</w:t>
            </w:r>
          </w:p>
        </w:tc>
        <w:tc>
          <w:tcPr>
            <w:tcW w:w="1523" w:type="dxa"/>
            <w:gridSpan w:val="3"/>
          </w:tcPr>
          <w:p w14:paraId="2739C7AB" w14:textId="77777777" w:rsidR="007704C1" w:rsidRDefault="00000000">
            <w:pPr>
              <w:adjustRightInd w:val="0"/>
              <w:snapToGrid w:val="0"/>
              <w:spacing w:line="500" w:lineRule="exact"/>
              <w:jc w:val="center"/>
              <w:rPr>
                <w:sz w:val="22"/>
              </w:rPr>
            </w:pPr>
            <w:r>
              <w:rPr>
                <w:rFonts w:hint="eastAsia"/>
                <w:sz w:val="22"/>
              </w:rPr>
              <w:t>男</w:t>
            </w:r>
          </w:p>
        </w:tc>
        <w:tc>
          <w:tcPr>
            <w:tcW w:w="1524" w:type="dxa"/>
            <w:gridSpan w:val="3"/>
          </w:tcPr>
          <w:p w14:paraId="6EADC123" w14:textId="77777777" w:rsidR="007704C1" w:rsidRDefault="00000000">
            <w:pPr>
              <w:adjustRightInd w:val="0"/>
              <w:snapToGrid w:val="0"/>
              <w:spacing w:line="500" w:lineRule="exact"/>
              <w:jc w:val="center"/>
              <w:rPr>
                <w:sz w:val="22"/>
              </w:rPr>
            </w:pPr>
            <w:r>
              <w:rPr>
                <w:rFonts w:hint="eastAsia"/>
                <w:sz w:val="22"/>
              </w:rPr>
              <w:t>研究生</w:t>
            </w:r>
          </w:p>
        </w:tc>
        <w:tc>
          <w:tcPr>
            <w:tcW w:w="1523" w:type="dxa"/>
            <w:gridSpan w:val="3"/>
          </w:tcPr>
          <w:p w14:paraId="1AD749A3" w14:textId="77777777" w:rsidR="007704C1" w:rsidRDefault="00000000">
            <w:pPr>
              <w:adjustRightInd w:val="0"/>
              <w:snapToGrid w:val="0"/>
              <w:spacing w:line="500" w:lineRule="exact"/>
              <w:jc w:val="center"/>
              <w:rPr>
                <w:sz w:val="22"/>
              </w:rPr>
            </w:pPr>
            <w:r>
              <w:rPr>
                <w:rFonts w:hint="eastAsia"/>
                <w:sz w:val="22"/>
              </w:rPr>
              <w:t>博士</w:t>
            </w:r>
          </w:p>
        </w:tc>
        <w:tc>
          <w:tcPr>
            <w:tcW w:w="1631" w:type="dxa"/>
            <w:gridSpan w:val="3"/>
          </w:tcPr>
          <w:p w14:paraId="5030B7AC" w14:textId="77777777" w:rsidR="007704C1" w:rsidRDefault="00000000">
            <w:pPr>
              <w:adjustRightInd w:val="0"/>
              <w:snapToGrid w:val="0"/>
              <w:spacing w:line="500" w:lineRule="exact"/>
              <w:jc w:val="center"/>
              <w:rPr>
                <w:sz w:val="22"/>
              </w:rPr>
            </w:pPr>
            <w:r>
              <w:rPr>
                <w:rFonts w:hint="eastAsia"/>
                <w:sz w:val="22"/>
              </w:rPr>
              <w:t>副教授</w:t>
            </w:r>
          </w:p>
        </w:tc>
        <w:tc>
          <w:tcPr>
            <w:tcW w:w="1417" w:type="dxa"/>
            <w:gridSpan w:val="2"/>
          </w:tcPr>
          <w:p w14:paraId="780329EE" w14:textId="77777777" w:rsidR="007704C1" w:rsidRDefault="00000000">
            <w:pPr>
              <w:adjustRightInd w:val="0"/>
              <w:snapToGrid w:val="0"/>
              <w:spacing w:line="500" w:lineRule="exact"/>
              <w:jc w:val="center"/>
              <w:rPr>
                <w:sz w:val="22"/>
              </w:rPr>
            </w:pPr>
            <w:r>
              <w:rPr>
                <w:rFonts w:hint="eastAsia"/>
                <w:sz w:val="22"/>
              </w:rPr>
              <w:t>1</w:t>
            </w:r>
            <w:r>
              <w:rPr>
                <w:sz w:val="22"/>
              </w:rPr>
              <w:t>0</w:t>
            </w:r>
            <w:r>
              <w:rPr>
                <w:rFonts w:hint="eastAsia"/>
                <w:sz w:val="22"/>
              </w:rPr>
              <w:t>年</w:t>
            </w:r>
          </w:p>
        </w:tc>
      </w:tr>
      <w:tr w:rsidR="007704C1" w14:paraId="1DBFC65B" w14:textId="77777777">
        <w:tc>
          <w:tcPr>
            <w:tcW w:w="1668" w:type="dxa"/>
          </w:tcPr>
          <w:p w14:paraId="5D00F0CB" w14:textId="77777777" w:rsidR="007704C1" w:rsidRDefault="00000000">
            <w:pPr>
              <w:adjustRightInd w:val="0"/>
              <w:snapToGrid w:val="0"/>
              <w:spacing w:line="500" w:lineRule="exact"/>
              <w:jc w:val="center"/>
              <w:rPr>
                <w:sz w:val="22"/>
              </w:rPr>
            </w:pPr>
            <w:r>
              <w:rPr>
                <w:rFonts w:hint="eastAsia"/>
                <w:sz w:val="22"/>
              </w:rPr>
              <w:t>谢晋东</w:t>
            </w:r>
          </w:p>
        </w:tc>
        <w:tc>
          <w:tcPr>
            <w:tcW w:w="1523" w:type="dxa"/>
            <w:gridSpan w:val="3"/>
          </w:tcPr>
          <w:p w14:paraId="082293A3" w14:textId="77777777" w:rsidR="007704C1" w:rsidRDefault="00000000">
            <w:pPr>
              <w:adjustRightInd w:val="0"/>
              <w:snapToGrid w:val="0"/>
              <w:spacing w:line="500" w:lineRule="exact"/>
              <w:jc w:val="center"/>
              <w:rPr>
                <w:sz w:val="22"/>
              </w:rPr>
            </w:pPr>
            <w:r>
              <w:rPr>
                <w:rFonts w:hint="eastAsia"/>
                <w:sz w:val="22"/>
              </w:rPr>
              <w:t>男</w:t>
            </w:r>
          </w:p>
        </w:tc>
        <w:tc>
          <w:tcPr>
            <w:tcW w:w="1524" w:type="dxa"/>
            <w:gridSpan w:val="3"/>
          </w:tcPr>
          <w:p w14:paraId="3186794E" w14:textId="77777777" w:rsidR="007704C1" w:rsidRDefault="00000000">
            <w:pPr>
              <w:adjustRightInd w:val="0"/>
              <w:snapToGrid w:val="0"/>
              <w:spacing w:line="500" w:lineRule="exact"/>
              <w:jc w:val="center"/>
              <w:rPr>
                <w:sz w:val="22"/>
              </w:rPr>
            </w:pPr>
            <w:r>
              <w:rPr>
                <w:rFonts w:hint="eastAsia"/>
                <w:sz w:val="22"/>
              </w:rPr>
              <w:t>研究生</w:t>
            </w:r>
          </w:p>
        </w:tc>
        <w:tc>
          <w:tcPr>
            <w:tcW w:w="1523" w:type="dxa"/>
            <w:gridSpan w:val="3"/>
          </w:tcPr>
          <w:p w14:paraId="0EE87BCE" w14:textId="77777777" w:rsidR="007704C1" w:rsidRDefault="00000000">
            <w:pPr>
              <w:adjustRightInd w:val="0"/>
              <w:snapToGrid w:val="0"/>
              <w:spacing w:line="500" w:lineRule="exact"/>
              <w:jc w:val="center"/>
              <w:rPr>
                <w:sz w:val="22"/>
              </w:rPr>
            </w:pPr>
            <w:r>
              <w:rPr>
                <w:rFonts w:hint="eastAsia"/>
                <w:sz w:val="22"/>
              </w:rPr>
              <w:t>博士</w:t>
            </w:r>
          </w:p>
        </w:tc>
        <w:tc>
          <w:tcPr>
            <w:tcW w:w="1631" w:type="dxa"/>
            <w:gridSpan w:val="3"/>
          </w:tcPr>
          <w:p w14:paraId="07E258D8" w14:textId="77777777" w:rsidR="007704C1" w:rsidRDefault="00000000">
            <w:pPr>
              <w:adjustRightInd w:val="0"/>
              <w:snapToGrid w:val="0"/>
              <w:spacing w:line="500" w:lineRule="exact"/>
              <w:jc w:val="center"/>
              <w:rPr>
                <w:sz w:val="22"/>
              </w:rPr>
            </w:pPr>
            <w:r>
              <w:rPr>
                <w:rFonts w:hint="eastAsia"/>
                <w:sz w:val="22"/>
              </w:rPr>
              <w:t>教授</w:t>
            </w:r>
          </w:p>
        </w:tc>
        <w:tc>
          <w:tcPr>
            <w:tcW w:w="1417" w:type="dxa"/>
            <w:gridSpan w:val="2"/>
          </w:tcPr>
          <w:p w14:paraId="11770321" w14:textId="77777777" w:rsidR="007704C1" w:rsidRDefault="00000000">
            <w:pPr>
              <w:adjustRightInd w:val="0"/>
              <w:snapToGrid w:val="0"/>
              <w:spacing w:line="500" w:lineRule="exact"/>
              <w:jc w:val="center"/>
              <w:rPr>
                <w:sz w:val="22"/>
              </w:rPr>
            </w:pPr>
            <w:r>
              <w:rPr>
                <w:rFonts w:hint="eastAsia"/>
                <w:sz w:val="22"/>
              </w:rPr>
              <w:t>31</w:t>
            </w:r>
            <w:r>
              <w:rPr>
                <w:rFonts w:hint="eastAsia"/>
                <w:sz w:val="22"/>
              </w:rPr>
              <w:t>年</w:t>
            </w:r>
          </w:p>
        </w:tc>
      </w:tr>
      <w:tr w:rsidR="007704C1" w14:paraId="74688604" w14:textId="77777777">
        <w:tc>
          <w:tcPr>
            <w:tcW w:w="1668" w:type="dxa"/>
          </w:tcPr>
          <w:p w14:paraId="612961D4" w14:textId="77777777" w:rsidR="007704C1" w:rsidRDefault="00000000">
            <w:pPr>
              <w:adjustRightInd w:val="0"/>
              <w:snapToGrid w:val="0"/>
              <w:spacing w:line="500" w:lineRule="exact"/>
              <w:jc w:val="center"/>
              <w:rPr>
                <w:sz w:val="22"/>
              </w:rPr>
            </w:pPr>
            <w:r>
              <w:rPr>
                <w:rFonts w:hint="eastAsia"/>
                <w:sz w:val="22"/>
              </w:rPr>
              <w:t>侯立霞</w:t>
            </w:r>
          </w:p>
        </w:tc>
        <w:tc>
          <w:tcPr>
            <w:tcW w:w="1523" w:type="dxa"/>
            <w:gridSpan w:val="3"/>
          </w:tcPr>
          <w:p w14:paraId="0B9AFAE1" w14:textId="77777777" w:rsidR="007704C1" w:rsidRDefault="00000000">
            <w:pPr>
              <w:adjustRightInd w:val="0"/>
              <w:snapToGrid w:val="0"/>
              <w:spacing w:line="500" w:lineRule="exact"/>
              <w:jc w:val="center"/>
              <w:rPr>
                <w:sz w:val="22"/>
              </w:rPr>
            </w:pPr>
            <w:r>
              <w:rPr>
                <w:rFonts w:hint="eastAsia"/>
                <w:sz w:val="22"/>
              </w:rPr>
              <w:t>女</w:t>
            </w:r>
          </w:p>
        </w:tc>
        <w:tc>
          <w:tcPr>
            <w:tcW w:w="1524" w:type="dxa"/>
            <w:gridSpan w:val="3"/>
          </w:tcPr>
          <w:p w14:paraId="53973CB0" w14:textId="77777777" w:rsidR="007704C1" w:rsidRDefault="00000000">
            <w:pPr>
              <w:adjustRightInd w:val="0"/>
              <w:snapToGrid w:val="0"/>
              <w:spacing w:line="500" w:lineRule="exact"/>
              <w:jc w:val="center"/>
              <w:rPr>
                <w:sz w:val="22"/>
              </w:rPr>
            </w:pPr>
            <w:r>
              <w:rPr>
                <w:rFonts w:hint="eastAsia"/>
                <w:sz w:val="22"/>
              </w:rPr>
              <w:t>研究生</w:t>
            </w:r>
          </w:p>
        </w:tc>
        <w:tc>
          <w:tcPr>
            <w:tcW w:w="1523" w:type="dxa"/>
            <w:gridSpan w:val="3"/>
          </w:tcPr>
          <w:p w14:paraId="6C00198E" w14:textId="77777777" w:rsidR="007704C1" w:rsidRDefault="00000000">
            <w:pPr>
              <w:adjustRightInd w:val="0"/>
              <w:snapToGrid w:val="0"/>
              <w:spacing w:line="500" w:lineRule="exact"/>
              <w:jc w:val="center"/>
              <w:rPr>
                <w:sz w:val="22"/>
              </w:rPr>
            </w:pPr>
            <w:r>
              <w:rPr>
                <w:rFonts w:hint="eastAsia"/>
                <w:sz w:val="22"/>
              </w:rPr>
              <w:t>硕士</w:t>
            </w:r>
          </w:p>
        </w:tc>
        <w:tc>
          <w:tcPr>
            <w:tcW w:w="1631" w:type="dxa"/>
            <w:gridSpan w:val="3"/>
          </w:tcPr>
          <w:p w14:paraId="5AE152D2" w14:textId="77777777" w:rsidR="007704C1" w:rsidRDefault="00000000">
            <w:pPr>
              <w:adjustRightInd w:val="0"/>
              <w:snapToGrid w:val="0"/>
              <w:spacing w:line="500" w:lineRule="exact"/>
              <w:jc w:val="center"/>
              <w:rPr>
                <w:sz w:val="22"/>
              </w:rPr>
            </w:pPr>
            <w:r>
              <w:rPr>
                <w:rFonts w:hint="eastAsia"/>
                <w:sz w:val="22"/>
              </w:rPr>
              <w:t>副教授</w:t>
            </w:r>
          </w:p>
        </w:tc>
        <w:tc>
          <w:tcPr>
            <w:tcW w:w="1417" w:type="dxa"/>
            <w:gridSpan w:val="2"/>
          </w:tcPr>
          <w:p w14:paraId="11333442" w14:textId="77777777" w:rsidR="007704C1" w:rsidRDefault="00000000">
            <w:pPr>
              <w:adjustRightInd w:val="0"/>
              <w:snapToGrid w:val="0"/>
              <w:spacing w:line="500" w:lineRule="exact"/>
              <w:jc w:val="center"/>
              <w:rPr>
                <w:sz w:val="22"/>
              </w:rPr>
            </w:pPr>
            <w:r>
              <w:rPr>
                <w:rFonts w:hint="eastAsia"/>
                <w:sz w:val="22"/>
              </w:rPr>
              <w:t>2</w:t>
            </w:r>
            <w:r>
              <w:rPr>
                <w:sz w:val="22"/>
              </w:rPr>
              <w:t>0</w:t>
            </w:r>
            <w:r>
              <w:rPr>
                <w:rFonts w:hint="eastAsia"/>
                <w:sz w:val="22"/>
              </w:rPr>
              <w:t>年</w:t>
            </w:r>
          </w:p>
        </w:tc>
      </w:tr>
      <w:tr w:rsidR="007704C1" w14:paraId="12A39AFD" w14:textId="77777777">
        <w:tc>
          <w:tcPr>
            <w:tcW w:w="1668" w:type="dxa"/>
          </w:tcPr>
          <w:p w14:paraId="68EA3093" w14:textId="77777777" w:rsidR="007704C1" w:rsidRDefault="007704C1">
            <w:pPr>
              <w:adjustRightInd w:val="0"/>
              <w:snapToGrid w:val="0"/>
              <w:spacing w:line="500" w:lineRule="exact"/>
              <w:jc w:val="center"/>
              <w:rPr>
                <w:sz w:val="22"/>
              </w:rPr>
            </w:pPr>
          </w:p>
        </w:tc>
        <w:tc>
          <w:tcPr>
            <w:tcW w:w="1523" w:type="dxa"/>
            <w:gridSpan w:val="3"/>
          </w:tcPr>
          <w:p w14:paraId="7B56719B" w14:textId="77777777" w:rsidR="007704C1" w:rsidRDefault="007704C1">
            <w:pPr>
              <w:adjustRightInd w:val="0"/>
              <w:snapToGrid w:val="0"/>
              <w:spacing w:line="500" w:lineRule="exact"/>
              <w:jc w:val="center"/>
              <w:rPr>
                <w:sz w:val="22"/>
              </w:rPr>
            </w:pPr>
          </w:p>
        </w:tc>
        <w:tc>
          <w:tcPr>
            <w:tcW w:w="1524" w:type="dxa"/>
            <w:gridSpan w:val="3"/>
          </w:tcPr>
          <w:p w14:paraId="3E515154" w14:textId="77777777" w:rsidR="007704C1" w:rsidRDefault="007704C1">
            <w:pPr>
              <w:adjustRightInd w:val="0"/>
              <w:snapToGrid w:val="0"/>
              <w:spacing w:line="500" w:lineRule="exact"/>
              <w:jc w:val="center"/>
              <w:rPr>
                <w:sz w:val="22"/>
              </w:rPr>
            </w:pPr>
          </w:p>
        </w:tc>
        <w:tc>
          <w:tcPr>
            <w:tcW w:w="1523" w:type="dxa"/>
            <w:gridSpan w:val="3"/>
          </w:tcPr>
          <w:p w14:paraId="50A9CD52" w14:textId="77777777" w:rsidR="007704C1" w:rsidRDefault="007704C1">
            <w:pPr>
              <w:adjustRightInd w:val="0"/>
              <w:snapToGrid w:val="0"/>
              <w:spacing w:line="500" w:lineRule="exact"/>
              <w:jc w:val="center"/>
              <w:rPr>
                <w:sz w:val="22"/>
              </w:rPr>
            </w:pPr>
          </w:p>
        </w:tc>
        <w:tc>
          <w:tcPr>
            <w:tcW w:w="1631" w:type="dxa"/>
            <w:gridSpan w:val="3"/>
          </w:tcPr>
          <w:p w14:paraId="1D369969" w14:textId="77777777" w:rsidR="007704C1" w:rsidRDefault="007704C1">
            <w:pPr>
              <w:adjustRightInd w:val="0"/>
              <w:snapToGrid w:val="0"/>
              <w:spacing w:line="500" w:lineRule="exact"/>
              <w:jc w:val="center"/>
              <w:rPr>
                <w:sz w:val="22"/>
              </w:rPr>
            </w:pPr>
          </w:p>
        </w:tc>
        <w:tc>
          <w:tcPr>
            <w:tcW w:w="1417" w:type="dxa"/>
            <w:gridSpan w:val="2"/>
          </w:tcPr>
          <w:p w14:paraId="52A803B8" w14:textId="77777777" w:rsidR="007704C1" w:rsidRDefault="007704C1">
            <w:pPr>
              <w:adjustRightInd w:val="0"/>
              <w:snapToGrid w:val="0"/>
              <w:spacing w:line="500" w:lineRule="exact"/>
              <w:jc w:val="center"/>
              <w:rPr>
                <w:sz w:val="22"/>
              </w:rPr>
            </w:pPr>
          </w:p>
        </w:tc>
      </w:tr>
      <w:tr w:rsidR="007704C1" w14:paraId="65880ED8" w14:textId="77777777">
        <w:tc>
          <w:tcPr>
            <w:tcW w:w="1668" w:type="dxa"/>
          </w:tcPr>
          <w:p w14:paraId="297D9A07" w14:textId="77777777" w:rsidR="007704C1" w:rsidRDefault="007704C1">
            <w:pPr>
              <w:adjustRightInd w:val="0"/>
              <w:snapToGrid w:val="0"/>
              <w:spacing w:line="500" w:lineRule="exact"/>
              <w:jc w:val="center"/>
              <w:rPr>
                <w:sz w:val="22"/>
              </w:rPr>
            </w:pPr>
          </w:p>
        </w:tc>
        <w:tc>
          <w:tcPr>
            <w:tcW w:w="1523" w:type="dxa"/>
            <w:gridSpan w:val="3"/>
          </w:tcPr>
          <w:p w14:paraId="528AC846" w14:textId="77777777" w:rsidR="007704C1" w:rsidRDefault="007704C1">
            <w:pPr>
              <w:adjustRightInd w:val="0"/>
              <w:snapToGrid w:val="0"/>
              <w:spacing w:line="500" w:lineRule="exact"/>
              <w:jc w:val="center"/>
              <w:rPr>
                <w:sz w:val="22"/>
              </w:rPr>
            </w:pPr>
          </w:p>
        </w:tc>
        <w:tc>
          <w:tcPr>
            <w:tcW w:w="1524" w:type="dxa"/>
            <w:gridSpan w:val="3"/>
          </w:tcPr>
          <w:p w14:paraId="3131F514" w14:textId="77777777" w:rsidR="007704C1" w:rsidRDefault="007704C1">
            <w:pPr>
              <w:adjustRightInd w:val="0"/>
              <w:snapToGrid w:val="0"/>
              <w:spacing w:line="500" w:lineRule="exact"/>
              <w:jc w:val="center"/>
              <w:rPr>
                <w:sz w:val="22"/>
              </w:rPr>
            </w:pPr>
          </w:p>
        </w:tc>
        <w:tc>
          <w:tcPr>
            <w:tcW w:w="1523" w:type="dxa"/>
            <w:gridSpan w:val="3"/>
          </w:tcPr>
          <w:p w14:paraId="6493DD53" w14:textId="77777777" w:rsidR="007704C1" w:rsidRDefault="007704C1">
            <w:pPr>
              <w:adjustRightInd w:val="0"/>
              <w:snapToGrid w:val="0"/>
              <w:spacing w:line="500" w:lineRule="exact"/>
              <w:jc w:val="center"/>
              <w:rPr>
                <w:sz w:val="22"/>
              </w:rPr>
            </w:pPr>
          </w:p>
        </w:tc>
        <w:tc>
          <w:tcPr>
            <w:tcW w:w="1631" w:type="dxa"/>
            <w:gridSpan w:val="3"/>
          </w:tcPr>
          <w:p w14:paraId="179EA9EC" w14:textId="77777777" w:rsidR="007704C1" w:rsidRDefault="007704C1">
            <w:pPr>
              <w:adjustRightInd w:val="0"/>
              <w:snapToGrid w:val="0"/>
              <w:spacing w:line="500" w:lineRule="exact"/>
              <w:jc w:val="center"/>
              <w:rPr>
                <w:sz w:val="22"/>
              </w:rPr>
            </w:pPr>
          </w:p>
        </w:tc>
        <w:tc>
          <w:tcPr>
            <w:tcW w:w="1417" w:type="dxa"/>
            <w:gridSpan w:val="2"/>
          </w:tcPr>
          <w:p w14:paraId="3CE9845F" w14:textId="77777777" w:rsidR="007704C1" w:rsidRDefault="007704C1">
            <w:pPr>
              <w:adjustRightInd w:val="0"/>
              <w:snapToGrid w:val="0"/>
              <w:spacing w:line="500" w:lineRule="exact"/>
              <w:jc w:val="center"/>
              <w:rPr>
                <w:sz w:val="22"/>
              </w:rPr>
            </w:pPr>
          </w:p>
        </w:tc>
      </w:tr>
    </w:tbl>
    <w:p w14:paraId="2FAE689C" w14:textId="77777777" w:rsidR="007704C1" w:rsidRDefault="00000000">
      <w:pPr>
        <w:widowControl/>
        <w:jc w:val="left"/>
        <w:rPr>
          <w:rFonts w:eastAsiaTheme="majorEastAsia"/>
          <w:b/>
          <w:bCs/>
          <w:sz w:val="30"/>
          <w:szCs w:val="30"/>
        </w:rPr>
      </w:pPr>
      <w:r>
        <w:rPr>
          <w:rFonts w:eastAsiaTheme="majorEastAsia"/>
          <w:b/>
          <w:bCs/>
          <w:sz w:val="30"/>
          <w:szCs w:val="30"/>
        </w:rPr>
        <w:br w:type="page"/>
      </w:r>
    </w:p>
    <w:p w14:paraId="50EFF0FA" w14:textId="77777777" w:rsidR="007704C1" w:rsidRDefault="00000000">
      <w:pPr>
        <w:adjustRightInd w:val="0"/>
        <w:snapToGrid w:val="0"/>
        <w:spacing w:line="300" w:lineRule="auto"/>
        <w:jc w:val="center"/>
        <w:rPr>
          <w:rFonts w:eastAsiaTheme="majorEastAsia"/>
          <w:b/>
          <w:bCs/>
          <w:sz w:val="30"/>
          <w:szCs w:val="30"/>
        </w:rPr>
      </w:pPr>
      <w:r>
        <w:rPr>
          <w:rFonts w:eastAsiaTheme="majorEastAsia" w:hint="eastAsia"/>
          <w:b/>
          <w:bCs/>
          <w:sz w:val="30"/>
          <w:szCs w:val="30"/>
        </w:rPr>
        <w:lastRenderedPageBreak/>
        <w:t>课程教学大纲</w:t>
      </w:r>
    </w:p>
    <w:p w14:paraId="1FFC8B87" w14:textId="77777777" w:rsidR="007704C1" w:rsidRDefault="00000000">
      <w:pPr>
        <w:adjustRightInd w:val="0"/>
        <w:snapToGrid w:val="0"/>
        <w:spacing w:line="300" w:lineRule="auto"/>
        <w:rPr>
          <w:rFonts w:eastAsiaTheme="majorEastAsia"/>
          <w:b/>
          <w:bCs/>
          <w:sz w:val="30"/>
          <w:szCs w:val="30"/>
        </w:rPr>
      </w:pPr>
      <w:r>
        <w:rPr>
          <w:rFonts w:eastAsiaTheme="majorEastAsia" w:hint="eastAsia"/>
          <w:b/>
          <w:bCs/>
          <w:sz w:val="30"/>
          <w:szCs w:val="30"/>
        </w:rPr>
        <w:t>一、课程介绍</w:t>
      </w:r>
    </w:p>
    <w:p w14:paraId="36817251" w14:textId="77777777" w:rsidR="007704C1" w:rsidRDefault="00000000">
      <w:pPr>
        <w:numPr>
          <w:ilvl w:val="0"/>
          <w:numId w:val="1"/>
        </w:numPr>
        <w:adjustRightInd w:val="0"/>
        <w:snapToGrid w:val="0"/>
        <w:spacing w:line="300" w:lineRule="auto"/>
        <w:ind w:left="480"/>
        <w:rPr>
          <w:rFonts w:eastAsiaTheme="majorEastAsia"/>
          <w:b/>
          <w:bCs/>
          <w:sz w:val="28"/>
          <w:szCs w:val="28"/>
        </w:rPr>
      </w:pPr>
      <w:r>
        <w:rPr>
          <w:rFonts w:eastAsiaTheme="majorEastAsia" w:hint="eastAsia"/>
          <w:b/>
          <w:bCs/>
          <w:sz w:val="28"/>
          <w:szCs w:val="28"/>
        </w:rPr>
        <w:t>内容概述</w:t>
      </w:r>
    </w:p>
    <w:p w14:paraId="1F0B50B7" w14:textId="77777777" w:rsidR="007704C1" w:rsidRDefault="00000000">
      <w:pPr>
        <w:adjustRightInd w:val="0"/>
        <w:snapToGrid w:val="0"/>
        <w:spacing w:line="300" w:lineRule="auto"/>
        <w:ind w:firstLine="420"/>
        <w:jc w:val="left"/>
        <w:rPr>
          <w:rFonts w:ascii="宋体" w:hAnsi="宋体" w:cs="宋体"/>
          <w:szCs w:val="21"/>
        </w:rPr>
      </w:pPr>
      <w:r>
        <w:rPr>
          <w:rFonts w:ascii="宋体" w:hAnsi="宋体" w:cs="宋体" w:hint="eastAsia"/>
          <w:szCs w:val="21"/>
        </w:rPr>
        <w:t>本课程教学大纲是按照应用物理（医学物理方向）本科专业人才培养方案（2022版）编制。</w:t>
      </w:r>
    </w:p>
    <w:p w14:paraId="1024344E" w14:textId="77777777" w:rsidR="007704C1" w:rsidRDefault="00000000">
      <w:pPr>
        <w:adjustRightInd w:val="0"/>
        <w:snapToGrid w:val="0"/>
        <w:spacing w:line="300" w:lineRule="auto"/>
        <w:ind w:firstLine="420"/>
        <w:jc w:val="left"/>
        <w:rPr>
          <w:rFonts w:ascii="宋体" w:hAnsi="宋体" w:cs="宋体"/>
          <w:szCs w:val="21"/>
        </w:rPr>
      </w:pPr>
      <w:r>
        <w:rPr>
          <w:rFonts w:ascii="宋体" w:hAnsi="宋体" w:cs="宋体" w:hint="eastAsia"/>
          <w:szCs w:val="21"/>
        </w:rPr>
        <w:t>本课程是该专业的学科（专业）专业限选课程，36学时，1.5个学分。主要介绍蒙特卡罗方法概述、随机数、随机抽样、粒子输运问题的蒙特卡罗求解、降低方差的技巧、蒙特卡罗方法在计算机上的实现、蒙特卡罗方法在通量计算中的应用、蒙特卡罗方法在放射医学物理中的应用、蒙特卡罗方法在医学影像中的应用、蒙特卡罗方法应用软件简介、计算物理基础等内容，了解蒙特卡罗方法、计算物理基础等在工程或物理学中的应用，培养利用数值方法解决物理、工程技术实际问题的能力与意识，为后续放射治疗质量保证、放射治疗计划学等课程以及未来深造和从事放疗物理工作提供基础。</w:t>
      </w:r>
    </w:p>
    <w:p w14:paraId="57F7542C" w14:textId="77777777" w:rsidR="007704C1" w:rsidRDefault="00000000">
      <w:pPr>
        <w:adjustRightInd w:val="0"/>
        <w:snapToGrid w:val="0"/>
        <w:spacing w:line="300" w:lineRule="auto"/>
        <w:ind w:firstLine="420"/>
        <w:jc w:val="left"/>
        <w:rPr>
          <w:rFonts w:eastAsiaTheme="majorEastAsia"/>
          <w:b/>
          <w:bCs/>
          <w:sz w:val="28"/>
          <w:szCs w:val="28"/>
        </w:rPr>
      </w:pPr>
      <w:r>
        <w:rPr>
          <w:rFonts w:ascii="宋体" w:hAnsi="宋体" w:cs="宋体" w:hint="eastAsia"/>
          <w:szCs w:val="21"/>
        </w:rPr>
        <w:t>本课程应在完成高等数学（微积分）、线性代数、概率论、大学物理、原子物理学、计算机基础、医学物理数学方法等课程的基础上开设。</w:t>
      </w:r>
    </w:p>
    <w:p w14:paraId="466512E5" w14:textId="77777777" w:rsidR="007704C1" w:rsidRDefault="00000000">
      <w:pPr>
        <w:numPr>
          <w:ilvl w:val="0"/>
          <w:numId w:val="1"/>
        </w:numPr>
        <w:adjustRightInd w:val="0"/>
        <w:snapToGrid w:val="0"/>
        <w:spacing w:line="300" w:lineRule="auto"/>
        <w:ind w:left="480"/>
        <w:rPr>
          <w:rFonts w:eastAsiaTheme="majorEastAsia"/>
          <w:b/>
          <w:bCs/>
          <w:sz w:val="28"/>
          <w:szCs w:val="28"/>
        </w:rPr>
      </w:pPr>
      <w:r>
        <w:rPr>
          <w:rFonts w:eastAsiaTheme="majorEastAsia" w:hint="eastAsia"/>
          <w:b/>
          <w:bCs/>
          <w:sz w:val="28"/>
          <w:szCs w:val="28"/>
        </w:rPr>
        <w:t>学习目标</w:t>
      </w:r>
    </w:p>
    <w:p w14:paraId="2E92BF26" w14:textId="77777777" w:rsidR="007704C1" w:rsidRDefault="00000000">
      <w:pPr>
        <w:adjustRightInd w:val="0"/>
        <w:snapToGrid w:val="0"/>
        <w:spacing w:line="300" w:lineRule="auto"/>
        <w:ind w:leftChars="-86" w:left="-181" w:firstLineChars="200" w:firstLine="480"/>
        <w:jc w:val="left"/>
        <w:rPr>
          <w:sz w:val="24"/>
        </w:rPr>
      </w:pPr>
      <w:bookmarkStart w:id="0" w:name="_Hlk111747396"/>
      <w:r>
        <w:rPr>
          <w:rFonts w:hint="eastAsia"/>
          <w:sz w:val="24"/>
        </w:rPr>
        <w:t>（一）知识目标</w:t>
      </w:r>
    </w:p>
    <w:p w14:paraId="4EBBD41E" w14:textId="77777777" w:rsidR="007704C1" w:rsidRDefault="00000000">
      <w:pPr>
        <w:adjustRightInd w:val="0"/>
        <w:snapToGrid w:val="0"/>
        <w:spacing w:line="300" w:lineRule="auto"/>
        <w:ind w:firstLine="420"/>
        <w:jc w:val="left"/>
        <w:rPr>
          <w:rFonts w:ascii="宋体" w:hAnsi="宋体" w:cs="宋体"/>
          <w:szCs w:val="21"/>
          <w:highlight w:val="yellow"/>
        </w:rPr>
      </w:pPr>
      <w:r>
        <w:rPr>
          <w:rFonts w:ascii="宋体" w:hAnsi="宋体" w:cs="宋体" w:hint="eastAsia"/>
          <w:szCs w:val="21"/>
        </w:rPr>
        <w:t>掌握随机数、随机抽样、粒子输运问题的蒙特卡罗求解、蒙特卡罗方法在计算机上的实现、蒙特卡罗方法在通量计算中的应用、蒙特卡罗方法在医学物理中的应用、蒙特卡罗方法应用软件简介、计算物理基础等内容，了解蒙特卡罗方法、计算物理基础等在工程或物理学中的应用。</w:t>
      </w:r>
    </w:p>
    <w:p w14:paraId="16C56F66" w14:textId="77777777" w:rsidR="007704C1" w:rsidRDefault="00000000">
      <w:pPr>
        <w:adjustRightInd w:val="0"/>
        <w:snapToGrid w:val="0"/>
        <w:spacing w:line="300" w:lineRule="auto"/>
        <w:ind w:leftChars="-86" w:left="-181" w:firstLineChars="200" w:firstLine="480"/>
        <w:jc w:val="left"/>
        <w:rPr>
          <w:sz w:val="24"/>
        </w:rPr>
      </w:pPr>
      <w:r>
        <w:rPr>
          <w:rFonts w:hint="eastAsia"/>
          <w:sz w:val="24"/>
        </w:rPr>
        <w:t>（二）能力目标</w:t>
      </w:r>
    </w:p>
    <w:p w14:paraId="2F4F5022" w14:textId="77777777" w:rsidR="007704C1" w:rsidRDefault="00000000">
      <w:pPr>
        <w:adjustRightInd w:val="0"/>
        <w:snapToGrid w:val="0"/>
        <w:spacing w:line="300" w:lineRule="auto"/>
        <w:ind w:firstLine="420"/>
        <w:jc w:val="left"/>
        <w:rPr>
          <w:rFonts w:ascii="宋体" w:hAnsi="宋体" w:cs="宋体"/>
          <w:szCs w:val="21"/>
        </w:rPr>
      </w:pPr>
      <w:r>
        <w:rPr>
          <w:rFonts w:ascii="宋体" w:hAnsi="宋体" w:cs="宋体"/>
          <w:szCs w:val="21"/>
        </w:rPr>
        <w:t>培养学生</w:t>
      </w:r>
      <w:r>
        <w:rPr>
          <w:rFonts w:ascii="宋体" w:hAnsi="宋体" w:cs="宋体" w:hint="eastAsia"/>
          <w:szCs w:val="21"/>
        </w:rPr>
        <w:t>的</w:t>
      </w:r>
      <w:r>
        <w:rPr>
          <w:rFonts w:ascii="宋体" w:hAnsi="宋体" w:cs="宋体"/>
          <w:szCs w:val="21"/>
        </w:rPr>
        <w:t>数学建模能力，使学生初步具备</w:t>
      </w:r>
      <w:r>
        <w:rPr>
          <w:rFonts w:ascii="宋体" w:hAnsi="宋体" w:cs="宋体" w:hint="eastAsia"/>
          <w:szCs w:val="21"/>
        </w:rPr>
        <w:t>利用数值方法</w:t>
      </w:r>
      <w:r>
        <w:rPr>
          <w:rFonts w:ascii="宋体" w:hAnsi="宋体" w:cs="宋体"/>
          <w:szCs w:val="21"/>
        </w:rPr>
        <w:t>解决物理、工程技术实际问题的</w:t>
      </w:r>
      <w:r>
        <w:rPr>
          <w:rFonts w:ascii="宋体" w:hAnsi="宋体" w:cs="宋体" w:hint="eastAsia"/>
          <w:szCs w:val="21"/>
        </w:rPr>
        <w:t>能力与意识。</w:t>
      </w:r>
    </w:p>
    <w:bookmarkEnd w:id="0"/>
    <w:p w14:paraId="10C1E50C" w14:textId="77777777" w:rsidR="007704C1" w:rsidRDefault="00000000">
      <w:pPr>
        <w:adjustRightInd w:val="0"/>
        <w:snapToGrid w:val="0"/>
        <w:spacing w:line="300" w:lineRule="auto"/>
        <w:ind w:leftChars="-86" w:left="-181" w:firstLineChars="200" w:firstLine="480"/>
        <w:jc w:val="left"/>
        <w:rPr>
          <w:sz w:val="24"/>
        </w:rPr>
      </w:pPr>
      <w:r>
        <w:rPr>
          <w:rFonts w:hint="eastAsia"/>
          <w:sz w:val="24"/>
        </w:rPr>
        <w:t>（三）情感目标</w:t>
      </w:r>
    </w:p>
    <w:p w14:paraId="797CB5C7" w14:textId="77777777" w:rsidR="007704C1" w:rsidRDefault="00000000">
      <w:pPr>
        <w:adjustRightInd w:val="0"/>
        <w:snapToGrid w:val="0"/>
        <w:spacing w:line="300" w:lineRule="auto"/>
        <w:ind w:firstLine="420"/>
        <w:jc w:val="left"/>
        <w:rPr>
          <w:rFonts w:ascii="宋体" w:hAnsi="宋体" w:cs="宋体"/>
          <w:szCs w:val="21"/>
        </w:rPr>
      </w:pPr>
      <w:r>
        <w:rPr>
          <w:rFonts w:ascii="宋体" w:hAnsi="宋体" w:cs="宋体" w:hint="eastAsia"/>
          <w:szCs w:val="21"/>
        </w:rPr>
        <w:t>培养拥护党的路线、方针、政策，有理想、有道德、有文化、有纪律的一代新人；培养学生具有严谨的、实事求是的科学作风。培养学生独立获取知识、分析问题、解决问题和科学思维的能力。</w:t>
      </w:r>
    </w:p>
    <w:p w14:paraId="40568AE1" w14:textId="77777777" w:rsidR="007704C1" w:rsidRDefault="00000000">
      <w:pPr>
        <w:numPr>
          <w:ilvl w:val="0"/>
          <w:numId w:val="1"/>
        </w:numPr>
        <w:adjustRightInd w:val="0"/>
        <w:snapToGrid w:val="0"/>
        <w:spacing w:line="300" w:lineRule="auto"/>
        <w:ind w:left="480"/>
        <w:rPr>
          <w:rFonts w:eastAsiaTheme="majorEastAsia"/>
          <w:b/>
          <w:bCs/>
          <w:sz w:val="28"/>
          <w:szCs w:val="28"/>
        </w:rPr>
      </w:pPr>
      <w:r>
        <w:rPr>
          <w:rFonts w:eastAsiaTheme="majorEastAsia" w:hint="eastAsia"/>
          <w:b/>
          <w:bCs/>
          <w:sz w:val="28"/>
          <w:szCs w:val="28"/>
        </w:rPr>
        <w:t>先修知识</w:t>
      </w:r>
    </w:p>
    <w:p w14:paraId="531AAFAE" w14:textId="77777777" w:rsidR="007704C1" w:rsidRDefault="00000000">
      <w:pPr>
        <w:adjustRightInd w:val="0"/>
        <w:snapToGrid w:val="0"/>
        <w:spacing w:line="300" w:lineRule="auto"/>
        <w:ind w:firstLine="420"/>
        <w:jc w:val="left"/>
        <w:rPr>
          <w:rFonts w:ascii="宋体" w:hAnsi="宋体" w:cs="宋体"/>
          <w:szCs w:val="21"/>
        </w:rPr>
      </w:pPr>
      <w:r>
        <w:rPr>
          <w:rFonts w:ascii="宋体" w:hAnsi="宋体" w:cs="宋体" w:hint="eastAsia"/>
          <w:szCs w:val="21"/>
        </w:rPr>
        <w:t>高等数学（微积分）、线性代数、概率论、大学物理、原子物理学、计算机基础、医学物理数学方法等课程。</w:t>
      </w:r>
    </w:p>
    <w:p w14:paraId="41D28D2A" w14:textId="77777777" w:rsidR="007704C1" w:rsidRDefault="00000000">
      <w:pPr>
        <w:numPr>
          <w:ilvl w:val="0"/>
          <w:numId w:val="1"/>
        </w:numPr>
        <w:adjustRightInd w:val="0"/>
        <w:snapToGrid w:val="0"/>
        <w:spacing w:line="300" w:lineRule="auto"/>
        <w:ind w:left="480"/>
        <w:rPr>
          <w:rFonts w:eastAsiaTheme="majorEastAsia"/>
          <w:b/>
          <w:bCs/>
          <w:sz w:val="28"/>
          <w:szCs w:val="28"/>
        </w:rPr>
      </w:pPr>
      <w:r>
        <w:rPr>
          <w:rFonts w:eastAsiaTheme="majorEastAsia" w:hint="eastAsia"/>
          <w:b/>
          <w:bCs/>
          <w:sz w:val="28"/>
          <w:szCs w:val="28"/>
        </w:rPr>
        <w:t>后续课程</w:t>
      </w:r>
    </w:p>
    <w:p w14:paraId="457E4DC3" w14:textId="77777777" w:rsidR="007704C1" w:rsidRDefault="00000000">
      <w:pPr>
        <w:adjustRightInd w:val="0"/>
        <w:snapToGrid w:val="0"/>
        <w:spacing w:line="300" w:lineRule="auto"/>
        <w:ind w:firstLine="420"/>
        <w:jc w:val="left"/>
        <w:rPr>
          <w:rFonts w:eastAsiaTheme="majorEastAsia"/>
          <w:b/>
          <w:bCs/>
          <w:color w:val="C00000"/>
          <w:szCs w:val="21"/>
        </w:rPr>
      </w:pPr>
      <w:r>
        <w:rPr>
          <w:rFonts w:ascii="宋体" w:hAnsi="宋体" w:cs="宋体" w:hint="eastAsia"/>
          <w:szCs w:val="21"/>
        </w:rPr>
        <w:t>放射治疗质量保证、放射治疗计划学等。</w:t>
      </w:r>
    </w:p>
    <w:p w14:paraId="197A12F3" w14:textId="77777777" w:rsidR="007704C1" w:rsidRDefault="00000000">
      <w:pPr>
        <w:adjustRightInd w:val="0"/>
        <w:snapToGrid w:val="0"/>
        <w:spacing w:line="300" w:lineRule="auto"/>
        <w:ind w:left="480"/>
        <w:rPr>
          <w:rFonts w:eastAsiaTheme="majorEastAsia"/>
          <w:b/>
          <w:bCs/>
          <w:color w:val="C00000"/>
          <w:szCs w:val="21"/>
        </w:rPr>
      </w:pPr>
      <w:r>
        <w:rPr>
          <w:rFonts w:eastAsiaTheme="majorEastAsia" w:hint="eastAsia"/>
          <w:b/>
          <w:bCs/>
          <w:sz w:val="28"/>
          <w:szCs w:val="28"/>
        </w:rPr>
        <w:t xml:space="preserve">5. </w:t>
      </w:r>
      <w:r>
        <w:rPr>
          <w:rFonts w:eastAsiaTheme="majorEastAsia" w:hint="eastAsia"/>
          <w:b/>
          <w:bCs/>
          <w:sz w:val="28"/>
          <w:szCs w:val="28"/>
        </w:rPr>
        <w:t>学时安排</w:t>
      </w:r>
      <w:r>
        <w:rPr>
          <w:rFonts w:eastAsiaTheme="majorEastAsia" w:hint="eastAsia"/>
          <w:b/>
          <w:bCs/>
          <w:sz w:val="28"/>
          <w:szCs w:val="28"/>
        </w:rPr>
        <w:t xml:space="preserve">  </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0"/>
        <w:gridCol w:w="1060"/>
      </w:tblGrid>
      <w:tr w:rsidR="007704C1" w14:paraId="3703C9AB" w14:textId="77777777">
        <w:trPr>
          <w:trHeight w:val="282"/>
          <w:jc w:val="center"/>
        </w:trPr>
        <w:tc>
          <w:tcPr>
            <w:tcW w:w="6800" w:type="dxa"/>
            <w:noWrap/>
            <w:vAlign w:val="center"/>
          </w:tcPr>
          <w:p w14:paraId="7B35B756"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color w:val="000000"/>
                <w:sz w:val="22"/>
                <w:szCs w:val="22"/>
              </w:rPr>
              <w:t>章节</w:t>
            </w:r>
          </w:p>
        </w:tc>
        <w:tc>
          <w:tcPr>
            <w:tcW w:w="1060" w:type="dxa"/>
            <w:noWrap/>
            <w:vAlign w:val="center"/>
          </w:tcPr>
          <w:p w14:paraId="56C74DE2"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color w:val="000000"/>
                <w:sz w:val="22"/>
                <w:szCs w:val="22"/>
              </w:rPr>
              <w:t>学时</w:t>
            </w:r>
          </w:p>
        </w:tc>
      </w:tr>
      <w:tr w:rsidR="007704C1" w14:paraId="2E7E5B39" w14:textId="77777777">
        <w:trPr>
          <w:trHeight w:val="282"/>
          <w:jc w:val="center"/>
        </w:trPr>
        <w:tc>
          <w:tcPr>
            <w:tcW w:w="6800" w:type="dxa"/>
            <w:noWrap/>
            <w:vAlign w:val="center"/>
          </w:tcPr>
          <w:p w14:paraId="275C748C" w14:textId="77777777" w:rsidR="007704C1" w:rsidRDefault="00000000">
            <w:pPr>
              <w:widowControl/>
              <w:adjustRightInd w:val="0"/>
              <w:snapToGrid w:val="0"/>
              <w:spacing w:line="300" w:lineRule="auto"/>
              <w:jc w:val="left"/>
              <w:rPr>
                <w:color w:val="000000"/>
                <w:kern w:val="0"/>
                <w:szCs w:val="21"/>
              </w:rPr>
            </w:pPr>
            <w:r>
              <w:rPr>
                <w:rFonts w:eastAsiaTheme="minorEastAsia"/>
                <w:color w:val="000000"/>
                <w:szCs w:val="21"/>
              </w:rPr>
              <w:t>第一章</w:t>
            </w:r>
            <w:r>
              <w:rPr>
                <w:rFonts w:eastAsiaTheme="minorEastAsia"/>
                <w:color w:val="000000"/>
                <w:szCs w:val="21"/>
              </w:rPr>
              <w:t xml:space="preserve"> </w:t>
            </w:r>
            <w:r>
              <w:rPr>
                <w:rFonts w:eastAsiaTheme="minorEastAsia" w:hint="eastAsia"/>
                <w:color w:val="000000"/>
                <w:szCs w:val="21"/>
              </w:rPr>
              <w:t>课程</w:t>
            </w:r>
            <w:r>
              <w:rPr>
                <w:rFonts w:eastAsiaTheme="minorEastAsia"/>
                <w:color w:val="000000"/>
                <w:szCs w:val="21"/>
              </w:rPr>
              <w:t>概述</w:t>
            </w:r>
            <w:r>
              <w:rPr>
                <w:rFonts w:eastAsiaTheme="minorEastAsia" w:hint="eastAsia"/>
                <w:color w:val="000000"/>
                <w:szCs w:val="21"/>
              </w:rPr>
              <w:t xml:space="preserve"> </w:t>
            </w:r>
            <w:r>
              <w:rPr>
                <w:rFonts w:ascii="宋体" w:hAnsi="宋体" w:hint="eastAsia"/>
                <w:szCs w:val="21"/>
              </w:rPr>
              <w:t>蒙特卡罗方法概述</w:t>
            </w:r>
          </w:p>
        </w:tc>
        <w:tc>
          <w:tcPr>
            <w:tcW w:w="1060" w:type="dxa"/>
            <w:noWrap/>
            <w:vAlign w:val="center"/>
          </w:tcPr>
          <w:p w14:paraId="20EFE704"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3</w:t>
            </w:r>
          </w:p>
        </w:tc>
      </w:tr>
      <w:tr w:rsidR="007704C1" w14:paraId="2CE7D2C1" w14:textId="77777777">
        <w:trPr>
          <w:trHeight w:val="282"/>
          <w:jc w:val="center"/>
        </w:trPr>
        <w:tc>
          <w:tcPr>
            <w:tcW w:w="6800" w:type="dxa"/>
            <w:noWrap/>
            <w:vAlign w:val="center"/>
          </w:tcPr>
          <w:p w14:paraId="407E5A38"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第二章</w:t>
            </w:r>
            <w:r>
              <w:rPr>
                <w:rFonts w:eastAsiaTheme="minorEastAsia"/>
                <w:color w:val="000000"/>
                <w:szCs w:val="21"/>
              </w:rPr>
              <w:t xml:space="preserve"> </w:t>
            </w:r>
            <w:r>
              <w:rPr>
                <w:rFonts w:ascii="宋体" w:hAnsi="宋体" w:hint="eastAsia"/>
                <w:szCs w:val="21"/>
              </w:rPr>
              <w:t>随机数</w:t>
            </w:r>
          </w:p>
        </w:tc>
        <w:tc>
          <w:tcPr>
            <w:tcW w:w="1060" w:type="dxa"/>
            <w:noWrap/>
            <w:vAlign w:val="center"/>
          </w:tcPr>
          <w:p w14:paraId="4A57FF3E"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3</w:t>
            </w:r>
          </w:p>
        </w:tc>
      </w:tr>
      <w:tr w:rsidR="007704C1" w14:paraId="6D6B673C" w14:textId="77777777">
        <w:trPr>
          <w:trHeight w:val="282"/>
          <w:jc w:val="center"/>
        </w:trPr>
        <w:tc>
          <w:tcPr>
            <w:tcW w:w="6800" w:type="dxa"/>
            <w:noWrap/>
            <w:vAlign w:val="center"/>
          </w:tcPr>
          <w:p w14:paraId="548CF8CC"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第三章</w:t>
            </w:r>
            <w:r>
              <w:rPr>
                <w:rFonts w:eastAsiaTheme="minorEastAsia"/>
                <w:color w:val="000000"/>
                <w:szCs w:val="21"/>
              </w:rPr>
              <w:t xml:space="preserve"> </w:t>
            </w:r>
            <w:r>
              <w:rPr>
                <w:rFonts w:eastAsiaTheme="minorEastAsia" w:hint="eastAsia"/>
                <w:color w:val="000000"/>
                <w:szCs w:val="21"/>
              </w:rPr>
              <w:t>随机抽样</w:t>
            </w:r>
          </w:p>
        </w:tc>
        <w:tc>
          <w:tcPr>
            <w:tcW w:w="1060" w:type="dxa"/>
            <w:noWrap/>
            <w:vAlign w:val="center"/>
          </w:tcPr>
          <w:p w14:paraId="3F319D46"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3</w:t>
            </w:r>
          </w:p>
        </w:tc>
      </w:tr>
      <w:tr w:rsidR="007704C1" w14:paraId="241707AE" w14:textId="77777777">
        <w:trPr>
          <w:trHeight w:val="282"/>
          <w:jc w:val="center"/>
        </w:trPr>
        <w:tc>
          <w:tcPr>
            <w:tcW w:w="6800" w:type="dxa"/>
            <w:noWrap/>
            <w:vAlign w:val="center"/>
          </w:tcPr>
          <w:p w14:paraId="4C645CB6"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第四章</w:t>
            </w:r>
            <w:r>
              <w:rPr>
                <w:rFonts w:eastAsiaTheme="minorEastAsia"/>
                <w:color w:val="000000"/>
                <w:szCs w:val="21"/>
              </w:rPr>
              <w:t xml:space="preserve"> </w:t>
            </w:r>
            <w:r>
              <w:rPr>
                <w:rFonts w:ascii="宋体" w:hAnsi="宋体"/>
                <w:szCs w:val="21"/>
              </w:rPr>
              <w:t>粒子输运问题的蒙特卡罗</w:t>
            </w:r>
            <w:r>
              <w:rPr>
                <w:rFonts w:ascii="宋体" w:hAnsi="宋体" w:cs="宋体" w:hint="eastAsia"/>
                <w:szCs w:val="21"/>
              </w:rPr>
              <w:t>求解</w:t>
            </w:r>
          </w:p>
        </w:tc>
        <w:tc>
          <w:tcPr>
            <w:tcW w:w="1060" w:type="dxa"/>
            <w:noWrap/>
            <w:vAlign w:val="center"/>
          </w:tcPr>
          <w:p w14:paraId="41458BF5"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3</w:t>
            </w:r>
          </w:p>
        </w:tc>
      </w:tr>
      <w:tr w:rsidR="007704C1" w14:paraId="568B24B7" w14:textId="77777777">
        <w:trPr>
          <w:trHeight w:val="282"/>
          <w:jc w:val="center"/>
        </w:trPr>
        <w:tc>
          <w:tcPr>
            <w:tcW w:w="6800" w:type="dxa"/>
            <w:noWrap/>
            <w:vAlign w:val="center"/>
          </w:tcPr>
          <w:p w14:paraId="228E513D"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第五章</w:t>
            </w:r>
            <w:r>
              <w:rPr>
                <w:rFonts w:eastAsiaTheme="minorEastAsia"/>
                <w:color w:val="000000"/>
                <w:szCs w:val="21"/>
              </w:rPr>
              <w:t xml:space="preserve"> </w:t>
            </w:r>
            <w:r>
              <w:rPr>
                <w:rFonts w:ascii="宋体" w:hAnsi="宋体" w:cs="宋体" w:hint="eastAsia"/>
                <w:szCs w:val="21"/>
              </w:rPr>
              <w:t>降低方差的技巧</w:t>
            </w:r>
          </w:p>
        </w:tc>
        <w:tc>
          <w:tcPr>
            <w:tcW w:w="1060" w:type="dxa"/>
            <w:noWrap/>
            <w:vAlign w:val="center"/>
          </w:tcPr>
          <w:p w14:paraId="48CF5F63"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3</w:t>
            </w:r>
          </w:p>
        </w:tc>
      </w:tr>
      <w:tr w:rsidR="007704C1" w14:paraId="62554380" w14:textId="77777777">
        <w:trPr>
          <w:trHeight w:val="282"/>
          <w:jc w:val="center"/>
        </w:trPr>
        <w:tc>
          <w:tcPr>
            <w:tcW w:w="6800" w:type="dxa"/>
            <w:noWrap/>
            <w:vAlign w:val="center"/>
          </w:tcPr>
          <w:p w14:paraId="330C72D2"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lastRenderedPageBreak/>
              <w:t>第六章</w:t>
            </w:r>
            <w:r>
              <w:rPr>
                <w:rFonts w:eastAsiaTheme="minorEastAsia"/>
                <w:color w:val="000000"/>
                <w:szCs w:val="21"/>
              </w:rPr>
              <w:t xml:space="preserve"> </w:t>
            </w:r>
            <w:r>
              <w:rPr>
                <w:rFonts w:ascii="宋体" w:hAnsi="宋体"/>
                <w:szCs w:val="21"/>
              </w:rPr>
              <w:t>蒙特卡罗方法在计算机上的实现</w:t>
            </w:r>
          </w:p>
        </w:tc>
        <w:tc>
          <w:tcPr>
            <w:tcW w:w="1060" w:type="dxa"/>
            <w:noWrap/>
            <w:vAlign w:val="center"/>
          </w:tcPr>
          <w:p w14:paraId="7F9DC32B"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3</w:t>
            </w:r>
          </w:p>
        </w:tc>
      </w:tr>
      <w:tr w:rsidR="007704C1" w14:paraId="627B4153" w14:textId="77777777">
        <w:trPr>
          <w:trHeight w:val="282"/>
          <w:jc w:val="center"/>
        </w:trPr>
        <w:tc>
          <w:tcPr>
            <w:tcW w:w="6800" w:type="dxa"/>
            <w:noWrap/>
            <w:vAlign w:val="center"/>
          </w:tcPr>
          <w:p w14:paraId="7C0B8181"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第七章</w:t>
            </w:r>
            <w:r>
              <w:rPr>
                <w:rFonts w:eastAsiaTheme="minorEastAsia"/>
                <w:color w:val="000000"/>
                <w:szCs w:val="21"/>
              </w:rPr>
              <w:t xml:space="preserve"> </w:t>
            </w:r>
            <w:r>
              <w:rPr>
                <w:rFonts w:ascii="宋体" w:hAnsi="宋体"/>
                <w:szCs w:val="21"/>
              </w:rPr>
              <w:t>蒙特卡罗方法在通量计算中的应用</w:t>
            </w:r>
          </w:p>
        </w:tc>
        <w:tc>
          <w:tcPr>
            <w:tcW w:w="1060" w:type="dxa"/>
            <w:noWrap/>
            <w:vAlign w:val="center"/>
          </w:tcPr>
          <w:p w14:paraId="6074234E"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2</w:t>
            </w:r>
          </w:p>
        </w:tc>
      </w:tr>
      <w:tr w:rsidR="007704C1" w14:paraId="683049E2" w14:textId="77777777">
        <w:trPr>
          <w:trHeight w:val="282"/>
          <w:jc w:val="center"/>
        </w:trPr>
        <w:tc>
          <w:tcPr>
            <w:tcW w:w="6800" w:type="dxa"/>
            <w:noWrap/>
            <w:vAlign w:val="center"/>
          </w:tcPr>
          <w:p w14:paraId="2D85ECC3"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第八章</w:t>
            </w:r>
            <w:r>
              <w:rPr>
                <w:rFonts w:eastAsiaTheme="minorEastAsia"/>
                <w:color w:val="000000"/>
                <w:szCs w:val="21"/>
              </w:rPr>
              <w:t xml:space="preserve"> </w:t>
            </w:r>
            <w:r>
              <w:rPr>
                <w:rFonts w:ascii="宋体" w:hAnsi="宋体" w:cs="宋体" w:hint="eastAsia"/>
                <w:szCs w:val="21"/>
              </w:rPr>
              <w:t>蒙特卡罗方法在放射医学物理中的应用</w:t>
            </w:r>
          </w:p>
        </w:tc>
        <w:tc>
          <w:tcPr>
            <w:tcW w:w="1060" w:type="dxa"/>
            <w:noWrap/>
            <w:vAlign w:val="center"/>
          </w:tcPr>
          <w:p w14:paraId="05D8C5FE"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2</w:t>
            </w:r>
          </w:p>
        </w:tc>
      </w:tr>
      <w:tr w:rsidR="007704C1" w14:paraId="1D5B75F4" w14:textId="77777777">
        <w:trPr>
          <w:trHeight w:val="282"/>
          <w:jc w:val="center"/>
        </w:trPr>
        <w:tc>
          <w:tcPr>
            <w:tcW w:w="6800" w:type="dxa"/>
            <w:noWrap/>
            <w:vAlign w:val="center"/>
          </w:tcPr>
          <w:p w14:paraId="1F8F4E2D" w14:textId="77777777" w:rsidR="007704C1" w:rsidRDefault="00000000">
            <w:pPr>
              <w:widowControl/>
              <w:adjustRightInd w:val="0"/>
              <w:snapToGrid w:val="0"/>
              <w:spacing w:line="300" w:lineRule="auto"/>
              <w:jc w:val="left"/>
              <w:rPr>
                <w:color w:val="000000"/>
                <w:kern w:val="0"/>
                <w:szCs w:val="21"/>
              </w:rPr>
            </w:pPr>
            <w:r>
              <w:rPr>
                <w:rFonts w:eastAsiaTheme="minorEastAsia"/>
                <w:color w:val="000000"/>
                <w:szCs w:val="21"/>
              </w:rPr>
              <w:t>第九章</w:t>
            </w:r>
            <w:r>
              <w:rPr>
                <w:rFonts w:eastAsiaTheme="minorEastAsia"/>
                <w:color w:val="000000"/>
                <w:szCs w:val="21"/>
              </w:rPr>
              <w:t xml:space="preserve"> </w:t>
            </w:r>
            <w:r>
              <w:rPr>
                <w:rFonts w:ascii="宋体" w:hAnsi="宋体" w:cs="宋体" w:hint="eastAsia"/>
                <w:szCs w:val="21"/>
              </w:rPr>
              <w:t>蒙特卡罗方法应用软件简介</w:t>
            </w:r>
          </w:p>
        </w:tc>
        <w:tc>
          <w:tcPr>
            <w:tcW w:w="1060" w:type="dxa"/>
            <w:noWrap/>
            <w:vAlign w:val="center"/>
          </w:tcPr>
          <w:p w14:paraId="57B6DD7A"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2</w:t>
            </w:r>
          </w:p>
        </w:tc>
      </w:tr>
      <w:tr w:rsidR="007704C1" w14:paraId="6E667899" w14:textId="77777777">
        <w:trPr>
          <w:trHeight w:val="282"/>
          <w:jc w:val="center"/>
        </w:trPr>
        <w:tc>
          <w:tcPr>
            <w:tcW w:w="6800" w:type="dxa"/>
            <w:noWrap/>
            <w:vAlign w:val="center"/>
          </w:tcPr>
          <w:p w14:paraId="58C8C2F1" w14:textId="77777777" w:rsidR="007704C1" w:rsidRDefault="00000000">
            <w:pPr>
              <w:widowControl/>
              <w:adjustRightInd w:val="0"/>
              <w:snapToGrid w:val="0"/>
              <w:spacing w:line="300" w:lineRule="auto"/>
              <w:jc w:val="left"/>
              <w:rPr>
                <w:rFonts w:eastAsiaTheme="minorEastAsia"/>
                <w:color w:val="000000"/>
                <w:kern w:val="0"/>
                <w:szCs w:val="21"/>
              </w:rPr>
            </w:pPr>
            <w:r>
              <w:rPr>
                <w:rFonts w:eastAsiaTheme="minorEastAsia"/>
                <w:color w:val="000000"/>
                <w:szCs w:val="21"/>
              </w:rPr>
              <w:t>第十章</w:t>
            </w:r>
            <w:r>
              <w:rPr>
                <w:rFonts w:eastAsiaTheme="minorEastAsia"/>
                <w:color w:val="000000"/>
                <w:szCs w:val="21"/>
              </w:rPr>
              <w:t xml:space="preserve"> </w:t>
            </w:r>
            <w:r>
              <w:rPr>
                <w:rFonts w:ascii="宋体" w:hAnsi="宋体" w:cs="宋体" w:hint="eastAsia"/>
                <w:szCs w:val="21"/>
              </w:rPr>
              <w:t>计算物理基础</w:t>
            </w:r>
          </w:p>
        </w:tc>
        <w:tc>
          <w:tcPr>
            <w:tcW w:w="1060" w:type="dxa"/>
            <w:noWrap/>
            <w:vAlign w:val="center"/>
          </w:tcPr>
          <w:p w14:paraId="28EB8553"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2</w:t>
            </w:r>
          </w:p>
        </w:tc>
      </w:tr>
      <w:tr w:rsidR="007704C1" w14:paraId="64CDC56F" w14:textId="77777777">
        <w:trPr>
          <w:trHeight w:val="282"/>
          <w:jc w:val="center"/>
        </w:trPr>
        <w:tc>
          <w:tcPr>
            <w:tcW w:w="6800" w:type="dxa"/>
            <w:noWrap/>
            <w:vAlign w:val="center"/>
          </w:tcPr>
          <w:p w14:paraId="6C2D6F4E" w14:textId="77777777" w:rsidR="007704C1" w:rsidRDefault="00000000">
            <w:pPr>
              <w:widowControl/>
              <w:adjustRightInd w:val="0"/>
              <w:snapToGrid w:val="0"/>
              <w:spacing w:line="300" w:lineRule="auto"/>
              <w:jc w:val="center"/>
              <w:rPr>
                <w:rFonts w:eastAsiaTheme="minorEastAsia"/>
                <w:color w:val="000000"/>
                <w:kern w:val="0"/>
                <w:szCs w:val="21"/>
              </w:rPr>
            </w:pPr>
            <w:r>
              <w:rPr>
                <w:rFonts w:eastAsiaTheme="minorEastAsia"/>
                <w:color w:val="000000"/>
                <w:szCs w:val="21"/>
              </w:rPr>
              <w:t>总计</w:t>
            </w:r>
          </w:p>
        </w:tc>
        <w:tc>
          <w:tcPr>
            <w:tcW w:w="1060" w:type="dxa"/>
            <w:noWrap/>
            <w:vAlign w:val="center"/>
          </w:tcPr>
          <w:p w14:paraId="2613E891" w14:textId="77777777" w:rsidR="007704C1" w:rsidRDefault="00000000">
            <w:pPr>
              <w:widowControl/>
              <w:adjustRightInd w:val="0"/>
              <w:snapToGrid w:val="0"/>
              <w:spacing w:line="300" w:lineRule="auto"/>
              <w:jc w:val="center"/>
              <w:rPr>
                <w:rFonts w:eastAsiaTheme="minorEastAsia"/>
                <w:color w:val="000000"/>
                <w:kern w:val="0"/>
                <w:sz w:val="22"/>
                <w:szCs w:val="22"/>
              </w:rPr>
            </w:pPr>
            <w:r>
              <w:rPr>
                <w:rFonts w:eastAsiaTheme="minorEastAsia" w:hint="eastAsia"/>
                <w:color w:val="000000"/>
                <w:sz w:val="22"/>
                <w:szCs w:val="22"/>
              </w:rPr>
              <w:t>26</w:t>
            </w:r>
          </w:p>
        </w:tc>
      </w:tr>
    </w:tbl>
    <w:p w14:paraId="451C2D75" w14:textId="77777777" w:rsidR="007704C1" w:rsidRDefault="007704C1">
      <w:pPr>
        <w:adjustRightInd w:val="0"/>
        <w:snapToGrid w:val="0"/>
        <w:spacing w:line="300" w:lineRule="auto"/>
        <w:rPr>
          <w:rFonts w:eastAsiaTheme="majorEastAsia"/>
          <w:b/>
          <w:bCs/>
          <w:color w:val="C00000"/>
          <w:szCs w:val="21"/>
        </w:rPr>
      </w:pPr>
    </w:p>
    <w:p w14:paraId="6508BE30" w14:textId="77777777" w:rsidR="007704C1" w:rsidRDefault="00000000">
      <w:pPr>
        <w:adjustRightInd w:val="0"/>
        <w:snapToGrid w:val="0"/>
        <w:spacing w:line="300" w:lineRule="auto"/>
        <w:rPr>
          <w:rFonts w:eastAsiaTheme="majorEastAsia"/>
          <w:b/>
          <w:bCs/>
          <w:sz w:val="30"/>
          <w:szCs w:val="30"/>
        </w:rPr>
      </w:pPr>
      <w:r>
        <w:rPr>
          <w:rFonts w:eastAsiaTheme="majorEastAsia" w:hint="eastAsia"/>
          <w:b/>
          <w:bCs/>
          <w:sz w:val="30"/>
          <w:szCs w:val="30"/>
        </w:rPr>
        <w:t>二、课程教学计划</w:t>
      </w:r>
    </w:p>
    <w:p w14:paraId="1B752BBB" w14:textId="77777777" w:rsidR="007704C1" w:rsidRDefault="00000000">
      <w:pPr>
        <w:numPr>
          <w:ilvl w:val="0"/>
          <w:numId w:val="2"/>
        </w:numPr>
        <w:adjustRightInd w:val="0"/>
        <w:snapToGrid w:val="0"/>
        <w:spacing w:line="300" w:lineRule="auto"/>
        <w:ind w:left="480"/>
        <w:rPr>
          <w:rFonts w:eastAsiaTheme="majorEastAsia"/>
          <w:b/>
          <w:bCs/>
          <w:sz w:val="28"/>
          <w:szCs w:val="28"/>
        </w:rPr>
      </w:pPr>
      <w:r>
        <w:rPr>
          <w:rFonts w:eastAsiaTheme="majorEastAsia" w:hint="eastAsia"/>
          <w:b/>
          <w:bCs/>
          <w:sz w:val="28"/>
          <w:szCs w:val="28"/>
        </w:rPr>
        <w:t>教学方法</w:t>
      </w:r>
    </w:p>
    <w:p w14:paraId="791B54CF" w14:textId="77777777" w:rsidR="007704C1" w:rsidRDefault="00000000">
      <w:pPr>
        <w:adjustRightInd w:val="0"/>
        <w:snapToGrid w:val="0"/>
        <w:spacing w:line="300" w:lineRule="auto"/>
        <w:ind w:firstLine="420"/>
        <w:jc w:val="left"/>
        <w:rPr>
          <w:rFonts w:ascii="宋体" w:hAnsi="宋体" w:cs="宋体"/>
          <w:szCs w:val="21"/>
        </w:rPr>
      </w:pPr>
      <w:bookmarkStart w:id="1" w:name="_Hlk111747527"/>
      <w:r>
        <w:rPr>
          <w:rFonts w:ascii="宋体" w:hAnsi="宋体" w:cs="宋体" w:hint="eastAsia"/>
          <w:szCs w:val="21"/>
        </w:rPr>
        <w:t>采用混合式课程教学，理论授课为主，可线上线下相结合。教学设计采取</w:t>
      </w:r>
      <w:r>
        <w:rPr>
          <w:rFonts w:ascii="宋体" w:hAnsi="宋体" w:cs="宋体" w:hint="eastAsia"/>
          <w:b/>
          <w:bCs/>
          <w:szCs w:val="21"/>
        </w:rPr>
        <w:t>问题驱动</w:t>
      </w:r>
      <w:r>
        <w:rPr>
          <w:rFonts w:ascii="宋体" w:hAnsi="宋体" w:cs="宋体" w:hint="eastAsia"/>
          <w:szCs w:val="21"/>
        </w:rPr>
        <w:t>教学法、参与式教学法。教学手段采取多媒体、影像资料、现代技术的应用等具体方法。</w:t>
      </w:r>
    </w:p>
    <w:p w14:paraId="28918C07" w14:textId="77777777" w:rsidR="007704C1" w:rsidRDefault="00000000">
      <w:pPr>
        <w:adjustRightInd w:val="0"/>
        <w:snapToGrid w:val="0"/>
        <w:spacing w:line="300" w:lineRule="auto"/>
        <w:ind w:firstLine="420"/>
        <w:jc w:val="left"/>
        <w:rPr>
          <w:rFonts w:ascii="宋体" w:hAnsi="宋体" w:cs="宋体"/>
          <w:szCs w:val="21"/>
        </w:rPr>
      </w:pPr>
      <w:r>
        <w:rPr>
          <w:rFonts w:ascii="宋体" w:hAnsi="宋体" w:cs="宋体" w:hint="eastAsia"/>
          <w:szCs w:val="21"/>
        </w:rPr>
        <w:t>本课程拟采取理论讲授、分组讨论再加实践授课的方式，以理论与实践相结合的方式，达到学以致用</w:t>
      </w:r>
      <w:bookmarkEnd w:id="1"/>
      <w:r>
        <w:rPr>
          <w:rFonts w:ascii="宋体" w:hAnsi="宋体" w:cs="宋体" w:hint="eastAsia"/>
          <w:szCs w:val="21"/>
        </w:rPr>
        <w:t>。</w:t>
      </w:r>
    </w:p>
    <w:p w14:paraId="72B5A190" w14:textId="77777777" w:rsidR="007704C1" w:rsidRDefault="00000000">
      <w:pPr>
        <w:numPr>
          <w:ilvl w:val="0"/>
          <w:numId w:val="2"/>
        </w:numPr>
        <w:adjustRightInd w:val="0"/>
        <w:snapToGrid w:val="0"/>
        <w:spacing w:line="300" w:lineRule="auto"/>
        <w:ind w:left="480"/>
        <w:rPr>
          <w:rFonts w:eastAsiaTheme="majorEastAsia"/>
          <w:b/>
          <w:bCs/>
          <w:sz w:val="28"/>
          <w:szCs w:val="28"/>
        </w:rPr>
      </w:pPr>
      <w:r>
        <w:rPr>
          <w:rFonts w:eastAsiaTheme="majorEastAsia" w:hint="eastAsia"/>
          <w:b/>
          <w:bCs/>
          <w:sz w:val="28"/>
          <w:szCs w:val="28"/>
        </w:rPr>
        <w:t>拓展资源</w:t>
      </w:r>
    </w:p>
    <w:p w14:paraId="3D03F3EB" w14:textId="77777777" w:rsidR="007704C1" w:rsidRDefault="00000000">
      <w:pPr>
        <w:adjustRightInd w:val="0"/>
        <w:snapToGrid w:val="0"/>
        <w:spacing w:line="300" w:lineRule="auto"/>
        <w:ind w:firstLine="420"/>
        <w:jc w:val="left"/>
        <w:rPr>
          <w:szCs w:val="21"/>
        </w:rPr>
      </w:pPr>
      <w:r>
        <w:rPr>
          <w:b/>
          <w:bCs/>
          <w:szCs w:val="21"/>
        </w:rPr>
        <w:t>参考教材</w:t>
      </w:r>
    </w:p>
    <w:p w14:paraId="5BB159B5" w14:textId="77777777" w:rsidR="007704C1" w:rsidRDefault="00000000">
      <w:pPr>
        <w:adjustRightInd w:val="0"/>
        <w:snapToGrid w:val="0"/>
        <w:spacing w:line="300" w:lineRule="auto"/>
        <w:ind w:firstLine="420"/>
        <w:jc w:val="left"/>
        <w:rPr>
          <w:szCs w:val="21"/>
        </w:rPr>
      </w:pPr>
      <w:r>
        <w:rPr>
          <w:rFonts w:hint="eastAsia"/>
          <w:szCs w:val="21"/>
        </w:rPr>
        <w:t>裴鹿成，</w:t>
      </w:r>
      <w:r>
        <w:rPr>
          <w:rFonts w:hint="eastAsia"/>
        </w:rPr>
        <w:t>张孝泽，</w:t>
      </w:r>
      <w:r>
        <w:rPr>
          <w:rFonts w:hint="eastAsia"/>
          <w:szCs w:val="21"/>
        </w:rPr>
        <w:t>蒙特卡罗方法及其在粒子输运问题中的应用，</w:t>
      </w:r>
      <w:r>
        <w:rPr>
          <w:rFonts w:hint="eastAsia"/>
          <w:szCs w:val="21"/>
        </w:rPr>
        <w:t xml:space="preserve"> </w:t>
      </w:r>
      <w:r>
        <w:rPr>
          <w:rFonts w:hint="eastAsia"/>
          <w:szCs w:val="21"/>
        </w:rPr>
        <w:t>北京：</w:t>
      </w:r>
      <w:r>
        <w:rPr>
          <w:rFonts w:ascii="Tahoma" w:hAnsi="Tahoma" w:cs="Tahoma"/>
          <w:color w:val="333333"/>
          <w:sz w:val="18"/>
          <w:szCs w:val="18"/>
        </w:rPr>
        <w:t>科学出版社</w:t>
      </w:r>
      <w:r>
        <w:rPr>
          <w:rFonts w:hint="eastAsia"/>
          <w:szCs w:val="21"/>
        </w:rPr>
        <w:t>，</w:t>
      </w:r>
      <w:r>
        <w:rPr>
          <w:rFonts w:hint="eastAsia"/>
          <w:szCs w:val="21"/>
        </w:rPr>
        <w:t>1980.10</w:t>
      </w:r>
      <w:r>
        <w:rPr>
          <w:rFonts w:hint="eastAsia"/>
          <w:szCs w:val="21"/>
        </w:rPr>
        <w:t>，</w:t>
      </w:r>
      <w:r>
        <w:rPr>
          <w:rFonts w:hint="eastAsia"/>
          <w:szCs w:val="21"/>
        </w:rPr>
        <w:t>ISBN</w:t>
      </w:r>
      <w:r>
        <w:rPr>
          <w:rFonts w:hint="eastAsia"/>
          <w:szCs w:val="21"/>
        </w:rPr>
        <w:t>：</w:t>
      </w:r>
    </w:p>
    <w:p w14:paraId="3DCB5EB4" w14:textId="77777777" w:rsidR="007704C1" w:rsidRDefault="00000000">
      <w:pPr>
        <w:adjustRightInd w:val="0"/>
        <w:snapToGrid w:val="0"/>
        <w:spacing w:line="300" w:lineRule="auto"/>
        <w:ind w:firstLine="420"/>
        <w:jc w:val="left"/>
      </w:pPr>
      <w:r>
        <w:rPr>
          <w:rFonts w:hint="eastAsia"/>
        </w:rPr>
        <w:t>彭芳麟，计算物理基础，高等教育出版社</w:t>
      </w:r>
    </w:p>
    <w:p w14:paraId="3DFCF316" w14:textId="77777777" w:rsidR="007704C1" w:rsidRDefault="00000000">
      <w:pPr>
        <w:adjustRightInd w:val="0"/>
        <w:snapToGrid w:val="0"/>
        <w:spacing w:line="300" w:lineRule="auto"/>
        <w:ind w:firstLine="420"/>
        <w:jc w:val="left"/>
      </w:pPr>
      <w:r>
        <w:rPr>
          <w:rFonts w:hint="eastAsia"/>
        </w:rPr>
        <w:t>马文淦，计算物理学，科学出版社</w:t>
      </w:r>
    </w:p>
    <w:p w14:paraId="2C0668B6" w14:textId="77777777" w:rsidR="007704C1" w:rsidRDefault="00000000">
      <w:pPr>
        <w:adjustRightInd w:val="0"/>
        <w:snapToGrid w:val="0"/>
        <w:spacing w:line="300" w:lineRule="auto"/>
        <w:ind w:firstLine="420"/>
        <w:jc w:val="left"/>
      </w:pPr>
      <w:r>
        <w:rPr>
          <w:rFonts w:hint="eastAsia"/>
        </w:rPr>
        <w:t>裴鹿成，计算机随机模拟</w:t>
      </w:r>
    </w:p>
    <w:p w14:paraId="0CEBE02B" w14:textId="77777777" w:rsidR="007704C1" w:rsidRDefault="00000000">
      <w:pPr>
        <w:adjustRightInd w:val="0"/>
        <w:snapToGrid w:val="0"/>
        <w:spacing w:line="300" w:lineRule="auto"/>
        <w:ind w:firstLine="420"/>
        <w:jc w:val="left"/>
      </w:pPr>
      <w:r>
        <w:rPr>
          <w:rFonts w:hint="eastAsia"/>
        </w:rPr>
        <w:t>徐钟济，蒙特卡罗方法</w:t>
      </w:r>
    </w:p>
    <w:p w14:paraId="50038120" w14:textId="77777777" w:rsidR="007704C1" w:rsidRDefault="00000000">
      <w:pPr>
        <w:adjustRightInd w:val="0"/>
        <w:snapToGrid w:val="0"/>
        <w:spacing w:line="300" w:lineRule="auto"/>
        <w:ind w:firstLine="420"/>
        <w:jc w:val="left"/>
      </w:pPr>
      <w:r>
        <w:rPr>
          <w:rFonts w:hint="eastAsia"/>
        </w:rPr>
        <w:t>张孝泽，蒙特卡罗方法在统计物理中的应用</w:t>
      </w:r>
    </w:p>
    <w:p w14:paraId="317D889C" w14:textId="77777777" w:rsidR="007704C1" w:rsidRDefault="00000000">
      <w:pPr>
        <w:adjustRightInd w:val="0"/>
        <w:snapToGrid w:val="0"/>
        <w:spacing w:line="300" w:lineRule="auto"/>
        <w:ind w:firstLine="420"/>
        <w:jc w:val="left"/>
      </w:pPr>
      <w:r>
        <w:rPr>
          <w:rFonts w:hint="eastAsia"/>
        </w:rPr>
        <w:t>朱本仁，蒙特卡罗方法引论</w:t>
      </w:r>
    </w:p>
    <w:p w14:paraId="37EE964C" w14:textId="77777777" w:rsidR="007704C1" w:rsidRDefault="00000000">
      <w:pPr>
        <w:adjustRightInd w:val="0"/>
        <w:snapToGrid w:val="0"/>
        <w:spacing w:line="300" w:lineRule="auto"/>
        <w:ind w:firstLine="420"/>
        <w:jc w:val="left"/>
      </w:pPr>
      <w:r>
        <w:rPr>
          <w:rFonts w:hint="eastAsia"/>
        </w:rPr>
        <w:t>裴鹿成主编，蒙特卡罗方法及其应用</w:t>
      </w:r>
      <w:r>
        <w:rPr>
          <w:rFonts w:hint="eastAsia"/>
        </w:rPr>
        <w:t xml:space="preserve"> </w:t>
      </w:r>
      <w:r>
        <w:rPr>
          <w:rFonts w:hint="eastAsia"/>
        </w:rPr>
        <w:t>第</w:t>
      </w:r>
      <w:r>
        <w:rPr>
          <w:rFonts w:hint="eastAsia"/>
        </w:rPr>
        <w:t>1</w:t>
      </w:r>
      <w:r>
        <w:rPr>
          <w:rFonts w:hint="eastAsia"/>
        </w:rPr>
        <w:t>卷</w:t>
      </w:r>
      <w:r>
        <w:rPr>
          <w:rFonts w:hint="eastAsia"/>
        </w:rPr>
        <w:t xml:space="preserve">   </w:t>
      </w:r>
    </w:p>
    <w:p w14:paraId="5708C257" w14:textId="77777777" w:rsidR="007704C1" w:rsidRDefault="00000000">
      <w:pPr>
        <w:adjustRightInd w:val="0"/>
        <w:snapToGrid w:val="0"/>
        <w:spacing w:line="300" w:lineRule="auto"/>
        <w:ind w:firstLine="420"/>
        <w:jc w:val="left"/>
      </w:pPr>
      <w:r>
        <w:rPr>
          <w:rFonts w:hint="eastAsia"/>
        </w:rPr>
        <w:t>裴鹿成，王仲奇，蒙特卡罗方法及其应用</w:t>
      </w:r>
      <w:r>
        <w:rPr>
          <w:rFonts w:hint="eastAsia"/>
        </w:rPr>
        <w:t xml:space="preserve"> </w:t>
      </w:r>
      <w:r>
        <w:rPr>
          <w:rFonts w:hint="eastAsia"/>
        </w:rPr>
        <w:t>第</w:t>
      </w:r>
      <w:r>
        <w:rPr>
          <w:rFonts w:hint="eastAsia"/>
        </w:rPr>
        <w:t>2</w:t>
      </w:r>
      <w:r>
        <w:rPr>
          <w:rFonts w:hint="eastAsia"/>
        </w:rPr>
        <w:t>卷</w:t>
      </w:r>
    </w:p>
    <w:p w14:paraId="0614708E" w14:textId="77777777" w:rsidR="007704C1" w:rsidRDefault="00000000">
      <w:pPr>
        <w:adjustRightInd w:val="0"/>
        <w:snapToGrid w:val="0"/>
        <w:spacing w:line="300" w:lineRule="auto"/>
        <w:ind w:firstLine="420"/>
        <w:jc w:val="left"/>
      </w:pPr>
      <w:r>
        <w:rPr>
          <w:rFonts w:hint="eastAsia"/>
        </w:rPr>
        <w:t>蒙特卡罗方法及其应用</w:t>
      </w:r>
      <w:r>
        <w:rPr>
          <w:rFonts w:hint="eastAsia"/>
        </w:rPr>
        <w:t xml:space="preserve"> </w:t>
      </w:r>
      <w:r>
        <w:rPr>
          <w:rFonts w:hint="eastAsia"/>
        </w:rPr>
        <w:t>第</w:t>
      </w:r>
      <w:r>
        <w:rPr>
          <w:rFonts w:hint="eastAsia"/>
        </w:rPr>
        <w:t>3</w:t>
      </w:r>
      <w:r>
        <w:rPr>
          <w:rFonts w:hint="eastAsia"/>
        </w:rPr>
        <w:t>卷</w:t>
      </w:r>
    </w:p>
    <w:p w14:paraId="592EAF1B" w14:textId="77777777" w:rsidR="007704C1" w:rsidRDefault="00000000">
      <w:pPr>
        <w:adjustRightInd w:val="0"/>
        <w:snapToGrid w:val="0"/>
        <w:spacing w:line="300" w:lineRule="auto"/>
        <w:ind w:firstLine="420"/>
        <w:jc w:val="left"/>
      </w:pPr>
      <w:r>
        <w:rPr>
          <w:rFonts w:hint="eastAsia"/>
        </w:rPr>
        <w:t>黄流兴，牛胜利，蒙特卡罗方法及其应用</w:t>
      </w:r>
      <w:r>
        <w:rPr>
          <w:rFonts w:hint="eastAsia"/>
        </w:rPr>
        <w:t xml:space="preserve"> </w:t>
      </w:r>
      <w:r>
        <w:rPr>
          <w:rFonts w:hint="eastAsia"/>
        </w:rPr>
        <w:t>第</w:t>
      </w:r>
      <w:r>
        <w:rPr>
          <w:rFonts w:hint="eastAsia"/>
        </w:rPr>
        <w:t>4</w:t>
      </w:r>
      <w:r>
        <w:rPr>
          <w:rFonts w:hint="eastAsia"/>
        </w:rPr>
        <w:t>卷</w:t>
      </w:r>
    </w:p>
    <w:p w14:paraId="6F008F80" w14:textId="77777777" w:rsidR="007704C1" w:rsidRDefault="00000000">
      <w:pPr>
        <w:adjustRightInd w:val="0"/>
        <w:snapToGrid w:val="0"/>
        <w:spacing w:line="300" w:lineRule="auto"/>
        <w:ind w:firstLine="420"/>
        <w:jc w:val="left"/>
      </w:pPr>
      <w:r>
        <w:rPr>
          <w:rFonts w:hint="eastAsia"/>
        </w:rPr>
        <w:t>姚姚，蒙特卡洛非线性反演方法及应用</w:t>
      </w:r>
      <w:r>
        <w:rPr>
          <w:rFonts w:hint="eastAsia"/>
        </w:rPr>
        <w:t> </w:t>
      </w:r>
    </w:p>
    <w:p w14:paraId="038E0289" w14:textId="77777777" w:rsidR="007704C1" w:rsidRDefault="00000000">
      <w:pPr>
        <w:adjustRightInd w:val="0"/>
        <w:snapToGrid w:val="0"/>
        <w:spacing w:line="300" w:lineRule="auto"/>
        <w:ind w:firstLine="420"/>
        <w:jc w:val="left"/>
      </w:pPr>
      <w:r>
        <w:rPr>
          <w:rFonts w:hint="eastAsia"/>
        </w:rPr>
        <w:t>杜书华，输运问题的计算机模拟</w:t>
      </w:r>
    </w:p>
    <w:p w14:paraId="7A03FDEF" w14:textId="77777777" w:rsidR="007704C1" w:rsidRDefault="00000000">
      <w:pPr>
        <w:adjustRightInd w:val="0"/>
        <w:snapToGrid w:val="0"/>
        <w:spacing w:line="300" w:lineRule="auto"/>
        <w:ind w:firstLine="420"/>
        <w:jc w:val="left"/>
      </w:pPr>
      <w:r>
        <w:rPr>
          <w:rFonts w:hint="eastAsia"/>
        </w:rPr>
        <w:t>赫尔曼</w:t>
      </w:r>
      <w:r>
        <w:rPr>
          <w:rFonts w:hint="eastAsia"/>
        </w:rPr>
        <w:t>(Heermann)</w:t>
      </w:r>
      <w:r>
        <w:rPr>
          <w:rFonts w:hint="eastAsia"/>
        </w:rPr>
        <w:t>著</w:t>
      </w:r>
      <w:r>
        <w:rPr>
          <w:rFonts w:hint="eastAsia"/>
        </w:rPr>
        <w:t xml:space="preserve"> </w:t>
      </w:r>
      <w:r>
        <w:rPr>
          <w:rFonts w:hint="eastAsia"/>
        </w:rPr>
        <w:t>秦克诚译，理论物理学中的计算机模拟方法</w:t>
      </w:r>
    </w:p>
    <w:p w14:paraId="0631B490" w14:textId="77777777" w:rsidR="007704C1" w:rsidRDefault="00000000">
      <w:pPr>
        <w:adjustRightInd w:val="0"/>
        <w:snapToGrid w:val="0"/>
        <w:spacing w:line="300" w:lineRule="auto"/>
        <w:ind w:firstLine="420"/>
        <w:jc w:val="left"/>
      </w:pPr>
      <w:r>
        <w:rPr>
          <w:rFonts w:hint="eastAsia"/>
        </w:rPr>
        <w:t>宾</w:t>
      </w:r>
      <w:r>
        <w:rPr>
          <w:rFonts w:hint="eastAsia"/>
        </w:rPr>
        <w:t xml:space="preserve"> </w:t>
      </w:r>
      <w:r>
        <w:rPr>
          <w:rFonts w:hint="eastAsia"/>
        </w:rPr>
        <w:t>德</w:t>
      </w:r>
      <w:r>
        <w:rPr>
          <w:rFonts w:hint="eastAsia"/>
        </w:rPr>
        <w:t xml:space="preserve">(Binder,K.) </w:t>
      </w:r>
      <w:r>
        <w:rPr>
          <w:rFonts w:hint="eastAsia"/>
        </w:rPr>
        <w:t>赫尔曼</w:t>
      </w:r>
      <w:r>
        <w:rPr>
          <w:rFonts w:hint="eastAsia"/>
        </w:rPr>
        <w:t xml:space="preserve">(Heermann,D.W.) </w:t>
      </w:r>
      <w:r>
        <w:rPr>
          <w:rFonts w:hint="eastAsia"/>
        </w:rPr>
        <w:t>秦克诚译，统计物理学中的蒙特卡罗模拟方法</w:t>
      </w:r>
    </w:p>
    <w:p w14:paraId="3BE899A8" w14:textId="77777777" w:rsidR="007704C1" w:rsidRDefault="00000000">
      <w:pPr>
        <w:adjustRightInd w:val="0"/>
        <w:snapToGrid w:val="0"/>
        <w:spacing w:line="300" w:lineRule="auto"/>
        <w:ind w:firstLine="420"/>
        <w:jc w:val="left"/>
      </w:pPr>
      <w:r>
        <w:rPr>
          <w:rFonts w:hint="eastAsia"/>
        </w:rPr>
        <w:t>叶良修，小尺寸半导体器件的蒙特卡罗模拟</w:t>
      </w:r>
    </w:p>
    <w:p w14:paraId="655B9559" w14:textId="77777777" w:rsidR="007704C1" w:rsidRDefault="00000000">
      <w:pPr>
        <w:adjustRightInd w:val="0"/>
        <w:snapToGrid w:val="0"/>
        <w:spacing w:line="300" w:lineRule="auto"/>
        <w:ind w:firstLine="420"/>
        <w:jc w:val="left"/>
      </w:pPr>
      <w:r>
        <w:rPr>
          <w:rFonts w:hint="eastAsia"/>
        </w:rPr>
        <w:t>于系民，赵焕寰，蒙特卡罗方法在农业气象学中的应用</w:t>
      </w:r>
    </w:p>
    <w:p w14:paraId="057D76F0" w14:textId="77777777" w:rsidR="007704C1" w:rsidRDefault="00000000">
      <w:pPr>
        <w:adjustRightInd w:val="0"/>
        <w:snapToGrid w:val="0"/>
        <w:spacing w:line="300" w:lineRule="auto"/>
        <w:ind w:firstLine="420"/>
        <w:jc w:val="left"/>
      </w:pPr>
      <w:r>
        <w:rPr>
          <w:rFonts w:hint="eastAsia"/>
        </w:rPr>
        <w:t>方再根，计算机模拟和蒙特卡洛方法</w:t>
      </w:r>
    </w:p>
    <w:p w14:paraId="3948957A" w14:textId="77777777" w:rsidR="007704C1" w:rsidRDefault="00000000">
      <w:pPr>
        <w:adjustRightInd w:val="0"/>
        <w:snapToGrid w:val="0"/>
        <w:spacing w:line="300" w:lineRule="auto"/>
        <w:ind w:firstLine="420"/>
        <w:jc w:val="left"/>
      </w:pPr>
      <w:r>
        <w:rPr>
          <w:rFonts w:hint="eastAsia"/>
        </w:rPr>
        <w:t>杨耀臣，蒙特卡罗方法与人口仿真学</w:t>
      </w:r>
      <w:r>
        <w:rPr>
          <w:rFonts w:hint="eastAsia"/>
        </w:rPr>
        <w:t> </w:t>
      </w:r>
    </w:p>
    <w:p w14:paraId="309B3D51" w14:textId="77777777" w:rsidR="007704C1" w:rsidRDefault="00000000">
      <w:pPr>
        <w:adjustRightInd w:val="0"/>
        <w:snapToGrid w:val="0"/>
        <w:spacing w:line="300" w:lineRule="auto"/>
        <w:ind w:firstLine="420"/>
        <w:jc w:val="left"/>
      </w:pPr>
      <w:r>
        <w:rPr>
          <w:rFonts w:hint="eastAsia"/>
        </w:rPr>
        <w:t>吴其芬，陈伟芳，高温稀薄气体热化学非平衡流动的</w:t>
      </w:r>
      <w:r>
        <w:rPr>
          <w:rFonts w:hint="eastAsia"/>
        </w:rPr>
        <w:t>DSMC</w:t>
      </w:r>
      <w:r>
        <w:rPr>
          <w:rFonts w:hint="eastAsia"/>
        </w:rPr>
        <w:t>方法</w:t>
      </w:r>
    </w:p>
    <w:p w14:paraId="4E8C17A7" w14:textId="77777777" w:rsidR="007704C1" w:rsidRDefault="00000000">
      <w:pPr>
        <w:adjustRightInd w:val="0"/>
        <w:snapToGrid w:val="0"/>
        <w:spacing w:line="300" w:lineRule="auto"/>
        <w:ind w:firstLine="420"/>
        <w:jc w:val="left"/>
      </w:pPr>
      <w:r>
        <w:rPr>
          <w:rFonts w:hint="eastAsia"/>
        </w:rPr>
        <w:t>布斯连科</w:t>
      </w:r>
      <w:r>
        <w:rPr>
          <w:rFonts w:hint="eastAsia"/>
        </w:rPr>
        <w:t>,</w:t>
      </w:r>
      <w:r>
        <w:rPr>
          <w:rFonts w:hint="eastAsia"/>
        </w:rPr>
        <w:t>Н</w:t>
      </w:r>
      <w:r>
        <w:rPr>
          <w:rFonts w:hint="eastAsia"/>
        </w:rPr>
        <w:t>.</w:t>
      </w:r>
      <w:r>
        <w:rPr>
          <w:rFonts w:hint="eastAsia"/>
        </w:rPr>
        <w:t>П</w:t>
      </w:r>
      <w:r>
        <w:rPr>
          <w:rFonts w:hint="eastAsia"/>
        </w:rPr>
        <w:t xml:space="preserve">.  </w:t>
      </w:r>
      <w:r>
        <w:rPr>
          <w:rFonts w:hint="eastAsia"/>
        </w:rPr>
        <w:t>施廖盖尔</w:t>
      </w:r>
      <w:r>
        <w:rPr>
          <w:rFonts w:hint="eastAsia"/>
        </w:rPr>
        <w:t>,</w:t>
      </w:r>
      <w:r>
        <w:rPr>
          <w:rFonts w:hint="eastAsia"/>
        </w:rPr>
        <w:t>Ю</w:t>
      </w:r>
      <w:r>
        <w:rPr>
          <w:rFonts w:hint="eastAsia"/>
        </w:rPr>
        <w:t>.</w:t>
      </w:r>
      <w:r>
        <w:rPr>
          <w:rFonts w:hint="eastAsia"/>
        </w:rPr>
        <w:t>А</w:t>
      </w:r>
      <w:r>
        <w:rPr>
          <w:rFonts w:hint="eastAsia"/>
        </w:rPr>
        <w:t xml:space="preserve">. </w:t>
      </w:r>
      <w:r>
        <w:rPr>
          <w:rFonts w:hint="eastAsia"/>
        </w:rPr>
        <w:t>王毓云，杜淑敏译，统计试验法</w:t>
      </w:r>
      <w:r>
        <w:rPr>
          <w:rFonts w:hint="eastAsia"/>
        </w:rPr>
        <w:t>(</w:t>
      </w:r>
      <w:r>
        <w:rPr>
          <w:rFonts w:hint="eastAsia"/>
        </w:rPr>
        <w:t>蒙特卡罗法</w:t>
      </w:r>
      <w:r>
        <w:rPr>
          <w:rFonts w:hint="eastAsia"/>
        </w:rPr>
        <w:t>)</w:t>
      </w:r>
      <w:r>
        <w:rPr>
          <w:rFonts w:hint="eastAsia"/>
        </w:rPr>
        <w:t>及其在电子数字计算机上的实现</w:t>
      </w:r>
      <w:r>
        <w:rPr>
          <w:rFonts w:hint="eastAsia"/>
        </w:rPr>
        <w:t xml:space="preserve">  </w:t>
      </w:r>
    </w:p>
    <w:p w14:paraId="6F744997" w14:textId="77777777" w:rsidR="007704C1" w:rsidRDefault="00000000">
      <w:pPr>
        <w:adjustRightInd w:val="0"/>
        <w:snapToGrid w:val="0"/>
        <w:spacing w:line="300" w:lineRule="auto"/>
        <w:ind w:firstLine="420"/>
        <w:jc w:val="left"/>
      </w:pPr>
      <w:r>
        <w:rPr>
          <w:rFonts w:hint="eastAsia"/>
        </w:rPr>
        <w:t>朱允伦，模拟物理概论</w:t>
      </w:r>
    </w:p>
    <w:p w14:paraId="5B382395" w14:textId="77777777" w:rsidR="007704C1" w:rsidRDefault="00000000">
      <w:pPr>
        <w:adjustRightInd w:val="0"/>
        <w:snapToGrid w:val="0"/>
        <w:spacing w:line="300" w:lineRule="auto"/>
        <w:ind w:firstLine="420"/>
        <w:jc w:val="left"/>
      </w:pPr>
      <w:r>
        <w:rPr>
          <w:rFonts w:hint="eastAsia"/>
        </w:rPr>
        <w:t>谢仲生，中子输运理论数值计算方法</w:t>
      </w:r>
    </w:p>
    <w:p w14:paraId="13BA0364" w14:textId="77777777" w:rsidR="007704C1" w:rsidRDefault="00000000">
      <w:pPr>
        <w:adjustRightInd w:val="0"/>
        <w:snapToGrid w:val="0"/>
        <w:spacing w:line="300" w:lineRule="auto"/>
        <w:ind w:firstLine="420"/>
        <w:jc w:val="left"/>
        <w:rPr>
          <w:b/>
          <w:bCs/>
          <w:szCs w:val="21"/>
        </w:rPr>
      </w:pPr>
      <w:r>
        <w:rPr>
          <w:b/>
          <w:bCs/>
          <w:szCs w:val="21"/>
        </w:rPr>
        <w:lastRenderedPageBreak/>
        <w:t>网络课程：</w:t>
      </w:r>
    </w:p>
    <w:p w14:paraId="6220DB42" w14:textId="77777777" w:rsidR="007704C1" w:rsidRDefault="00000000">
      <w:pPr>
        <w:adjustRightInd w:val="0"/>
        <w:snapToGrid w:val="0"/>
        <w:spacing w:line="300" w:lineRule="auto"/>
        <w:ind w:firstLine="420"/>
        <w:jc w:val="left"/>
      </w:pPr>
      <w:hyperlink r:id="rId9" w:history="1">
        <w:r>
          <w:rPr>
            <w:rStyle w:val="ab"/>
            <w:rFonts w:hint="eastAsia"/>
          </w:rPr>
          <w:t>https://www.icourse163.org/course/BNU-1002842010?tid=1450591490</w:t>
        </w:r>
      </w:hyperlink>
      <w:r>
        <w:rPr>
          <w:rFonts w:hint="eastAsia"/>
        </w:rPr>
        <w:t xml:space="preserve"> </w:t>
      </w:r>
      <w:hyperlink r:id="rId10" w:history="1">
        <w:r>
          <w:rPr>
            <w:rStyle w:val="ab"/>
            <w:rFonts w:hint="eastAsia"/>
          </w:rPr>
          <w:t>https://higher.smartedu.cn/course/62354d7b9906eace0490bffc</w:t>
        </w:r>
      </w:hyperlink>
      <w:r>
        <w:rPr>
          <w:rFonts w:hint="eastAsia"/>
        </w:rPr>
        <w:t xml:space="preserve"> </w:t>
      </w:r>
      <w:r>
        <w:rPr>
          <w:rFonts w:hint="eastAsia"/>
        </w:rPr>
        <w:t>计算物理基础，北京师范大学，彭芳麟</w:t>
      </w:r>
      <w:r>
        <w:rPr>
          <w:rFonts w:hint="eastAsia"/>
        </w:rPr>
        <w:t xml:space="preserve"> </w:t>
      </w:r>
      <w:r>
        <w:rPr>
          <w:rFonts w:hint="eastAsia"/>
        </w:rPr>
        <w:t>教授</w:t>
      </w:r>
    </w:p>
    <w:p w14:paraId="21885B34" w14:textId="77777777" w:rsidR="007704C1" w:rsidRDefault="00000000">
      <w:pPr>
        <w:adjustRightInd w:val="0"/>
        <w:snapToGrid w:val="0"/>
        <w:spacing w:line="300" w:lineRule="auto"/>
        <w:ind w:firstLine="420"/>
        <w:jc w:val="left"/>
      </w:pPr>
      <w:hyperlink r:id="rId11" w:history="1">
        <w:r>
          <w:rPr>
            <w:rStyle w:val="ab"/>
            <w:rFonts w:hint="eastAsia"/>
          </w:rPr>
          <w:t>https://higher.smartedu.cn/course/62354d799906eace0490aaf5</w:t>
        </w:r>
      </w:hyperlink>
      <w:r>
        <w:rPr>
          <w:rFonts w:hint="eastAsia"/>
        </w:rPr>
        <w:t xml:space="preserve"> </w:t>
      </w:r>
      <w:hyperlink r:id="rId12" w:history="1">
        <w:r>
          <w:rPr>
            <w:rStyle w:val="ab"/>
            <w:rFonts w:hint="eastAsia"/>
          </w:rPr>
          <w:t>https://www.icourse163.org/course/NJUST-1207363802?tid=1463533472</w:t>
        </w:r>
      </w:hyperlink>
      <w:r>
        <w:rPr>
          <w:rFonts w:hint="eastAsia"/>
        </w:rPr>
        <w:t xml:space="preserve"> </w:t>
      </w:r>
      <w:r>
        <w:rPr>
          <w:rFonts w:hint="eastAsia"/>
        </w:rPr>
        <w:t>计算物理学</w:t>
      </w:r>
      <w:r>
        <w:rPr>
          <w:rFonts w:hint="eastAsia"/>
        </w:rPr>
        <w:t xml:space="preserve"> </w:t>
      </w:r>
      <w:r>
        <w:rPr>
          <w:rFonts w:hint="eastAsia"/>
        </w:rPr>
        <w:t>南京理工大学，黄德财</w:t>
      </w:r>
      <w:r>
        <w:rPr>
          <w:rFonts w:hint="eastAsia"/>
        </w:rPr>
        <w:t xml:space="preserve"> </w:t>
      </w:r>
      <w:r>
        <w:rPr>
          <w:rFonts w:hint="eastAsia"/>
        </w:rPr>
        <w:t>副教授</w:t>
      </w:r>
    </w:p>
    <w:p w14:paraId="071FA6C5" w14:textId="77777777" w:rsidR="007704C1" w:rsidRDefault="00000000">
      <w:pPr>
        <w:adjustRightInd w:val="0"/>
        <w:snapToGrid w:val="0"/>
        <w:spacing w:line="300" w:lineRule="auto"/>
        <w:ind w:firstLine="420"/>
        <w:jc w:val="left"/>
      </w:pPr>
      <w:hyperlink r:id="rId13" w:history="1">
        <w:r>
          <w:rPr>
            <w:rStyle w:val="ab"/>
          </w:rPr>
          <w:t>https://higher.smartedu.cn/course/63322a46325d39c27c41b08d</w:t>
        </w:r>
      </w:hyperlink>
      <w:r>
        <w:rPr>
          <w:rFonts w:hint="eastAsia"/>
        </w:rPr>
        <w:t xml:space="preserve"> </w:t>
      </w:r>
      <w:hyperlink r:id="rId14" w:history="1">
        <w:r>
          <w:rPr>
            <w:rStyle w:val="ab"/>
          </w:rPr>
          <w:t>https://www.icourse163.org/course/XJTU-1205712804?tid=1468812462</w:t>
        </w:r>
      </w:hyperlink>
      <w:r>
        <w:rPr>
          <w:rFonts w:hint="eastAsia"/>
        </w:rPr>
        <w:t xml:space="preserve"> </w:t>
      </w:r>
      <w:r>
        <w:rPr>
          <w:rFonts w:hint="eastAsia"/>
        </w:rPr>
        <w:t>计算物理学</w:t>
      </w:r>
      <w:r>
        <w:rPr>
          <w:rFonts w:hint="eastAsia"/>
        </w:rPr>
        <w:t xml:space="preserve"> </w:t>
      </w:r>
      <w:r>
        <w:rPr>
          <w:rFonts w:hint="eastAsia"/>
        </w:rPr>
        <w:t>西安交通大学，</w:t>
      </w:r>
      <w:hyperlink r:id="rId15" w:tgtFrame="https://higher.smartedu.cn/course/" w:history="1">
        <w:r>
          <w:rPr>
            <w:rFonts w:hint="eastAsia"/>
          </w:rPr>
          <w:t>蒋臣威</w:t>
        </w:r>
      </w:hyperlink>
      <w:r>
        <w:rPr>
          <w:rFonts w:hint="eastAsia"/>
        </w:rPr>
        <w:t xml:space="preserve"> </w:t>
      </w:r>
      <w:r>
        <w:rPr>
          <w:rFonts w:hint="eastAsia"/>
        </w:rPr>
        <w:t>副教授</w:t>
      </w:r>
    </w:p>
    <w:p w14:paraId="644D94FA" w14:textId="77777777" w:rsidR="007704C1" w:rsidRDefault="00000000">
      <w:pPr>
        <w:adjustRightInd w:val="0"/>
        <w:snapToGrid w:val="0"/>
        <w:spacing w:line="300" w:lineRule="auto"/>
        <w:ind w:firstLine="420"/>
        <w:jc w:val="left"/>
      </w:pPr>
      <w:hyperlink r:id="rId16" w:history="1">
        <w:r>
          <w:rPr>
            <w:rStyle w:val="ab"/>
            <w:rFonts w:hint="eastAsia"/>
          </w:rPr>
          <w:t>http://www.icourses.cn/sCourse/course_6101.html</w:t>
        </w:r>
      </w:hyperlink>
      <w:r>
        <w:rPr>
          <w:rFonts w:hint="eastAsia"/>
        </w:rPr>
        <w:t xml:space="preserve"> </w:t>
      </w:r>
      <w:r>
        <w:rPr>
          <w:rFonts w:hint="eastAsia"/>
        </w:rPr>
        <w:t>计算物理及其应用，湘潭大学，钟建新主持，孟利军讲解</w:t>
      </w:r>
    </w:p>
    <w:p w14:paraId="0F592A9E" w14:textId="77777777" w:rsidR="007704C1" w:rsidRDefault="00000000">
      <w:pPr>
        <w:adjustRightInd w:val="0"/>
        <w:snapToGrid w:val="0"/>
        <w:spacing w:line="300" w:lineRule="auto"/>
        <w:ind w:firstLine="420"/>
        <w:jc w:val="left"/>
        <w:rPr>
          <w:szCs w:val="21"/>
        </w:rPr>
      </w:pPr>
      <w:r>
        <w:rPr>
          <w:rFonts w:hint="eastAsia"/>
        </w:rPr>
        <w:t xml:space="preserve"> </w:t>
      </w:r>
      <w:r>
        <w:rPr>
          <w:szCs w:val="21"/>
        </w:rPr>
        <w:t xml:space="preserve">      </w:t>
      </w:r>
    </w:p>
    <w:p w14:paraId="6AC4A32C" w14:textId="77777777" w:rsidR="007704C1" w:rsidRDefault="00000000">
      <w:pPr>
        <w:adjustRightInd w:val="0"/>
        <w:snapToGrid w:val="0"/>
        <w:spacing w:line="300" w:lineRule="auto"/>
        <w:rPr>
          <w:rFonts w:eastAsiaTheme="majorEastAsia"/>
          <w:b/>
          <w:bCs/>
          <w:sz w:val="30"/>
          <w:szCs w:val="30"/>
        </w:rPr>
      </w:pPr>
      <w:r>
        <w:rPr>
          <w:rFonts w:eastAsiaTheme="majorEastAsia" w:hint="eastAsia"/>
          <w:b/>
          <w:bCs/>
          <w:sz w:val="30"/>
          <w:szCs w:val="30"/>
        </w:rPr>
        <w:t>三、课程思政计划</w:t>
      </w:r>
    </w:p>
    <w:p w14:paraId="14B4BC88" w14:textId="77777777" w:rsidR="007704C1" w:rsidRDefault="00000000">
      <w:pPr>
        <w:numPr>
          <w:ilvl w:val="0"/>
          <w:numId w:val="3"/>
        </w:numPr>
        <w:adjustRightInd w:val="0"/>
        <w:snapToGrid w:val="0"/>
        <w:spacing w:line="300" w:lineRule="auto"/>
        <w:ind w:left="480"/>
        <w:rPr>
          <w:rFonts w:eastAsiaTheme="majorEastAsia"/>
          <w:b/>
          <w:bCs/>
          <w:sz w:val="28"/>
          <w:szCs w:val="28"/>
        </w:rPr>
      </w:pPr>
      <w:r>
        <w:rPr>
          <w:rFonts w:eastAsiaTheme="majorEastAsia" w:hint="eastAsia"/>
          <w:b/>
          <w:bCs/>
          <w:sz w:val="28"/>
          <w:szCs w:val="28"/>
        </w:rPr>
        <w:t>方法与内容</w:t>
      </w:r>
    </w:p>
    <w:p w14:paraId="74B1764F" w14:textId="77777777" w:rsidR="007704C1" w:rsidRDefault="00000000">
      <w:pPr>
        <w:adjustRightInd w:val="0"/>
        <w:snapToGrid w:val="0"/>
        <w:spacing w:line="300" w:lineRule="auto"/>
        <w:ind w:firstLine="420"/>
        <w:jc w:val="left"/>
        <w:rPr>
          <w:rFonts w:ascii="宋体" w:hAnsi="宋体" w:cs="宋体"/>
          <w:szCs w:val="21"/>
        </w:rPr>
      </w:pPr>
      <w:bookmarkStart w:id="2" w:name="_Hlk111747754"/>
      <w:r>
        <w:rPr>
          <w:rFonts w:ascii="宋体" w:hAnsi="宋体" w:cs="宋体" w:hint="eastAsia"/>
          <w:szCs w:val="21"/>
        </w:rPr>
        <w:t>采用小组讨论及集体研讨相结合的方式，强化课程思政教育，重点培养学生爱国情怀，从国家实际需要开展学习及实践活动。</w:t>
      </w:r>
    </w:p>
    <w:bookmarkEnd w:id="2"/>
    <w:p w14:paraId="5714AAC9" w14:textId="77777777" w:rsidR="007704C1" w:rsidRDefault="00000000">
      <w:pPr>
        <w:adjustRightInd w:val="0"/>
        <w:snapToGrid w:val="0"/>
        <w:spacing w:line="300" w:lineRule="auto"/>
        <w:ind w:firstLine="420"/>
        <w:jc w:val="left"/>
        <w:rPr>
          <w:szCs w:val="21"/>
        </w:rPr>
      </w:pPr>
      <w:r>
        <w:rPr>
          <w:rFonts w:ascii="宋体" w:hAnsi="宋体" w:cs="宋体" w:hint="eastAsia"/>
          <w:szCs w:val="21"/>
        </w:rPr>
        <w:t>在</w:t>
      </w:r>
      <w:r>
        <w:rPr>
          <w:rFonts w:hint="eastAsia"/>
          <w:szCs w:val="21"/>
        </w:rPr>
        <w:t>教学中，采用小组讨论及集体研讨相结合的方式，强化课程思政教育，让学生在蒙特卡罗算法与计算物理中感受数学美妙、数学中的唯物辩证法哲学思想（如数学变换的思想、共轭与对称的思想等）、科学家精神与爱国情怀，从重视基础研究、面向科技前沿和国家与人民健康实际需要开展学习及实践活动。</w:t>
      </w:r>
    </w:p>
    <w:p w14:paraId="4EE8C50C" w14:textId="77777777" w:rsidR="007704C1" w:rsidRDefault="00000000">
      <w:pPr>
        <w:numPr>
          <w:ilvl w:val="0"/>
          <w:numId w:val="3"/>
        </w:numPr>
        <w:adjustRightInd w:val="0"/>
        <w:snapToGrid w:val="0"/>
        <w:spacing w:line="300" w:lineRule="auto"/>
        <w:ind w:left="480"/>
        <w:rPr>
          <w:rFonts w:eastAsiaTheme="majorEastAsia"/>
          <w:b/>
          <w:bCs/>
          <w:sz w:val="28"/>
          <w:szCs w:val="28"/>
        </w:rPr>
      </w:pPr>
      <w:r>
        <w:rPr>
          <w:rFonts w:eastAsiaTheme="majorEastAsia" w:hint="eastAsia"/>
          <w:b/>
          <w:bCs/>
          <w:sz w:val="28"/>
          <w:szCs w:val="28"/>
        </w:rPr>
        <w:t>实践与拓展</w:t>
      </w:r>
    </w:p>
    <w:p w14:paraId="52DC4A01" w14:textId="77777777" w:rsidR="007704C1" w:rsidRDefault="00000000">
      <w:pPr>
        <w:adjustRightInd w:val="0"/>
        <w:snapToGrid w:val="0"/>
        <w:spacing w:line="300" w:lineRule="auto"/>
        <w:ind w:firstLine="420"/>
        <w:jc w:val="left"/>
        <w:rPr>
          <w:szCs w:val="21"/>
        </w:rPr>
      </w:pPr>
      <w:bookmarkStart w:id="3" w:name="_Hlk111747769"/>
      <w:r>
        <w:rPr>
          <w:rFonts w:hint="eastAsia"/>
          <w:szCs w:val="21"/>
        </w:rPr>
        <w:t>在</w:t>
      </w:r>
      <w:r>
        <w:rPr>
          <w:rFonts w:ascii="宋体" w:hAnsi="宋体" w:cs="宋体" w:hint="eastAsia"/>
          <w:szCs w:val="21"/>
        </w:rPr>
        <w:t>教学</w:t>
      </w:r>
      <w:r>
        <w:rPr>
          <w:rFonts w:hint="eastAsia"/>
          <w:szCs w:val="21"/>
        </w:rPr>
        <w:t>中，介绍中国在</w:t>
      </w:r>
      <w:r>
        <w:rPr>
          <w:rFonts w:ascii="宋体" w:hAnsi="宋体" w:cs="宋体" w:hint="eastAsia"/>
          <w:szCs w:val="21"/>
        </w:rPr>
        <w:t>蒙特卡罗方法、计算物理</w:t>
      </w:r>
      <w:r>
        <w:rPr>
          <w:rFonts w:hint="eastAsia"/>
          <w:szCs w:val="21"/>
        </w:rPr>
        <w:t>相关前沿研究、卡脖子技术攻关等方面的成果，并充分发挥同学们的积极主动性，搜集、分享中国在</w:t>
      </w:r>
      <w:r>
        <w:rPr>
          <w:rFonts w:ascii="宋体" w:hAnsi="宋体" w:cs="宋体" w:hint="eastAsia"/>
          <w:szCs w:val="21"/>
        </w:rPr>
        <w:t>蒙特卡罗方法、计算物理基础</w:t>
      </w:r>
      <w:r>
        <w:rPr>
          <w:rFonts w:hint="eastAsia"/>
          <w:szCs w:val="21"/>
        </w:rPr>
        <w:t>等前沿研究的成果，发现在中国故事、中国方案、中国智慧、中国力量中的</w:t>
      </w:r>
      <w:r>
        <w:rPr>
          <w:rFonts w:ascii="宋体" w:hAnsi="宋体" w:cs="宋体" w:hint="eastAsia"/>
          <w:szCs w:val="21"/>
        </w:rPr>
        <w:t>蒙特卡罗方法、计算物理基础</w:t>
      </w:r>
      <w:r>
        <w:rPr>
          <w:rFonts w:hint="eastAsia"/>
          <w:szCs w:val="21"/>
        </w:rPr>
        <w:t>成果及应用，以及在工程、生活中的</w:t>
      </w:r>
      <w:r>
        <w:rPr>
          <w:rFonts w:ascii="宋体" w:hAnsi="宋体" w:cs="宋体" w:hint="eastAsia"/>
          <w:szCs w:val="21"/>
        </w:rPr>
        <w:t>蒙特卡罗方法、计算物理基础</w:t>
      </w:r>
      <w:r>
        <w:rPr>
          <w:rFonts w:hint="eastAsia"/>
          <w:szCs w:val="21"/>
        </w:rPr>
        <w:t>之美。</w:t>
      </w:r>
    </w:p>
    <w:bookmarkEnd w:id="3"/>
    <w:p w14:paraId="680FF0BC" w14:textId="77777777" w:rsidR="007704C1" w:rsidRDefault="007704C1">
      <w:pPr>
        <w:adjustRightInd w:val="0"/>
        <w:snapToGrid w:val="0"/>
        <w:spacing w:line="300" w:lineRule="auto"/>
        <w:rPr>
          <w:rFonts w:eastAsiaTheme="majorEastAsia"/>
          <w:b/>
          <w:bCs/>
          <w:color w:val="C00000"/>
          <w:szCs w:val="21"/>
        </w:rPr>
      </w:pPr>
    </w:p>
    <w:p w14:paraId="46935D79" w14:textId="77777777" w:rsidR="007704C1" w:rsidRDefault="00000000">
      <w:pPr>
        <w:adjustRightInd w:val="0"/>
        <w:snapToGrid w:val="0"/>
        <w:spacing w:line="300" w:lineRule="auto"/>
        <w:rPr>
          <w:rFonts w:eastAsiaTheme="majorEastAsia"/>
          <w:b/>
          <w:bCs/>
          <w:sz w:val="30"/>
          <w:szCs w:val="30"/>
        </w:rPr>
      </w:pPr>
      <w:r>
        <w:rPr>
          <w:rFonts w:eastAsiaTheme="majorEastAsia" w:hint="eastAsia"/>
          <w:b/>
          <w:bCs/>
          <w:sz w:val="30"/>
          <w:szCs w:val="30"/>
        </w:rPr>
        <w:t>四、理论教学内容纲要</w:t>
      </w:r>
    </w:p>
    <w:p w14:paraId="1E75CA7E"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第一章</w:t>
      </w:r>
      <w:r>
        <w:rPr>
          <w:rFonts w:eastAsiaTheme="majorEastAsia" w:hint="eastAsia"/>
          <w:b/>
          <w:bCs/>
          <w:sz w:val="28"/>
          <w:szCs w:val="28"/>
        </w:rPr>
        <w:t xml:space="preserve"> </w:t>
      </w:r>
      <w:r>
        <w:rPr>
          <w:rFonts w:eastAsiaTheme="majorEastAsia" w:hint="eastAsia"/>
          <w:b/>
          <w:bCs/>
          <w:sz w:val="28"/>
          <w:szCs w:val="28"/>
        </w:rPr>
        <w:t>蒙特卡罗方法概述</w:t>
      </w:r>
    </w:p>
    <w:p w14:paraId="27E60DF4" w14:textId="77777777" w:rsidR="007704C1" w:rsidRDefault="00000000">
      <w:pPr>
        <w:numPr>
          <w:ilvl w:val="0"/>
          <w:numId w:val="4"/>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3FB21CBD" w14:textId="77777777" w:rsidR="007704C1" w:rsidRDefault="00000000">
      <w:pPr>
        <w:numPr>
          <w:ilvl w:val="0"/>
          <w:numId w:val="5"/>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szCs w:val="21"/>
        </w:rPr>
        <w:t xml:space="preserve">(1) </w:t>
      </w:r>
      <w:r>
        <w:rPr>
          <w:rFonts w:eastAsiaTheme="majorEastAsia"/>
          <w:szCs w:val="21"/>
        </w:rPr>
        <w:t>掌握蒙特卡罗方法的基本思想</w:t>
      </w:r>
      <w:r>
        <w:rPr>
          <w:rFonts w:eastAsiaTheme="majorEastAsia" w:hint="eastAsia"/>
          <w:szCs w:val="21"/>
        </w:rPr>
        <w:t>，蒙特卡罗方法的收敛性与误差，蒙特卡罗方法的特点，</w:t>
      </w:r>
      <w:r>
        <w:rPr>
          <w:rFonts w:eastAsiaTheme="majorEastAsia"/>
          <w:szCs w:val="21"/>
        </w:rPr>
        <w:t>了解蒙特卡罗方法的主要应用范围。</w:t>
      </w:r>
    </w:p>
    <w:p w14:paraId="2F0542FF" w14:textId="77777777" w:rsidR="007704C1" w:rsidRDefault="00000000">
      <w:pPr>
        <w:numPr>
          <w:ilvl w:val="0"/>
          <w:numId w:val="5"/>
        </w:numPr>
        <w:adjustRightInd w:val="0"/>
        <w:snapToGrid w:val="0"/>
        <w:spacing w:line="300" w:lineRule="auto"/>
        <w:ind w:left="840"/>
        <w:jc w:val="left"/>
        <w:rPr>
          <w:rFonts w:eastAsiaTheme="majorEastAsia"/>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p>
    <w:p w14:paraId="77E7FD49" w14:textId="77777777" w:rsidR="007704C1" w:rsidRDefault="00000000">
      <w:pPr>
        <w:numPr>
          <w:ilvl w:val="0"/>
          <w:numId w:val="5"/>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19ECD2C2" w14:textId="77777777" w:rsidR="007704C1" w:rsidRDefault="00000000">
      <w:pPr>
        <w:numPr>
          <w:ilvl w:val="0"/>
          <w:numId w:val="4"/>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2D5E0BE8" w14:textId="77777777" w:rsidR="007704C1" w:rsidRDefault="00000000">
      <w:pPr>
        <w:numPr>
          <w:ilvl w:val="0"/>
          <w:numId w:val="6"/>
        </w:numPr>
        <w:adjustRightInd w:val="0"/>
        <w:snapToGrid w:val="0"/>
        <w:spacing w:line="300" w:lineRule="auto"/>
        <w:ind w:left="900"/>
        <w:jc w:val="left"/>
        <w:rPr>
          <w:rFonts w:eastAsiaTheme="majorEastAsia"/>
          <w:b/>
          <w:bCs/>
          <w:szCs w:val="21"/>
        </w:rPr>
      </w:pPr>
      <w:r>
        <w:rPr>
          <w:rFonts w:eastAsiaTheme="majorEastAsia" w:hint="eastAsia"/>
          <w:b/>
          <w:bCs/>
          <w:szCs w:val="21"/>
        </w:rPr>
        <w:t>重点讲练：</w:t>
      </w:r>
      <w:r>
        <w:rPr>
          <w:rFonts w:eastAsiaTheme="majorEastAsia"/>
          <w:szCs w:val="21"/>
        </w:rPr>
        <w:t>蒙特卡罗方法的基本思想</w:t>
      </w:r>
      <w:r>
        <w:rPr>
          <w:rFonts w:eastAsiaTheme="majorEastAsia" w:hint="eastAsia"/>
          <w:szCs w:val="21"/>
        </w:rPr>
        <w:t>，蒙特卡罗方法的收敛性与误差，蒙特卡罗方法的特点</w:t>
      </w:r>
    </w:p>
    <w:p w14:paraId="0BFB9C4D" w14:textId="77777777" w:rsidR="007704C1" w:rsidRDefault="00000000">
      <w:pPr>
        <w:numPr>
          <w:ilvl w:val="0"/>
          <w:numId w:val="6"/>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szCs w:val="21"/>
        </w:rPr>
        <w:t>蒙特卡罗方法的基本思想</w:t>
      </w:r>
      <w:r>
        <w:rPr>
          <w:rFonts w:eastAsiaTheme="majorEastAsia" w:hint="eastAsia"/>
          <w:szCs w:val="21"/>
        </w:rPr>
        <w:t>，蒙特卡罗方法的收敛性与误差，蒙特卡罗方法的特点</w:t>
      </w:r>
    </w:p>
    <w:p w14:paraId="4EA7E15B" w14:textId="77777777" w:rsidR="007704C1" w:rsidRDefault="00000000">
      <w:pPr>
        <w:numPr>
          <w:ilvl w:val="0"/>
          <w:numId w:val="6"/>
        </w:numPr>
        <w:adjustRightInd w:val="0"/>
        <w:snapToGrid w:val="0"/>
        <w:spacing w:line="300" w:lineRule="auto"/>
        <w:ind w:left="900"/>
        <w:jc w:val="left"/>
        <w:rPr>
          <w:rFonts w:eastAsiaTheme="majorEastAsia"/>
          <w:b/>
          <w:bCs/>
          <w:szCs w:val="21"/>
        </w:rPr>
      </w:pPr>
      <w:r>
        <w:rPr>
          <w:rFonts w:eastAsiaTheme="majorEastAsia" w:hint="eastAsia"/>
          <w:b/>
          <w:bCs/>
          <w:szCs w:val="21"/>
        </w:rPr>
        <w:lastRenderedPageBreak/>
        <w:t>自学内容：</w:t>
      </w:r>
    </w:p>
    <w:p w14:paraId="197D406B"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第二章</w:t>
      </w:r>
      <w:r>
        <w:rPr>
          <w:rFonts w:eastAsiaTheme="majorEastAsia" w:hint="eastAsia"/>
          <w:b/>
          <w:bCs/>
          <w:sz w:val="28"/>
          <w:szCs w:val="28"/>
        </w:rPr>
        <w:t xml:space="preserve"> </w:t>
      </w:r>
      <w:r>
        <w:rPr>
          <w:rFonts w:eastAsiaTheme="majorEastAsia"/>
          <w:b/>
          <w:bCs/>
          <w:sz w:val="28"/>
          <w:szCs w:val="28"/>
        </w:rPr>
        <w:t>随机数</w:t>
      </w:r>
    </w:p>
    <w:p w14:paraId="751D12F9" w14:textId="77777777" w:rsidR="007704C1" w:rsidRDefault="00000000">
      <w:pPr>
        <w:numPr>
          <w:ilvl w:val="0"/>
          <w:numId w:val="7"/>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776DCCF2" w14:textId="77777777" w:rsidR="007704C1" w:rsidRDefault="00000000">
      <w:pPr>
        <w:numPr>
          <w:ilvl w:val="0"/>
          <w:numId w:val="8"/>
        </w:numPr>
        <w:adjustRightInd w:val="0"/>
        <w:snapToGrid w:val="0"/>
        <w:spacing w:line="300" w:lineRule="auto"/>
        <w:ind w:left="840"/>
        <w:jc w:val="left"/>
        <w:rPr>
          <w:rFonts w:eastAsiaTheme="majorEastAsia"/>
          <w:b/>
          <w:bCs/>
          <w:szCs w:val="21"/>
        </w:rPr>
      </w:pPr>
      <w:r>
        <w:rPr>
          <w:rFonts w:eastAsiaTheme="majorEastAsia" w:hint="eastAsia"/>
          <w:b/>
          <w:bCs/>
          <w:szCs w:val="21"/>
        </w:rPr>
        <w:t>知识目标：</w:t>
      </w:r>
      <w:r>
        <w:rPr>
          <w:rFonts w:eastAsiaTheme="majorEastAsia" w:hint="eastAsia"/>
          <w:szCs w:val="21"/>
        </w:rPr>
        <w:t xml:space="preserve"> </w:t>
      </w:r>
      <w:r>
        <w:rPr>
          <w:rFonts w:eastAsiaTheme="majorEastAsia"/>
          <w:szCs w:val="21"/>
        </w:rPr>
        <w:t xml:space="preserve">(1) </w:t>
      </w:r>
      <w:r>
        <w:rPr>
          <w:rFonts w:eastAsiaTheme="majorEastAsia"/>
          <w:szCs w:val="21"/>
        </w:rPr>
        <w:t>掌握随机数的定义及性质</w:t>
      </w:r>
      <w:r>
        <w:rPr>
          <w:rFonts w:eastAsiaTheme="majorEastAsia" w:hint="eastAsia"/>
          <w:szCs w:val="21"/>
        </w:rPr>
        <w:t>，伪随机数的产生方法，伪随机数的周期和最大容量，伪随机数序列的均匀性和独立性</w:t>
      </w:r>
      <w:r>
        <w:rPr>
          <w:rFonts w:eastAsiaTheme="majorEastAsia"/>
          <w:szCs w:val="21"/>
        </w:rPr>
        <w:t>。</w:t>
      </w:r>
    </w:p>
    <w:p w14:paraId="4A5C4EBC" w14:textId="77777777" w:rsidR="007704C1" w:rsidRDefault="00000000">
      <w:pPr>
        <w:numPr>
          <w:ilvl w:val="0"/>
          <w:numId w:val="8"/>
        </w:numPr>
        <w:adjustRightInd w:val="0"/>
        <w:snapToGrid w:val="0"/>
        <w:spacing w:line="300" w:lineRule="auto"/>
        <w:ind w:left="840"/>
        <w:jc w:val="left"/>
        <w:rPr>
          <w:rFonts w:eastAsiaTheme="majorEastAsia"/>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 xml:space="preserve"> </w:t>
      </w:r>
      <w:r>
        <w:rPr>
          <w:rFonts w:eastAsiaTheme="majorEastAsia" w:hint="eastAsia"/>
          <w:szCs w:val="21"/>
        </w:rPr>
        <w:t>掌握利用数学软件产生随机数的基本技能。</w:t>
      </w:r>
    </w:p>
    <w:p w14:paraId="52454EA6" w14:textId="77777777" w:rsidR="007704C1" w:rsidRDefault="00000000">
      <w:pPr>
        <w:numPr>
          <w:ilvl w:val="0"/>
          <w:numId w:val="8"/>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47E713AA" w14:textId="77777777" w:rsidR="007704C1" w:rsidRDefault="00000000">
      <w:pPr>
        <w:numPr>
          <w:ilvl w:val="0"/>
          <w:numId w:val="7"/>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06EA470A" w14:textId="77777777" w:rsidR="007704C1" w:rsidRDefault="00000000">
      <w:pPr>
        <w:numPr>
          <w:ilvl w:val="0"/>
          <w:numId w:val="9"/>
        </w:numPr>
        <w:adjustRightInd w:val="0"/>
        <w:snapToGrid w:val="0"/>
        <w:spacing w:line="300" w:lineRule="auto"/>
        <w:ind w:left="900"/>
        <w:jc w:val="left"/>
        <w:rPr>
          <w:rFonts w:eastAsiaTheme="majorEastAsia"/>
          <w:b/>
          <w:bCs/>
          <w:szCs w:val="21"/>
        </w:rPr>
      </w:pPr>
      <w:r>
        <w:rPr>
          <w:rFonts w:eastAsiaTheme="majorEastAsia" w:hint="eastAsia"/>
          <w:b/>
          <w:bCs/>
          <w:szCs w:val="21"/>
        </w:rPr>
        <w:t>重点讲练：</w:t>
      </w:r>
      <w:r>
        <w:rPr>
          <w:rFonts w:eastAsiaTheme="majorEastAsia" w:hint="eastAsia"/>
          <w:szCs w:val="21"/>
        </w:rPr>
        <w:t>伪随机数的产生方法，伪随机数的周期和最大容量，伪随机数序列的均匀性和独立性</w:t>
      </w:r>
    </w:p>
    <w:p w14:paraId="64B3FBC9" w14:textId="77777777" w:rsidR="007704C1" w:rsidRDefault="00000000">
      <w:pPr>
        <w:numPr>
          <w:ilvl w:val="0"/>
          <w:numId w:val="9"/>
        </w:numPr>
        <w:adjustRightInd w:val="0"/>
        <w:snapToGrid w:val="0"/>
        <w:spacing w:line="300" w:lineRule="auto"/>
        <w:ind w:left="900"/>
        <w:jc w:val="left"/>
        <w:rPr>
          <w:rFonts w:eastAsiaTheme="majorEastAsia"/>
          <w:szCs w:val="21"/>
        </w:rPr>
      </w:pPr>
      <w:r>
        <w:rPr>
          <w:rFonts w:eastAsiaTheme="majorEastAsia" w:hint="eastAsia"/>
          <w:b/>
          <w:bCs/>
          <w:szCs w:val="21"/>
        </w:rPr>
        <w:t>难点分析：</w:t>
      </w:r>
      <w:r>
        <w:rPr>
          <w:rFonts w:eastAsiaTheme="majorEastAsia" w:hint="eastAsia"/>
          <w:szCs w:val="21"/>
        </w:rPr>
        <w:t>伪随机数的产生方法，伪随机数的周期和最大容量，伪随机数序列的均匀性和独立性</w:t>
      </w:r>
    </w:p>
    <w:p w14:paraId="67CF2DDA" w14:textId="77777777" w:rsidR="007704C1" w:rsidRDefault="00000000">
      <w:pPr>
        <w:numPr>
          <w:ilvl w:val="0"/>
          <w:numId w:val="9"/>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121EEA40" w14:textId="77777777" w:rsidR="007704C1" w:rsidRDefault="00000000">
      <w:pPr>
        <w:adjustRightInd w:val="0"/>
        <w:snapToGrid w:val="0"/>
        <w:spacing w:line="300" w:lineRule="auto"/>
        <w:ind w:left="480"/>
        <w:rPr>
          <w:rFonts w:eastAsiaTheme="majorEastAsia"/>
          <w:b/>
          <w:bCs/>
          <w:sz w:val="28"/>
          <w:szCs w:val="28"/>
        </w:rPr>
      </w:pPr>
      <w:bookmarkStart w:id="4" w:name="_Hlk111735096"/>
      <w:r>
        <w:rPr>
          <w:rFonts w:eastAsiaTheme="majorEastAsia" w:hint="eastAsia"/>
          <w:b/>
          <w:bCs/>
          <w:sz w:val="28"/>
          <w:szCs w:val="28"/>
        </w:rPr>
        <w:t>第三章</w:t>
      </w:r>
      <w:r>
        <w:rPr>
          <w:rFonts w:eastAsiaTheme="majorEastAsia" w:hint="eastAsia"/>
          <w:b/>
          <w:bCs/>
          <w:sz w:val="28"/>
          <w:szCs w:val="28"/>
        </w:rPr>
        <w:t xml:space="preserve"> </w:t>
      </w:r>
      <w:r>
        <w:rPr>
          <w:rFonts w:eastAsiaTheme="majorEastAsia" w:hint="eastAsia"/>
          <w:b/>
          <w:bCs/>
          <w:sz w:val="28"/>
          <w:szCs w:val="28"/>
        </w:rPr>
        <w:t>随机抽样</w:t>
      </w:r>
    </w:p>
    <w:p w14:paraId="470D5BDC" w14:textId="77777777" w:rsidR="007704C1" w:rsidRDefault="00000000">
      <w:pPr>
        <w:numPr>
          <w:ilvl w:val="0"/>
          <w:numId w:val="10"/>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6689F31E" w14:textId="77777777" w:rsidR="007704C1" w:rsidRDefault="00000000">
      <w:pPr>
        <w:numPr>
          <w:ilvl w:val="0"/>
          <w:numId w:val="11"/>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hint="eastAsia"/>
          <w:szCs w:val="21"/>
        </w:rPr>
        <w:t xml:space="preserve"> </w:t>
      </w:r>
      <w:r>
        <w:rPr>
          <w:rFonts w:eastAsiaTheme="majorEastAsia"/>
          <w:szCs w:val="21"/>
        </w:rPr>
        <w:t>掌握随机抽样及其特点</w:t>
      </w:r>
      <w:r>
        <w:rPr>
          <w:rFonts w:eastAsiaTheme="majorEastAsia" w:hint="eastAsia"/>
          <w:szCs w:val="21"/>
        </w:rPr>
        <w:t>，</w:t>
      </w:r>
      <w:r>
        <w:rPr>
          <w:rFonts w:eastAsiaTheme="majorEastAsia"/>
          <w:szCs w:val="21"/>
        </w:rPr>
        <w:t>直接抽样方法</w:t>
      </w:r>
      <w:r>
        <w:rPr>
          <w:rFonts w:eastAsiaTheme="majorEastAsia" w:hint="eastAsia"/>
          <w:szCs w:val="21"/>
        </w:rPr>
        <w:t>（</w:t>
      </w:r>
      <w:r>
        <w:rPr>
          <w:rFonts w:eastAsiaTheme="majorEastAsia"/>
          <w:szCs w:val="21"/>
        </w:rPr>
        <w:t>离散型分布的直接抽样方法</w:t>
      </w:r>
      <w:r>
        <w:rPr>
          <w:rFonts w:eastAsiaTheme="majorEastAsia" w:hint="eastAsia"/>
          <w:szCs w:val="21"/>
        </w:rPr>
        <w:t>、</w:t>
      </w:r>
      <w:r>
        <w:rPr>
          <w:rFonts w:eastAsiaTheme="majorEastAsia"/>
          <w:szCs w:val="21"/>
        </w:rPr>
        <w:t>连续型分布的直接抽样方法</w:t>
      </w:r>
      <w:r>
        <w:rPr>
          <w:rFonts w:eastAsiaTheme="majorEastAsia" w:hint="eastAsia"/>
          <w:szCs w:val="21"/>
        </w:rPr>
        <w:t>），</w:t>
      </w:r>
      <w:r>
        <w:rPr>
          <w:rFonts w:eastAsiaTheme="majorEastAsia"/>
          <w:szCs w:val="21"/>
        </w:rPr>
        <w:t>挑选抽样方法</w:t>
      </w:r>
      <w:r>
        <w:rPr>
          <w:rFonts w:eastAsiaTheme="majorEastAsia" w:hint="eastAsia"/>
          <w:szCs w:val="21"/>
        </w:rPr>
        <w:t>，</w:t>
      </w:r>
      <w:r>
        <w:rPr>
          <w:rFonts w:eastAsiaTheme="majorEastAsia"/>
          <w:szCs w:val="21"/>
        </w:rPr>
        <w:t>复合抽样方法</w:t>
      </w:r>
      <w:r>
        <w:rPr>
          <w:rFonts w:eastAsiaTheme="majorEastAsia" w:hint="eastAsia"/>
          <w:szCs w:val="21"/>
        </w:rPr>
        <w:t>，</w:t>
      </w:r>
      <w:r>
        <w:rPr>
          <w:rFonts w:eastAsiaTheme="majorEastAsia"/>
          <w:szCs w:val="21"/>
        </w:rPr>
        <w:t>随机抽样的一般方法。</w:t>
      </w:r>
    </w:p>
    <w:p w14:paraId="5540AAD3" w14:textId="77777777" w:rsidR="007704C1" w:rsidRDefault="00000000">
      <w:pPr>
        <w:numPr>
          <w:ilvl w:val="0"/>
          <w:numId w:val="11"/>
        </w:numPr>
        <w:adjustRightInd w:val="0"/>
        <w:snapToGrid w:val="0"/>
        <w:spacing w:line="300" w:lineRule="auto"/>
        <w:ind w:left="840"/>
        <w:jc w:val="left"/>
        <w:rPr>
          <w:rFonts w:eastAsiaTheme="majorEastAsia"/>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掌握利用数学软件进行特定分布的随机抽样的基本技能。</w:t>
      </w:r>
    </w:p>
    <w:p w14:paraId="2CE65431" w14:textId="77777777" w:rsidR="007704C1" w:rsidRDefault="00000000">
      <w:pPr>
        <w:numPr>
          <w:ilvl w:val="0"/>
          <w:numId w:val="11"/>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1B38B917" w14:textId="77777777" w:rsidR="007704C1" w:rsidRDefault="00000000">
      <w:pPr>
        <w:numPr>
          <w:ilvl w:val="0"/>
          <w:numId w:val="10"/>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6A21604C" w14:textId="77777777" w:rsidR="007704C1" w:rsidRDefault="00000000">
      <w:pPr>
        <w:numPr>
          <w:ilvl w:val="0"/>
          <w:numId w:val="12"/>
        </w:numPr>
        <w:adjustRightInd w:val="0"/>
        <w:snapToGrid w:val="0"/>
        <w:spacing w:line="300" w:lineRule="auto"/>
        <w:ind w:left="900"/>
        <w:jc w:val="left"/>
        <w:rPr>
          <w:rFonts w:eastAsiaTheme="majorEastAsia"/>
          <w:b/>
          <w:bCs/>
          <w:szCs w:val="21"/>
        </w:rPr>
      </w:pPr>
      <w:r>
        <w:rPr>
          <w:rFonts w:eastAsiaTheme="majorEastAsia" w:hint="eastAsia"/>
          <w:b/>
          <w:bCs/>
          <w:szCs w:val="21"/>
        </w:rPr>
        <w:t>重点讲练：</w:t>
      </w:r>
      <w:r>
        <w:rPr>
          <w:rFonts w:eastAsiaTheme="majorEastAsia"/>
          <w:szCs w:val="21"/>
        </w:rPr>
        <w:t>直接抽样方法</w:t>
      </w:r>
      <w:r>
        <w:rPr>
          <w:rFonts w:eastAsiaTheme="majorEastAsia" w:hint="eastAsia"/>
          <w:szCs w:val="21"/>
        </w:rPr>
        <w:t>，</w:t>
      </w:r>
      <w:r>
        <w:rPr>
          <w:rFonts w:eastAsiaTheme="majorEastAsia"/>
          <w:szCs w:val="21"/>
        </w:rPr>
        <w:t>挑选抽样方法</w:t>
      </w:r>
      <w:r>
        <w:rPr>
          <w:rFonts w:eastAsiaTheme="majorEastAsia" w:hint="eastAsia"/>
          <w:szCs w:val="21"/>
        </w:rPr>
        <w:t>，</w:t>
      </w:r>
      <w:r>
        <w:rPr>
          <w:rFonts w:eastAsiaTheme="majorEastAsia"/>
          <w:szCs w:val="21"/>
        </w:rPr>
        <w:t>复合抽样方法</w:t>
      </w:r>
      <w:r>
        <w:rPr>
          <w:rFonts w:eastAsiaTheme="majorEastAsia" w:hint="eastAsia"/>
          <w:szCs w:val="21"/>
        </w:rPr>
        <w:t>，</w:t>
      </w:r>
      <w:r>
        <w:rPr>
          <w:rFonts w:eastAsiaTheme="majorEastAsia"/>
          <w:szCs w:val="21"/>
        </w:rPr>
        <w:t>随机抽样的一般方法</w:t>
      </w:r>
    </w:p>
    <w:p w14:paraId="1D78459D" w14:textId="77777777" w:rsidR="007704C1" w:rsidRDefault="00000000">
      <w:pPr>
        <w:numPr>
          <w:ilvl w:val="0"/>
          <w:numId w:val="12"/>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szCs w:val="21"/>
        </w:rPr>
        <w:t>连续型分布的直接抽样方法</w:t>
      </w:r>
      <w:r>
        <w:rPr>
          <w:rFonts w:eastAsiaTheme="majorEastAsia" w:hint="eastAsia"/>
          <w:szCs w:val="21"/>
        </w:rPr>
        <w:t>，</w:t>
      </w:r>
      <w:r>
        <w:rPr>
          <w:rFonts w:eastAsiaTheme="majorEastAsia"/>
          <w:szCs w:val="21"/>
        </w:rPr>
        <w:t>挑选抽样方法</w:t>
      </w:r>
      <w:r>
        <w:rPr>
          <w:rFonts w:eastAsiaTheme="majorEastAsia" w:hint="eastAsia"/>
          <w:szCs w:val="21"/>
        </w:rPr>
        <w:t>，</w:t>
      </w:r>
      <w:r>
        <w:rPr>
          <w:rFonts w:eastAsiaTheme="majorEastAsia"/>
          <w:szCs w:val="21"/>
        </w:rPr>
        <w:t>复合抽样方法</w:t>
      </w:r>
      <w:r>
        <w:rPr>
          <w:rFonts w:eastAsiaTheme="majorEastAsia" w:hint="eastAsia"/>
          <w:szCs w:val="21"/>
        </w:rPr>
        <w:t>，</w:t>
      </w:r>
      <w:r>
        <w:rPr>
          <w:rFonts w:eastAsiaTheme="majorEastAsia"/>
          <w:szCs w:val="21"/>
        </w:rPr>
        <w:t>随机抽样的一般方法</w:t>
      </w:r>
    </w:p>
    <w:p w14:paraId="2A135122" w14:textId="77777777" w:rsidR="007704C1" w:rsidRDefault="00000000">
      <w:pPr>
        <w:numPr>
          <w:ilvl w:val="0"/>
          <w:numId w:val="12"/>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421C4890"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第四章</w:t>
      </w:r>
      <w:r>
        <w:rPr>
          <w:rFonts w:eastAsiaTheme="majorEastAsia" w:hint="eastAsia"/>
          <w:b/>
          <w:bCs/>
          <w:sz w:val="28"/>
          <w:szCs w:val="28"/>
        </w:rPr>
        <w:t xml:space="preserve"> </w:t>
      </w:r>
      <w:r>
        <w:rPr>
          <w:rFonts w:eastAsiaTheme="majorEastAsia" w:hint="eastAsia"/>
          <w:b/>
          <w:bCs/>
          <w:sz w:val="28"/>
          <w:szCs w:val="28"/>
        </w:rPr>
        <w:t>粒子输运问题的蒙特卡罗求解</w:t>
      </w:r>
    </w:p>
    <w:p w14:paraId="52189387" w14:textId="77777777" w:rsidR="007704C1" w:rsidRDefault="00000000">
      <w:pPr>
        <w:numPr>
          <w:ilvl w:val="0"/>
          <w:numId w:val="13"/>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13E08C5F" w14:textId="77777777" w:rsidR="007704C1" w:rsidRDefault="00000000">
      <w:pPr>
        <w:numPr>
          <w:ilvl w:val="0"/>
          <w:numId w:val="14"/>
        </w:numPr>
        <w:adjustRightInd w:val="0"/>
        <w:snapToGrid w:val="0"/>
        <w:spacing w:line="300" w:lineRule="auto"/>
        <w:ind w:left="840"/>
        <w:jc w:val="left"/>
        <w:rPr>
          <w:rFonts w:eastAsiaTheme="majorEastAsia"/>
          <w:b/>
          <w:bCs/>
          <w:szCs w:val="21"/>
        </w:rPr>
      </w:pPr>
      <w:r>
        <w:rPr>
          <w:rFonts w:eastAsiaTheme="majorEastAsia" w:hint="eastAsia"/>
          <w:b/>
          <w:bCs/>
          <w:szCs w:val="21"/>
        </w:rPr>
        <w:t>知识目标：</w:t>
      </w:r>
      <w:r>
        <w:rPr>
          <w:rFonts w:eastAsiaTheme="majorEastAsia" w:hint="eastAsia"/>
          <w:szCs w:val="21"/>
        </w:rPr>
        <w:t xml:space="preserve"> </w:t>
      </w:r>
      <w:r>
        <w:rPr>
          <w:rFonts w:eastAsiaTheme="majorEastAsia"/>
          <w:szCs w:val="21"/>
        </w:rPr>
        <w:t xml:space="preserve">(1) </w:t>
      </w:r>
      <w:r>
        <w:rPr>
          <w:rFonts w:eastAsiaTheme="majorEastAsia"/>
          <w:szCs w:val="21"/>
        </w:rPr>
        <w:t>掌握屏蔽问题</w:t>
      </w:r>
      <w:r>
        <w:rPr>
          <w:rFonts w:eastAsiaTheme="majorEastAsia" w:hint="eastAsia"/>
          <w:szCs w:val="21"/>
        </w:rPr>
        <w:t>，熟悉</w:t>
      </w:r>
      <w:r>
        <w:rPr>
          <w:rFonts w:eastAsiaTheme="majorEastAsia"/>
          <w:szCs w:val="21"/>
        </w:rPr>
        <w:t>平板屏蔽模型及物理假设</w:t>
      </w:r>
      <w:r>
        <w:rPr>
          <w:rFonts w:eastAsiaTheme="majorEastAsia" w:hint="eastAsia"/>
          <w:szCs w:val="21"/>
        </w:rPr>
        <w:t>，了解</w:t>
      </w:r>
      <w:r>
        <w:rPr>
          <w:rFonts w:eastAsiaTheme="majorEastAsia"/>
          <w:szCs w:val="21"/>
        </w:rPr>
        <w:t>屏蔽问题在蒙特卡罗方法应用中的地位</w:t>
      </w:r>
      <w:r>
        <w:rPr>
          <w:rFonts w:eastAsiaTheme="majorEastAsia" w:hint="eastAsia"/>
          <w:szCs w:val="21"/>
        </w:rPr>
        <w:t>。掌握直接模拟法中的状态参数与状态序列概念，模拟运动过程，熟悉简单加权法中的方差，了解权重方法的其他应用，掌握统计估计法的改进点，熟悉统计估计法的估计及其方差和边界条件函数，了解指数变换法</w:t>
      </w:r>
    </w:p>
    <w:p w14:paraId="2875C253" w14:textId="77777777" w:rsidR="007704C1" w:rsidRDefault="00000000">
      <w:pPr>
        <w:numPr>
          <w:ilvl w:val="0"/>
          <w:numId w:val="14"/>
        </w:numPr>
        <w:adjustRightInd w:val="0"/>
        <w:snapToGrid w:val="0"/>
        <w:spacing w:line="300" w:lineRule="auto"/>
        <w:ind w:left="840"/>
        <w:jc w:val="left"/>
        <w:rPr>
          <w:rFonts w:eastAsiaTheme="majorEastAsia"/>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w:t>
      </w:r>
      <w:r>
        <w:rPr>
          <w:rFonts w:eastAsiaTheme="majorEastAsia"/>
          <w:szCs w:val="21"/>
        </w:rPr>
        <w:t>应用</w:t>
      </w:r>
      <w:r>
        <w:rPr>
          <w:rFonts w:eastAsiaTheme="majorEastAsia" w:hint="eastAsia"/>
          <w:szCs w:val="21"/>
        </w:rPr>
        <w:t>直接模拟法求解</w:t>
      </w:r>
      <w:r>
        <w:rPr>
          <w:rFonts w:eastAsiaTheme="majorEastAsia"/>
          <w:szCs w:val="21"/>
        </w:rPr>
        <w:t>平板屏蔽</w:t>
      </w:r>
      <w:r>
        <w:rPr>
          <w:rFonts w:eastAsiaTheme="majorEastAsia" w:hint="eastAsia"/>
          <w:szCs w:val="21"/>
        </w:rPr>
        <w:t>问题的基本技能。</w:t>
      </w:r>
    </w:p>
    <w:p w14:paraId="48ACAB44" w14:textId="77777777" w:rsidR="007704C1" w:rsidRDefault="00000000">
      <w:pPr>
        <w:numPr>
          <w:ilvl w:val="0"/>
          <w:numId w:val="14"/>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233323A0" w14:textId="77777777" w:rsidR="007704C1" w:rsidRDefault="00000000">
      <w:pPr>
        <w:numPr>
          <w:ilvl w:val="0"/>
          <w:numId w:val="13"/>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7BEA7562" w14:textId="77777777" w:rsidR="007704C1" w:rsidRDefault="00000000">
      <w:pPr>
        <w:numPr>
          <w:ilvl w:val="0"/>
          <w:numId w:val="15"/>
        </w:numPr>
        <w:adjustRightInd w:val="0"/>
        <w:snapToGrid w:val="0"/>
        <w:spacing w:line="300" w:lineRule="auto"/>
        <w:ind w:left="900"/>
        <w:jc w:val="left"/>
        <w:rPr>
          <w:rFonts w:eastAsiaTheme="majorEastAsia"/>
          <w:b/>
          <w:bCs/>
          <w:szCs w:val="21"/>
        </w:rPr>
      </w:pPr>
      <w:r>
        <w:rPr>
          <w:rFonts w:eastAsiaTheme="majorEastAsia" w:hint="eastAsia"/>
          <w:b/>
          <w:bCs/>
          <w:szCs w:val="21"/>
        </w:rPr>
        <w:t>重点讲练：</w:t>
      </w:r>
      <w:r>
        <w:rPr>
          <w:rFonts w:eastAsiaTheme="majorEastAsia"/>
          <w:szCs w:val="21"/>
        </w:rPr>
        <w:t>平板屏蔽模型及物理假设</w:t>
      </w:r>
      <w:r>
        <w:rPr>
          <w:rFonts w:eastAsiaTheme="majorEastAsia" w:hint="eastAsia"/>
          <w:szCs w:val="21"/>
        </w:rPr>
        <w:t>，直接模拟法中的状态参数与状态序列概念，模拟运动过程，简单加权法中的方差，统计估计法的改进点</w:t>
      </w:r>
    </w:p>
    <w:p w14:paraId="6CA61CA5" w14:textId="77777777" w:rsidR="007704C1" w:rsidRDefault="00000000">
      <w:pPr>
        <w:numPr>
          <w:ilvl w:val="0"/>
          <w:numId w:val="15"/>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hint="eastAsia"/>
          <w:szCs w:val="21"/>
        </w:rPr>
        <w:t>直接模拟法中的状态参数与状态序列概念，模拟运动过程，简单加权法中的方差，统计估计法的改进点</w:t>
      </w:r>
    </w:p>
    <w:p w14:paraId="3BA5E34C" w14:textId="77777777" w:rsidR="007704C1" w:rsidRDefault="00000000">
      <w:pPr>
        <w:numPr>
          <w:ilvl w:val="0"/>
          <w:numId w:val="15"/>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660DB01A"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第五章</w:t>
      </w:r>
      <w:r>
        <w:rPr>
          <w:rFonts w:eastAsiaTheme="majorEastAsia" w:hint="eastAsia"/>
          <w:b/>
          <w:bCs/>
          <w:sz w:val="28"/>
          <w:szCs w:val="28"/>
        </w:rPr>
        <w:t xml:space="preserve"> </w:t>
      </w:r>
      <w:r>
        <w:rPr>
          <w:rFonts w:eastAsiaTheme="majorEastAsia" w:hint="eastAsia"/>
          <w:b/>
          <w:bCs/>
          <w:sz w:val="28"/>
          <w:szCs w:val="28"/>
        </w:rPr>
        <w:t>降低方差的技巧</w:t>
      </w:r>
    </w:p>
    <w:p w14:paraId="3629B8F3" w14:textId="77777777" w:rsidR="007704C1" w:rsidRDefault="00000000">
      <w:pPr>
        <w:numPr>
          <w:ilvl w:val="0"/>
          <w:numId w:val="16"/>
        </w:numPr>
        <w:adjustRightInd w:val="0"/>
        <w:snapToGrid w:val="0"/>
        <w:spacing w:line="300" w:lineRule="auto"/>
        <w:ind w:left="480"/>
        <w:rPr>
          <w:rFonts w:eastAsiaTheme="majorEastAsia"/>
          <w:b/>
          <w:bCs/>
          <w:sz w:val="24"/>
        </w:rPr>
      </w:pPr>
      <w:r>
        <w:rPr>
          <w:rFonts w:eastAsiaTheme="majorEastAsia" w:hint="eastAsia"/>
          <w:b/>
          <w:bCs/>
          <w:sz w:val="24"/>
        </w:rPr>
        <w:lastRenderedPageBreak/>
        <w:t>目标与要求</w:t>
      </w:r>
    </w:p>
    <w:p w14:paraId="79A92481" w14:textId="77777777" w:rsidR="007704C1" w:rsidRDefault="00000000">
      <w:pPr>
        <w:numPr>
          <w:ilvl w:val="0"/>
          <w:numId w:val="17"/>
        </w:numPr>
        <w:adjustRightInd w:val="0"/>
        <w:snapToGrid w:val="0"/>
        <w:spacing w:line="300" w:lineRule="auto"/>
        <w:ind w:left="840"/>
        <w:jc w:val="left"/>
        <w:rPr>
          <w:rFonts w:eastAsiaTheme="majorEastAsia"/>
          <w:b/>
          <w:bCs/>
          <w:szCs w:val="21"/>
        </w:rPr>
      </w:pPr>
      <w:r>
        <w:rPr>
          <w:rFonts w:eastAsiaTheme="majorEastAsia" w:hint="eastAsia"/>
          <w:b/>
          <w:bCs/>
          <w:szCs w:val="21"/>
        </w:rPr>
        <w:t>知识目标：</w:t>
      </w:r>
      <w:r>
        <w:rPr>
          <w:rFonts w:eastAsiaTheme="majorEastAsia" w:hint="eastAsia"/>
          <w:b/>
          <w:bCs/>
          <w:szCs w:val="21"/>
        </w:rPr>
        <w:t xml:space="preserve"> </w:t>
      </w:r>
      <w:r>
        <w:rPr>
          <w:rFonts w:eastAsiaTheme="majorEastAsia"/>
          <w:szCs w:val="21"/>
        </w:rPr>
        <w:t>熟悉蒙特卡罗方法的缺点</w:t>
      </w:r>
      <w:r>
        <w:rPr>
          <w:rFonts w:eastAsiaTheme="majorEastAsia" w:hint="eastAsia"/>
          <w:szCs w:val="21"/>
        </w:rPr>
        <w:t>，</w:t>
      </w:r>
      <w:r>
        <w:rPr>
          <w:rFonts w:eastAsiaTheme="majorEastAsia"/>
          <w:szCs w:val="21"/>
        </w:rPr>
        <w:t>掌握误差与方差及试验次数的关系</w:t>
      </w:r>
      <w:r>
        <w:rPr>
          <w:rFonts w:eastAsiaTheme="majorEastAsia" w:hint="eastAsia"/>
          <w:szCs w:val="21"/>
        </w:rPr>
        <w:t>，</w:t>
      </w:r>
      <w:r>
        <w:rPr>
          <w:rFonts w:eastAsiaTheme="majorEastAsia"/>
          <w:szCs w:val="21"/>
        </w:rPr>
        <w:t>熟悉蒙特卡罗方法的收敛速度</w:t>
      </w:r>
      <w:r>
        <w:rPr>
          <w:rFonts w:eastAsiaTheme="majorEastAsia" w:hint="eastAsia"/>
          <w:szCs w:val="21"/>
        </w:rPr>
        <w:t>，</w:t>
      </w:r>
      <w:r>
        <w:rPr>
          <w:rFonts w:eastAsiaTheme="majorEastAsia"/>
          <w:szCs w:val="21"/>
        </w:rPr>
        <w:t>了解精度与计算耗费的问题</w:t>
      </w:r>
      <w:r>
        <w:rPr>
          <w:rFonts w:eastAsiaTheme="majorEastAsia" w:hint="eastAsia"/>
          <w:szCs w:val="21"/>
        </w:rPr>
        <w:t>；</w:t>
      </w:r>
      <w:r>
        <w:rPr>
          <w:rFonts w:eastAsiaTheme="majorEastAsia"/>
          <w:szCs w:val="21"/>
        </w:rPr>
        <w:t>熟悉蒙特卡罗计算中减少方差的方法</w:t>
      </w:r>
      <w:r>
        <w:rPr>
          <w:rFonts w:eastAsiaTheme="majorEastAsia" w:hint="eastAsia"/>
          <w:szCs w:val="21"/>
        </w:rPr>
        <w:t>，</w:t>
      </w:r>
      <w:r>
        <w:rPr>
          <w:rFonts w:eastAsiaTheme="majorEastAsia"/>
          <w:szCs w:val="21"/>
        </w:rPr>
        <w:t>掌握分层抽样法和重要抽样法</w:t>
      </w:r>
      <w:r>
        <w:rPr>
          <w:rFonts w:eastAsiaTheme="majorEastAsia" w:hint="eastAsia"/>
          <w:szCs w:val="21"/>
        </w:rPr>
        <w:t>，</w:t>
      </w:r>
      <w:r>
        <w:rPr>
          <w:rFonts w:eastAsiaTheme="majorEastAsia"/>
          <w:szCs w:val="21"/>
        </w:rPr>
        <w:t>熟悉控制变量法</w:t>
      </w:r>
      <w:r>
        <w:rPr>
          <w:rFonts w:eastAsiaTheme="majorEastAsia" w:hint="eastAsia"/>
          <w:szCs w:val="21"/>
        </w:rPr>
        <w:t>，</w:t>
      </w:r>
      <w:r>
        <w:rPr>
          <w:rFonts w:eastAsiaTheme="majorEastAsia"/>
          <w:szCs w:val="21"/>
        </w:rPr>
        <w:t>了解对偶变量法</w:t>
      </w:r>
      <w:r>
        <w:rPr>
          <w:rFonts w:eastAsiaTheme="majorEastAsia" w:hint="eastAsia"/>
          <w:szCs w:val="21"/>
        </w:rPr>
        <w:t>。</w:t>
      </w:r>
    </w:p>
    <w:p w14:paraId="68EA6E15" w14:textId="77777777" w:rsidR="007704C1" w:rsidRDefault="00000000">
      <w:pPr>
        <w:numPr>
          <w:ilvl w:val="0"/>
          <w:numId w:val="17"/>
        </w:numPr>
        <w:adjustRightInd w:val="0"/>
        <w:snapToGrid w:val="0"/>
        <w:spacing w:line="300" w:lineRule="auto"/>
        <w:ind w:left="840"/>
        <w:jc w:val="left"/>
        <w:rPr>
          <w:rFonts w:eastAsiaTheme="majorEastAsia"/>
          <w:b/>
          <w:bCs/>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w:t>
      </w:r>
      <w:r>
        <w:rPr>
          <w:rFonts w:eastAsiaTheme="majorEastAsia"/>
          <w:szCs w:val="21"/>
        </w:rPr>
        <w:t>蒙特卡罗计算中减少方差</w:t>
      </w:r>
      <w:r>
        <w:rPr>
          <w:rFonts w:eastAsiaTheme="majorEastAsia" w:hint="eastAsia"/>
          <w:szCs w:val="21"/>
        </w:rPr>
        <w:t>的基本技能。</w:t>
      </w:r>
    </w:p>
    <w:p w14:paraId="048E1A30" w14:textId="77777777" w:rsidR="007704C1" w:rsidRDefault="00000000">
      <w:pPr>
        <w:numPr>
          <w:ilvl w:val="0"/>
          <w:numId w:val="17"/>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p>
    <w:p w14:paraId="5A8F4EE5" w14:textId="77777777" w:rsidR="007704C1" w:rsidRDefault="00000000">
      <w:pPr>
        <w:numPr>
          <w:ilvl w:val="0"/>
          <w:numId w:val="16"/>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46D28E84" w14:textId="77777777" w:rsidR="007704C1" w:rsidRDefault="00000000">
      <w:pPr>
        <w:numPr>
          <w:ilvl w:val="0"/>
          <w:numId w:val="18"/>
        </w:numPr>
        <w:adjustRightInd w:val="0"/>
        <w:snapToGrid w:val="0"/>
        <w:spacing w:line="300" w:lineRule="auto"/>
        <w:ind w:left="900"/>
        <w:jc w:val="left"/>
        <w:rPr>
          <w:rFonts w:eastAsiaTheme="majorEastAsia"/>
          <w:szCs w:val="21"/>
        </w:rPr>
      </w:pPr>
      <w:r>
        <w:rPr>
          <w:rFonts w:eastAsiaTheme="majorEastAsia" w:hint="eastAsia"/>
          <w:b/>
          <w:bCs/>
          <w:szCs w:val="21"/>
        </w:rPr>
        <w:t>重点讲练：</w:t>
      </w:r>
      <w:r>
        <w:rPr>
          <w:rFonts w:eastAsiaTheme="majorEastAsia"/>
          <w:szCs w:val="21"/>
        </w:rPr>
        <w:t>误差与方差及试验次数的关系</w:t>
      </w:r>
      <w:r>
        <w:rPr>
          <w:rFonts w:eastAsiaTheme="majorEastAsia" w:hint="eastAsia"/>
          <w:szCs w:val="21"/>
        </w:rPr>
        <w:t>，</w:t>
      </w:r>
      <w:r>
        <w:rPr>
          <w:rFonts w:eastAsiaTheme="majorEastAsia"/>
          <w:szCs w:val="21"/>
        </w:rPr>
        <w:t>熟悉蒙特卡罗方法的收敛速度</w:t>
      </w:r>
      <w:r>
        <w:rPr>
          <w:rFonts w:eastAsiaTheme="majorEastAsia" w:hint="eastAsia"/>
          <w:szCs w:val="21"/>
        </w:rPr>
        <w:t>，</w:t>
      </w:r>
      <w:r>
        <w:rPr>
          <w:rFonts w:eastAsiaTheme="majorEastAsia"/>
          <w:szCs w:val="21"/>
        </w:rPr>
        <w:t>分层抽样法和重要抽样法</w:t>
      </w:r>
    </w:p>
    <w:p w14:paraId="16B24A4D" w14:textId="77777777" w:rsidR="007704C1" w:rsidRDefault="00000000">
      <w:pPr>
        <w:numPr>
          <w:ilvl w:val="0"/>
          <w:numId w:val="18"/>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szCs w:val="21"/>
        </w:rPr>
        <w:t>误差与方差及试验次数的关系</w:t>
      </w:r>
      <w:r>
        <w:rPr>
          <w:rFonts w:eastAsiaTheme="majorEastAsia" w:hint="eastAsia"/>
          <w:szCs w:val="21"/>
        </w:rPr>
        <w:t>，</w:t>
      </w:r>
      <w:r>
        <w:rPr>
          <w:rFonts w:eastAsiaTheme="majorEastAsia"/>
          <w:szCs w:val="21"/>
        </w:rPr>
        <w:t>熟悉蒙特卡罗方法的收敛速度</w:t>
      </w:r>
      <w:r>
        <w:rPr>
          <w:rFonts w:eastAsiaTheme="majorEastAsia" w:hint="eastAsia"/>
          <w:szCs w:val="21"/>
        </w:rPr>
        <w:t>，</w:t>
      </w:r>
      <w:r>
        <w:rPr>
          <w:rFonts w:eastAsiaTheme="majorEastAsia"/>
          <w:szCs w:val="21"/>
        </w:rPr>
        <w:t>分层抽样法和重要抽样法</w:t>
      </w:r>
    </w:p>
    <w:p w14:paraId="50D93879" w14:textId="77777777" w:rsidR="007704C1" w:rsidRDefault="00000000">
      <w:pPr>
        <w:numPr>
          <w:ilvl w:val="0"/>
          <w:numId w:val="18"/>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38586541"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第六章</w:t>
      </w:r>
      <w:r>
        <w:rPr>
          <w:rFonts w:eastAsiaTheme="majorEastAsia" w:hint="eastAsia"/>
          <w:b/>
          <w:bCs/>
          <w:sz w:val="28"/>
          <w:szCs w:val="28"/>
        </w:rPr>
        <w:t xml:space="preserve"> </w:t>
      </w:r>
      <w:r>
        <w:rPr>
          <w:rFonts w:eastAsiaTheme="majorEastAsia" w:hint="eastAsia"/>
          <w:b/>
          <w:bCs/>
          <w:sz w:val="28"/>
          <w:szCs w:val="28"/>
        </w:rPr>
        <w:t>蒙特卡罗方法在计算机上的实现</w:t>
      </w:r>
    </w:p>
    <w:p w14:paraId="32314CA6" w14:textId="77777777" w:rsidR="007704C1" w:rsidRDefault="00000000">
      <w:pPr>
        <w:numPr>
          <w:ilvl w:val="0"/>
          <w:numId w:val="19"/>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28565492" w14:textId="77777777" w:rsidR="007704C1" w:rsidRDefault="00000000">
      <w:pPr>
        <w:numPr>
          <w:ilvl w:val="0"/>
          <w:numId w:val="20"/>
        </w:numPr>
        <w:adjustRightInd w:val="0"/>
        <w:snapToGrid w:val="0"/>
        <w:spacing w:line="300" w:lineRule="auto"/>
        <w:ind w:left="840"/>
        <w:jc w:val="left"/>
        <w:rPr>
          <w:rFonts w:eastAsiaTheme="majorEastAsia"/>
          <w:b/>
          <w:bCs/>
          <w:szCs w:val="21"/>
        </w:rPr>
      </w:pPr>
      <w:r>
        <w:rPr>
          <w:rFonts w:eastAsiaTheme="majorEastAsia" w:hint="eastAsia"/>
          <w:b/>
          <w:bCs/>
          <w:szCs w:val="21"/>
        </w:rPr>
        <w:t>知识目标：</w:t>
      </w:r>
      <w:r>
        <w:rPr>
          <w:rFonts w:eastAsiaTheme="majorEastAsia" w:hint="eastAsia"/>
          <w:szCs w:val="21"/>
        </w:rPr>
        <w:t xml:space="preserve"> </w:t>
      </w:r>
      <w:r>
        <w:rPr>
          <w:rFonts w:eastAsiaTheme="majorEastAsia"/>
          <w:szCs w:val="21"/>
        </w:rPr>
        <w:t>掌握源分布抽样过程</w:t>
      </w:r>
      <w:r>
        <w:rPr>
          <w:rFonts w:eastAsiaTheme="majorEastAsia" w:hint="eastAsia"/>
          <w:szCs w:val="21"/>
        </w:rPr>
        <w:t>，空间、能量和运动方向的随机游动过程，记录贡献与分析结果过程，方差和协方差的估计，截面数据的引用，了解蒙特卡罗程序结构。</w:t>
      </w:r>
    </w:p>
    <w:p w14:paraId="12F73DD5" w14:textId="77777777" w:rsidR="007704C1" w:rsidRDefault="00000000">
      <w:pPr>
        <w:numPr>
          <w:ilvl w:val="0"/>
          <w:numId w:val="20"/>
        </w:numPr>
        <w:adjustRightInd w:val="0"/>
        <w:snapToGrid w:val="0"/>
        <w:spacing w:line="300" w:lineRule="auto"/>
        <w:ind w:left="840"/>
        <w:jc w:val="left"/>
        <w:rPr>
          <w:rFonts w:eastAsiaTheme="majorEastAsia"/>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p>
    <w:p w14:paraId="320BD139" w14:textId="77777777" w:rsidR="007704C1" w:rsidRDefault="00000000">
      <w:pPr>
        <w:numPr>
          <w:ilvl w:val="0"/>
          <w:numId w:val="20"/>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0A663E11" w14:textId="77777777" w:rsidR="007704C1" w:rsidRDefault="00000000">
      <w:pPr>
        <w:numPr>
          <w:ilvl w:val="0"/>
          <w:numId w:val="19"/>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0F67DB29" w14:textId="77777777" w:rsidR="007704C1" w:rsidRDefault="00000000">
      <w:pPr>
        <w:numPr>
          <w:ilvl w:val="0"/>
          <w:numId w:val="21"/>
        </w:numPr>
        <w:adjustRightInd w:val="0"/>
        <w:snapToGrid w:val="0"/>
        <w:spacing w:line="300" w:lineRule="auto"/>
        <w:ind w:left="900"/>
        <w:jc w:val="left"/>
        <w:rPr>
          <w:rFonts w:eastAsiaTheme="majorEastAsia"/>
          <w:szCs w:val="21"/>
        </w:rPr>
      </w:pPr>
      <w:r>
        <w:rPr>
          <w:rFonts w:eastAsiaTheme="majorEastAsia" w:hint="eastAsia"/>
          <w:b/>
          <w:bCs/>
          <w:szCs w:val="21"/>
        </w:rPr>
        <w:t>重点讲练：</w:t>
      </w:r>
      <w:r>
        <w:rPr>
          <w:rFonts w:eastAsiaTheme="majorEastAsia"/>
          <w:szCs w:val="21"/>
        </w:rPr>
        <w:t>源分布抽样过程</w:t>
      </w:r>
      <w:r>
        <w:rPr>
          <w:rFonts w:eastAsiaTheme="majorEastAsia" w:hint="eastAsia"/>
          <w:szCs w:val="21"/>
        </w:rPr>
        <w:t>，空间、能量和运动方向的随机游动过程，记录贡献与分析结果过程，方差和协方差的估计</w:t>
      </w:r>
    </w:p>
    <w:p w14:paraId="1E4F643A" w14:textId="77777777" w:rsidR="007704C1" w:rsidRDefault="00000000">
      <w:pPr>
        <w:numPr>
          <w:ilvl w:val="0"/>
          <w:numId w:val="21"/>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szCs w:val="21"/>
        </w:rPr>
        <w:t>源分布抽样过程</w:t>
      </w:r>
      <w:r>
        <w:rPr>
          <w:rFonts w:eastAsiaTheme="majorEastAsia" w:hint="eastAsia"/>
          <w:szCs w:val="21"/>
        </w:rPr>
        <w:t>，空间、能量和运动方向的随机游动过程，方差和协方差的估计</w:t>
      </w:r>
    </w:p>
    <w:p w14:paraId="66C4BE9D" w14:textId="77777777" w:rsidR="007704C1" w:rsidRDefault="00000000">
      <w:pPr>
        <w:numPr>
          <w:ilvl w:val="0"/>
          <w:numId w:val="21"/>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bookmarkEnd w:id="4"/>
    <w:p w14:paraId="24D17A0F"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第七章</w:t>
      </w:r>
      <w:r>
        <w:rPr>
          <w:rFonts w:eastAsiaTheme="majorEastAsia" w:hint="eastAsia"/>
          <w:b/>
          <w:bCs/>
          <w:sz w:val="28"/>
          <w:szCs w:val="28"/>
        </w:rPr>
        <w:t xml:space="preserve"> </w:t>
      </w:r>
      <w:r>
        <w:rPr>
          <w:rFonts w:eastAsiaTheme="majorEastAsia" w:hint="eastAsia"/>
          <w:b/>
          <w:bCs/>
          <w:sz w:val="28"/>
          <w:szCs w:val="28"/>
        </w:rPr>
        <w:t>蒙特卡罗方法在通量计算中的应用</w:t>
      </w:r>
    </w:p>
    <w:p w14:paraId="13444FF1" w14:textId="77777777" w:rsidR="007704C1" w:rsidRDefault="00000000">
      <w:pPr>
        <w:numPr>
          <w:ilvl w:val="0"/>
          <w:numId w:val="22"/>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3EBB96C2" w14:textId="77777777" w:rsidR="007704C1" w:rsidRDefault="00000000">
      <w:pPr>
        <w:numPr>
          <w:ilvl w:val="0"/>
          <w:numId w:val="23"/>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hint="eastAsia"/>
          <w:szCs w:val="21"/>
        </w:rPr>
        <w:t xml:space="preserve"> </w:t>
      </w:r>
      <w:r>
        <w:rPr>
          <w:rFonts w:eastAsiaTheme="majorEastAsia"/>
          <w:szCs w:val="21"/>
        </w:rPr>
        <w:t>理解通量的定义、能谱和角分布</w:t>
      </w:r>
      <w:r>
        <w:rPr>
          <w:rFonts w:eastAsiaTheme="majorEastAsia" w:hint="eastAsia"/>
          <w:szCs w:val="21"/>
        </w:rPr>
        <w:t>，掌握计算体、面、点通量的模拟方法（体通量的解析（统计）估计方法、径迹长度方法、碰撞密度方法、均匀径迹长度方法等），了解与通量有关的物理量的计算。</w:t>
      </w:r>
    </w:p>
    <w:p w14:paraId="3D9371E2" w14:textId="77777777" w:rsidR="007704C1" w:rsidRDefault="00000000">
      <w:pPr>
        <w:numPr>
          <w:ilvl w:val="0"/>
          <w:numId w:val="23"/>
        </w:numPr>
        <w:adjustRightInd w:val="0"/>
        <w:snapToGrid w:val="0"/>
        <w:spacing w:line="300" w:lineRule="auto"/>
        <w:ind w:left="840"/>
        <w:jc w:val="left"/>
        <w:rPr>
          <w:rFonts w:eastAsiaTheme="majorEastAsia"/>
          <w:b/>
          <w:bCs/>
          <w:szCs w:val="21"/>
        </w:rPr>
      </w:pPr>
      <w:r>
        <w:rPr>
          <w:rFonts w:eastAsiaTheme="majorEastAsia" w:hint="eastAsia"/>
          <w:b/>
          <w:bCs/>
          <w:szCs w:val="21"/>
        </w:rPr>
        <w:t>能力目标</w:t>
      </w:r>
      <w:r>
        <w:rPr>
          <w:rFonts w:eastAsiaTheme="majorEastAsia" w:hint="eastAsia"/>
          <w:b/>
          <w:bCs/>
          <w:szCs w:val="21"/>
        </w:rPr>
        <w:t xml:space="preserve"> </w:t>
      </w:r>
    </w:p>
    <w:p w14:paraId="5C84CA09" w14:textId="77777777" w:rsidR="007704C1" w:rsidRDefault="00000000">
      <w:pPr>
        <w:numPr>
          <w:ilvl w:val="0"/>
          <w:numId w:val="23"/>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6D479A6D" w14:textId="77777777" w:rsidR="007704C1" w:rsidRDefault="00000000">
      <w:pPr>
        <w:numPr>
          <w:ilvl w:val="0"/>
          <w:numId w:val="22"/>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6EFC3BA9" w14:textId="77777777" w:rsidR="007704C1" w:rsidRDefault="00000000">
      <w:pPr>
        <w:numPr>
          <w:ilvl w:val="0"/>
          <w:numId w:val="24"/>
        </w:numPr>
        <w:adjustRightInd w:val="0"/>
        <w:snapToGrid w:val="0"/>
        <w:spacing w:line="300" w:lineRule="auto"/>
        <w:ind w:left="900"/>
        <w:jc w:val="left"/>
        <w:rPr>
          <w:rFonts w:eastAsiaTheme="majorEastAsia"/>
          <w:b/>
          <w:bCs/>
          <w:szCs w:val="21"/>
        </w:rPr>
      </w:pPr>
      <w:r>
        <w:rPr>
          <w:rFonts w:eastAsiaTheme="majorEastAsia" w:hint="eastAsia"/>
          <w:b/>
          <w:bCs/>
          <w:szCs w:val="21"/>
        </w:rPr>
        <w:t>重点讲练：</w:t>
      </w:r>
      <w:r>
        <w:rPr>
          <w:rFonts w:eastAsiaTheme="majorEastAsia" w:hint="eastAsia"/>
          <w:szCs w:val="21"/>
        </w:rPr>
        <w:t>计算体、面、点通量的模拟方法（体通量的解析（统计）估计方法、径迹长度方法、碰撞密度方法、均匀径迹长度方法等）</w:t>
      </w:r>
    </w:p>
    <w:p w14:paraId="5D89AA2B" w14:textId="77777777" w:rsidR="007704C1" w:rsidRDefault="00000000">
      <w:pPr>
        <w:numPr>
          <w:ilvl w:val="0"/>
          <w:numId w:val="24"/>
        </w:numPr>
        <w:adjustRightInd w:val="0"/>
        <w:snapToGrid w:val="0"/>
        <w:spacing w:line="300" w:lineRule="auto"/>
        <w:ind w:left="900"/>
        <w:jc w:val="left"/>
        <w:rPr>
          <w:rFonts w:eastAsiaTheme="majorEastAsia"/>
          <w:szCs w:val="21"/>
        </w:rPr>
      </w:pPr>
      <w:r>
        <w:rPr>
          <w:rFonts w:eastAsiaTheme="majorEastAsia" w:hint="eastAsia"/>
          <w:b/>
          <w:bCs/>
          <w:szCs w:val="21"/>
        </w:rPr>
        <w:t>难点分析：</w:t>
      </w:r>
      <w:r>
        <w:rPr>
          <w:rFonts w:eastAsiaTheme="majorEastAsia" w:hint="eastAsia"/>
          <w:szCs w:val="21"/>
        </w:rPr>
        <w:t>计算体、面、点通量的模拟方法（体通量的解析（统计）估计方法、径迹长度方法、碰撞密度方法、均匀径迹长度方法等）</w:t>
      </w:r>
    </w:p>
    <w:p w14:paraId="0552237E" w14:textId="77777777" w:rsidR="007704C1" w:rsidRDefault="00000000">
      <w:pPr>
        <w:numPr>
          <w:ilvl w:val="0"/>
          <w:numId w:val="24"/>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3B285385"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第八章</w:t>
      </w:r>
      <w:r>
        <w:rPr>
          <w:rFonts w:eastAsiaTheme="majorEastAsia" w:hint="eastAsia"/>
          <w:b/>
          <w:bCs/>
          <w:sz w:val="28"/>
          <w:szCs w:val="28"/>
        </w:rPr>
        <w:t xml:space="preserve"> </w:t>
      </w:r>
      <w:r>
        <w:rPr>
          <w:rFonts w:eastAsiaTheme="majorEastAsia" w:hint="eastAsia"/>
          <w:b/>
          <w:bCs/>
          <w:sz w:val="28"/>
          <w:szCs w:val="28"/>
        </w:rPr>
        <w:t>蒙特卡罗方法在放射医学物理中的应用</w:t>
      </w:r>
    </w:p>
    <w:p w14:paraId="1518D861" w14:textId="77777777" w:rsidR="007704C1" w:rsidRDefault="00000000">
      <w:pPr>
        <w:numPr>
          <w:ilvl w:val="0"/>
          <w:numId w:val="25"/>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7531CA84" w14:textId="77777777" w:rsidR="007704C1" w:rsidRDefault="00000000">
      <w:pPr>
        <w:numPr>
          <w:ilvl w:val="0"/>
          <w:numId w:val="26"/>
        </w:numPr>
        <w:adjustRightInd w:val="0"/>
        <w:snapToGrid w:val="0"/>
        <w:spacing w:line="300" w:lineRule="auto"/>
        <w:ind w:left="840"/>
        <w:jc w:val="left"/>
        <w:rPr>
          <w:szCs w:val="21"/>
        </w:rPr>
      </w:pPr>
      <w:r>
        <w:rPr>
          <w:rFonts w:eastAsiaTheme="majorEastAsia" w:hint="eastAsia"/>
          <w:b/>
          <w:bCs/>
          <w:szCs w:val="21"/>
        </w:rPr>
        <w:lastRenderedPageBreak/>
        <w:t>知识目标：</w:t>
      </w:r>
      <w:r>
        <w:rPr>
          <w:rFonts w:eastAsiaTheme="majorEastAsia" w:hint="eastAsia"/>
          <w:b/>
          <w:bCs/>
          <w:szCs w:val="21"/>
        </w:rPr>
        <w:t xml:space="preserve"> </w:t>
      </w:r>
      <w:r>
        <w:rPr>
          <w:szCs w:val="21"/>
        </w:rPr>
        <w:t>熟悉加速器</w:t>
      </w:r>
      <w:r>
        <w:rPr>
          <w:szCs w:val="21"/>
        </w:rPr>
        <w:t>X</w:t>
      </w:r>
      <w:r>
        <w:rPr>
          <w:szCs w:val="21"/>
        </w:rPr>
        <w:t>射线源的蒙特卡罗模拟</w:t>
      </w:r>
      <w:r>
        <w:rPr>
          <w:rFonts w:hint="eastAsia"/>
          <w:szCs w:val="21"/>
        </w:rPr>
        <w:t>，根据患者</w:t>
      </w:r>
      <w:r>
        <w:rPr>
          <w:rFonts w:hint="eastAsia"/>
          <w:szCs w:val="21"/>
        </w:rPr>
        <w:t>CT</w:t>
      </w:r>
      <w:r>
        <w:rPr>
          <w:rFonts w:hint="eastAsia"/>
          <w:szCs w:val="21"/>
        </w:rPr>
        <w:t>图像建立蒙特卡罗输运几何的方法和过程，熟悉蒙特卡洛方法在放射治疗计划中的应用，蒙特卡罗在放射治疗中的剂量分布计算的作用，了解</w:t>
      </w:r>
      <w:r>
        <w:rPr>
          <w:rFonts w:ascii="宋体" w:hAnsi="宋体" w:cs="宋体" w:hint="eastAsia"/>
          <w:szCs w:val="21"/>
        </w:rPr>
        <w:t>医学影像质量控制和剂量优化对蒙特卡罗方法的要求。</w:t>
      </w:r>
    </w:p>
    <w:p w14:paraId="12331C86" w14:textId="77777777" w:rsidR="007704C1" w:rsidRDefault="00000000">
      <w:pPr>
        <w:numPr>
          <w:ilvl w:val="0"/>
          <w:numId w:val="26"/>
        </w:numPr>
        <w:adjustRightInd w:val="0"/>
        <w:snapToGrid w:val="0"/>
        <w:spacing w:line="300" w:lineRule="auto"/>
        <w:ind w:left="840"/>
        <w:jc w:val="left"/>
        <w:rPr>
          <w:rFonts w:eastAsiaTheme="majorEastAsia"/>
          <w:szCs w:val="21"/>
        </w:rPr>
      </w:pPr>
      <w:r>
        <w:rPr>
          <w:rFonts w:eastAsiaTheme="majorEastAsia" w:hint="eastAsia"/>
          <w:b/>
          <w:bCs/>
          <w:szCs w:val="21"/>
        </w:rPr>
        <w:t>能力目标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w:t>
      </w:r>
      <w:r>
        <w:rPr>
          <w:rFonts w:eastAsiaTheme="majorEastAsia"/>
          <w:szCs w:val="21"/>
        </w:rPr>
        <w:t>应用</w:t>
      </w:r>
      <w:r>
        <w:rPr>
          <w:rFonts w:eastAsiaTheme="majorEastAsia" w:hint="eastAsia"/>
          <w:szCs w:val="21"/>
        </w:rPr>
        <w:t>蒙特卡罗程序模拟放射医学物理问题的基本技能。</w:t>
      </w:r>
    </w:p>
    <w:p w14:paraId="4DD9E9D1" w14:textId="77777777" w:rsidR="007704C1" w:rsidRDefault="00000000">
      <w:pPr>
        <w:numPr>
          <w:ilvl w:val="0"/>
          <w:numId w:val="26"/>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p>
    <w:p w14:paraId="3BEBC60D" w14:textId="77777777" w:rsidR="007704C1" w:rsidRDefault="00000000">
      <w:pPr>
        <w:numPr>
          <w:ilvl w:val="0"/>
          <w:numId w:val="25"/>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5F19B35E" w14:textId="77777777" w:rsidR="007704C1" w:rsidRDefault="00000000">
      <w:pPr>
        <w:numPr>
          <w:ilvl w:val="0"/>
          <w:numId w:val="27"/>
        </w:numPr>
        <w:adjustRightInd w:val="0"/>
        <w:snapToGrid w:val="0"/>
        <w:spacing w:line="300" w:lineRule="auto"/>
        <w:ind w:left="900"/>
        <w:jc w:val="left"/>
        <w:rPr>
          <w:rFonts w:eastAsiaTheme="majorEastAsia"/>
          <w:b/>
          <w:bCs/>
          <w:szCs w:val="21"/>
        </w:rPr>
      </w:pPr>
      <w:r>
        <w:rPr>
          <w:rFonts w:eastAsiaTheme="majorEastAsia" w:hint="eastAsia"/>
          <w:b/>
          <w:bCs/>
          <w:szCs w:val="21"/>
        </w:rPr>
        <w:t>重点讲练：</w:t>
      </w:r>
      <w:r>
        <w:rPr>
          <w:szCs w:val="21"/>
        </w:rPr>
        <w:t>加速器</w:t>
      </w:r>
      <w:r>
        <w:rPr>
          <w:szCs w:val="21"/>
        </w:rPr>
        <w:t>X</w:t>
      </w:r>
      <w:r>
        <w:rPr>
          <w:szCs w:val="21"/>
        </w:rPr>
        <w:t>射线源的蒙特卡罗模拟</w:t>
      </w:r>
      <w:r>
        <w:rPr>
          <w:rFonts w:hint="eastAsia"/>
          <w:szCs w:val="21"/>
        </w:rPr>
        <w:t>，根据患者</w:t>
      </w:r>
      <w:r>
        <w:rPr>
          <w:rFonts w:hint="eastAsia"/>
          <w:szCs w:val="21"/>
        </w:rPr>
        <w:t>CT</w:t>
      </w:r>
      <w:r>
        <w:rPr>
          <w:rFonts w:hint="eastAsia"/>
          <w:szCs w:val="21"/>
        </w:rPr>
        <w:t>图像建立蒙特卡罗输运几何的方法和过程，蒙特卡罗在放射治疗中的剂量分布计算的作用</w:t>
      </w:r>
    </w:p>
    <w:p w14:paraId="78030466" w14:textId="77777777" w:rsidR="007704C1" w:rsidRDefault="00000000">
      <w:pPr>
        <w:numPr>
          <w:ilvl w:val="0"/>
          <w:numId w:val="27"/>
        </w:numPr>
        <w:adjustRightInd w:val="0"/>
        <w:snapToGrid w:val="0"/>
        <w:spacing w:line="300" w:lineRule="auto"/>
        <w:ind w:left="900"/>
        <w:jc w:val="left"/>
        <w:rPr>
          <w:rFonts w:eastAsiaTheme="majorEastAsia"/>
          <w:szCs w:val="21"/>
        </w:rPr>
      </w:pPr>
      <w:r>
        <w:rPr>
          <w:rFonts w:eastAsiaTheme="majorEastAsia" w:hint="eastAsia"/>
          <w:b/>
          <w:bCs/>
          <w:szCs w:val="21"/>
        </w:rPr>
        <w:t>难点分析：</w:t>
      </w:r>
      <w:r>
        <w:rPr>
          <w:szCs w:val="21"/>
        </w:rPr>
        <w:t>加速器</w:t>
      </w:r>
      <w:r>
        <w:rPr>
          <w:szCs w:val="21"/>
        </w:rPr>
        <w:t>X</w:t>
      </w:r>
      <w:r>
        <w:rPr>
          <w:szCs w:val="21"/>
        </w:rPr>
        <w:t>射线源的蒙特卡罗模拟</w:t>
      </w:r>
      <w:r>
        <w:rPr>
          <w:rFonts w:hint="eastAsia"/>
          <w:szCs w:val="21"/>
        </w:rPr>
        <w:t>，根据患者</w:t>
      </w:r>
      <w:r>
        <w:rPr>
          <w:rFonts w:hint="eastAsia"/>
          <w:szCs w:val="21"/>
        </w:rPr>
        <w:t>CT</w:t>
      </w:r>
      <w:r>
        <w:rPr>
          <w:rFonts w:hint="eastAsia"/>
          <w:szCs w:val="21"/>
        </w:rPr>
        <w:t>图像建立蒙特卡罗输运几何的方法和过程，蒙特卡罗在放射治疗中的剂量分布计算的作用</w:t>
      </w:r>
    </w:p>
    <w:p w14:paraId="26CCA26F" w14:textId="77777777" w:rsidR="007704C1" w:rsidRDefault="00000000">
      <w:pPr>
        <w:numPr>
          <w:ilvl w:val="0"/>
          <w:numId w:val="27"/>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13804D06"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第九章</w:t>
      </w:r>
      <w:r>
        <w:rPr>
          <w:rFonts w:eastAsiaTheme="majorEastAsia" w:hint="eastAsia"/>
          <w:b/>
          <w:bCs/>
          <w:sz w:val="28"/>
          <w:szCs w:val="28"/>
        </w:rPr>
        <w:t xml:space="preserve"> </w:t>
      </w:r>
      <w:r>
        <w:rPr>
          <w:rFonts w:eastAsiaTheme="majorEastAsia" w:hint="eastAsia"/>
          <w:b/>
          <w:bCs/>
          <w:sz w:val="28"/>
          <w:szCs w:val="28"/>
        </w:rPr>
        <w:t>蒙特卡罗方法应用软件简介</w:t>
      </w:r>
    </w:p>
    <w:p w14:paraId="3C17AAB5" w14:textId="77777777" w:rsidR="007704C1" w:rsidRDefault="00000000">
      <w:pPr>
        <w:numPr>
          <w:ilvl w:val="0"/>
          <w:numId w:val="28"/>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72FCBF30" w14:textId="77777777" w:rsidR="007704C1" w:rsidRDefault="00000000">
      <w:pPr>
        <w:numPr>
          <w:ilvl w:val="0"/>
          <w:numId w:val="29"/>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hint="eastAsia"/>
          <w:b/>
          <w:bCs/>
          <w:szCs w:val="21"/>
        </w:rPr>
        <w:t xml:space="preserve"> </w:t>
      </w:r>
      <w:r>
        <w:rPr>
          <w:rFonts w:eastAsiaTheme="majorEastAsia"/>
          <w:szCs w:val="21"/>
        </w:rPr>
        <w:t>掌握蒙特卡罗程序的通用性、灵活的几何处理能力</w:t>
      </w:r>
      <w:r>
        <w:rPr>
          <w:rFonts w:eastAsiaTheme="majorEastAsia" w:hint="eastAsia"/>
          <w:szCs w:val="21"/>
        </w:rPr>
        <w:t>，</w:t>
      </w:r>
      <w:r>
        <w:rPr>
          <w:rFonts w:eastAsiaTheme="majorEastAsia"/>
          <w:szCs w:val="21"/>
        </w:rPr>
        <w:t>熟悉蒙特卡罗程序的简单可靠而又通用的抽样方法</w:t>
      </w:r>
      <w:r>
        <w:rPr>
          <w:rFonts w:eastAsiaTheme="majorEastAsia" w:hint="eastAsia"/>
          <w:szCs w:val="21"/>
        </w:rPr>
        <w:t>，</w:t>
      </w:r>
      <w:r>
        <w:rPr>
          <w:rFonts w:eastAsiaTheme="majorEastAsia"/>
          <w:szCs w:val="21"/>
        </w:rPr>
        <w:t>了解蒙特卡罗程序中元素或介质材料数据</w:t>
      </w:r>
      <w:r>
        <w:rPr>
          <w:rFonts w:eastAsiaTheme="majorEastAsia" w:hint="eastAsia"/>
          <w:szCs w:val="21"/>
        </w:rPr>
        <w:t>；</w:t>
      </w:r>
      <w:r>
        <w:rPr>
          <w:rFonts w:eastAsiaTheme="majorEastAsia"/>
          <w:szCs w:val="21"/>
        </w:rPr>
        <w:t>掌握</w:t>
      </w:r>
      <w:r>
        <w:rPr>
          <w:rFonts w:eastAsiaTheme="majorEastAsia"/>
          <w:szCs w:val="21"/>
        </w:rPr>
        <w:t>GEANT4</w:t>
      </w:r>
      <w:r>
        <w:rPr>
          <w:rFonts w:eastAsiaTheme="majorEastAsia"/>
          <w:szCs w:val="21"/>
        </w:rPr>
        <w:t>、</w:t>
      </w:r>
      <w:r>
        <w:rPr>
          <w:rFonts w:eastAsiaTheme="majorEastAsia"/>
          <w:szCs w:val="21"/>
        </w:rPr>
        <w:t>EGS4</w:t>
      </w:r>
      <w:r>
        <w:rPr>
          <w:rFonts w:eastAsiaTheme="majorEastAsia"/>
          <w:szCs w:val="21"/>
        </w:rPr>
        <w:t>、</w:t>
      </w:r>
      <w:r>
        <w:rPr>
          <w:rFonts w:eastAsiaTheme="majorEastAsia"/>
          <w:szCs w:val="21"/>
        </w:rPr>
        <w:t>MCNP</w:t>
      </w:r>
      <w:r>
        <w:rPr>
          <w:rFonts w:eastAsiaTheme="majorEastAsia"/>
          <w:szCs w:val="21"/>
        </w:rPr>
        <w:t>等程序的特点及适用领域</w:t>
      </w:r>
      <w:r>
        <w:rPr>
          <w:rFonts w:eastAsiaTheme="majorEastAsia" w:hint="eastAsia"/>
          <w:szCs w:val="21"/>
        </w:rPr>
        <w:t>，了解</w:t>
      </w:r>
      <w:r>
        <w:rPr>
          <w:rFonts w:eastAsiaTheme="majorEastAsia"/>
          <w:szCs w:val="21"/>
        </w:rPr>
        <w:t>GEANT4</w:t>
      </w:r>
      <w:r>
        <w:rPr>
          <w:rFonts w:eastAsiaTheme="majorEastAsia" w:hint="eastAsia"/>
          <w:szCs w:val="21"/>
        </w:rPr>
        <w:t>或</w:t>
      </w:r>
      <w:r>
        <w:rPr>
          <w:rFonts w:eastAsiaTheme="majorEastAsia"/>
          <w:szCs w:val="21"/>
        </w:rPr>
        <w:t>MCNP</w:t>
      </w:r>
      <w:r>
        <w:rPr>
          <w:rFonts w:eastAsiaTheme="majorEastAsia" w:hint="eastAsia"/>
          <w:szCs w:val="21"/>
        </w:rPr>
        <w:t>，</w:t>
      </w:r>
    </w:p>
    <w:p w14:paraId="653F81AE" w14:textId="77777777" w:rsidR="007704C1" w:rsidRDefault="00000000">
      <w:pPr>
        <w:numPr>
          <w:ilvl w:val="0"/>
          <w:numId w:val="29"/>
        </w:numPr>
        <w:adjustRightInd w:val="0"/>
        <w:snapToGrid w:val="0"/>
        <w:spacing w:line="300" w:lineRule="auto"/>
        <w:ind w:left="840"/>
        <w:jc w:val="left"/>
        <w:rPr>
          <w:rFonts w:eastAsiaTheme="majorEastAsia"/>
          <w:b/>
          <w:bCs/>
          <w:szCs w:val="21"/>
        </w:rPr>
      </w:pPr>
      <w:r>
        <w:rPr>
          <w:rFonts w:eastAsiaTheme="majorEastAsia" w:hint="eastAsia"/>
          <w:b/>
          <w:bCs/>
          <w:szCs w:val="21"/>
        </w:rPr>
        <w:t>能力目标</w:t>
      </w:r>
      <w:r>
        <w:rPr>
          <w:rFonts w:eastAsiaTheme="majorEastAsia" w:hint="eastAsia"/>
          <w:b/>
          <w:bCs/>
          <w:szCs w:val="21"/>
        </w:rPr>
        <w:t xml:space="preserve"> </w:t>
      </w:r>
    </w:p>
    <w:p w14:paraId="505EE9F8" w14:textId="77777777" w:rsidR="007704C1" w:rsidRDefault="00000000">
      <w:pPr>
        <w:numPr>
          <w:ilvl w:val="0"/>
          <w:numId w:val="29"/>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p>
    <w:p w14:paraId="6442AF4D" w14:textId="77777777" w:rsidR="007704C1" w:rsidRDefault="00000000">
      <w:pPr>
        <w:numPr>
          <w:ilvl w:val="0"/>
          <w:numId w:val="28"/>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6D4BFF80" w14:textId="77777777" w:rsidR="007704C1" w:rsidRDefault="00000000">
      <w:pPr>
        <w:numPr>
          <w:ilvl w:val="0"/>
          <w:numId w:val="27"/>
        </w:numPr>
        <w:adjustRightInd w:val="0"/>
        <w:snapToGrid w:val="0"/>
        <w:spacing w:line="300" w:lineRule="auto"/>
        <w:ind w:left="900"/>
        <w:jc w:val="left"/>
        <w:rPr>
          <w:rFonts w:eastAsiaTheme="majorEastAsia"/>
          <w:szCs w:val="21"/>
        </w:rPr>
      </w:pPr>
      <w:r>
        <w:rPr>
          <w:rFonts w:eastAsiaTheme="majorEastAsia" w:hint="eastAsia"/>
          <w:b/>
          <w:bCs/>
          <w:szCs w:val="21"/>
        </w:rPr>
        <w:t>重点讲练：</w:t>
      </w:r>
      <w:r>
        <w:rPr>
          <w:rFonts w:eastAsiaTheme="majorEastAsia"/>
          <w:szCs w:val="21"/>
        </w:rPr>
        <w:t>蒙特卡罗程序的通用性、灵活的几何处理能力</w:t>
      </w:r>
      <w:r>
        <w:rPr>
          <w:rFonts w:eastAsiaTheme="majorEastAsia" w:hint="eastAsia"/>
          <w:szCs w:val="21"/>
        </w:rPr>
        <w:t>，</w:t>
      </w:r>
      <w:r>
        <w:rPr>
          <w:rFonts w:eastAsiaTheme="majorEastAsia"/>
          <w:szCs w:val="21"/>
        </w:rPr>
        <w:t>熟悉蒙特卡罗程序的简单可靠而又通用的抽样方法</w:t>
      </w:r>
      <w:r>
        <w:rPr>
          <w:rFonts w:eastAsiaTheme="majorEastAsia" w:hint="eastAsia"/>
          <w:szCs w:val="21"/>
        </w:rPr>
        <w:t>，</w:t>
      </w:r>
      <w:r>
        <w:rPr>
          <w:rFonts w:eastAsiaTheme="majorEastAsia"/>
          <w:szCs w:val="21"/>
        </w:rPr>
        <w:t>了解蒙特卡罗程序中元素或介质材料数据</w:t>
      </w:r>
    </w:p>
    <w:p w14:paraId="1795CC3C" w14:textId="77777777" w:rsidR="007704C1" w:rsidRDefault="00000000">
      <w:pPr>
        <w:numPr>
          <w:ilvl w:val="0"/>
          <w:numId w:val="27"/>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szCs w:val="21"/>
        </w:rPr>
        <w:t>蒙特卡罗程序的简单可靠而又通用的抽样方法</w:t>
      </w:r>
      <w:r>
        <w:rPr>
          <w:rFonts w:eastAsiaTheme="majorEastAsia" w:hint="eastAsia"/>
          <w:szCs w:val="21"/>
        </w:rPr>
        <w:t>，</w:t>
      </w:r>
      <w:r>
        <w:rPr>
          <w:rFonts w:eastAsiaTheme="majorEastAsia"/>
          <w:szCs w:val="21"/>
        </w:rPr>
        <w:t>了解蒙特卡罗程序中元素或介质材料数据</w:t>
      </w:r>
    </w:p>
    <w:p w14:paraId="68C8E180" w14:textId="77777777" w:rsidR="007704C1" w:rsidRDefault="00000000">
      <w:pPr>
        <w:numPr>
          <w:ilvl w:val="0"/>
          <w:numId w:val="27"/>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7D7FE52E"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第十章</w:t>
      </w:r>
      <w:r>
        <w:rPr>
          <w:rFonts w:eastAsiaTheme="majorEastAsia" w:hint="eastAsia"/>
          <w:b/>
          <w:bCs/>
          <w:sz w:val="28"/>
          <w:szCs w:val="28"/>
        </w:rPr>
        <w:t xml:space="preserve"> </w:t>
      </w:r>
      <w:r>
        <w:rPr>
          <w:rFonts w:eastAsiaTheme="majorEastAsia" w:hint="eastAsia"/>
          <w:b/>
          <w:bCs/>
          <w:sz w:val="28"/>
          <w:szCs w:val="28"/>
        </w:rPr>
        <w:t>计算物理基础</w:t>
      </w:r>
    </w:p>
    <w:p w14:paraId="2E881551" w14:textId="77777777" w:rsidR="007704C1" w:rsidRDefault="00000000">
      <w:pPr>
        <w:numPr>
          <w:ilvl w:val="0"/>
          <w:numId w:val="30"/>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35A684CA" w14:textId="77777777" w:rsidR="007704C1" w:rsidRDefault="00000000">
      <w:pPr>
        <w:numPr>
          <w:ilvl w:val="0"/>
          <w:numId w:val="31"/>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hint="eastAsia"/>
          <w:szCs w:val="21"/>
        </w:rPr>
        <w:t>熟悉数值分析、数值积分与数值微分，微分方程数值解法，</w:t>
      </w:r>
      <w:r>
        <w:rPr>
          <w:rFonts w:eastAsiaTheme="majorEastAsia"/>
          <w:szCs w:val="21"/>
        </w:rPr>
        <w:t>了解有限差分方法、有限元素方法、分子动力学方法等及其在物理学中的应用</w:t>
      </w:r>
      <w:r>
        <w:rPr>
          <w:rFonts w:eastAsiaTheme="majorEastAsia" w:hint="eastAsia"/>
          <w:szCs w:val="21"/>
        </w:rPr>
        <w:t>。</w:t>
      </w:r>
    </w:p>
    <w:p w14:paraId="50411458" w14:textId="77777777" w:rsidR="007704C1" w:rsidRDefault="00000000">
      <w:pPr>
        <w:numPr>
          <w:ilvl w:val="0"/>
          <w:numId w:val="31"/>
        </w:numPr>
        <w:adjustRightInd w:val="0"/>
        <w:snapToGrid w:val="0"/>
        <w:spacing w:line="300" w:lineRule="auto"/>
        <w:ind w:left="840"/>
        <w:jc w:val="left"/>
        <w:rPr>
          <w:rFonts w:eastAsiaTheme="majorEastAsia"/>
          <w:b/>
          <w:bCs/>
          <w:szCs w:val="21"/>
        </w:rPr>
      </w:pPr>
      <w:r>
        <w:rPr>
          <w:rFonts w:eastAsiaTheme="majorEastAsia" w:hint="eastAsia"/>
          <w:b/>
          <w:bCs/>
          <w:szCs w:val="21"/>
        </w:rPr>
        <w:t>能力目标</w:t>
      </w:r>
      <w:r>
        <w:rPr>
          <w:rFonts w:eastAsiaTheme="majorEastAsia" w:hint="eastAsia"/>
          <w:b/>
          <w:bCs/>
          <w:szCs w:val="21"/>
        </w:rPr>
        <w:t xml:space="preserve"> </w:t>
      </w:r>
    </w:p>
    <w:p w14:paraId="6BB66170" w14:textId="77777777" w:rsidR="007704C1" w:rsidRDefault="00000000">
      <w:pPr>
        <w:numPr>
          <w:ilvl w:val="0"/>
          <w:numId w:val="31"/>
        </w:numPr>
        <w:adjustRightInd w:val="0"/>
        <w:snapToGrid w:val="0"/>
        <w:spacing w:line="300" w:lineRule="auto"/>
        <w:ind w:left="840"/>
        <w:jc w:val="left"/>
        <w:rPr>
          <w:rFonts w:eastAsiaTheme="majorEastAsia"/>
          <w:szCs w:val="21"/>
        </w:rPr>
      </w:pPr>
      <w:r>
        <w:rPr>
          <w:rFonts w:eastAsiaTheme="majorEastAsia" w:hint="eastAsia"/>
          <w:b/>
          <w:bCs/>
          <w:szCs w:val="21"/>
        </w:rPr>
        <w:t>情感态度价值观</w:t>
      </w:r>
      <w:r>
        <w:rPr>
          <w:rFonts w:eastAsiaTheme="majorEastAsia" w:hint="eastAsia"/>
          <w:b/>
          <w:bCs/>
          <w:szCs w:val="21"/>
        </w:rPr>
        <w:t xml:space="preserve"> </w:t>
      </w:r>
    </w:p>
    <w:p w14:paraId="4EC4EDFD" w14:textId="77777777" w:rsidR="007704C1" w:rsidRDefault="00000000">
      <w:pPr>
        <w:numPr>
          <w:ilvl w:val="0"/>
          <w:numId w:val="30"/>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73EAD6C1" w14:textId="77777777" w:rsidR="007704C1" w:rsidRDefault="00000000">
      <w:pPr>
        <w:numPr>
          <w:ilvl w:val="0"/>
          <w:numId w:val="32"/>
        </w:numPr>
        <w:adjustRightInd w:val="0"/>
        <w:snapToGrid w:val="0"/>
        <w:spacing w:line="300" w:lineRule="auto"/>
        <w:ind w:left="900"/>
        <w:jc w:val="left"/>
        <w:rPr>
          <w:rFonts w:eastAsiaTheme="majorEastAsia"/>
          <w:szCs w:val="21"/>
        </w:rPr>
      </w:pPr>
      <w:r>
        <w:rPr>
          <w:rFonts w:eastAsiaTheme="majorEastAsia" w:hint="eastAsia"/>
          <w:b/>
          <w:bCs/>
          <w:szCs w:val="21"/>
        </w:rPr>
        <w:t>重点讲练：</w:t>
      </w:r>
      <w:r>
        <w:rPr>
          <w:rFonts w:eastAsiaTheme="majorEastAsia" w:hint="eastAsia"/>
          <w:szCs w:val="21"/>
        </w:rPr>
        <w:t>数值分析、数值积分与数值微分，微分方程数值解法，</w:t>
      </w:r>
      <w:r>
        <w:rPr>
          <w:rFonts w:eastAsiaTheme="majorEastAsia"/>
          <w:szCs w:val="21"/>
        </w:rPr>
        <w:t>了解有限差分方法、有限元素方法、分子动力学方法等及其在物理学中的应用</w:t>
      </w:r>
    </w:p>
    <w:p w14:paraId="133D8DC5" w14:textId="77777777" w:rsidR="007704C1" w:rsidRDefault="00000000">
      <w:pPr>
        <w:numPr>
          <w:ilvl w:val="0"/>
          <w:numId w:val="32"/>
        </w:numPr>
        <w:adjustRightInd w:val="0"/>
        <w:snapToGrid w:val="0"/>
        <w:spacing w:line="300" w:lineRule="auto"/>
        <w:ind w:left="900"/>
        <w:jc w:val="left"/>
        <w:rPr>
          <w:rFonts w:eastAsiaTheme="majorEastAsia"/>
          <w:szCs w:val="21"/>
        </w:rPr>
      </w:pPr>
      <w:r>
        <w:rPr>
          <w:rFonts w:eastAsiaTheme="majorEastAsia" w:hint="eastAsia"/>
          <w:b/>
          <w:bCs/>
          <w:szCs w:val="21"/>
        </w:rPr>
        <w:t>难点分析：</w:t>
      </w:r>
      <w:r>
        <w:rPr>
          <w:rFonts w:eastAsiaTheme="majorEastAsia" w:hint="eastAsia"/>
          <w:szCs w:val="21"/>
        </w:rPr>
        <w:t>数值分析、数值积分与数值微分，微分方程数值解法，</w:t>
      </w:r>
      <w:r>
        <w:rPr>
          <w:rFonts w:eastAsiaTheme="majorEastAsia"/>
          <w:szCs w:val="21"/>
        </w:rPr>
        <w:t>了解有限差分方法、有限元素方法、分子动力学方法等及其在物理学中的应用</w:t>
      </w:r>
    </w:p>
    <w:p w14:paraId="3B74885F" w14:textId="77777777" w:rsidR="007704C1" w:rsidRDefault="00000000">
      <w:pPr>
        <w:numPr>
          <w:ilvl w:val="0"/>
          <w:numId w:val="32"/>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p>
    <w:p w14:paraId="00A07B22" w14:textId="77777777" w:rsidR="007704C1" w:rsidRDefault="007704C1">
      <w:pPr>
        <w:adjustRightInd w:val="0"/>
        <w:snapToGrid w:val="0"/>
        <w:spacing w:line="300" w:lineRule="auto"/>
        <w:jc w:val="left"/>
        <w:rPr>
          <w:rFonts w:eastAsiaTheme="majorEastAsia"/>
          <w:b/>
          <w:bCs/>
          <w:szCs w:val="21"/>
        </w:rPr>
      </w:pPr>
    </w:p>
    <w:p w14:paraId="27A079EE" w14:textId="77777777" w:rsidR="007704C1" w:rsidRDefault="00000000">
      <w:pPr>
        <w:adjustRightInd w:val="0"/>
        <w:snapToGrid w:val="0"/>
        <w:spacing w:line="300" w:lineRule="auto"/>
        <w:rPr>
          <w:rFonts w:eastAsiaTheme="majorEastAsia"/>
          <w:b/>
          <w:bCs/>
          <w:sz w:val="30"/>
          <w:szCs w:val="30"/>
        </w:rPr>
      </w:pPr>
      <w:r>
        <w:rPr>
          <w:rFonts w:eastAsiaTheme="majorEastAsia" w:hint="eastAsia"/>
          <w:b/>
          <w:bCs/>
          <w:sz w:val="30"/>
          <w:szCs w:val="30"/>
        </w:rPr>
        <w:t>五、课内实验</w:t>
      </w:r>
    </w:p>
    <w:p w14:paraId="52726A3D" w14:textId="77777777" w:rsidR="007704C1" w:rsidRDefault="00000000">
      <w:pPr>
        <w:numPr>
          <w:ilvl w:val="0"/>
          <w:numId w:val="33"/>
        </w:numPr>
        <w:adjustRightInd w:val="0"/>
        <w:snapToGrid w:val="0"/>
        <w:spacing w:line="300" w:lineRule="auto"/>
        <w:ind w:leftChars="200" w:left="420"/>
        <w:rPr>
          <w:rFonts w:eastAsiaTheme="majorEastAsia"/>
          <w:b/>
          <w:bCs/>
          <w:sz w:val="28"/>
          <w:szCs w:val="28"/>
        </w:rPr>
      </w:pPr>
      <w:r>
        <w:rPr>
          <w:rFonts w:eastAsiaTheme="majorEastAsia" w:hint="eastAsia"/>
          <w:b/>
          <w:bCs/>
          <w:sz w:val="28"/>
          <w:szCs w:val="28"/>
        </w:rPr>
        <w:lastRenderedPageBreak/>
        <w:t>内容介绍</w:t>
      </w:r>
    </w:p>
    <w:p w14:paraId="0A629625" w14:textId="77777777" w:rsidR="007704C1" w:rsidRDefault="00000000">
      <w:pPr>
        <w:adjustRightInd w:val="0"/>
        <w:snapToGrid w:val="0"/>
        <w:spacing w:line="300" w:lineRule="auto"/>
        <w:ind w:firstLine="420"/>
        <w:rPr>
          <w:szCs w:val="21"/>
        </w:rPr>
      </w:pPr>
      <w:r>
        <w:rPr>
          <w:rFonts w:hint="eastAsia"/>
          <w:szCs w:val="21"/>
        </w:rPr>
        <w:t>通过数学软件和蒙特卡罗软件展示随机数生成、特定分布的随机抽样、蒙特卡罗方法在医学物理中的应用、计算物理中的数值分析等，可以使学生更直观地学习了解相关内容。本课程实验</w:t>
      </w:r>
      <w:r>
        <w:rPr>
          <w:szCs w:val="21"/>
        </w:rPr>
        <w:t>以支持</w:t>
      </w:r>
      <w:r>
        <w:rPr>
          <w:szCs w:val="21"/>
        </w:rPr>
        <w:t>MATLAB</w:t>
      </w:r>
      <w:r>
        <w:rPr>
          <w:szCs w:val="21"/>
        </w:rPr>
        <w:t>语言的数学软件</w:t>
      </w:r>
      <w:r>
        <w:rPr>
          <w:rFonts w:hint="eastAsia"/>
          <w:szCs w:val="21"/>
        </w:rPr>
        <w:t>、蒙特卡罗粒子输运相关软件</w:t>
      </w:r>
      <w:r>
        <w:rPr>
          <w:szCs w:val="21"/>
        </w:rPr>
        <w:t>为平台，探究</w:t>
      </w:r>
      <w:r>
        <w:rPr>
          <w:rFonts w:hint="eastAsia"/>
          <w:szCs w:val="21"/>
        </w:rPr>
        <w:t>蒙特卡罗方法、计算物理</w:t>
      </w:r>
      <w:r>
        <w:rPr>
          <w:szCs w:val="21"/>
        </w:rPr>
        <w:t>的相关结论，展现典型</w:t>
      </w:r>
      <w:r>
        <w:rPr>
          <w:rFonts w:hint="eastAsia"/>
          <w:szCs w:val="21"/>
        </w:rPr>
        <w:t>医学物理学</w:t>
      </w:r>
      <w:r>
        <w:rPr>
          <w:szCs w:val="21"/>
        </w:rPr>
        <w:t>的应用实践</w:t>
      </w:r>
      <w:r>
        <w:rPr>
          <w:rFonts w:hint="eastAsia"/>
          <w:szCs w:val="21"/>
        </w:rPr>
        <w:t>。内容包括随机数生成与蒙特卡罗初步应用、特定分布的随机抽样、蒙特卡罗方法在医学物理中的应用、计算物理中的数值分析。</w:t>
      </w:r>
    </w:p>
    <w:tbl>
      <w:tblPr>
        <w:tblW w:w="7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3850"/>
        <w:gridCol w:w="1510"/>
        <w:gridCol w:w="1492"/>
      </w:tblGrid>
      <w:tr w:rsidR="007704C1" w14:paraId="6956B3F7" w14:textId="77777777">
        <w:trPr>
          <w:trHeight w:val="268"/>
          <w:jc w:val="center"/>
        </w:trPr>
        <w:tc>
          <w:tcPr>
            <w:tcW w:w="860" w:type="dxa"/>
          </w:tcPr>
          <w:p w14:paraId="0326BB7F" w14:textId="77777777" w:rsidR="007704C1" w:rsidRDefault="00000000">
            <w:pPr>
              <w:adjustRightInd w:val="0"/>
              <w:snapToGrid w:val="0"/>
              <w:spacing w:line="300" w:lineRule="auto"/>
              <w:jc w:val="center"/>
              <w:rPr>
                <w:rFonts w:ascii="宋体" w:hAnsi="宋体"/>
                <w:b/>
                <w:bCs/>
                <w:sz w:val="24"/>
              </w:rPr>
            </w:pPr>
            <w:r>
              <w:rPr>
                <w:rFonts w:ascii="宋体" w:hAnsi="宋体" w:hint="eastAsia"/>
                <w:b/>
                <w:bCs/>
                <w:sz w:val="24"/>
              </w:rPr>
              <w:t>序号</w:t>
            </w:r>
          </w:p>
        </w:tc>
        <w:tc>
          <w:tcPr>
            <w:tcW w:w="3850" w:type="dxa"/>
          </w:tcPr>
          <w:p w14:paraId="7FF3B77F" w14:textId="77777777" w:rsidR="007704C1" w:rsidRDefault="00000000">
            <w:pPr>
              <w:adjustRightInd w:val="0"/>
              <w:snapToGrid w:val="0"/>
              <w:spacing w:line="300" w:lineRule="auto"/>
              <w:jc w:val="center"/>
              <w:rPr>
                <w:rFonts w:ascii="宋体" w:hAnsi="宋体"/>
                <w:b/>
                <w:bCs/>
                <w:sz w:val="24"/>
              </w:rPr>
            </w:pPr>
            <w:r>
              <w:rPr>
                <w:rFonts w:ascii="宋体" w:hAnsi="宋体" w:hint="eastAsia"/>
                <w:b/>
                <w:bCs/>
                <w:sz w:val="24"/>
              </w:rPr>
              <w:t>实验项目</w:t>
            </w:r>
          </w:p>
        </w:tc>
        <w:tc>
          <w:tcPr>
            <w:tcW w:w="1510" w:type="dxa"/>
          </w:tcPr>
          <w:p w14:paraId="43D38477" w14:textId="77777777" w:rsidR="007704C1" w:rsidRDefault="00000000">
            <w:pPr>
              <w:adjustRightInd w:val="0"/>
              <w:snapToGrid w:val="0"/>
              <w:spacing w:line="300" w:lineRule="auto"/>
              <w:jc w:val="center"/>
              <w:rPr>
                <w:rFonts w:ascii="宋体" w:hAnsi="宋体"/>
                <w:b/>
                <w:bCs/>
                <w:sz w:val="24"/>
              </w:rPr>
            </w:pPr>
            <w:r>
              <w:rPr>
                <w:rFonts w:ascii="宋体" w:hAnsi="宋体" w:hint="eastAsia"/>
                <w:b/>
                <w:bCs/>
                <w:sz w:val="24"/>
              </w:rPr>
              <w:t>实验学时</w:t>
            </w:r>
          </w:p>
        </w:tc>
        <w:tc>
          <w:tcPr>
            <w:tcW w:w="1492" w:type="dxa"/>
          </w:tcPr>
          <w:p w14:paraId="248DA744" w14:textId="77777777" w:rsidR="007704C1" w:rsidRDefault="00000000">
            <w:pPr>
              <w:adjustRightInd w:val="0"/>
              <w:snapToGrid w:val="0"/>
              <w:spacing w:line="300" w:lineRule="auto"/>
              <w:jc w:val="center"/>
              <w:rPr>
                <w:rFonts w:ascii="宋体" w:hAnsi="宋体"/>
                <w:b/>
                <w:bCs/>
                <w:sz w:val="24"/>
              </w:rPr>
            </w:pPr>
            <w:r>
              <w:rPr>
                <w:rFonts w:ascii="宋体" w:hAnsi="宋体" w:hint="eastAsia"/>
                <w:b/>
                <w:bCs/>
                <w:sz w:val="24"/>
              </w:rPr>
              <w:t>备注</w:t>
            </w:r>
          </w:p>
        </w:tc>
      </w:tr>
      <w:tr w:rsidR="007704C1" w14:paraId="4F0A9DA8" w14:textId="77777777">
        <w:trPr>
          <w:trHeight w:val="268"/>
          <w:jc w:val="center"/>
        </w:trPr>
        <w:tc>
          <w:tcPr>
            <w:tcW w:w="860" w:type="dxa"/>
          </w:tcPr>
          <w:p w14:paraId="3E4309E2" w14:textId="77777777" w:rsidR="007704C1" w:rsidRDefault="00000000">
            <w:pPr>
              <w:adjustRightInd w:val="0"/>
              <w:snapToGrid w:val="0"/>
              <w:spacing w:line="300" w:lineRule="auto"/>
              <w:jc w:val="center"/>
              <w:rPr>
                <w:szCs w:val="21"/>
              </w:rPr>
            </w:pPr>
            <w:r>
              <w:rPr>
                <w:rFonts w:hint="eastAsia"/>
                <w:szCs w:val="21"/>
              </w:rPr>
              <w:t>1</w:t>
            </w:r>
          </w:p>
        </w:tc>
        <w:tc>
          <w:tcPr>
            <w:tcW w:w="3850" w:type="dxa"/>
          </w:tcPr>
          <w:p w14:paraId="2CDF064F" w14:textId="77777777" w:rsidR="007704C1" w:rsidRDefault="00000000">
            <w:pPr>
              <w:adjustRightInd w:val="0"/>
              <w:snapToGrid w:val="0"/>
              <w:spacing w:line="300" w:lineRule="auto"/>
              <w:jc w:val="center"/>
              <w:rPr>
                <w:szCs w:val="21"/>
              </w:rPr>
            </w:pPr>
            <w:r>
              <w:rPr>
                <w:rFonts w:hint="eastAsia"/>
                <w:szCs w:val="21"/>
              </w:rPr>
              <w:t>随机数生成与蒙特卡罗初步应用</w:t>
            </w:r>
          </w:p>
        </w:tc>
        <w:tc>
          <w:tcPr>
            <w:tcW w:w="1510" w:type="dxa"/>
          </w:tcPr>
          <w:p w14:paraId="0301CB10" w14:textId="77777777" w:rsidR="007704C1" w:rsidRDefault="00000000">
            <w:pPr>
              <w:adjustRightInd w:val="0"/>
              <w:snapToGrid w:val="0"/>
              <w:spacing w:line="300" w:lineRule="auto"/>
              <w:jc w:val="center"/>
              <w:rPr>
                <w:szCs w:val="21"/>
              </w:rPr>
            </w:pPr>
            <w:r>
              <w:rPr>
                <w:rFonts w:hint="eastAsia"/>
                <w:szCs w:val="21"/>
              </w:rPr>
              <w:t>2</w:t>
            </w:r>
          </w:p>
        </w:tc>
        <w:tc>
          <w:tcPr>
            <w:tcW w:w="1492" w:type="dxa"/>
          </w:tcPr>
          <w:p w14:paraId="76D7C76D" w14:textId="77777777" w:rsidR="007704C1" w:rsidRDefault="007704C1">
            <w:pPr>
              <w:adjustRightInd w:val="0"/>
              <w:snapToGrid w:val="0"/>
              <w:spacing w:line="300" w:lineRule="auto"/>
              <w:jc w:val="center"/>
              <w:rPr>
                <w:szCs w:val="21"/>
              </w:rPr>
            </w:pPr>
          </w:p>
        </w:tc>
      </w:tr>
      <w:tr w:rsidR="007704C1" w14:paraId="42BAAB00" w14:textId="77777777">
        <w:trPr>
          <w:trHeight w:val="268"/>
          <w:jc w:val="center"/>
        </w:trPr>
        <w:tc>
          <w:tcPr>
            <w:tcW w:w="860" w:type="dxa"/>
          </w:tcPr>
          <w:p w14:paraId="654F0694" w14:textId="77777777" w:rsidR="007704C1" w:rsidRDefault="00000000">
            <w:pPr>
              <w:adjustRightInd w:val="0"/>
              <w:snapToGrid w:val="0"/>
              <w:spacing w:line="300" w:lineRule="auto"/>
              <w:jc w:val="center"/>
              <w:rPr>
                <w:szCs w:val="21"/>
              </w:rPr>
            </w:pPr>
            <w:r>
              <w:rPr>
                <w:rFonts w:hint="eastAsia"/>
                <w:szCs w:val="21"/>
              </w:rPr>
              <w:t>2</w:t>
            </w:r>
          </w:p>
        </w:tc>
        <w:tc>
          <w:tcPr>
            <w:tcW w:w="3850" w:type="dxa"/>
          </w:tcPr>
          <w:p w14:paraId="23BC3FB9" w14:textId="77777777" w:rsidR="007704C1" w:rsidRDefault="00000000">
            <w:pPr>
              <w:adjustRightInd w:val="0"/>
              <w:snapToGrid w:val="0"/>
              <w:spacing w:line="300" w:lineRule="auto"/>
              <w:jc w:val="center"/>
              <w:rPr>
                <w:szCs w:val="21"/>
              </w:rPr>
            </w:pPr>
            <w:r>
              <w:rPr>
                <w:rFonts w:hint="eastAsia"/>
                <w:szCs w:val="21"/>
              </w:rPr>
              <w:t>特定分布的随机抽样</w:t>
            </w:r>
          </w:p>
        </w:tc>
        <w:tc>
          <w:tcPr>
            <w:tcW w:w="1510" w:type="dxa"/>
          </w:tcPr>
          <w:p w14:paraId="07E55B86" w14:textId="77777777" w:rsidR="007704C1" w:rsidRDefault="00000000">
            <w:pPr>
              <w:adjustRightInd w:val="0"/>
              <w:snapToGrid w:val="0"/>
              <w:spacing w:line="300" w:lineRule="auto"/>
              <w:jc w:val="center"/>
              <w:rPr>
                <w:szCs w:val="21"/>
              </w:rPr>
            </w:pPr>
            <w:r>
              <w:rPr>
                <w:rFonts w:hint="eastAsia"/>
                <w:szCs w:val="21"/>
              </w:rPr>
              <w:t>2</w:t>
            </w:r>
          </w:p>
        </w:tc>
        <w:tc>
          <w:tcPr>
            <w:tcW w:w="1492" w:type="dxa"/>
          </w:tcPr>
          <w:p w14:paraId="04F4E9D1" w14:textId="77777777" w:rsidR="007704C1" w:rsidRDefault="007704C1">
            <w:pPr>
              <w:adjustRightInd w:val="0"/>
              <w:snapToGrid w:val="0"/>
              <w:spacing w:line="300" w:lineRule="auto"/>
              <w:jc w:val="center"/>
              <w:rPr>
                <w:szCs w:val="21"/>
              </w:rPr>
            </w:pPr>
          </w:p>
        </w:tc>
      </w:tr>
      <w:tr w:rsidR="007704C1" w14:paraId="7583719C" w14:textId="77777777">
        <w:trPr>
          <w:trHeight w:val="268"/>
          <w:jc w:val="center"/>
        </w:trPr>
        <w:tc>
          <w:tcPr>
            <w:tcW w:w="860" w:type="dxa"/>
          </w:tcPr>
          <w:p w14:paraId="0E3F020F" w14:textId="77777777" w:rsidR="007704C1" w:rsidRDefault="00000000">
            <w:pPr>
              <w:adjustRightInd w:val="0"/>
              <w:snapToGrid w:val="0"/>
              <w:spacing w:line="300" w:lineRule="auto"/>
              <w:jc w:val="center"/>
              <w:rPr>
                <w:szCs w:val="21"/>
              </w:rPr>
            </w:pPr>
            <w:r>
              <w:rPr>
                <w:rFonts w:hint="eastAsia"/>
                <w:szCs w:val="21"/>
              </w:rPr>
              <w:t>3</w:t>
            </w:r>
          </w:p>
        </w:tc>
        <w:tc>
          <w:tcPr>
            <w:tcW w:w="3850" w:type="dxa"/>
          </w:tcPr>
          <w:p w14:paraId="223EB1DF" w14:textId="77777777" w:rsidR="007704C1" w:rsidRDefault="00000000">
            <w:pPr>
              <w:adjustRightInd w:val="0"/>
              <w:snapToGrid w:val="0"/>
              <w:spacing w:line="300" w:lineRule="auto"/>
              <w:jc w:val="center"/>
              <w:rPr>
                <w:szCs w:val="21"/>
              </w:rPr>
            </w:pPr>
            <w:r>
              <w:rPr>
                <w:rFonts w:hint="eastAsia"/>
                <w:szCs w:val="21"/>
              </w:rPr>
              <w:t>蒙特卡罗方法在医学物理中的应用</w:t>
            </w:r>
          </w:p>
        </w:tc>
        <w:tc>
          <w:tcPr>
            <w:tcW w:w="1510" w:type="dxa"/>
          </w:tcPr>
          <w:p w14:paraId="5A3A893C" w14:textId="77777777" w:rsidR="007704C1" w:rsidRDefault="00000000">
            <w:pPr>
              <w:adjustRightInd w:val="0"/>
              <w:snapToGrid w:val="0"/>
              <w:spacing w:line="300" w:lineRule="auto"/>
              <w:jc w:val="center"/>
              <w:rPr>
                <w:szCs w:val="21"/>
              </w:rPr>
            </w:pPr>
            <w:r>
              <w:rPr>
                <w:rFonts w:hint="eastAsia"/>
                <w:szCs w:val="21"/>
              </w:rPr>
              <w:t>3</w:t>
            </w:r>
          </w:p>
        </w:tc>
        <w:tc>
          <w:tcPr>
            <w:tcW w:w="1492" w:type="dxa"/>
          </w:tcPr>
          <w:p w14:paraId="12AF98BE" w14:textId="77777777" w:rsidR="007704C1" w:rsidRDefault="007704C1">
            <w:pPr>
              <w:adjustRightInd w:val="0"/>
              <w:snapToGrid w:val="0"/>
              <w:spacing w:line="300" w:lineRule="auto"/>
              <w:jc w:val="center"/>
              <w:rPr>
                <w:szCs w:val="21"/>
              </w:rPr>
            </w:pPr>
          </w:p>
        </w:tc>
      </w:tr>
      <w:tr w:rsidR="007704C1" w14:paraId="76020C55" w14:textId="77777777">
        <w:trPr>
          <w:trHeight w:val="268"/>
          <w:jc w:val="center"/>
        </w:trPr>
        <w:tc>
          <w:tcPr>
            <w:tcW w:w="860" w:type="dxa"/>
          </w:tcPr>
          <w:p w14:paraId="4EAA5D8A" w14:textId="77777777" w:rsidR="007704C1" w:rsidRDefault="00000000">
            <w:pPr>
              <w:adjustRightInd w:val="0"/>
              <w:snapToGrid w:val="0"/>
              <w:spacing w:line="300" w:lineRule="auto"/>
              <w:jc w:val="center"/>
              <w:rPr>
                <w:szCs w:val="21"/>
              </w:rPr>
            </w:pPr>
            <w:r>
              <w:rPr>
                <w:rFonts w:hint="eastAsia"/>
                <w:szCs w:val="21"/>
              </w:rPr>
              <w:t>4</w:t>
            </w:r>
          </w:p>
        </w:tc>
        <w:tc>
          <w:tcPr>
            <w:tcW w:w="3850" w:type="dxa"/>
          </w:tcPr>
          <w:p w14:paraId="78D35850" w14:textId="77777777" w:rsidR="007704C1" w:rsidRDefault="00000000">
            <w:pPr>
              <w:adjustRightInd w:val="0"/>
              <w:snapToGrid w:val="0"/>
              <w:spacing w:line="300" w:lineRule="auto"/>
              <w:jc w:val="center"/>
              <w:rPr>
                <w:szCs w:val="21"/>
              </w:rPr>
            </w:pPr>
            <w:r>
              <w:rPr>
                <w:rFonts w:hint="eastAsia"/>
                <w:szCs w:val="21"/>
              </w:rPr>
              <w:t>计算物理中的数值分析</w:t>
            </w:r>
          </w:p>
        </w:tc>
        <w:tc>
          <w:tcPr>
            <w:tcW w:w="1510" w:type="dxa"/>
          </w:tcPr>
          <w:p w14:paraId="5EEFE574" w14:textId="77777777" w:rsidR="007704C1" w:rsidRDefault="00000000">
            <w:pPr>
              <w:adjustRightInd w:val="0"/>
              <w:snapToGrid w:val="0"/>
              <w:spacing w:line="300" w:lineRule="auto"/>
              <w:jc w:val="center"/>
              <w:rPr>
                <w:szCs w:val="21"/>
              </w:rPr>
            </w:pPr>
            <w:r>
              <w:rPr>
                <w:rFonts w:hint="eastAsia"/>
                <w:szCs w:val="21"/>
              </w:rPr>
              <w:t>3</w:t>
            </w:r>
          </w:p>
        </w:tc>
        <w:tc>
          <w:tcPr>
            <w:tcW w:w="1492" w:type="dxa"/>
          </w:tcPr>
          <w:p w14:paraId="34427EAA" w14:textId="77777777" w:rsidR="007704C1" w:rsidRDefault="007704C1">
            <w:pPr>
              <w:adjustRightInd w:val="0"/>
              <w:snapToGrid w:val="0"/>
              <w:spacing w:line="300" w:lineRule="auto"/>
              <w:jc w:val="center"/>
              <w:rPr>
                <w:szCs w:val="21"/>
              </w:rPr>
            </w:pPr>
          </w:p>
        </w:tc>
      </w:tr>
      <w:tr w:rsidR="007704C1" w14:paraId="5BB01169" w14:textId="77777777">
        <w:trPr>
          <w:trHeight w:val="268"/>
          <w:jc w:val="center"/>
        </w:trPr>
        <w:tc>
          <w:tcPr>
            <w:tcW w:w="860" w:type="dxa"/>
          </w:tcPr>
          <w:p w14:paraId="47A00B25" w14:textId="77777777" w:rsidR="007704C1" w:rsidRDefault="007704C1">
            <w:pPr>
              <w:adjustRightInd w:val="0"/>
              <w:snapToGrid w:val="0"/>
              <w:spacing w:line="300" w:lineRule="auto"/>
              <w:jc w:val="center"/>
              <w:rPr>
                <w:rFonts w:ascii="宋体" w:hAnsi="宋体"/>
                <w:szCs w:val="21"/>
              </w:rPr>
            </w:pPr>
          </w:p>
        </w:tc>
        <w:tc>
          <w:tcPr>
            <w:tcW w:w="3850" w:type="dxa"/>
          </w:tcPr>
          <w:p w14:paraId="61D8646E" w14:textId="77777777" w:rsidR="007704C1" w:rsidRDefault="007704C1">
            <w:pPr>
              <w:adjustRightInd w:val="0"/>
              <w:snapToGrid w:val="0"/>
              <w:spacing w:line="300" w:lineRule="auto"/>
              <w:rPr>
                <w:rFonts w:ascii="宋体" w:hAnsi="宋体"/>
                <w:szCs w:val="21"/>
              </w:rPr>
            </w:pPr>
          </w:p>
        </w:tc>
        <w:tc>
          <w:tcPr>
            <w:tcW w:w="1510" w:type="dxa"/>
          </w:tcPr>
          <w:p w14:paraId="4591AF92" w14:textId="77777777" w:rsidR="007704C1" w:rsidRDefault="00000000">
            <w:pPr>
              <w:adjustRightInd w:val="0"/>
              <w:snapToGrid w:val="0"/>
              <w:spacing w:line="300" w:lineRule="auto"/>
              <w:jc w:val="center"/>
              <w:rPr>
                <w:szCs w:val="21"/>
              </w:rPr>
            </w:pPr>
            <w:r>
              <w:rPr>
                <w:rFonts w:hint="eastAsia"/>
                <w:szCs w:val="21"/>
              </w:rPr>
              <w:t>10</w:t>
            </w:r>
          </w:p>
        </w:tc>
        <w:tc>
          <w:tcPr>
            <w:tcW w:w="1492" w:type="dxa"/>
          </w:tcPr>
          <w:p w14:paraId="01094531" w14:textId="77777777" w:rsidR="007704C1" w:rsidRDefault="007704C1">
            <w:pPr>
              <w:adjustRightInd w:val="0"/>
              <w:snapToGrid w:val="0"/>
              <w:spacing w:line="300" w:lineRule="auto"/>
              <w:jc w:val="center"/>
              <w:rPr>
                <w:szCs w:val="21"/>
              </w:rPr>
            </w:pPr>
          </w:p>
        </w:tc>
      </w:tr>
    </w:tbl>
    <w:p w14:paraId="0C98D439" w14:textId="77777777" w:rsidR="007704C1" w:rsidRDefault="007704C1">
      <w:pPr>
        <w:adjustRightInd w:val="0"/>
        <w:snapToGrid w:val="0"/>
        <w:spacing w:line="300" w:lineRule="auto"/>
        <w:ind w:firstLine="420"/>
        <w:rPr>
          <w:szCs w:val="21"/>
        </w:rPr>
      </w:pPr>
    </w:p>
    <w:p w14:paraId="5E123CF0" w14:textId="77777777" w:rsidR="007704C1" w:rsidRDefault="00000000">
      <w:pPr>
        <w:numPr>
          <w:ilvl w:val="0"/>
          <w:numId w:val="33"/>
        </w:numPr>
        <w:adjustRightInd w:val="0"/>
        <w:snapToGrid w:val="0"/>
        <w:spacing w:line="300" w:lineRule="auto"/>
        <w:ind w:leftChars="200" w:left="420"/>
        <w:rPr>
          <w:rFonts w:eastAsiaTheme="majorEastAsia"/>
          <w:b/>
          <w:bCs/>
          <w:sz w:val="28"/>
          <w:szCs w:val="28"/>
        </w:rPr>
      </w:pPr>
      <w:r>
        <w:rPr>
          <w:rFonts w:eastAsiaTheme="majorEastAsia" w:hint="eastAsia"/>
          <w:b/>
          <w:bCs/>
          <w:sz w:val="28"/>
          <w:szCs w:val="28"/>
        </w:rPr>
        <w:t>参考资料</w:t>
      </w:r>
    </w:p>
    <w:p w14:paraId="7CB89FCC" w14:textId="77777777" w:rsidR="007704C1" w:rsidRDefault="00000000">
      <w:pPr>
        <w:adjustRightInd w:val="0"/>
        <w:snapToGrid w:val="0"/>
        <w:spacing w:line="300" w:lineRule="auto"/>
        <w:ind w:firstLine="420"/>
        <w:jc w:val="left"/>
        <w:rPr>
          <w:b/>
          <w:bCs/>
          <w:szCs w:val="21"/>
        </w:rPr>
      </w:pPr>
      <w:r>
        <w:rPr>
          <w:rFonts w:hint="eastAsia"/>
          <w:b/>
          <w:bCs/>
          <w:szCs w:val="21"/>
        </w:rPr>
        <w:t>相关参考资料</w:t>
      </w:r>
    </w:p>
    <w:p w14:paraId="51D7426E" w14:textId="77777777" w:rsidR="007704C1" w:rsidRDefault="00000000">
      <w:pPr>
        <w:adjustRightInd w:val="0"/>
        <w:snapToGrid w:val="0"/>
        <w:spacing w:line="300" w:lineRule="auto"/>
        <w:ind w:firstLine="420"/>
        <w:jc w:val="left"/>
        <w:rPr>
          <w:szCs w:val="21"/>
        </w:rPr>
      </w:pPr>
      <w:r>
        <w:rPr>
          <w:rFonts w:hint="eastAsia"/>
          <w:szCs w:val="21"/>
        </w:rPr>
        <w:t>张勇，李厚彪，彭小帆等编著</w:t>
      </w:r>
      <w:r>
        <w:rPr>
          <w:rFonts w:hint="eastAsia"/>
          <w:szCs w:val="21"/>
        </w:rPr>
        <w:t>.</w:t>
      </w:r>
      <w:r>
        <w:rPr>
          <w:rFonts w:hint="eastAsia"/>
          <w:szCs w:val="21"/>
        </w:rPr>
        <w:t>数学实验与数学建模基础：</w:t>
      </w:r>
      <w:r>
        <w:rPr>
          <w:rFonts w:hint="eastAsia"/>
          <w:szCs w:val="21"/>
        </w:rPr>
        <w:t>MATLAB</w:t>
      </w:r>
      <w:r>
        <w:rPr>
          <w:rFonts w:hint="eastAsia"/>
          <w:szCs w:val="21"/>
        </w:rPr>
        <w:t>实现</w:t>
      </w:r>
      <w:r>
        <w:rPr>
          <w:rFonts w:hint="eastAsia"/>
          <w:szCs w:val="21"/>
        </w:rPr>
        <w:t>.</w:t>
      </w:r>
      <w:r>
        <w:rPr>
          <w:rFonts w:hint="eastAsia"/>
          <w:szCs w:val="21"/>
        </w:rPr>
        <w:t>北京：电子工业出版社，</w:t>
      </w:r>
      <w:r>
        <w:rPr>
          <w:rFonts w:hint="eastAsia"/>
          <w:szCs w:val="21"/>
        </w:rPr>
        <w:t>2022.9 </w:t>
      </w:r>
    </w:p>
    <w:p w14:paraId="4A1C5066" w14:textId="77777777" w:rsidR="007704C1" w:rsidRDefault="00000000">
      <w:pPr>
        <w:adjustRightInd w:val="0"/>
        <w:snapToGrid w:val="0"/>
        <w:spacing w:line="300" w:lineRule="auto"/>
        <w:ind w:firstLine="420"/>
        <w:jc w:val="left"/>
        <w:rPr>
          <w:szCs w:val="21"/>
        </w:rPr>
      </w:pPr>
      <w:r>
        <w:rPr>
          <w:rFonts w:hint="eastAsia"/>
          <w:szCs w:val="21"/>
        </w:rPr>
        <w:t>电子科技大学数学科学学院编</w:t>
      </w:r>
      <w:r>
        <w:rPr>
          <w:rFonts w:hint="eastAsia"/>
          <w:szCs w:val="21"/>
        </w:rPr>
        <w:t>.</w:t>
      </w:r>
      <w:r>
        <w:rPr>
          <w:rFonts w:hint="eastAsia"/>
          <w:szCs w:val="21"/>
        </w:rPr>
        <w:t>数学实验方法</w:t>
      </w:r>
      <w:r>
        <w:rPr>
          <w:rFonts w:hint="eastAsia"/>
          <w:szCs w:val="21"/>
        </w:rPr>
        <w:t>.</w:t>
      </w:r>
      <w:r>
        <w:rPr>
          <w:rFonts w:hint="eastAsia"/>
          <w:szCs w:val="21"/>
        </w:rPr>
        <w:t>北京：中国铁道出版社，</w:t>
      </w:r>
      <w:r>
        <w:rPr>
          <w:rFonts w:hint="eastAsia"/>
          <w:szCs w:val="21"/>
        </w:rPr>
        <w:t>2013.</w:t>
      </w:r>
    </w:p>
    <w:p w14:paraId="3B453C1C" w14:textId="77777777" w:rsidR="007704C1" w:rsidRDefault="00000000">
      <w:pPr>
        <w:adjustRightInd w:val="0"/>
        <w:snapToGrid w:val="0"/>
        <w:spacing w:line="300" w:lineRule="auto"/>
        <w:ind w:firstLine="420"/>
        <w:jc w:val="left"/>
        <w:rPr>
          <w:szCs w:val="21"/>
        </w:rPr>
      </w:pPr>
      <w:r>
        <w:rPr>
          <w:rFonts w:hint="eastAsia"/>
          <w:szCs w:val="21"/>
        </w:rPr>
        <w:t>刘琼荪、龚劬、傅鹂</w:t>
      </w:r>
      <w:r>
        <w:rPr>
          <w:rFonts w:hint="eastAsia"/>
          <w:szCs w:val="21"/>
        </w:rPr>
        <w:t xml:space="preserve"> </w:t>
      </w:r>
      <w:r>
        <w:rPr>
          <w:rFonts w:hint="eastAsia"/>
          <w:szCs w:val="21"/>
        </w:rPr>
        <w:t>何中市、任善强</w:t>
      </w:r>
      <w:r>
        <w:rPr>
          <w:rFonts w:hint="eastAsia"/>
          <w:szCs w:val="21"/>
        </w:rPr>
        <w:t xml:space="preserve">. </w:t>
      </w:r>
      <w:r>
        <w:rPr>
          <w:rFonts w:hint="eastAsia"/>
          <w:szCs w:val="21"/>
        </w:rPr>
        <w:t>《数学实验》高等教育出版社，</w:t>
      </w:r>
      <w:r>
        <w:rPr>
          <w:rFonts w:hint="eastAsia"/>
          <w:szCs w:val="21"/>
        </w:rPr>
        <w:t>2008-06-03</w:t>
      </w:r>
      <w:r>
        <w:rPr>
          <w:rFonts w:hint="eastAsia"/>
          <w:szCs w:val="21"/>
        </w:rPr>
        <w:t>，</w:t>
      </w:r>
      <w:r>
        <w:rPr>
          <w:rFonts w:hint="eastAsia"/>
          <w:szCs w:val="21"/>
        </w:rPr>
        <w:t>ISBN978-7-04-014409-3</w:t>
      </w:r>
    </w:p>
    <w:p w14:paraId="6A1FDCF4" w14:textId="77777777" w:rsidR="007704C1" w:rsidRDefault="00000000">
      <w:pPr>
        <w:adjustRightInd w:val="0"/>
        <w:snapToGrid w:val="0"/>
        <w:spacing w:line="300" w:lineRule="auto"/>
        <w:ind w:firstLine="420"/>
        <w:jc w:val="left"/>
        <w:rPr>
          <w:szCs w:val="21"/>
        </w:rPr>
      </w:pPr>
      <w:r>
        <w:rPr>
          <w:rFonts w:hint="eastAsia"/>
          <w:szCs w:val="21"/>
        </w:rPr>
        <w:t>姜启源、谢金星、叶俊</w:t>
      </w:r>
      <w:r>
        <w:rPr>
          <w:rFonts w:hint="eastAsia"/>
          <w:szCs w:val="21"/>
        </w:rPr>
        <w:t xml:space="preserve"> </w:t>
      </w:r>
      <w:r>
        <w:rPr>
          <w:rFonts w:hint="eastAsia"/>
          <w:szCs w:val="21"/>
        </w:rPr>
        <w:t>《数学模型》高等教育出版社</w:t>
      </w:r>
      <w:r>
        <w:rPr>
          <w:rFonts w:hint="eastAsia"/>
          <w:szCs w:val="21"/>
        </w:rPr>
        <w:t xml:space="preserve"> 2011-01-17</w:t>
      </w:r>
      <w:r>
        <w:rPr>
          <w:rFonts w:hint="eastAsia"/>
          <w:szCs w:val="21"/>
        </w:rPr>
        <w:t>第四版，</w:t>
      </w:r>
      <w:r>
        <w:rPr>
          <w:rFonts w:hint="eastAsia"/>
          <w:szCs w:val="21"/>
        </w:rPr>
        <w:t>ISBN978-7-04-031150-1</w:t>
      </w:r>
    </w:p>
    <w:p w14:paraId="636C7439" w14:textId="77777777" w:rsidR="007704C1" w:rsidRDefault="00000000">
      <w:pPr>
        <w:adjustRightInd w:val="0"/>
        <w:snapToGrid w:val="0"/>
        <w:spacing w:line="300" w:lineRule="auto"/>
        <w:ind w:firstLine="420"/>
        <w:jc w:val="left"/>
        <w:rPr>
          <w:szCs w:val="21"/>
        </w:rPr>
      </w:pPr>
      <w:r>
        <w:rPr>
          <w:rFonts w:hint="eastAsia"/>
          <w:szCs w:val="21"/>
        </w:rPr>
        <w:t>姜启源、谢金星</w:t>
      </w:r>
      <w:r>
        <w:rPr>
          <w:rFonts w:hint="eastAsia"/>
          <w:szCs w:val="21"/>
        </w:rPr>
        <w:t xml:space="preserve"> </w:t>
      </w:r>
      <w:r>
        <w:rPr>
          <w:rFonts w:hint="eastAsia"/>
          <w:szCs w:val="21"/>
        </w:rPr>
        <w:t>刑文训、张立平</w:t>
      </w:r>
      <w:r>
        <w:rPr>
          <w:rFonts w:hint="eastAsia"/>
          <w:szCs w:val="21"/>
        </w:rPr>
        <w:t xml:space="preserve"> </w:t>
      </w:r>
      <w:r>
        <w:rPr>
          <w:rFonts w:hint="eastAsia"/>
          <w:szCs w:val="21"/>
        </w:rPr>
        <w:t>《大学数学实验》，清华大学出版社，</w:t>
      </w:r>
      <w:r>
        <w:rPr>
          <w:rFonts w:hint="eastAsia"/>
          <w:szCs w:val="21"/>
        </w:rPr>
        <w:t>2005-02-01</w:t>
      </w:r>
      <w:r>
        <w:rPr>
          <w:rFonts w:hint="eastAsia"/>
          <w:szCs w:val="21"/>
        </w:rPr>
        <w:t>，</w:t>
      </w:r>
      <w:r>
        <w:rPr>
          <w:rFonts w:hint="eastAsia"/>
          <w:szCs w:val="21"/>
        </w:rPr>
        <w:t>ISBN978-7-30-210140-6</w:t>
      </w:r>
    </w:p>
    <w:p w14:paraId="52B3AB03" w14:textId="77777777" w:rsidR="007704C1" w:rsidRDefault="00000000">
      <w:pPr>
        <w:adjustRightInd w:val="0"/>
        <w:snapToGrid w:val="0"/>
        <w:spacing w:line="300" w:lineRule="auto"/>
        <w:ind w:firstLine="420"/>
        <w:jc w:val="left"/>
        <w:rPr>
          <w:szCs w:val="21"/>
        </w:rPr>
      </w:pPr>
      <w:r>
        <w:rPr>
          <w:rFonts w:hint="eastAsia"/>
          <w:szCs w:val="21"/>
        </w:rPr>
        <w:t>苏金明</w:t>
      </w:r>
      <w:r>
        <w:rPr>
          <w:rFonts w:hint="eastAsia"/>
          <w:szCs w:val="21"/>
        </w:rPr>
        <w:t>.MATLAB</w:t>
      </w:r>
      <w:r>
        <w:rPr>
          <w:rFonts w:hint="eastAsia"/>
          <w:szCs w:val="21"/>
        </w:rPr>
        <w:t>实用教程</w:t>
      </w:r>
      <w:r>
        <w:rPr>
          <w:rFonts w:hint="eastAsia"/>
          <w:szCs w:val="21"/>
        </w:rPr>
        <w:t>.</w:t>
      </w:r>
      <w:r>
        <w:rPr>
          <w:rFonts w:hint="eastAsia"/>
          <w:szCs w:val="21"/>
        </w:rPr>
        <w:t>北京：电子工业出版社，</w:t>
      </w:r>
      <w:r>
        <w:rPr>
          <w:rFonts w:hint="eastAsia"/>
          <w:szCs w:val="21"/>
        </w:rPr>
        <w:t>2005.</w:t>
      </w:r>
    </w:p>
    <w:p w14:paraId="51B4790A" w14:textId="77777777" w:rsidR="007704C1" w:rsidRDefault="00000000">
      <w:pPr>
        <w:adjustRightInd w:val="0"/>
        <w:snapToGrid w:val="0"/>
        <w:spacing w:line="300" w:lineRule="auto"/>
        <w:ind w:firstLine="420"/>
        <w:jc w:val="left"/>
        <w:rPr>
          <w:szCs w:val="21"/>
        </w:rPr>
      </w:pPr>
      <w:r>
        <w:rPr>
          <w:rFonts w:hint="eastAsia"/>
          <w:szCs w:val="21"/>
        </w:rPr>
        <w:t>王宪杰</w:t>
      </w:r>
      <w:r>
        <w:rPr>
          <w:rFonts w:hint="eastAsia"/>
          <w:szCs w:val="21"/>
        </w:rPr>
        <w:t>,</w:t>
      </w:r>
      <w:r>
        <w:rPr>
          <w:rFonts w:hint="eastAsia"/>
          <w:szCs w:val="21"/>
        </w:rPr>
        <w:t>等</w:t>
      </w:r>
      <w:r>
        <w:rPr>
          <w:rFonts w:hint="eastAsia"/>
          <w:szCs w:val="21"/>
        </w:rPr>
        <w:t>.</w:t>
      </w:r>
      <w:r>
        <w:rPr>
          <w:rFonts w:hint="eastAsia"/>
          <w:szCs w:val="21"/>
        </w:rPr>
        <w:t>高等数学典型应用实例与模型</w:t>
      </w:r>
      <w:r>
        <w:rPr>
          <w:rFonts w:hint="eastAsia"/>
          <w:szCs w:val="21"/>
        </w:rPr>
        <w:t>.</w:t>
      </w:r>
      <w:r>
        <w:rPr>
          <w:rFonts w:hint="eastAsia"/>
          <w:szCs w:val="21"/>
        </w:rPr>
        <w:t>北京：科学出版社，</w:t>
      </w:r>
      <w:r>
        <w:rPr>
          <w:rFonts w:hint="eastAsia"/>
          <w:szCs w:val="21"/>
        </w:rPr>
        <w:t>2005.</w:t>
      </w:r>
    </w:p>
    <w:p w14:paraId="13946481" w14:textId="77777777" w:rsidR="007704C1" w:rsidRDefault="00000000">
      <w:pPr>
        <w:adjustRightInd w:val="0"/>
        <w:snapToGrid w:val="0"/>
        <w:spacing w:line="300" w:lineRule="auto"/>
        <w:ind w:firstLine="420"/>
        <w:jc w:val="left"/>
        <w:rPr>
          <w:b/>
          <w:bCs/>
          <w:szCs w:val="21"/>
        </w:rPr>
      </w:pPr>
      <w:r>
        <w:rPr>
          <w:rFonts w:hint="eastAsia"/>
          <w:b/>
          <w:bCs/>
          <w:szCs w:val="21"/>
        </w:rPr>
        <w:t>相关网络课程</w:t>
      </w:r>
    </w:p>
    <w:p w14:paraId="3EE0639C" w14:textId="77777777" w:rsidR="007704C1" w:rsidRDefault="00000000">
      <w:pPr>
        <w:adjustRightInd w:val="0"/>
        <w:snapToGrid w:val="0"/>
        <w:spacing w:line="300" w:lineRule="auto"/>
        <w:ind w:firstLine="420"/>
        <w:jc w:val="left"/>
        <w:rPr>
          <w:szCs w:val="21"/>
        </w:rPr>
      </w:pPr>
      <w:hyperlink r:id="rId17" w:history="1">
        <w:r>
          <w:rPr>
            <w:szCs w:val="21"/>
          </w:rPr>
          <w:t>https://www.icourses.cn/sCourse/course_2994.html</w:t>
        </w:r>
      </w:hyperlink>
      <w:r>
        <w:rPr>
          <w:szCs w:val="21"/>
        </w:rPr>
        <w:t xml:space="preserve"> </w:t>
      </w:r>
      <w:r>
        <w:rPr>
          <w:szCs w:val="21"/>
        </w:rPr>
        <w:t>《</w:t>
      </w:r>
      <w:r>
        <w:rPr>
          <w:rFonts w:hint="eastAsia"/>
          <w:szCs w:val="21"/>
        </w:rPr>
        <w:t>数学实验》</w:t>
      </w:r>
      <w:r>
        <w:rPr>
          <w:szCs w:val="21"/>
        </w:rPr>
        <w:t xml:space="preserve"> 45</w:t>
      </w:r>
      <w:r>
        <w:rPr>
          <w:rFonts w:hint="eastAsia"/>
          <w:szCs w:val="21"/>
        </w:rPr>
        <w:t>学时，清华大学</w:t>
      </w:r>
      <w:r>
        <w:rPr>
          <w:rFonts w:hint="eastAsia"/>
          <w:szCs w:val="21"/>
        </w:rPr>
        <w:t xml:space="preserve"> </w:t>
      </w:r>
      <w:r>
        <w:rPr>
          <w:rFonts w:hint="eastAsia"/>
          <w:szCs w:val="21"/>
        </w:rPr>
        <w:t>谢金星教授等</w:t>
      </w:r>
      <w:r>
        <w:rPr>
          <w:rFonts w:hint="eastAsia"/>
          <w:szCs w:val="21"/>
        </w:rPr>
        <w:t xml:space="preserve"> </w:t>
      </w:r>
      <w:r>
        <w:rPr>
          <w:rFonts w:hint="eastAsia"/>
          <w:szCs w:val="21"/>
        </w:rPr>
        <w:t>国家级资源共享课程</w:t>
      </w:r>
    </w:p>
    <w:p w14:paraId="415A1ABC" w14:textId="77777777" w:rsidR="007704C1" w:rsidRDefault="00000000">
      <w:pPr>
        <w:adjustRightInd w:val="0"/>
        <w:snapToGrid w:val="0"/>
        <w:spacing w:line="300" w:lineRule="auto"/>
        <w:ind w:firstLine="420"/>
        <w:jc w:val="left"/>
        <w:rPr>
          <w:szCs w:val="21"/>
        </w:rPr>
      </w:pPr>
      <w:hyperlink r:id="rId18" w:history="1">
        <w:r>
          <w:rPr>
            <w:szCs w:val="21"/>
          </w:rPr>
          <w:t>https://www.icourses.cn/sCourse/course_2932.html</w:t>
        </w:r>
      </w:hyperlink>
      <w:r>
        <w:rPr>
          <w:szCs w:val="21"/>
        </w:rPr>
        <w:t xml:space="preserve"> </w:t>
      </w:r>
      <w:r>
        <w:rPr>
          <w:rFonts w:hint="eastAsia"/>
          <w:szCs w:val="21"/>
        </w:rPr>
        <w:t>《数学实验》</w:t>
      </w:r>
      <w:r>
        <w:rPr>
          <w:szCs w:val="21"/>
        </w:rPr>
        <w:t xml:space="preserve"> 32</w:t>
      </w:r>
      <w:r>
        <w:rPr>
          <w:rFonts w:hint="eastAsia"/>
          <w:szCs w:val="21"/>
        </w:rPr>
        <w:t>学时，上海交通大学</w:t>
      </w:r>
      <w:r>
        <w:rPr>
          <w:rFonts w:hint="eastAsia"/>
          <w:szCs w:val="21"/>
        </w:rPr>
        <w:t xml:space="preserve"> </w:t>
      </w:r>
      <w:r>
        <w:rPr>
          <w:rFonts w:hint="eastAsia"/>
          <w:szCs w:val="21"/>
        </w:rPr>
        <w:t>乐经良教授等</w:t>
      </w:r>
      <w:r>
        <w:rPr>
          <w:rFonts w:hint="eastAsia"/>
          <w:szCs w:val="21"/>
        </w:rPr>
        <w:t xml:space="preserve"> </w:t>
      </w:r>
      <w:r>
        <w:rPr>
          <w:rFonts w:hint="eastAsia"/>
          <w:szCs w:val="21"/>
        </w:rPr>
        <w:t>国家级资源共享课程</w:t>
      </w:r>
    </w:p>
    <w:p w14:paraId="38C06794" w14:textId="77777777" w:rsidR="007704C1" w:rsidRDefault="00000000">
      <w:pPr>
        <w:adjustRightInd w:val="0"/>
        <w:snapToGrid w:val="0"/>
        <w:spacing w:line="300" w:lineRule="auto"/>
        <w:ind w:firstLine="420"/>
        <w:jc w:val="left"/>
        <w:rPr>
          <w:szCs w:val="21"/>
        </w:rPr>
      </w:pPr>
      <w:hyperlink r:id="rId19" w:history="1">
        <w:r>
          <w:rPr>
            <w:szCs w:val="21"/>
          </w:rPr>
          <w:t>https://www.icourses.cn/sCourse/course_2088.html</w:t>
        </w:r>
      </w:hyperlink>
      <w:r>
        <w:rPr>
          <w:szCs w:val="21"/>
        </w:rPr>
        <w:t xml:space="preserve">  </w:t>
      </w:r>
      <w:hyperlink r:id="rId20" w:history="1">
        <w:r>
          <w:rPr>
            <w:szCs w:val="21"/>
          </w:rPr>
          <w:t>https://www.icourse163.org/course/CQU-1002534004</w:t>
        </w:r>
      </w:hyperlink>
      <w:r>
        <w:rPr>
          <w:szCs w:val="21"/>
        </w:rPr>
        <w:t xml:space="preserve">  </w:t>
      </w:r>
      <w:r>
        <w:rPr>
          <w:rFonts w:hint="eastAsia"/>
          <w:szCs w:val="21"/>
        </w:rPr>
        <w:t>《数学实验》</w:t>
      </w:r>
      <w:r>
        <w:rPr>
          <w:szCs w:val="21"/>
        </w:rPr>
        <w:t xml:space="preserve"> 48</w:t>
      </w:r>
      <w:r>
        <w:rPr>
          <w:rFonts w:hint="eastAsia"/>
          <w:szCs w:val="21"/>
        </w:rPr>
        <w:t>学时，重庆大学龚劬教授等</w:t>
      </w:r>
      <w:r>
        <w:rPr>
          <w:rFonts w:hint="eastAsia"/>
          <w:szCs w:val="21"/>
        </w:rPr>
        <w:t xml:space="preserve"> </w:t>
      </w:r>
      <w:r>
        <w:rPr>
          <w:rFonts w:hint="eastAsia"/>
          <w:szCs w:val="21"/>
        </w:rPr>
        <w:t>国家级资源共享课程</w:t>
      </w:r>
    </w:p>
    <w:p w14:paraId="485264F8" w14:textId="77777777" w:rsidR="007704C1" w:rsidRDefault="00000000">
      <w:pPr>
        <w:adjustRightInd w:val="0"/>
        <w:snapToGrid w:val="0"/>
        <w:spacing w:line="300" w:lineRule="auto"/>
        <w:ind w:firstLine="420"/>
        <w:jc w:val="left"/>
        <w:rPr>
          <w:szCs w:val="21"/>
        </w:rPr>
      </w:pPr>
      <w:hyperlink r:id="rId21" w:history="1">
        <w:r>
          <w:rPr>
            <w:szCs w:val="21"/>
          </w:rPr>
          <w:t>https://www.icourses.cn/sCourse/course_3256.html</w:t>
        </w:r>
      </w:hyperlink>
      <w:r>
        <w:rPr>
          <w:szCs w:val="21"/>
        </w:rPr>
        <w:t xml:space="preserve"> </w:t>
      </w:r>
      <w:r>
        <w:rPr>
          <w:rFonts w:hint="eastAsia"/>
          <w:szCs w:val="21"/>
        </w:rPr>
        <w:t>《数学建模与数学实验》</w:t>
      </w:r>
      <w:r>
        <w:rPr>
          <w:szCs w:val="21"/>
        </w:rPr>
        <w:t xml:space="preserve"> 48</w:t>
      </w:r>
      <w:r>
        <w:rPr>
          <w:rFonts w:hint="eastAsia"/>
          <w:szCs w:val="21"/>
        </w:rPr>
        <w:t>学时，东南大学刘继军教授等</w:t>
      </w:r>
      <w:r>
        <w:rPr>
          <w:rFonts w:hint="eastAsia"/>
          <w:szCs w:val="21"/>
        </w:rPr>
        <w:t xml:space="preserve"> </w:t>
      </w:r>
      <w:r>
        <w:rPr>
          <w:rFonts w:hint="eastAsia"/>
          <w:szCs w:val="21"/>
        </w:rPr>
        <w:t>国家级资源共享课程</w:t>
      </w:r>
    </w:p>
    <w:p w14:paraId="1BF84D85" w14:textId="77777777" w:rsidR="007704C1" w:rsidRDefault="00000000">
      <w:pPr>
        <w:adjustRightInd w:val="0"/>
        <w:snapToGrid w:val="0"/>
        <w:spacing w:line="300" w:lineRule="auto"/>
        <w:ind w:firstLine="420"/>
        <w:jc w:val="left"/>
        <w:rPr>
          <w:szCs w:val="21"/>
        </w:rPr>
      </w:pPr>
      <w:hyperlink r:id="rId22" w:history="1">
        <w:r>
          <w:rPr>
            <w:szCs w:val="21"/>
          </w:rPr>
          <w:t>https://www.icourses.cn/sCourse/course_3271.html</w:t>
        </w:r>
      </w:hyperlink>
      <w:r>
        <w:rPr>
          <w:szCs w:val="21"/>
        </w:rPr>
        <w:t xml:space="preserve"> </w:t>
      </w:r>
      <w:r>
        <w:rPr>
          <w:rFonts w:hint="eastAsia"/>
          <w:szCs w:val="21"/>
        </w:rPr>
        <w:t>《数学建模与数学实验》</w:t>
      </w:r>
      <w:r>
        <w:rPr>
          <w:szCs w:val="21"/>
        </w:rPr>
        <w:t xml:space="preserve"> 40</w:t>
      </w:r>
      <w:r>
        <w:rPr>
          <w:rFonts w:hint="eastAsia"/>
          <w:szCs w:val="21"/>
        </w:rPr>
        <w:t>学时，国防科技大学吴孟达教授等</w:t>
      </w:r>
      <w:r>
        <w:rPr>
          <w:rFonts w:hint="eastAsia"/>
          <w:szCs w:val="21"/>
        </w:rPr>
        <w:t xml:space="preserve"> </w:t>
      </w:r>
      <w:r>
        <w:rPr>
          <w:rFonts w:hint="eastAsia"/>
          <w:szCs w:val="21"/>
        </w:rPr>
        <w:t>国家级资源共享课程</w:t>
      </w:r>
    </w:p>
    <w:p w14:paraId="1FC2AF7A" w14:textId="77777777" w:rsidR="007704C1" w:rsidRDefault="00000000">
      <w:pPr>
        <w:adjustRightInd w:val="0"/>
        <w:snapToGrid w:val="0"/>
        <w:spacing w:line="300" w:lineRule="auto"/>
        <w:rPr>
          <w:rFonts w:eastAsiaTheme="majorEastAsia"/>
          <w:b/>
          <w:bCs/>
          <w:sz w:val="28"/>
          <w:szCs w:val="28"/>
        </w:rPr>
      </w:pPr>
      <w:hyperlink r:id="rId23" w:history="1">
        <w:r>
          <w:rPr>
            <w:szCs w:val="21"/>
          </w:rPr>
          <w:t>https://www.icourse163.org/course/UESTC-235004</w:t>
        </w:r>
      </w:hyperlink>
      <w:r>
        <w:rPr>
          <w:szCs w:val="21"/>
        </w:rPr>
        <w:t xml:space="preserve"> </w:t>
      </w:r>
      <w:r>
        <w:rPr>
          <w:rFonts w:hint="eastAsia"/>
          <w:szCs w:val="21"/>
        </w:rPr>
        <w:t>《数学实验》</w:t>
      </w:r>
      <w:r>
        <w:rPr>
          <w:szCs w:val="21"/>
        </w:rPr>
        <w:t xml:space="preserve"> </w:t>
      </w:r>
      <w:r>
        <w:rPr>
          <w:szCs w:val="21"/>
        </w:rPr>
        <w:t>，电子科技大学</w:t>
      </w:r>
      <w:r>
        <w:rPr>
          <w:szCs w:val="21"/>
        </w:rPr>
        <w:t xml:space="preserve"> </w:t>
      </w:r>
      <w:r>
        <w:rPr>
          <w:szCs w:val="21"/>
        </w:rPr>
        <w:t>张勇副教授等</w:t>
      </w:r>
      <w:r>
        <w:rPr>
          <w:szCs w:val="21"/>
        </w:rPr>
        <w:t xml:space="preserve"> </w:t>
      </w:r>
      <w:r>
        <w:rPr>
          <w:szCs w:val="21"/>
        </w:rPr>
        <w:t>国家级精品课程</w:t>
      </w:r>
    </w:p>
    <w:p w14:paraId="0AD28BBA" w14:textId="77777777" w:rsidR="007704C1" w:rsidRDefault="00000000">
      <w:pPr>
        <w:numPr>
          <w:ilvl w:val="0"/>
          <w:numId w:val="33"/>
        </w:numPr>
        <w:adjustRightInd w:val="0"/>
        <w:snapToGrid w:val="0"/>
        <w:spacing w:line="300" w:lineRule="auto"/>
        <w:ind w:leftChars="200" w:left="420"/>
        <w:rPr>
          <w:rFonts w:eastAsiaTheme="majorEastAsia"/>
          <w:b/>
          <w:bCs/>
          <w:sz w:val="28"/>
          <w:szCs w:val="28"/>
        </w:rPr>
      </w:pPr>
      <w:r>
        <w:rPr>
          <w:rFonts w:eastAsiaTheme="majorEastAsia" w:hint="eastAsia"/>
          <w:b/>
          <w:bCs/>
          <w:sz w:val="28"/>
          <w:szCs w:val="28"/>
        </w:rPr>
        <w:lastRenderedPageBreak/>
        <w:t>教学内容安排纲要</w:t>
      </w:r>
    </w:p>
    <w:p w14:paraId="4A471F15"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第一部分</w:t>
      </w:r>
      <w:r>
        <w:rPr>
          <w:rFonts w:eastAsiaTheme="majorEastAsia" w:hint="eastAsia"/>
          <w:b/>
          <w:bCs/>
          <w:sz w:val="28"/>
          <w:szCs w:val="28"/>
        </w:rPr>
        <w:t xml:space="preserve"> </w:t>
      </w:r>
      <w:r>
        <w:rPr>
          <w:rFonts w:eastAsiaTheme="majorEastAsia" w:hint="eastAsia"/>
          <w:b/>
          <w:bCs/>
          <w:sz w:val="28"/>
          <w:szCs w:val="28"/>
        </w:rPr>
        <w:t>随机数生成与蒙特卡罗初步应用实验（第一次实验）</w:t>
      </w:r>
    </w:p>
    <w:p w14:paraId="25805188" w14:textId="77777777" w:rsidR="007704C1" w:rsidRDefault="00000000">
      <w:pPr>
        <w:numPr>
          <w:ilvl w:val="0"/>
          <w:numId w:val="34"/>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46C48D45" w14:textId="77777777" w:rsidR="007704C1" w:rsidRDefault="00000000">
      <w:pPr>
        <w:numPr>
          <w:ilvl w:val="0"/>
          <w:numId w:val="35"/>
        </w:numPr>
        <w:adjustRightInd w:val="0"/>
        <w:snapToGrid w:val="0"/>
        <w:spacing w:line="300" w:lineRule="auto"/>
        <w:ind w:left="840"/>
        <w:jc w:val="left"/>
        <w:rPr>
          <w:rFonts w:eastAsiaTheme="majorEastAsia"/>
          <w:b/>
          <w:bCs/>
          <w:szCs w:val="21"/>
        </w:rPr>
      </w:pPr>
      <w:r>
        <w:rPr>
          <w:rFonts w:eastAsiaTheme="majorEastAsia" w:hint="eastAsia"/>
          <w:b/>
          <w:bCs/>
          <w:szCs w:val="21"/>
        </w:rPr>
        <w:t>知识目标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理解</w:t>
      </w:r>
      <w:r>
        <w:rPr>
          <w:rFonts w:eastAsiaTheme="majorEastAsia" w:hint="eastAsia"/>
          <w:szCs w:val="21"/>
        </w:rPr>
        <w:t>Excel</w:t>
      </w:r>
      <w:r>
        <w:rPr>
          <w:rFonts w:eastAsiaTheme="majorEastAsia" w:hint="eastAsia"/>
          <w:szCs w:val="21"/>
        </w:rPr>
        <w:t>、</w:t>
      </w:r>
      <w:r>
        <w:rPr>
          <w:rFonts w:eastAsiaTheme="majorEastAsia" w:hint="eastAsia"/>
          <w:szCs w:val="21"/>
        </w:rPr>
        <w:t>WPS</w:t>
      </w:r>
      <w:r>
        <w:rPr>
          <w:rFonts w:eastAsiaTheme="majorEastAsia" w:hint="eastAsia"/>
          <w:szCs w:val="21"/>
        </w:rPr>
        <w:t>、</w:t>
      </w:r>
      <w:r>
        <w:rPr>
          <w:rFonts w:eastAsiaTheme="majorEastAsia" w:hint="eastAsia"/>
          <w:szCs w:val="21"/>
        </w:rPr>
        <w:t>MATLAB</w:t>
      </w:r>
      <w:r>
        <w:rPr>
          <w:rFonts w:eastAsiaTheme="majorEastAsia" w:hint="eastAsia"/>
          <w:szCs w:val="21"/>
        </w:rPr>
        <w:t>语言的随机数生成函数（工具箱）的功能；熟悉常用随机数函数的用法；通过初步应用实验案例理解蒙特卡罗方法的思想。</w:t>
      </w:r>
    </w:p>
    <w:p w14:paraId="7D6C791D" w14:textId="77777777" w:rsidR="007704C1" w:rsidRDefault="00000000">
      <w:pPr>
        <w:numPr>
          <w:ilvl w:val="0"/>
          <w:numId w:val="35"/>
        </w:numPr>
        <w:adjustRightInd w:val="0"/>
        <w:snapToGrid w:val="0"/>
        <w:spacing w:line="300" w:lineRule="auto"/>
        <w:ind w:left="840"/>
        <w:jc w:val="left"/>
        <w:rPr>
          <w:rFonts w:eastAsiaTheme="majorEastAsia"/>
          <w:b/>
          <w:bCs/>
          <w:szCs w:val="21"/>
        </w:rPr>
      </w:pPr>
      <w:r>
        <w:rPr>
          <w:rFonts w:eastAsiaTheme="majorEastAsia" w:hint="eastAsia"/>
          <w:b/>
          <w:bCs/>
          <w:szCs w:val="21"/>
        </w:rPr>
        <w:t>技能目标</w:t>
      </w:r>
      <w:r>
        <w:rPr>
          <w:rFonts w:eastAsiaTheme="majorEastAsia" w:hint="eastAsia"/>
          <w:b/>
          <w:bCs/>
          <w:szCs w:val="21"/>
        </w:rPr>
        <w:t xml:space="preserve"> </w:t>
      </w:r>
      <w:r>
        <w:rPr>
          <w:rFonts w:eastAsiaTheme="majorEastAsia"/>
          <w:szCs w:val="21"/>
        </w:rPr>
        <w:t xml:space="preserve"> </w:t>
      </w:r>
      <w:r>
        <w:rPr>
          <w:rFonts w:eastAsiaTheme="majorEastAsia" w:hint="eastAsia"/>
          <w:szCs w:val="21"/>
        </w:rPr>
        <w:t>掌握运用</w:t>
      </w:r>
      <w:r>
        <w:rPr>
          <w:rFonts w:eastAsiaTheme="majorEastAsia" w:hint="eastAsia"/>
          <w:szCs w:val="21"/>
        </w:rPr>
        <w:t>MATLAB</w:t>
      </w:r>
      <w:r>
        <w:rPr>
          <w:rFonts w:eastAsiaTheme="majorEastAsia" w:hint="eastAsia"/>
          <w:szCs w:val="21"/>
        </w:rPr>
        <w:t>语言产生随机数的基本技能。</w:t>
      </w:r>
    </w:p>
    <w:p w14:paraId="456F40B3" w14:textId="77777777" w:rsidR="007704C1" w:rsidRDefault="00000000">
      <w:pPr>
        <w:numPr>
          <w:ilvl w:val="0"/>
          <w:numId w:val="35"/>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r>
        <w:rPr>
          <w:rFonts w:eastAsiaTheme="majorEastAsia" w:hint="eastAsia"/>
          <w:szCs w:val="21"/>
        </w:rPr>
        <w:t>强化学生的使命责任感和科学研究的精神。</w:t>
      </w:r>
    </w:p>
    <w:p w14:paraId="5811F3E9" w14:textId="77777777" w:rsidR="007704C1" w:rsidRDefault="00000000">
      <w:pPr>
        <w:numPr>
          <w:ilvl w:val="0"/>
          <w:numId w:val="34"/>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43C7062A" w14:textId="77777777" w:rsidR="007704C1" w:rsidRDefault="00000000">
      <w:pPr>
        <w:pStyle w:val="ad"/>
        <w:numPr>
          <w:ilvl w:val="0"/>
          <w:numId w:val="36"/>
        </w:numPr>
        <w:adjustRightInd w:val="0"/>
        <w:snapToGrid w:val="0"/>
        <w:spacing w:line="300" w:lineRule="auto"/>
        <w:ind w:leftChars="229" w:left="481" w:firstLineChars="0"/>
        <w:jc w:val="left"/>
        <w:rPr>
          <w:rFonts w:eastAsiaTheme="majorEastAsia"/>
          <w:szCs w:val="21"/>
        </w:rPr>
      </w:pPr>
      <w:r>
        <w:rPr>
          <w:rFonts w:eastAsiaTheme="majorEastAsia" w:hint="eastAsia"/>
          <w:b/>
          <w:bCs/>
          <w:szCs w:val="21"/>
        </w:rPr>
        <w:t>重点讲练</w:t>
      </w:r>
      <w:r>
        <w:rPr>
          <w:rFonts w:eastAsiaTheme="majorEastAsia" w:hint="eastAsia"/>
          <w:b/>
          <w:bCs/>
          <w:szCs w:val="21"/>
        </w:rPr>
        <w:t xml:space="preserve"> </w:t>
      </w:r>
      <w:r>
        <w:rPr>
          <w:rFonts w:eastAsiaTheme="majorEastAsia" w:hint="eastAsia"/>
          <w:szCs w:val="21"/>
        </w:rPr>
        <w:t>Excel</w:t>
      </w:r>
      <w:r>
        <w:rPr>
          <w:rFonts w:eastAsiaTheme="majorEastAsia" w:hint="eastAsia"/>
          <w:szCs w:val="21"/>
        </w:rPr>
        <w:t>、</w:t>
      </w:r>
      <w:r>
        <w:rPr>
          <w:rFonts w:eastAsiaTheme="majorEastAsia" w:hint="eastAsia"/>
          <w:szCs w:val="21"/>
        </w:rPr>
        <w:t>WPS</w:t>
      </w:r>
      <w:r>
        <w:rPr>
          <w:rFonts w:eastAsiaTheme="majorEastAsia" w:hint="eastAsia"/>
          <w:szCs w:val="21"/>
        </w:rPr>
        <w:t>、</w:t>
      </w:r>
      <w:r>
        <w:rPr>
          <w:rFonts w:eastAsiaTheme="majorEastAsia" w:hint="eastAsia"/>
          <w:szCs w:val="21"/>
        </w:rPr>
        <w:t>MATLAB</w:t>
      </w:r>
      <w:r>
        <w:rPr>
          <w:rFonts w:eastAsiaTheme="majorEastAsia" w:hint="eastAsia"/>
          <w:szCs w:val="21"/>
        </w:rPr>
        <w:t>语言的随机数生成函数的功能，常用随机数函数的用法，初步应用实验案例。</w:t>
      </w:r>
    </w:p>
    <w:p w14:paraId="45444EE7" w14:textId="77777777" w:rsidR="007704C1" w:rsidRDefault="00000000">
      <w:pPr>
        <w:pStyle w:val="ad"/>
        <w:numPr>
          <w:ilvl w:val="0"/>
          <w:numId w:val="36"/>
        </w:numPr>
        <w:adjustRightInd w:val="0"/>
        <w:snapToGrid w:val="0"/>
        <w:spacing w:line="300" w:lineRule="auto"/>
        <w:ind w:leftChars="229" w:left="481" w:firstLineChars="0"/>
        <w:jc w:val="left"/>
        <w:rPr>
          <w:rFonts w:eastAsiaTheme="majorEastAsia"/>
          <w:b/>
          <w:bCs/>
          <w:szCs w:val="21"/>
        </w:rPr>
      </w:pPr>
      <w:r>
        <w:rPr>
          <w:rFonts w:eastAsiaTheme="majorEastAsia" w:hint="eastAsia"/>
          <w:b/>
          <w:bCs/>
          <w:szCs w:val="21"/>
        </w:rPr>
        <w:t>难点分析</w:t>
      </w:r>
      <w:r>
        <w:rPr>
          <w:rFonts w:eastAsiaTheme="majorEastAsia" w:hint="eastAsia"/>
          <w:b/>
          <w:bCs/>
          <w:szCs w:val="21"/>
        </w:rPr>
        <w:t xml:space="preserve"> </w:t>
      </w:r>
      <w:r>
        <w:rPr>
          <w:rFonts w:eastAsiaTheme="majorEastAsia" w:hint="eastAsia"/>
          <w:szCs w:val="21"/>
        </w:rPr>
        <w:t>初步应用实验案例。</w:t>
      </w:r>
    </w:p>
    <w:p w14:paraId="6893BEFE" w14:textId="77777777" w:rsidR="007704C1" w:rsidRDefault="00000000">
      <w:pPr>
        <w:numPr>
          <w:ilvl w:val="0"/>
          <w:numId w:val="36"/>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r>
        <w:rPr>
          <w:rFonts w:eastAsiaTheme="majorEastAsia" w:hint="eastAsia"/>
          <w:b/>
          <w:bCs/>
          <w:szCs w:val="21"/>
        </w:rPr>
        <w:t xml:space="preserve"> </w:t>
      </w:r>
    </w:p>
    <w:p w14:paraId="071316A1"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第二部分</w:t>
      </w:r>
      <w:r>
        <w:rPr>
          <w:rFonts w:eastAsiaTheme="majorEastAsia" w:hint="eastAsia"/>
          <w:b/>
          <w:bCs/>
          <w:sz w:val="28"/>
          <w:szCs w:val="28"/>
        </w:rPr>
        <w:t xml:space="preserve"> </w:t>
      </w:r>
      <w:r>
        <w:rPr>
          <w:rFonts w:eastAsiaTheme="majorEastAsia" w:hint="eastAsia"/>
          <w:b/>
          <w:bCs/>
          <w:sz w:val="28"/>
          <w:szCs w:val="28"/>
        </w:rPr>
        <w:t>特定分布的随机抽样（第二次实验）</w:t>
      </w:r>
    </w:p>
    <w:p w14:paraId="0257D7BD" w14:textId="77777777" w:rsidR="007704C1" w:rsidRDefault="00000000">
      <w:pPr>
        <w:numPr>
          <w:ilvl w:val="0"/>
          <w:numId w:val="37"/>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7EFC1871" w14:textId="77777777" w:rsidR="007704C1" w:rsidRDefault="00000000">
      <w:pPr>
        <w:numPr>
          <w:ilvl w:val="0"/>
          <w:numId w:val="38"/>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掌握数学软件中的随机抽样，会用数学软件中的随机抽样实现特定分布的随机抽样问题，了解随机抽样中的存在的问题（特定非随机模式）。</w:t>
      </w:r>
    </w:p>
    <w:p w14:paraId="28429C65" w14:textId="77777777" w:rsidR="007704C1" w:rsidRDefault="00000000">
      <w:pPr>
        <w:numPr>
          <w:ilvl w:val="0"/>
          <w:numId w:val="38"/>
        </w:numPr>
        <w:adjustRightInd w:val="0"/>
        <w:snapToGrid w:val="0"/>
        <w:spacing w:line="300" w:lineRule="auto"/>
        <w:ind w:left="840"/>
        <w:jc w:val="left"/>
        <w:rPr>
          <w:rFonts w:eastAsiaTheme="majorEastAsia"/>
          <w:b/>
          <w:bCs/>
          <w:szCs w:val="21"/>
        </w:rPr>
      </w:pPr>
      <w:r>
        <w:rPr>
          <w:rFonts w:eastAsiaTheme="majorEastAsia" w:hint="eastAsia"/>
          <w:b/>
          <w:bCs/>
          <w:szCs w:val="21"/>
        </w:rPr>
        <w:t>技能目标</w:t>
      </w:r>
      <w:r>
        <w:rPr>
          <w:rFonts w:eastAsiaTheme="majorEastAsia" w:hint="eastAsia"/>
          <w:b/>
          <w:bCs/>
          <w:szCs w:val="21"/>
        </w:rPr>
        <w:t xml:space="preserve"> </w:t>
      </w:r>
      <w:r>
        <w:rPr>
          <w:rFonts w:eastAsiaTheme="majorEastAsia"/>
          <w:szCs w:val="21"/>
        </w:rPr>
        <w:t xml:space="preserve"> </w:t>
      </w:r>
      <w:r>
        <w:rPr>
          <w:rFonts w:eastAsiaTheme="majorEastAsia" w:hint="eastAsia"/>
          <w:szCs w:val="21"/>
        </w:rPr>
        <w:t>掌握利用数学软件中的随机抽样实现特定分布的随机抽样问题的基本技能。</w:t>
      </w:r>
    </w:p>
    <w:p w14:paraId="1E7683F8" w14:textId="77777777" w:rsidR="007704C1" w:rsidRDefault="00000000">
      <w:pPr>
        <w:numPr>
          <w:ilvl w:val="0"/>
          <w:numId w:val="17"/>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r>
        <w:rPr>
          <w:rFonts w:eastAsiaTheme="majorEastAsia" w:hint="eastAsia"/>
          <w:szCs w:val="21"/>
        </w:rPr>
        <w:t>强化学生的使命责任感和科学研究的精神。</w:t>
      </w:r>
    </w:p>
    <w:p w14:paraId="43B17A30" w14:textId="77777777" w:rsidR="007704C1" w:rsidRDefault="00000000">
      <w:pPr>
        <w:numPr>
          <w:ilvl w:val="0"/>
          <w:numId w:val="37"/>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0AA96D04" w14:textId="77777777" w:rsidR="007704C1" w:rsidRDefault="00000000">
      <w:pPr>
        <w:numPr>
          <w:ilvl w:val="0"/>
          <w:numId w:val="39"/>
        </w:numPr>
        <w:adjustRightInd w:val="0"/>
        <w:snapToGrid w:val="0"/>
        <w:spacing w:line="300" w:lineRule="auto"/>
        <w:ind w:left="900"/>
        <w:jc w:val="left"/>
        <w:rPr>
          <w:rFonts w:eastAsiaTheme="majorEastAsia"/>
          <w:szCs w:val="21"/>
        </w:rPr>
      </w:pPr>
      <w:r>
        <w:rPr>
          <w:rFonts w:eastAsiaTheme="majorEastAsia" w:hint="eastAsia"/>
          <w:b/>
          <w:bCs/>
          <w:szCs w:val="21"/>
        </w:rPr>
        <w:t>重点讲练</w:t>
      </w:r>
      <w:r>
        <w:rPr>
          <w:rFonts w:eastAsiaTheme="majorEastAsia" w:hint="eastAsia"/>
          <w:b/>
          <w:bCs/>
          <w:szCs w:val="21"/>
        </w:rPr>
        <w:t xml:space="preserve"> </w:t>
      </w:r>
      <w:r>
        <w:rPr>
          <w:rFonts w:eastAsiaTheme="majorEastAsia" w:hint="eastAsia"/>
          <w:szCs w:val="21"/>
        </w:rPr>
        <w:t>数学软件中的随机抽样，会用数学软件中的随机抽样实现特定分布的随机抽样问题</w:t>
      </w:r>
    </w:p>
    <w:p w14:paraId="20C7E34F" w14:textId="77777777" w:rsidR="007704C1" w:rsidRDefault="00000000">
      <w:pPr>
        <w:numPr>
          <w:ilvl w:val="0"/>
          <w:numId w:val="39"/>
        </w:numPr>
        <w:adjustRightInd w:val="0"/>
        <w:snapToGrid w:val="0"/>
        <w:spacing w:line="300" w:lineRule="auto"/>
        <w:ind w:left="900"/>
        <w:jc w:val="left"/>
        <w:rPr>
          <w:rFonts w:eastAsiaTheme="majorEastAsia"/>
          <w:b/>
          <w:bCs/>
          <w:szCs w:val="21"/>
        </w:rPr>
      </w:pPr>
      <w:r>
        <w:rPr>
          <w:rFonts w:eastAsiaTheme="majorEastAsia" w:hint="eastAsia"/>
          <w:b/>
          <w:bCs/>
          <w:szCs w:val="21"/>
        </w:rPr>
        <w:t>难点分析</w:t>
      </w:r>
      <w:r>
        <w:rPr>
          <w:rFonts w:eastAsiaTheme="majorEastAsia" w:hint="eastAsia"/>
          <w:b/>
          <w:bCs/>
          <w:szCs w:val="21"/>
        </w:rPr>
        <w:t xml:space="preserve"> </w:t>
      </w:r>
      <w:r>
        <w:rPr>
          <w:rFonts w:eastAsiaTheme="majorEastAsia" w:hint="eastAsia"/>
          <w:szCs w:val="21"/>
        </w:rPr>
        <w:t>随机抽样中的存在的问题（特定非随机模式）</w:t>
      </w:r>
    </w:p>
    <w:p w14:paraId="2F6811A9" w14:textId="77777777" w:rsidR="007704C1" w:rsidRDefault="00000000">
      <w:pPr>
        <w:numPr>
          <w:ilvl w:val="0"/>
          <w:numId w:val="39"/>
        </w:numPr>
        <w:adjustRightInd w:val="0"/>
        <w:snapToGrid w:val="0"/>
        <w:spacing w:line="300" w:lineRule="auto"/>
        <w:ind w:left="900"/>
        <w:jc w:val="left"/>
        <w:rPr>
          <w:rFonts w:eastAsiaTheme="majorEastAsia"/>
          <w:b/>
          <w:bCs/>
          <w:szCs w:val="21"/>
        </w:rPr>
      </w:pPr>
      <w:r>
        <w:rPr>
          <w:rFonts w:eastAsiaTheme="majorEastAsia" w:hint="eastAsia"/>
          <w:b/>
          <w:bCs/>
          <w:szCs w:val="21"/>
        </w:rPr>
        <w:t>自学内容</w:t>
      </w:r>
      <w:r>
        <w:rPr>
          <w:rFonts w:eastAsiaTheme="majorEastAsia" w:hint="eastAsia"/>
          <w:b/>
          <w:bCs/>
          <w:szCs w:val="21"/>
        </w:rPr>
        <w:t xml:space="preserve"> </w:t>
      </w:r>
    </w:p>
    <w:p w14:paraId="467A5091"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第三部分</w:t>
      </w:r>
      <w:r>
        <w:rPr>
          <w:rFonts w:eastAsiaTheme="majorEastAsia" w:hint="eastAsia"/>
          <w:b/>
          <w:bCs/>
          <w:sz w:val="28"/>
          <w:szCs w:val="28"/>
        </w:rPr>
        <w:t xml:space="preserve"> </w:t>
      </w:r>
      <w:r>
        <w:rPr>
          <w:rFonts w:eastAsiaTheme="majorEastAsia" w:hint="eastAsia"/>
          <w:b/>
          <w:bCs/>
          <w:sz w:val="28"/>
          <w:szCs w:val="28"/>
        </w:rPr>
        <w:t>蒙特卡罗方法在医学物理中的应用（第三次实验）</w:t>
      </w:r>
    </w:p>
    <w:p w14:paraId="5D71B226" w14:textId="77777777" w:rsidR="007704C1" w:rsidRDefault="00000000">
      <w:pPr>
        <w:numPr>
          <w:ilvl w:val="0"/>
          <w:numId w:val="40"/>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6DCC5616" w14:textId="77777777" w:rsidR="007704C1" w:rsidRDefault="00000000">
      <w:pPr>
        <w:numPr>
          <w:ilvl w:val="0"/>
          <w:numId w:val="41"/>
        </w:numPr>
        <w:adjustRightInd w:val="0"/>
        <w:snapToGrid w:val="0"/>
        <w:spacing w:line="300" w:lineRule="auto"/>
        <w:ind w:left="840"/>
        <w:jc w:val="left"/>
        <w:rPr>
          <w:rFonts w:eastAsiaTheme="majorEastAsia"/>
          <w:szCs w:val="21"/>
        </w:rPr>
      </w:pPr>
      <w:r>
        <w:rPr>
          <w:rFonts w:eastAsiaTheme="majorEastAsia" w:hint="eastAsia"/>
          <w:b/>
          <w:bCs/>
          <w:szCs w:val="21"/>
        </w:rPr>
        <w:t>知识目标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掌握蒙特卡罗方法在医学影像或放射治疗物理中的应用，了解典型的蒙特卡罗粒子输运软件工具。</w:t>
      </w:r>
    </w:p>
    <w:p w14:paraId="530F749D" w14:textId="77777777" w:rsidR="007704C1" w:rsidRDefault="00000000">
      <w:pPr>
        <w:pStyle w:val="ad"/>
        <w:numPr>
          <w:ilvl w:val="0"/>
          <w:numId w:val="41"/>
        </w:numPr>
        <w:adjustRightInd w:val="0"/>
        <w:snapToGrid w:val="0"/>
        <w:spacing w:line="300" w:lineRule="auto"/>
        <w:ind w:leftChars="200" w:left="420" w:firstLineChars="0"/>
        <w:rPr>
          <w:rFonts w:eastAsiaTheme="majorEastAsia"/>
          <w:szCs w:val="21"/>
        </w:rPr>
      </w:pPr>
      <w:r>
        <w:rPr>
          <w:rFonts w:eastAsiaTheme="majorEastAsia" w:hint="eastAsia"/>
          <w:b/>
          <w:bCs/>
          <w:szCs w:val="21"/>
        </w:rPr>
        <w:t>技能目标</w:t>
      </w:r>
      <w:r>
        <w:rPr>
          <w:rFonts w:eastAsiaTheme="majorEastAsia" w:hint="eastAsia"/>
          <w:b/>
          <w:bCs/>
          <w:szCs w:val="21"/>
        </w:rPr>
        <w:t xml:space="preserve"> </w:t>
      </w:r>
      <w:r>
        <w:rPr>
          <w:rFonts w:eastAsiaTheme="majorEastAsia"/>
          <w:szCs w:val="21"/>
        </w:rPr>
        <w:t xml:space="preserve"> </w:t>
      </w:r>
      <w:r>
        <w:rPr>
          <w:rFonts w:eastAsiaTheme="majorEastAsia" w:hint="eastAsia"/>
          <w:szCs w:val="21"/>
        </w:rPr>
        <w:t>掌握利用特卡罗粒子输运软件求解医学影像或放射治疗物理问题的基本技能。</w:t>
      </w:r>
    </w:p>
    <w:p w14:paraId="12F99729" w14:textId="77777777" w:rsidR="007704C1" w:rsidRDefault="00000000">
      <w:pPr>
        <w:numPr>
          <w:ilvl w:val="0"/>
          <w:numId w:val="41"/>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r>
        <w:rPr>
          <w:rFonts w:eastAsiaTheme="majorEastAsia" w:hint="eastAsia"/>
          <w:szCs w:val="21"/>
        </w:rPr>
        <w:t>强化学生的使命责任感和科学研究的精神。</w:t>
      </w:r>
    </w:p>
    <w:p w14:paraId="0C28B77F" w14:textId="77777777" w:rsidR="007704C1" w:rsidRDefault="00000000">
      <w:pPr>
        <w:numPr>
          <w:ilvl w:val="0"/>
          <w:numId w:val="40"/>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11142E13" w14:textId="77777777" w:rsidR="007704C1" w:rsidRDefault="00000000">
      <w:pPr>
        <w:numPr>
          <w:ilvl w:val="0"/>
          <w:numId w:val="42"/>
        </w:numPr>
        <w:adjustRightInd w:val="0"/>
        <w:snapToGrid w:val="0"/>
        <w:spacing w:line="300" w:lineRule="auto"/>
        <w:ind w:left="840"/>
        <w:jc w:val="left"/>
        <w:rPr>
          <w:rFonts w:eastAsiaTheme="majorEastAsia"/>
          <w:b/>
          <w:bCs/>
          <w:szCs w:val="21"/>
        </w:rPr>
      </w:pPr>
      <w:r>
        <w:rPr>
          <w:rFonts w:eastAsiaTheme="majorEastAsia" w:hint="eastAsia"/>
          <w:b/>
          <w:bCs/>
          <w:szCs w:val="21"/>
        </w:rPr>
        <w:t>重点讲练</w:t>
      </w:r>
      <w:r>
        <w:rPr>
          <w:rFonts w:eastAsiaTheme="majorEastAsia" w:hint="eastAsia"/>
          <w:b/>
          <w:bCs/>
          <w:szCs w:val="21"/>
        </w:rPr>
        <w:t xml:space="preserve"> </w:t>
      </w:r>
      <w:r>
        <w:rPr>
          <w:rFonts w:eastAsiaTheme="majorEastAsia" w:hint="eastAsia"/>
          <w:szCs w:val="21"/>
        </w:rPr>
        <w:t>蒙特卡罗方法在医学影像或放射治疗物理中的应用，典型的蒙特卡罗粒子输运软件工具</w:t>
      </w:r>
    </w:p>
    <w:p w14:paraId="4E384573" w14:textId="77777777" w:rsidR="007704C1" w:rsidRDefault="00000000">
      <w:pPr>
        <w:numPr>
          <w:ilvl w:val="0"/>
          <w:numId w:val="42"/>
        </w:numPr>
        <w:adjustRightInd w:val="0"/>
        <w:snapToGrid w:val="0"/>
        <w:spacing w:line="300" w:lineRule="auto"/>
        <w:ind w:left="840"/>
        <w:jc w:val="left"/>
        <w:rPr>
          <w:rFonts w:eastAsiaTheme="majorEastAsia"/>
          <w:b/>
          <w:bCs/>
          <w:szCs w:val="21"/>
        </w:rPr>
      </w:pPr>
      <w:r>
        <w:rPr>
          <w:rFonts w:eastAsiaTheme="majorEastAsia" w:hint="eastAsia"/>
          <w:b/>
          <w:bCs/>
          <w:szCs w:val="21"/>
        </w:rPr>
        <w:t>难点分析</w:t>
      </w:r>
      <w:r>
        <w:rPr>
          <w:rFonts w:eastAsiaTheme="majorEastAsia" w:hint="eastAsia"/>
          <w:b/>
          <w:bCs/>
          <w:szCs w:val="21"/>
        </w:rPr>
        <w:t xml:space="preserve"> </w:t>
      </w:r>
      <w:r>
        <w:rPr>
          <w:rFonts w:eastAsiaTheme="majorEastAsia" w:hint="eastAsia"/>
          <w:szCs w:val="21"/>
        </w:rPr>
        <w:t>蒙特卡罗方法在医学影像或放射治疗物理中的应用</w:t>
      </w:r>
    </w:p>
    <w:p w14:paraId="5FCD2F9B" w14:textId="77777777" w:rsidR="007704C1" w:rsidRDefault="00000000">
      <w:pPr>
        <w:numPr>
          <w:ilvl w:val="0"/>
          <w:numId w:val="42"/>
        </w:numPr>
        <w:adjustRightInd w:val="0"/>
        <w:snapToGrid w:val="0"/>
        <w:spacing w:line="300" w:lineRule="auto"/>
        <w:ind w:left="840"/>
        <w:jc w:val="left"/>
        <w:rPr>
          <w:rFonts w:eastAsiaTheme="majorEastAsia"/>
          <w:b/>
          <w:bCs/>
          <w:szCs w:val="21"/>
        </w:rPr>
      </w:pPr>
      <w:r>
        <w:rPr>
          <w:rFonts w:eastAsiaTheme="majorEastAsia" w:hint="eastAsia"/>
          <w:b/>
          <w:bCs/>
          <w:szCs w:val="21"/>
        </w:rPr>
        <w:t>自学内容</w:t>
      </w:r>
    </w:p>
    <w:p w14:paraId="5DA83D8D"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第四部分</w:t>
      </w:r>
      <w:r>
        <w:rPr>
          <w:rFonts w:eastAsiaTheme="majorEastAsia" w:hint="eastAsia"/>
          <w:b/>
          <w:bCs/>
          <w:sz w:val="28"/>
          <w:szCs w:val="28"/>
        </w:rPr>
        <w:t xml:space="preserve"> </w:t>
      </w:r>
      <w:r>
        <w:rPr>
          <w:rFonts w:eastAsiaTheme="majorEastAsia" w:hint="eastAsia"/>
          <w:b/>
          <w:bCs/>
          <w:sz w:val="28"/>
          <w:szCs w:val="28"/>
        </w:rPr>
        <w:t>计算物理中的数值分析（第四次实验）</w:t>
      </w:r>
    </w:p>
    <w:p w14:paraId="1A4E27D0" w14:textId="77777777" w:rsidR="007704C1" w:rsidRDefault="00000000">
      <w:pPr>
        <w:numPr>
          <w:ilvl w:val="0"/>
          <w:numId w:val="43"/>
        </w:numPr>
        <w:adjustRightInd w:val="0"/>
        <w:snapToGrid w:val="0"/>
        <w:spacing w:line="300" w:lineRule="auto"/>
        <w:ind w:left="480"/>
        <w:rPr>
          <w:rFonts w:eastAsiaTheme="majorEastAsia"/>
          <w:b/>
          <w:bCs/>
          <w:sz w:val="24"/>
        </w:rPr>
      </w:pPr>
      <w:r>
        <w:rPr>
          <w:rFonts w:eastAsiaTheme="majorEastAsia" w:hint="eastAsia"/>
          <w:b/>
          <w:bCs/>
          <w:sz w:val="24"/>
        </w:rPr>
        <w:t>目标与要求</w:t>
      </w:r>
    </w:p>
    <w:p w14:paraId="435A0505" w14:textId="77777777" w:rsidR="007704C1" w:rsidRDefault="00000000">
      <w:pPr>
        <w:numPr>
          <w:ilvl w:val="0"/>
          <w:numId w:val="44"/>
        </w:numPr>
        <w:adjustRightInd w:val="0"/>
        <w:snapToGrid w:val="0"/>
        <w:spacing w:line="300" w:lineRule="auto"/>
        <w:ind w:left="840"/>
        <w:jc w:val="left"/>
        <w:rPr>
          <w:rFonts w:eastAsiaTheme="majorEastAsia"/>
          <w:szCs w:val="21"/>
        </w:rPr>
      </w:pPr>
      <w:r>
        <w:rPr>
          <w:rFonts w:eastAsiaTheme="majorEastAsia" w:hint="eastAsia"/>
          <w:b/>
          <w:bCs/>
          <w:szCs w:val="21"/>
        </w:rPr>
        <w:lastRenderedPageBreak/>
        <w:t>知识目标</w:t>
      </w:r>
      <w:r>
        <w:rPr>
          <w:rFonts w:eastAsiaTheme="majorEastAsia" w:hint="eastAsia"/>
          <w:b/>
          <w:bCs/>
          <w:szCs w:val="21"/>
        </w:rPr>
        <w:t xml:space="preserve"> </w:t>
      </w:r>
      <w:r>
        <w:rPr>
          <w:rFonts w:eastAsiaTheme="majorEastAsia"/>
          <w:b/>
          <w:bCs/>
          <w:szCs w:val="21"/>
        </w:rPr>
        <w:t xml:space="preserve"> </w:t>
      </w:r>
      <w:r>
        <w:rPr>
          <w:rFonts w:eastAsiaTheme="majorEastAsia" w:hint="eastAsia"/>
          <w:szCs w:val="21"/>
        </w:rPr>
        <w:t>掌握数学工具求解微分方程的基本知识，理解微分方程的数值解思想和数值解法；欧拉法；理解常微分方程求解工具箱函数的用法；理解数值积分问题、估算定积分函数</w:t>
      </w:r>
      <w:r>
        <w:rPr>
          <w:rFonts w:eastAsiaTheme="majorEastAsia" w:hint="eastAsia"/>
          <w:szCs w:val="21"/>
        </w:rPr>
        <w:t>quad</w:t>
      </w:r>
      <w:r>
        <w:rPr>
          <w:rFonts w:eastAsiaTheme="majorEastAsia" w:hint="eastAsia"/>
          <w:szCs w:val="21"/>
        </w:rPr>
        <w:t>等用法。</w:t>
      </w:r>
    </w:p>
    <w:p w14:paraId="6F7F5BF8" w14:textId="77777777" w:rsidR="007704C1" w:rsidRDefault="00000000">
      <w:pPr>
        <w:pStyle w:val="ad"/>
        <w:numPr>
          <w:ilvl w:val="0"/>
          <w:numId w:val="44"/>
        </w:numPr>
        <w:adjustRightInd w:val="0"/>
        <w:snapToGrid w:val="0"/>
        <w:spacing w:line="300" w:lineRule="auto"/>
        <w:ind w:leftChars="200" w:left="420" w:firstLineChars="0"/>
        <w:rPr>
          <w:rFonts w:eastAsiaTheme="majorEastAsia"/>
          <w:szCs w:val="21"/>
        </w:rPr>
      </w:pPr>
      <w:r>
        <w:rPr>
          <w:rFonts w:eastAsiaTheme="majorEastAsia" w:hint="eastAsia"/>
          <w:b/>
          <w:bCs/>
          <w:szCs w:val="21"/>
        </w:rPr>
        <w:t>技能目标</w:t>
      </w:r>
      <w:r>
        <w:rPr>
          <w:rFonts w:eastAsiaTheme="majorEastAsia" w:hint="eastAsia"/>
          <w:b/>
          <w:bCs/>
          <w:szCs w:val="21"/>
        </w:rPr>
        <w:t xml:space="preserve"> </w:t>
      </w:r>
      <w:r>
        <w:rPr>
          <w:rFonts w:eastAsiaTheme="majorEastAsia"/>
          <w:szCs w:val="21"/>
        </w:rPr>
        <w:t xml:space="preserve"> </w:t>
      </w:r>
      <w:r>
        <w:rPr>
          <w:rFonts w:eastAsiaTheme="majorEastAsia" w:hint="eastAsia"/>
          <w:szCs w:val="21"/>
        </w:rPr>
        <w:t>掌握利用数学软件求解常见常微分方程或偏微分方程的基本技能。</w:t>
      </w:r>
    </w:p>
    <w:p w14:paraId="03F81A0E" w14:textId="77777777" w:rsidR="007704C1" w:rsidRDefault="00000000">
      <w:pPr>
        <w:numPr>
          <w:ilvl w:val="0"/>
          <w:numId w:val="44"/>
        </w:numPr>
        <w:adjustRightInd w:val="0"/>
        <w:snapToGrid w:val="0"/>
        <w:spacing w:line="300" w:lineRule="auto"/>
        <w:ind w:left="840"/>
        <w:jc w:val="left"/>
        <w:rPr>
          <w:rFonts w:eastAsiaTheme="majorEastAsia"/>
          <w:b/>
          <w:bCs/>
          <w:szCs w:val="21"/>
        </w:rPr>
      </w:pPr>
      <w:r>
        <w:rPr>
          <w:rFonts w:eastAsiaTheme="majorEastAsia" w:hint="eastAsia"/>
          <w:b/>
          <w:bCs/>
          <w:szCs w:val="21"/>
        </w:rPr>
        <w:t>情感态度价值观</w:t>
      </w:r>
      <w:r>
        <w:rPr>
          <w:rFonts w:eastAsiaTheme="majorEastAsia" w:hint="eastAsia"/>
          <w:b/>
          <w:bCs/>
          <w:szCs w:val="21"/>
        </w:rPr>
        <w:t xml:space="preserve"> </w:t>
      </w:r>
      <w:r>
        <w:rPr>
          <w:rFonts w:eastAsiaTheme="majorEastAsia" w:hint="eastAsia"/>
          <w:szCs w:val="21"/>
        </w:rPr>
        <w:t>强化学生的使命责任感和科学研究的精神。</w:t>
      </w:r>
    </w:p>
    <w:p w14:paraId="600C4035" w14:textId="77777777" w:rsidR="007704C1" w:rsidRDefault="00000000">
      <w:pPr>
        <w:numPr>
          <w:ilvl w:val="0"/>
          <w:numId w:val="43"/>
        </w:numPr>
        <w:adjustRightInd w:val="0"/>
        <w:snapToGrid w:val="0"/>
        <w:spacing w:line="300" w:lineRule="auto"/>
        <w:ind w:left="480"/>
        <w:rPr>
          <w:rFonts w:eastAsiaTheme="majorEastAsia"/>
          <w:b/>
          <w:bCs/>
          <w:sz w:val="24"/>
        </w:rPr>
      </w:pPr>
      <w:r>
        <w:rPr>
          <w:rFonts w:eastAsiaTheme="majorEastAsia" w:hint="eastAsia"/>
          <w:b/>
          <w:bCs/>
          <w:sz w:val="24"/>
        </w:rPr>
        <w:t>教学内容</w:t>
      </w:r>
    </w:p>
    <w:p w14:paraId="51082923" w14:textId="77777777" w:rsidR="007704C1" w:rsidRDefault="00000000">
      <w:pPr>
        <w:numPr>
          <w:ilvl w:val="0"/>
          <w:numId w:val="45"/>
        </w:numPr>
        <w:adjustRightInd w:val="0"/>
        <w:snapToGrid w:val="0"/>
        <w:spacing w:line="300" w:lineRule="auto"/>
        <w:ind w:left="840"/>
        <w:jc w:val="left"/>
        <w:rPr>
          <w:rFonts w:eastAsiaTheme="majorEastAsia"/>
          <w:b/>
          <w:bCs/>
          <w:szCs w:val="21"/>
        </w:rPr>
      </w:pPr>
      <w:r>
        <w:rPr>
          <w:rFonts w:eastAsiaTheme="majorEastAsia" w:hint="eastAsia"/>
          <w:b/>
          <w:bCs/>
          <w:szCs w:val="21"/>
        </w:rPr>
        <w:t>重点讲练</w:t>
      </w:r>
      <w:r>
        <w:rPr>
          <w:rFonts w:eastAsiaTheme="majorEastAsia" w:hint="eastAsia"/>
          <w:b/>
          <w:bCs/>
          <w:szCs w:val="21"/>
        </w:rPr>
        <w:t xml:space="preserve"> </w:t>
      </w:r>
      <w:r>
        <w:rPr>
          <w:rFonts w:eastAsiaTheme="majorEastAsia" w:hint="eastAsia"/>
          <w:szCs w:val="21"/>
        </w:rPr>
        <w:t>数学工具求解微分方程的基本知识，微分方程的数值解思想和数值解法</w:t>
      </w:r>
    </w:p>
    <w:p w14:paraId="411F1588" w14:textId="77777777" w:rsidR="007704C1" w:rsidRDefault="00000000">
      <w:pPr>
        <w:numPr>
          <w:ilvl w:val="0"/>
          <w:numId w:val="45"/>
        </w:numPr>
        <w:adjustRightInd w:val="0"/>
        <w:snapToGrid w:val="0"/>
        <w:spacing w:line="300" w:lineRule="auto"/>
        <w:ind w:left="840"/>
        <w:jc w:val="left"/>
        <w:rPr>
          <w:rFonts w:eastAsiaTheme="majorEastAsia"/>
          <w:b/>
          <w:bCs/>
          <w:szCs w:val="21"/>
        </w:rPr>
      </w:pPr>
      <w:r>
        <w:rPr>
          <w:rFonts w:eastAsiaTheme="majorEastAsia" w:hint="eastAsia"/>
          <w:b/>
          <w:bCs/>
          <w:szCs w:val="21"/>
        </w:rPr>
        <w:t>难点分析</w:t>
      </w:r>
      <w:r>
        <w:rPr>
          <w:rFonts w:eastAsiaTheme="majorEastAsia" w:hint="eastAsia"/>
          <w:b/>
          <w:bCs/>
          <w:szCs w:val="21"/>
        </w:rPr>
        <w:t xml:space="preserve"> </w:t>
      </w:r>
      <w:r>
        <w:rPr>
          <w:rFonts w:eastAsiaTheme="majorEastAsia" w:hint="eastAsia"/>
          <w:szCs w:val="21"/>
        </w:rPr>
        <w:t>数学工具求解微分方程的基本知识，微分方程的数值解思想和数值解法</w:t>
      </w:r>
    </w:p>
    <w:p w14:paraId="6089D8DF" w14:textId="77777777" w:rsidR="007704C1" w:rsidRDefault="00000000">
      <w:pPr>
        <w:numPr>
          <w:ilvl w:val="0"/>
          <w:numId w:val="45"/>
        </w:numPr>
        <w:adjustRightInd w:val="0"/>
        <w:snapToGrid w:val="0"/>
        <w:spacing w:line="300" w:lineRule="auto"/>
        <w:ind w:left="840"/>
        <w:jc w:val="left"/>
        <w:rPr>
          <w:rFonts w:eastAsiaTheme="majorEastAsia"/>
          <w:b/>
          <w:bCs/>
          <w:szCs w:val="21"/>
        </w:rPr>
      </w:pPr>
      <w:r>
        <w:rPr>
          <w:rFonts w:eastAsiaTheme="majorEastAsia" w:hint="eastAsia"/>
          <w:b/>
          <w:bCs/>
          <w:szCs w:val="21"/>
        </w:rPr>
        <w:t>自学内容</w:t>
      </w:r>
      <w:r>
        <w:rPr>
          <w:rFonts w:eastAsiaTheme="majorEastAsia" w:hint="eastAsia"/>
          <w:b/>
          <w:bCs/>
          <w:szCs w:val="21"/>
        </w:rPr>
        <w:t xml:space="preserve"> </w:t>
      </w:r>
    </w:p>
    <w:p w14:paraId="2351D461" w14:textId="77777777" w:rsidR="007704C1" w:rsidRDefault="007704C1">
      <w:pPr>
        <w:adjustRightInd w:val="0"/>
        <w:snapToGrid w:val="0"/>
        <w:spacing w:line="300" w:lineRule="auto"/>
        <w:rPr>
          <w:rFonts w:eastAsiaTheme="majorEastAsia"/>
          <w:b/>
          <w:bCs/>
          <w:sz w:val="30"/>
          <w:szCs w:val="30"/>
        </w:rPr>
      </w:pPr>
    </w:p>
    <w:p w14:paraId="154D6043" w14:textId="77777777" w:rsidR="007704C1" w:rsidRDefault="007704C1">
      <w:pPr>
        <w:widowControl/>
        <w:adjustRightInd w:val="0"/>
        <w:snapToGrid w:val="0"/>
        <w:spacing w:line="300" w:lineRule="auto"/>
        <w:jc w:val="left"/>
        <w:rPr>
          <w:rFonts w:eastAsiaTheme="majorEastAsia"/>
          <w:b/>
          <w:bCs/>
          <w:sz w:val="30"/>
          <w:szCs w:val="30"/>
        </w:rPr>
      </w:pPr>
    </w:p>
    <w:p w14:paraId="5472A7B5" w14:textId="77777777" w:rsidR="007704C1" w:rsidRDefault="00000000">
      <w:pPr>
        <w:widowControl/>
        <w:adjustRightInd w:val="0"/>
        <w:snapToGrid w:val="0"/>
        <w:spacing w:line="300" w:lineRule="auto"/>
        <w:jc w:val="left"/>
        <w:rPr>
          <w:rFonts w:eastAsiaTheme="majorEastAsia"/>
          <w:b/>
          <w:bCs/>
          <w:sz w:val="30"/>
          <w:szCs w:val="30"/>
        </w:rPr>
      </w:pPr>
      <w:r>
        <w:rPr>
          <w:rFonts w:eastAsiaTheme="majorEastAsia"/>
          <w:b/>
          <w:bCs/>
          <w:sz w:val="30"/>
          <w:szCs w:val="30"/>
        </w:rPr>
        <w:br w:type="page"/>
      </w:r>
    </w:p>
    <w:p w14:paraId="4D989B87" w14:textId="77777777" w:rsidR="007704C1" w:rsidRDefault="00000000">
      <w:pPr>
        <w:adjustRightInd w:val="0"/>
        <w:snapToGrid w:val="0"/>
        <w:spacing w:line="300" w:lineRule="auto"/>
        <w:jc w:val="center"/>
        <w:rPr>
          <w:rFonts w:eastAsiaTheme="majorEastAsia"/>
          <w:b/>
          <w:bCs/>
          <w:sz w:val="30"/>
          <w:szCs w:val="30"/>
        </w:rPr>
      </w:pPr>
      <w:r>
        <w:rPr>
          <w:rFonts w:eastAsiaTheme="majorEastAsia" w:hint="eastAsia"/>
          <w:b/>
          <w:bCs/>
          <w:sz w:val="30"/>
          <w:szCs w:val="30"/>
        </w:rPr>
        <w:lastRenderedPageBreak/>
        <w:t>课程考核大纲</w:t>
      </w:r>
    </w:p>
    <w:p w14:paraId="72935C89" w14:textId="77777777" w:rsidR="007704C1" w:rsidRDefault="00000000">
      <w:pPr>
        <w:adjustRightInd w:val="0"/>
        <w:snapToGrid w:val="0"/>
        <w:spacing w:line="300" w:lineRule="auto"/>
        <w:ind w:left="480"/>
        <w:rPr>
          <w:rFonts w:eastAsiaTheme="majorEastAsia"/>
          <w:b/>
          <w:bCs/>
          <w:sz w:val="28"/>
          <w:szCs w:val="28"/>
        </w:rPr>
      </w:pPr>
      <w:r>
        <w:rPr>
          <w:rFonts w:eastAsiaTheme="majorEastAsia" w:hint="eastAsia"/>
          <w:b/>
          <w:bCs/>
          <w:sz w:val="28"/>
          <w:szCs w:val="28"/>
        </w:rPr>
        <w:t>一、考核形式</w:t>
      </w:r>
    </w:p>
    <w:p w14:paraId="1A51F373" w14:textId="77777777" w:rsidR="007704C1" w:rsidRDefault="00000000">
      <w:pPr>
        <w:tabs>
          <w:tab w:val="left" w:pos="397"/>
        </w:tabs>
        <w:adjustRightInd w:val="0"/>
        <w:snapToGrid w:val="0"/>
        <w:spacing w:line="300" w:lineRule="auto"/>
        <w:ind w:firstLine="420"/>
        <w:jc w:val="left"/>
        <w:rPr>
          <w:szCs w:val="21"/>
        </w:rPr>
      </w:pPr>
      <w:bookmarkStart w:id="5" w:name="_Hlk111749503"/>
      <w:r>
        <w:rPr>
          <w:rFonts w:hint="eastAsia"/>
          <w:szCs w:val="21"/>
        </w:rPr>
        <w:t>闭卷考试</w:t>
      </w:r>
      <w:bookmarkEnd w:id="5"/>
      <w:r>
        <w:rPr>
          <w:rFonts w:hint="eastAsia"/>
          <w:szCs w:val="21"/>
        </w:rPr>
        <w:t xml:space="preserve">      </w:t>
      </w:r>
    </w:p>
    <w:p w14:paraId="54F54A08" w14:textId="77777777" w:rsidR="007704C1" w:rsidRDefault="00000000">
      <w:pPr>
        <w:numPr>
          <w:ilvl w:val="0"/>
          <w:numId w:val="46"/>
        </w:numPr>
        <w:adjustRightInd w:val="0"/>
        <w:snapToGrid w:val="0"/>
        <w:spacing w:line="300" w:lineRule="auto"/>
        <w:ind w:left="480"/>
        <w:rPr>
          <w:rFonts w:eastAsiaTheme="majorEastAsia"/>
          <w:b/>
          <w:bCs/>
          <w:sz w:val="28"/>
          <w:szCs w:val="28"/>
        </w:rPr>
      </w:pPr>
      <w:r>
        <w:rPr>
          <w:rFonts w:eastAsiaTheme="majorEastAsia" w:hint="eastAsia"/>
          <w:b/>
          <w:bCs/>
          <w:sz w:val="28"/>
          <w:szCs w:val="28"/>
        </w:rPr>
        <w:t>考核内容</w:t>
      </w:r>
    </w:p>
    <w:p w14:paraId="61260B24" w14:textId="77777777" w:rsidR="007704C1" w:rsidRDefault="00000000">
      <w:pPr>
        <w:tabs>
          <w:tab w:val="left" w:pos="397"/>
        </w:tabs>
        <w:adjustRightInd w:val="0"/>
        <w:snapToGrid w:val="0"/>
        <w:spacing w:line="300" w:lineRule="auto"/>
        <w:ind w:firstLine="420"/>
        <w:jc w:val="left"/>
        <w:rPr>
          <w:rFonts w:eastAsiaTheme="majorEastAsia"/>
          <w:b/>
          <w:bCs/>
          <w:sz w:val="28"/>
          <w:szCs w:val="28"/>
        </w:rPr>
      </w:pPr>
      <w:r>
        <w:rPr>
          <w:rFonts w:ascii="宋体" w:hAnsi="宋体" w:hint="eastAsia"/>
          <w:color w:val="000000" w:themeColor="text1"/>
          <w:szCs w:val="21"/>
        </w:rPr>
        <w:t>成绩由平常成绩约20%（包括平时考勤考核、作业、调研分享等）、实验成绩约30%、期末考试约50%构成。</w:t>
      </w:r>
    </w:p>
    <w:p w14:paraId="0B86560C" w14:textId="77777777" w:rsidR="007704C1" w:rsidRDefault="00000000">
      <w:pPr>
        <w:numPr>
          <w:ilvl w:val="0"/>
          <w:numId w:val="47"/>
        </w:numPr>
        <w:adjustRightInd w:val="0"/>
        <w:snapToGrid w:val="0"/>
        <w:spacing w:line="300" w:lineRule="auto"/>
        <w:ind w:left="480"/>
        <w:rPr>
          <w:rFonts w:eastAsiaTheme="majorEastAsia"/>
          <w:b/>
          <w:bCs/>
          <w:sz w:val="28"/>
          <w:szCs w:val="28"/>
        </w:rPr>
      </w:pPr>
      <w:r>
        <w:rPr>
          <w:rFonts w:eastAsiaTheme="majorEastAsia" w:hint="eastAsia"/>
          <w:b/>
          <w:bCs/>
          <w:sz w:val="28"/>
          <w:szCs w:val="28"/>
        </w:rPr>
        <w:t>平时考核</w:t>
      </w:r>
    </w:p>
    <w:p w14:paraId="3B9FC867" w14:textId="77777777" w:rsidR="007704C1" w:rsidRDefault="00000000">
      <w:pPr>
        <w:adjustRightInd w:val="0"/>
        <w:snapToGrid w:val="0"/>
        <w:spacing w:line="300" w:lineRule="auto"/>
        <w:ind w:firstLineChars="200" w:firstLine="420"/>
        <w:rPr>
          <w:rFonts w:eastAsiaTheme="majorEastAsia"/>
          <w:color w:val="000000" w:themeColor="text1"/>
          <w:szCs w:val="21"/>
        </w:rPr>
      </w:pPr>
      <w:bookmarkStart w:id="6" w:name="_Hlk111749527"/>
      <w:r>
        <w:rPr>
          <w:rFonts w:eastAsiaTheme="majorEastAsia" w:hint="eastAsia"/>
          <w:color w:val="000000" w:themeColor="text1"/>
          <w:szCs w:val="21"/>
        </w:rPr>
        <w:t>考核内容：出勤、在线学习、作业或小测验。</w:t>
      </w:r>
    </w:p>
    <w:p w14:paraId="7BD7DA2D" w14:textId="77777777" w:rsidR="007704C1" w:rsidRDefault="00000000">
      <w:pPr>
        <w:adjustRightInd w:val="0"/>
        <w:snapToGrid w:val="0"/>
        <w:spacing w:line="300" w:lineRule="auto"/>
        <w:ind w:firstLineChars="200" w:firstLine="420"/>
        <w:rPr>
          <w:rFonts w:ascii="宋体" w:hAnsi="宋体"/>
          <w:color w:val="000000" w:themeColor="text1"/>
          <w:szCs w:val="21"/>
        </w:rPr>
      </w:pPr>
      <w:r>
        <w:rPr>
          <w:rFonts w:eastAsiaTheme="majorEastAsia" w:hint="eastAsia"/>
          <w:color w:val="000000" w:themeColor="text1"/>
          <w:szCs w:val="21"/>
        </w:rPr>
        <w:t>考核方式：加权综合，平时考核成绩占本门课程成绩的约</w:t>
      </w:r>
      <w:r>
        <w:rPr>
          <w:rFonts w:eastAsiaTheme="majorEastAsia" w:hint="eastAsia"/>
          <w:color w:val="000000" w:themeColor="text1"/>
          <w:szCs w:val="21"/>
        </w:rPr>
        <w:t>2</w:t>
      </w:r>
      <w:r>
        <w:rPr>
          <w:rFonts w:eastAsiaTheme="majorEastAsia"/>
          <w:color w:val="000000" w:themeColor="text1"/>
          <w:szCs w:val="21"/>
        </w:rPr>
        <w:t>0%</w:t>
      </w:r>
      <w:r>
        <w:rPr>
          <w:rFonts w:ascii="宋体" w:hAnsi="宋体" w:hint="eastAsia"/>
          <w:color w:val="000000" w:themeColor="text1"/>
          <w:szCs w:val="21"/>
        </w:rPr>
        <w:t>。</w:t>
      </w:r>
      <w:bookmarkEnd w:id="6"/>
    </w:p>
    <w:p w14:paraId="22D9EA7C" w14:textId="77777777" w:rsidR="007704C1" w:rsidRDefault="00000000">
      <w:pPr>
        <w:numPr>
          <w:ilvl w:val="0"/>
          <w:numId w:val="47"/>
        </w:numPr>
        <w:adjustRightInd w:val="0"/>
        <w:snapToGrid w:val="0"/>
        <w:spacing w:line="300" w:lineRule="auto"/>
        <w:ind w:left="480"/>
        <w:rPr>
          <w:rFonts w:eastAsiaTheme="majorEastAsia"/>
          <w:b/>
          <w:bCs/>
          <w:sz w:val="28"/>
          <w:szCs w:val="28"/>
        </w:rPr>
      </w:pPr>
      <w:r>
        <w:rPr>
          <w:rFonts w:eastAsiaTheme="majorEastAsia" w:hint="eastAsia"/>
          <w:b/>
          <w:bCs/>
          <w:sz w:val="28"/>
          <w:szCs w:val="28"/>
        </w:rPr>
        <w:t>课内实验</w:t>
      </w:r>
    </w:p>
    <w:p w14:paraId="1D054D5F" w14:textId="77777777" w:rsidR="007704C1" w:rsidRDefault="00000000">
      <w:pPr>
        <w:adjustRightInd w:val="0"/>
        <w:snapToGrid w:val="0"/>
        <w:spacing w:line="300" w:lineRule="auto"/>
        <w:ind w:firstLineChars="200" w:firstLine="420"/>
        <w:rPr>
          <w:rFonts w:eastAsiaTheme="majorEastAsia"/>
          <w:color w:val="000000" w:themeColor="text1"/>
          <w:szCs w:val="21"/>
        </w:rPr>
      </w:pPr>
      <w:r>
        <w:rPr>
          <w:rFonts w:eastAsiaTheme="majorEastAsia" w:hint="eastAsia"/>
          <w:color w:val="000000" w:themeColor="text1"/>
          <w:szCs w:val="21"/>
        </w:rPr>
        <w:t>考核内容：实验操作，实验报告、值日。</w:t>
      </w:r>
    </w:p>
    <w:p w14:paraId="6F76036F" w14:textId="77777777" w:rsidR="007704C1" w:rsidRDefault="00000000">
      <w:pPr>
        <w:adjustRightInd w:val="0"/>
        <w:snapToGrid w:val="0"/>
        <w:spacing w:line="300" w:lineRule="auto"/>
        <w:ind w:firstLineChars="200" w:firstLine="420"/>
        <w:rPr>
          <w:rFonts w:eastAsiaTheme="majorEastAsia"/>
          <w:color w:val="000000" w:themeColor="text1"/>
          <w:szCs w:val="21"/>
        </w:rPr>
      </w:pPr>
      <w:r>
        <w:rPr>
          <w:rFonts w:eastAsiaTheme="majorEastAsia" w:hint="eastAsia"/>
          <w:color w:val="000000" w:themeColor="text1"/>
          <w:szCs w:val="21"/>
        </w:rPr>
        <w:t>考核方式：实验成绩占本门课程成绩的约</w:t>
      </w:r>
      <w:r>
        <w:rPr>
          <w:rFonts w:eastAsiaTheme="majorEastAsia" w:hint="eastAsia"/>
          <w:color w:val="000000" w:themeColor="text1"/>
          <w:szCs w:val="21"/>
        </w:rPr>
        <w:t>30%</w:t>
      </w:r>
    </w:p>
    <w:p w14:paraId="1D6EB5EF" w14:textId="77777777" w:rsidR="007704C1" w:rsidRDefault="00000000">
      <w:pPr>
        <w:numPr>
          <w:ilvl w:val="0"/>
          <w:numId w:val="47"/>
        </w:numPr>
        <w:adjustRightInd w:val="0"/>
        <w:snapToGrid w:val="0"/>
        <w:spacing w:line="300" w:lineRule="auto"/>
        <w:ind w:left="480"/>
        <w:rPr>
          <w:rFonts w:eastAsiaTheme="majorEastAsia"/>
          <w:b/>
          <w:bCs/>
          <w:sz w:val="28"/>
          <w:szCs w:val="28"/>
        </w:rPr>
      </w:pPr>
      <w:r>
        <w:rPr>
          <w:rFonts w:eastAsiaTheme="majorEastAsia" w:hint="eastAsia"/>
          <w:b/>
          <w:bCs/>
          <w:sz w:val="28"/>
          <w:szCs w:val="28"/>
        </w:rPr>
        <w:t>单元测试</w:t>
      </w:r>
      <w:r>
        <w:rPr>
          <w:rFonts w:eastAsiaTheme="majorEastAsia" w:hint="eastAsia"/>
          <w:b/>
          <w:bCs/>
          <w:sz w:val="28"/>
          <w:szCs w:val="28"/>
        </w:rPr>
        <w:t>/</w:t>
      </w:r>
      <w:r>
        <w:rPr>
          <w:rFonts w:eastAsiaTheme="majorEastAsia" w:hint="eastAsia"/>
          <w:b/>
          <w:bCs/>
          <w:sz w:val="28"/>
          <w:szCs w:val="28"/>
        </w:rPr>
        <w:t>期末考试</w:t>
      </w:r>
    </w:p>
    <w:p w14:paraId="3B4647FF" w14:textId="77777777" w:rsidR="007704C1" w:rsidRDefault="00000000">
      <w:pPr>
        <w:adjustRightInd w:val="0"/>
        <w:snapToGrid w:val="0"/>
        <w:spacing w:line="300" w:lineRule="auto"/>
        <w:ind w:firstLineChars="200" w:firstLine="420"/>
        <w:rPr>
          <w:rFonts w:eastAsiaTheme="majorEastAsia"/>
          <w:color w:val="000000" w:themeColor="text1"/>
          <w:szCs w:val="21"/>
        </w:rPr>
      </w:pPr>
      <w:r>
        <w:rPr>
          <w:rFonts w:eastAsiaTheme="majorEastAsia" w:hint="eastAsia"/>
          <w:color w:val="000000" w:themeColor="text1"/>
          <w:szCs w:val="21"/>
        </w:rPr>
        <w:t>考核内容：本课程所有授课内容。</w:t>
      </w:r>
    </w:p>
    <w:p w14:paraId="1244E7FE" w14:textId="77777777" w:rsidR="007704C1" w:rsidRDefault="00000000">
      <w:pPr>
        <w:adjustRightInd w:val="0"/>
        <w:snapToGrid w:val="0"/>
        <w:spacing w:line="300" w:lineRule="auto"/>
        <w:ind w:firstLineChars="200" w:firstLine="420"/>
        <w:rPr>
          <w:rFonts w:eastAsiaTheme="majorEastAsia"/>
          <w:color w:val="000000" w:themeColor="text1"/>
          <w:szCs w:val="21"/>
        </w:rPr>
      </w:pPr>
      <w:r>
        <w:rPr>
          <w:rFonts w:eastAsiaTheme="majorEastAsia" w:hint="eastAsia"/>
          <w:color w:val="000000" w:themeColor="text1"/>
          <w:szCs w:val="21"/>
        </w:rPr>
        <w:t>考核方式：闭卷考试，期末考试成绩占本门课程成绩的约</w:t>
      </w:r>
      <w:r>
        <w:rPr>
          <w:rFonts w:eastAsiaTheme="majorEastAsia" w:hint="eastAsia"/>
          <w:color w:val="000000" w:themeColor="text1"/>
          <w:szCs w:val="21"/>
        </w:rPr>
        <w:t>50%</w:t>
      </w:r>
      <w:r>
        <w:rPr>
          <w:rFonts w:eastAsiaTheme="majorEastAsia" w:hint="eastAsia"/>
          <w:color w:val="000000" w:themeColor="text1"/>
          <w:szCs w:val="21"/>
        </w:rPr>
        <w:t>。</w:t>
      </w:r>
    </w:p>
    <w:p w14:paraId="7884B364" w14:textId="77777777" w:rsidR="007704C1" w:rsidRDefault="007704C1">
      <w:pPr>
        <w:adjustRightInd w:val="0"/>
        <w:snapToGrid w:val="0"/>
        <w:spacing w:line="300" w:lineRule="auto"/>
        <w:rPr>
          <w:rFonts w:eastAsiaTheme="majorEastAsia"/>
          <w:b/>
          <w:bCs/>
          <w:color w:val="C00000"/>
          <w:szCs w:val="21"/>
        </w:rPr>
      </w:pPr>
    </w:p>
    <w:p w14:paraId="15E30568" w14:textId="77777777" w:rsidR="007704C1" w:rsidRDefault="007704C1">
      <w:pPr>
        <w:adjustRightInd w:val="0"/>
        <w:snapToGrid w:val="0"/>
        <w:spacing w:line="300" w:lineRule="auto"/>
        <w:rPr>
          <w:rFonts w:eastAsiaTheme="majorEastAsia"/>
          <w:b/>
          <w:bCs/>
          <w:color w:val="C00000"/>
          <w:szCs w:val="21"/>
        </w:rPr>
      </w:pPr>
    </w:p>
    <w:sectPr w:rsidR="007704C1">
      <w:footerReference w:type="default" r:id="rId24"/>
      <w:pgSz w:w="11906" w:h="16838"/>
      <w:pgMar w:top="1440" w:right="1418"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63D8D" w14:textId="77777777" w:rsidR="00315E5E" w:rsidRDefault="00315E5E">
      <w:r>
        <w:separator/>
      </w:r>
    </w:p>
  </w:endnote>
  <w:endnote w:type="continuationSeparator" w:id="0">
    <w:p w14:paraId="655834C7" w14:textId="77777777" w:rsidR="00315E5E" w:rsidRDefault="00315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2" w:usb2="00000000" w:usb3="00000000" w:csb0="0000009F" w:csb1="00000000"/>
  </w:font>
  <w:font w:name="方正小标宋简体">
    <w:altName w:val="微软雅黑"/>
    <w:panose1 w:val="020B0604020202020204"/>
    <w:charset w:val="86"/>
    <w:family w:val="auto"/>
    <w:pitch w:val="default"/>
    <w:sig w:usb0="00000000" w:usb1="00000000" w:usb2="00000000" w:usb3="00000000" w:csb0="00040000" w:csb1="00000000"/>
  </w:font>
  <w:font w:name="仿宋_GB2312">
    <w:altName w:val="FangSong"/>
    <w:panose1 w:val="020B0604020202020204"/>
    <w:charset w:val="86"/>
    <w:family w:val="modern"/>
    <w:pitch w:val="default"/>
    <w:sig w:usb0="00000000" w:usb1="00000000" w:usb2="00000010" w:usb3="00000000" w:csb0="00040000" w:csb1="00000000"/>
  </w:font>
  <w:font w:name="Wingdings 2">
    <w:panose1 w:val="05020102010507070707"/>
    <w:charset w:val="00"/>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8258" w14:textId="77777777" w:rsidR="007704C1" w:rsidRDefault="00000000">
    <w:pPr>
      <w:pStyle w:val="a3"/>
    </w:pPr>
    <w:r>
      <w:rPr>
        <w:noProof/>
      </w:rPr>
      <mc:AlternateContent>
        <mc:Choice Requires="wps">
          <w:drawing>
            <wp:anchor distT="0" distB="0" distL="114300" distR="114300" simplePos="0" relativeHeight="251659264" behindDoc="0" locked="0" layoutInCell="1" allowOverlap="1" wp14:anchorId="28ACC16D" wp14:editId="06853F67">
              <wp:simplePos x="0" y="0"/>
              <wp:positionH relativeFrom="margin">
                <wp:align>center</wp:align>
              </wp:positionH>
              <wp:positionV relativeFrom="paragraph">
                <wp:posOffset>0</wp:posOffset>
              </wp:positionV>
              <wp:extent cx="64135" cy="13779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4135" cy="137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847EF8" w14:textId="77777777" w:rsidR="007704C1"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ACC16D" id="_x0000_t202" coordsize="21600,21600" o:spt="202" path="m,l,21600r21600,l21600,xe">
              <v:stroke joinstyle="miter"/>
              <v:path gradientshapeok="t" o:connecttype="rect"/>
            </v:shapetype>
            <v:shape id="文本框 2" o:spid="_x0000_s1027" type="#_x0000_t202" style="position:absolute;margin-left:0;margin-top:0;width:5.05pt;height:10.8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" filled="f" stroked="f" strokeweight=".5pt">
              <v:textbox style="mso-fit-shape-to-text:t" inset="0,0,0,0">
                <w:txbxContent>
                  <w:p w14:paraId="79847EF8" w14:textId="77777777" w:rsidR="007704C1"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A225" w14:textId="77777777" w:rsidR="00315E5E" w:rsidRDefault="00315E5E">
      <w:r>
        <w:separator/>
      </w:r>
    </w:p>
  </w:footnote>
  <w:footnote w:type="continuationSeparator" w:id="0">
    <w:p w14:paraId="39B362BA" w14:textId="77777777" w:rsidR="00315E5E" w:rsidRDefault="00315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4D68A8"/>
    <w:multiLevelType w:val="singleLevel"/>
    <w:tmpl w:val="884D68A8"/>
    <w:lvl w:ilvl="0">
      <w:start w:val="1"/>
      <w:numFmt w:val="chineseCounting"/>
      <w:suff w:val="nothing"/>
      <w:lvlText w:val="（%1）"/>
      <w:lvlJc w:val="left"/>
      <w:rPr>
        <w:rFonts w:hint="eastAsia"/>
      </w:rPr>
    </w:lvl>
  </w:abstractNum>
  <w:abstractNum w:abstractNumId="1" w15:restartNumberingAfterBreak="0">
    <w:nsid w:val="CD9CD5FA"/>
    <w:multiLevelType w:val="singleLevel"/>
    <w:tmpl w:val="CD9CD5FA"/>
    <w:lvl w:ilvl="0">
      <w:start w:val="1"/>
      <w:numFmt w:val="decimal"/>
      <w:suff w:val="space"/>
      <w:lvlText w:val="%1."/>
      <w:lvlJc w:val="left"/>
    </w:lvl>
  </w:abstractNum>
  <w:abstractNum w:abstractNumId="2" w15:restartNumberingAfterBreak="0">
    <w:nsid w:val="D463F524"/>
    <w:multiLevelType w:val="singleLevel"/>
    <w:tmpl w:val="D463F524"/>
    <w:lvl w:ilvl="0">
      <w:start w:val="1"/>
      <w:numFmt w:val="decimal"/>
      <w:suff w:val="space"/>
      <w:lvlText w:val="%1."/>
      <w:lvlJc w:val="left"/>
    </w:lvl>
  </w:abstractNum>
  <w:abstractNum w:abstractNumId="3" w15:restartNumberingAfterBreak="0">
    <w:nsid w:val="D5EE50C6"/>
    <w:multiLevelType w:val="singleLevel"/>
    <w:tmpl w:val="D5EE50C6"/>
    <w:lvl w:ilvl="0">
      <w:start w:val="1"/>
      <w:numFmt w:val="chineseCounting"/>
      <w:suff w:val="nothing"/>
      <w:lvlText w:val="（%1）"/>
      <w:lvlJc w:val="left"/>
      <w:rPr>
        <w:rFonts w:hint="eastAsia"/>
      </w:rPr>
    </w:lvl>
  </w:abstractNum>
  <w:abstractNum w:abstractNumId="4" w15:restartNumberingAfterBreak="0">
    <w:nsid w:val="D9983152"/>
    <w:multiLevelType w:val="singleLevel"/>
    <w:tmpl w:val="D9983152"/>
    <w:lvl w:ilvl="0">
      <w:start w:val="1"/>
      <w:numFmt w:val="decimal"/>
      <w:suff w:val="space"/>
      <w:lvlText w:val="%1."/>
      <w:lvlJc w:val="left"/>
    </w:lvl>
  </w:abstractNum>
  <w:abstractNum w:abstractNumId="5" w15:restartNumberingAfterBreak="0">
    <w:nsid w:val="EB5B0AB1"/>
    <w:multiLevelType w:val="singleLevel"/>
    <w:tmpl w:val="EB5B0AB1"/>
    <w:lvl w:ilvl="0">
      <w:start w:val="1"/>
      <w:numFmt w:val="decimal"/>
      <w:suff w:val="space"/>
      <w:lvlText w:val="%1."/>
      <w:lvlJc w:val="left"/>
    </w:lvl>
  </w:abstractNum>
  <w:abstractNum w:abstractNumId="6" w15:restartNumberingAfterBreak="0">
    <w:nsid w:val="F34A2502"/>
    <w:multiLevelType w:val="singleLevel"/>
    <w:tmpl w:val="F34A2502"/>
    <w:lvl w:ilvl="0">
      <w:start w:val="1"/>
      <w:numFmt w:val="decimal"/>
      <w:suff w:val="space"/>
      <w:lvlText w:val="%1."/>
      <w:lvlJc w:val="left"/>
    </w:lvl>
  </w:abstractNum>
  <w:abstractNum w:abstractNumId="7" w15:restartNumberingAfterBreak="0">
    <w:nsid w:val="02EC33F9"/>
    <w:multiLevelType w:val="singleLevel"/>
    <w:tmpl w:val="02EC33F9"/>
    <w:lvl w:ilvl="0">
      <w:start w:val="1"/>
      <w:numFmt w:val="decimal"/>
      <w:suff w:val="space"/>
      <w:lvlText w:val="%1."/>
      <w:lvlJc w:val="left"/>
    </w:lvl>
  </w:abstractNum>
  <w:abstractNum w:abstractNumId="8" w15:restartNumberingAfterBreak="0">
    <w:nsid w:val="0786470A"/>
    <w:multiLevelType w:val="singleLevel"/>
    <w:tmpl w:val="0786470A"/>
    <w:lvl w:ilvl="0">
      <w:start w:val="1"/>
      <w:numFmt w:val="chineseCounting"/>
      <w:suff w:val="nothing"/>
      <w:lvlText w:val="（%1）"/>
      <w:lvlJc w:val="left"/>
      <w:rPr>
        <w:rFonts w:hint="eastAsia"/>
      </w:rPr>
    </w:lvl>
  </w:abstractNum>
  <w:abstractNum w:abstractNumId="9" w15:restartNumberingAfterBreak="0">
    <w:nsid w:val="07CD5EDC"/>
    <w:multiLevelType w:val="singleLevel"/>
    <w:tmpl w:val="07CD5EDC"/>
    <w:lvl w:ilvl="0">
      <w:start w:val="1"/>
      <w:numFmt w:val="decimal"/>
      <w:suff w:val="space"/>
      <w:lvlText w:val="%1."/>
      <w:lvlJc w:val="left"/>
    </w:lvl>
  </w:abstractNum>
  <w:abstractNum w:abstractNumId="10" w15:restartNumberingAfterBreak="0">
    <w:nsid w:val="0C4028F6"/>
    <w:multiLevelType w:val="singleLevel"/>
    <w:tmpl w:val="0C4028F6"/>
    <w:lvl w:ilvl="0">
      <w:start w:val="1"/>
      <w:numFmt w:val="decimal"/>
      <w:suff w:val="space"/>
      <w:lvlText w:val="%1."/>
      <w:lvlJc w:val="left"/>
    </w:lvl>
  </w:abstractNum>
  <w:abstractNum w:abstractNumId="11" w15:restartNumberingAfterBreak="0">
    <w:nsid w:val="0E0A4473"/>
    <w:multiLevelType w:val="singleLevel"/>
    <w:tmpl w:val="0E0A4473"/>
    <w:lvl w:ilvl="0">
      <w:start w:val="1"/>
      <w:numFmt w:val="decimal"/>
      <w:suff w:val="space"/>
      <w:lvlText w:val="%1."/>
      <w:lvlJc w:val="left"/>
    </w:lvl>
  </w:abstractNum>
  <w:abstractNum w:abstractNumId="12" w15:restartNumberingAfterBreak="0">
    <w:nsid w:val="0E8D74C1"/>
    <w:multiLevelType w:val="singleLevel"/>
    <w:tmpl w:val="0E8D74C1"/>
    <w:lvl w:ilvl="0">
      <w:start w:val="1"/>
      <w:numFmt w:val="decimal"/>
      <w:suff w:val="space"/>
      <w:lvlText w:val="%1."/>
      <w:lvlJc w:val="left"/>
    </w:lvl>
  </w:abstractNum>
  <w:abstractNum w:abstractNumId="13" w15:restartNumberingAfterBreak="0">
    <w:nsid w:val="110C3CFE"/>
    <w:multiLevelType w:val="singleLevel"/>
    <w:tmpl w:val="110C3CFE"/>
    <w:lvl w:ilvl="0">
      <w:start w:val="1"/>
      <w:numFmt w:val="chineseCounting"/>
      <w:suff w:val="nothing"/>
      <w:lvlText w:val="（%1）"/>
      <w:lvlJc w:val="left"/>
      <w:rPr>
        <w:rFonts w:hint="eastAsia"/>
      </w:rPr>
    </w:lvl>
  </w:abstractNum>
  <w:abstractNum w:abstractNumId="14" w15:restartNumberingAfterBreak="0">
    <w:nsid w:val="1A5200FB"/>
    <w:multiLevelType w:val="singleLevel"/>
    <w:tmpl w:val="1A5200FB"/>
    <w:lvl w:ilvl="0">
      <w:start w:val="1"/>
      <w:numFmt w:val="decimal"/>
      <w:suff w:val="space"/>
      <w:lvlText w:val="%1."/>
      <w:lvlJc w:val="left"/>
    </w:lvl>
  </w:abstractNum>
  <w:abstractNum w:abstractNumId="15" w15:restartNumberingAfterBreak="0">
    <w:nsid w:val="1AAC6CFE"/>
    <w:multiLevelType w:val="singleLevel"/>
    <w:tmpl w:val="1AAC6CFE"/>
    <w:lvl w:ilvl="0">
      <w:start w:val="1"/>
      <w:numFmt w:val="chineseCounting"/>
      <w:suff w:val="nothing"/>
      <w:lvlText w:val="（%1）"/>
      <w:lvlJc w:val="left"/>
      <w:rPr>
        <w:rFonts w:hint="eastAsia"/>
      </w:rPr>
    </w:lvl>
  </w:abstractNum>
  <w:abstractNum w:abstractNumId="16" w15:restartNumberingAfterBreak="0">
    <w:nsid w:val="1BC926EB"/>
    <w:multiLevelType w:val="singleLevel"/>
    <w:tmpl w:val="1BC926EB"/>
    <w:lvl w:ilvl="0">
      <w:start w:val="1"/>
      <w:numFmt w:val="chineseCounting"/>
      <w:suff w:val="nothing"/>
      <w:lvlText w:val="（%1）"/>
      <w:lvlJc w:val="left"/>
      <w:rPr>
        <w:rFonts w:hint="eastAsia"/>
      </w:rPr>
    </w:lvl>
  </w:abstractNum>
  <w:abstractNum w:abstractNumId="17" w15:restartNumberingAfterBreak="0">
    <w:nsid w:val="1DE75088"/>
    <w:multiLevelType w:val="singleLevel"/>
    <w:tmpl w:val="1DE75088"/>
    <w:lvl w:ilvl="0">
      <w:start w:val="1"/>
      <w:numFmt w:val="decimal"/>
      <w:suff w:val="space"/>
      <w:lvlText w:val="%1."/>
      <w:lvlJc w:val="left"/>
    </w:lvl>
  </w:abstractNum>
  <w:abstractNum w:abstractNumId="18" w15:restartNumberingAfterBreak="0">
    <w:nsid w:val="206ABC33"/>
    <w:multiLevelType w:val="singleLevel"/>
    <w:tmpl w:val="206ABC33"/>
    <w:lvl w:ilvl="0">
      <w:start w:val="1"/>
      <w:numFmt w:val="decimal"/>
      <w:suff w:val="space"/>
      <w:lvlText w:val="%1."/>
      <w:lvlJc w:val="left"/>
    </w:lvl>
  </w:abstractNum>
  <w:abstractNum w:abstractNumId="19" w15:restartNumberingAfterBreak="0">
    <w:nsid w:val="25100625"/>
    <w:multiLevelType w:val="singleLevel"/>
    <w:tmpl w:val="25100625"/>
    <w:lvl w:ilvl="0">
      <w:start w:val="1"/>
      <w:numFmt w:val="decimal"/>
      <w:suff w:val="space"/>
      <w:lvlText w:val="%1."/>
      <w:lvlJc w:val="left"/>
    </w:lvl>
  </w:abstractNum>
  <w:abstractNum w:abstractNumId="20" w15:restartNumberingAfterBreak="0">
    <w:nsid w:val="26F8389E"/>
    <w:multiLevelType w:val="singleLevel"/>
    <w:tmpl w:val="26F8389E"/>
    <w:lvl w:ilvl="0">
      <w:start w:val="1"/>
      <w:numFmt w:val="decimal"/>
      <w:suff w:val="space"/>
      <w:lvlText w:val="%1."/>
      <w:lvlJc w:val="left"/>
    </w:lvl>
  </w:abstractNum>
  <w:abstractNum w:abstractNumId="21" w15:restartNumberingAfterBreak="0">
    <w:nsid w:val="2A42594E"/>
    <w:multiLevelType w:val="singleLevel"/>
    <w:tmpl w:val="2A42594E"/>
    <w:lvl w:ilvl="0">
      <w:start w:val="1"/>
      <w:numFmt w:val="decimal"/>
      <w:suff w:val="space"/>
      <w:lvlText w:val="%1."/>
      <w:lvlJc w:val="left"/>
    </w:lvl>
  </w:abstractNum>
  <w:abstractNum w:abstractNumId="22" w15:restartNumberingAfterBreak="0">
    <w:nsid w:val="2C0B10EF"/>
    <w:multiLevelType w:val="singleLevel"/>
    <w:tmpl w:val="2C0B10EF"/>
    <w:lvl w:ilvl="0">
      <w:start w:val="2"/>
      <w:numFmt w:val="chineseCounting"/>
      <w:suff w:val="nothing"/>
      <w:lvlText w:val="%1、"/>
      <w:lvlJc w:val="left"/>
      <w:rPr>
        <w:rFonts w:hint="eastAsia"/>
      </w:rPr>
    </w:lvl>
  </w:abstractNum>
  <w:abstractNum w:abstractNumId="23" w15:restartNumberingAfterBreak="0">
    <w:nsid w:val="2C888F0B"/>
    <w:multiLevelType w:val="singleLevel"/>
    <w:tmpl w:val="2C888F0B"/>
    <w:lvl w:ilvl="0">
      <w:start w:val="1"/>
      <w:numFmt w:val="decimal"/>
      <w:suff w:val="space"/>
      <w:lvlText w:val="%1."/>
      <w:lvlJc w:val="left"/>
    </w:lvl>
  </w:abstractNum>
  <w:abstractNum w:abstractNumId="24" w15:restartNumberingAfterBreak="0">
    <w:nsid w:val="2D2E73D0"/>
    <w:multiLevelType w:val="singleLevel"/>
    <w:tmpl w:val="2D2E73D0"/>
    <w:lvl w:ilvl="0">
      <w:start w:val="1"/>
      <w:numFmt w:val="decimal"/>
      <w:suff w:val="space"/>
      <w:lvlText w:val="%1."/>
      <w:lvlJc w:val="left"/>
    </w:lvl>
  </w:abstractNum>
  <w:abstractNum w:abstractNumId="25" w15:restartNumberingAfterBreak="0">
    <w:nsid w:val="3169392F"/>
    <w:multiLevelType w:val="singleLevel"/>
    <w:tmpl w:val="3169392F"/>
    <w:lvl w:ilvl="0">
      <w:start w:val="1"/>
      <w:numFmt w:val="decimal"/>
      <w:suff w:val="space"/>
      <w:lvlText w:val="%1."/>
      <w:lvlJc w:val="left"/>
    </w:lvl>
  </w:abstractNum>
  <w:abstractNum w:abstractNumId="26" w15:restartNumberingAfterBreak="0">
    <w:nsid w:val="337E1CCE"/>
    <w:multiLevelType w:val="singleLevel"/>
    <w:tmpl w:val="337E1CCE"/>
    <w:lvl w:ilvl="0">
      <w:start w:val="1"/>
      <w:numFmt w:val="chineseCounting"/>
      <w:suff w:val="nothing"/>
      <w:lvlText w:val="（%1）"/>
      <w:lvlJc w:val="left"/>
      <w:rPr>
        <w:rFonts w:hint="eastAsia"/>
      </w:rPr>
    </w:lvl>
  </w:abstractNum>
  <w:abstractNum w:abstractNumId="27" w15:restartNumberingAfterBreak="0">
    <w:nsid w:val="3675622F"/>
    <w:multiLevelType w:val="singleLevel"/>
    <w:tmpl w:val="3675622F"/>
    <w:lvl w:ilvl="0">
      <w:start w:val="1"/>
      <w:numFmt w:val="decimal"/>
      <w:suff w:val="space"/>
      <w:lvlText w:val="%1."/>
      <w:lvlJc w:val="left"/>
    </w:lvl>
  </w:abstractNum>
  <w:abstractNum w:abstractNumId="28" w15:restartNumberingAfterBreak="0">
    <w:nsid w:val="3B5C713F"/>
    <w:multiLevelType w:val="singleLevel"/>
    <w:tmpl w:val="3B5C713F"/>
    <w:lvl w:ilvl="0">
      <w:start w:val="1"/>
      <w:numFmt w:val="decimal"/>
      <w:suff w:val="space"/>
      <w:lvlText w:val="%1."/>
      <w:lvlJc w:val="left"/>
    </w:lvl>
  </w:abstractNum>
  <w:abstractNum w:abstractNumId="29" w15:restartNumberingAfterBreak="0">
    <w:nsid w:val="440B0A39"/>
    <w:multiLevelType w:val="singleLevel"/>
    <w:tmpl w:val="440B0A39"/>
    <w:lvl w:ilvl="0">
      <w:start w:val="1"/>
      <w:numFmt w:val="decimal"/>
      <w:suff w:val="space"/>
      <w:lvlText w:val="%1."/>
      <w:lvlJc w:val="left"/>
    </w:lvl>
  </w:abstractNum>
  <w:abstractNum w:abstractNumId="30" w15:restartNumberingAfterBreak="0">
    <w:nsid w:val="45423C70"/>
    <w:multiLevelType w:val="singleLevel"/>
    <w:tmpl w:val="45423C70"/>
    <w:lvl w:ilvl="0">
      <w:start w:val="1"/>
      <w:numFmt w:val="decimal"/>
      <w:suff w:val="space"/>
      <w:lvlText w:val="%1."/>
      <w:lvlJc w:val="left"/>
    </w:lvl>
  </w:abstractNum>
  <w:abstractNum w:abstractNumId="31" w15:restartNumberingAfterBreak="0">
    <w:nsid w:val="483FE300"/>
    <w:multiLevelType w:val="singleLevel"/>
    <w:tmpl w:val="483FE300"/>
    <w:lvl w:ilvl="0">
      <w:start w:val="1"/>
      <w:numFmt w:val="decimal"/>
      <w:suff w:val="space"/>
      <w:lvlText w:val="%1."/>
      <w:lvlJc w:val="left"/>
    </w:lvl>
  </w:abstractNum>
  <w:abstractNum w:abstractNumId="32" w15:restartNumberingAfterBreak="0">
    <w:nsid w:val="4A00203F"/>
    <w:multiLevelType w:val="singleLevel"/>
    <w:tmpl w:val="4A00203F"/>
    <w:lvl w:ilvl="0">
      <w:start w:val="1"/>
      <w:numFmt w:val="chineseCounting"/>
      <w:suff w:val="nothing"/>
      <w:lvlText w:val="（%1）"/>
      <w:lvlJc w:val="left"/>
      <w:rPr>
        <w:rFonts w:hint="eastAsia"/>
      </w:rPr>
    </w:lvl>
  </w:abstractNum>
  <w:abstractNum w:abstractNumId="33" w15:restartNumberingAfterBreak="0">
    <w:nsid w:val="4D4E7138"/>
    <w:multiLevelType w:val="singleLevel"/>
    <w:tmpl w:val="4D4E7138"/>
    <w:lvl w:ilvl="0">
      <w:start w:val="1"/>
      <w:numFmt w:val="decimal"/>
      <w:suff w:val="space"/>
      <w:lvlText w:val="%1."/>
      <w:lvlJc w:val="left"/>
    </w:lvl>
  </w:abstractNum>
  <w:abstractNum w:abstractNumId="34" w15:restartNumberingAfterBreak="0">
    <w:nsid w:val="50657478"/>
    <w:multiLevelType w:val="singleLevel"/>
    <w:tmpl w:val="50657478"/>
    <w:lvl w:ilvl="0">
      <w:start w:val="1"/>
      <w:numFmt w:val="chineseCounting"/>
      <w:suff w:val="nothing"/>
      <w:lvlText w:val="（%1）"/>
      <w:lvlJc w:val="left"/>
      <w:rPr>
        <w:rFonts w:hint="eastAsia"/>
      </w:rPr>
    </w:lvl>
  </w:abstractNum>
  <w:abstractNum w:abstractNumId="35" w15:restartNumberingAfterBreak="0">
    <w:nsid w:val="55D17DE0"/>
    <w:multiLevelType w:val="singleLevel"/>
    <w:tmpl w:val="55D17DE0"/>
    <w:lvl w:ilvl="0">
      <w:start w:val="1"/>
      <w:numFmt w:val="chineseCounting"/>
      <w:suff w:val="nothing"/>
      <w:lvlText w:val="（%1）"/>
      <w:lvlJc w:val="left"/>
      <w:rPr>
        <w:rFonts w:hint="eastAsia"/>
      </w:rPr>
    </w:lvl>
  </w:abstractNum>
  <w:abstractNum w:abstractNumId="36" w15:restartNumberingAfterBreak="0">
    <w:nsid w:val="5D4AC665"/>
    <w:multiLevelType w:val="singleLevel"/>
    <w:tmpl w:val="5D4AC665"/>
    <w:lvl w:ilvl="0">
      <w:start w:val="1"/>
      <w:numFmt w:val="decimal"/>
      <w:suff w:val="space"/>
      <w:lvlText w:val="%1."/>
      <w:lvlJc w:val="left"/>
    </w:lvl>
  </w:abstractNum>
  <w:abstractNum w:abstractNumId="37" w15:restartNumberingAfterBreak="0">
    <w:nsid w:val="5D6D7268"/>
    <w:multiLevelType w:val="singleLevel"/>
    <w:tmpl w:val="5D6D7268"/>
    <w:lvl w:ilvl="0">
      <w:start w:val="1"/>
      <w:numFmt w:val="chineseCounting"/>
      <w:suff w:val="nothing"/>
      <w:lvlText w:val="（%1）"/>
      <w:lvlJc w:val="left"/>
      <w:rPr>
        <w:rFonts w:hint="eastAsia"/>
      </w:rPr>
    </w:lvl>
  </w:abstractNum>
  <w:abstractNum w:abstractNumId="38" w15:restartNumberingAfterBreak="0">
    <w:nsid w:val="64543B84"/>
    <w:multiLevelType w:val="singleLevel"/>
    <w:tmpl w:val="64543B84"/>
    <w:lvl w:ilvl="0">
      <w:start w:val="1"/>
      <w:numFmt w:val="decimal"/>
      <w:suff w:val="space"/>
      <w:lvlText w:val="%1."/>
      <w:lvlJc w:val="left"/>
    </w:lvl>
  </w:abstractNum>
  <w:abstractNum w:abstractNumId="39" w15:restartNumberingAfterBreak="0">
    <w:nsid w:val="704C70BD"/>
    <w:multiLevelType w:val="singleLevel"/>
    <w:tmpl w:val="704C70BD"/>
    <w:lvl w:ilvl="0">
      <w:start w:val="1"/>
      <w:numFmt w:val="chineseCounting"/>
      <w:suff w:val="nothing"/>
      <w:lvlText w:val="（%1）"/>
      <w:lvlJc w:val="left"/>
      <w:rPr>
        <w:rFonts w:hint="eastAsia"/>
      </w:rPr>
    </w:lvl>
  </w:abstractNum>
  <w:abstractNum w:abstractNumId="40" w15:restartNumberingAfterBreak="0">
    <w:nsid w:val="706B7CBB"/>
    <w:multiLevelType w:val="singleLevel"/>
    <w:tmpl w:val="706B7CBB"/>
    <w:lvl w:ilvl="0">
      <w:start w:val="1"/>
      <w:numFmt w:val="decimal"/>
      <w:suff w:val="space"/>
      <w:lvlText w:val="%1."/>
      <w:lvlJc w:val="left"/>
    </w:lvl>
  </w:abstractNum>
  <w:abstractNum w:abstractNumId="41" w15:restartNumberingAfterBreak="0">
    <w:nsid w:val="72242A08"/>
    <w:multiLevelType w:val="singleLevel"/>
    <w:tmpl w:val="72242A08"/>
    <w:lvl w:ilvl="0">
      <w:start w:val="1"/>
      <w:numFmt w:val="chineseCounting"/>
      <w:suff w:val="nothing"/>
      <w:lvlText w:val="（%1）"/>
      <w:lvlJc w:val="left"/>
      <w:rPr>
        <w:rFonts w:hint="eastAsia"/>
      </w:rPr>
    </w:lvl>
  </w:abstractNum>
  <w:abstractNum w:abstractNumId="42" w15:restartNumberingAfterBreak="0">
    <w:nsid w:val="72EF1D24"/>
    <w:multiLevelType w:val="singleLevel"/>
    <w:tmpl w:val="72EF1D24"/>
    <w:lvl w:ilvl="0">
      <w:start w:val="1"/>
      <w:numFmt w:val="decimal"/>
      <w:suff w:val="space"/>
      <w:lvlText w:val="%1."/>
      <w:lvlJc w:val="left"/>
    </w:lvl>
  </w:abstractNum>
  <w:abstractNum w:abstractNumId="43" w15:restartNumberingAfterBreak="0">
    <w:nsid w:val="73DE5D84"/>
    <w:multiLevelType w:val="singleLevel"/>
    <w:tmpl w:val="73DE5D84"/>
    <w:lvl w:ilvl="0">
      <w:start w:val="1"/>
      <w:numFmt w:val="decimal"/>
      <w:suff w:val="space"/>
      <w:lvlText w:val="%1."/>
      <w:lvlJc w:val="left"/>
    </w:lvl>
  </w:abstractNum>
  <w:abstractNum w:abstractNumId="44" w15:restartNumberingAfterBreak="0">
    <w:nsid w:val="75CF56BF"/>
    <w:multiLevelType w:val="singleLevel"/>
    <w:tmpl w:val="75CF56BF"/>
    <w:lvl w:ilvl="0">
      <w:start w:val="1"/>
      <w:numFmt w:val="chineseCounting"/>
      <w:suff w:val="nothing"/>
      <w:lvlText w:val="（%1）"/>
      <w:lvlJc w:val="left"/>
      <w:rPr>
        <w:rFonts w:hint="eastAsia"/>
      </w:rPr>
    </w:lvl>
  </w:abstractNum>
  <w:abstractNum w:abstractNumId="45" w15:restartNumberingAfterBreak="0">
    <w:nsid w:val="7F721E4F"/>
    <w:multiLevelType w:val="singleLevel"/>
    <w:tmpl w:val="7F721E4F"/>
    <w:lvl w:ilvl="0">
      <w:start w:val="1"/>
      <w:numFmt w:val="decimal"/>
      <w:suff w:val="space"/>
      <w:lvlText w:val="%1."/>
      <w:lvlJc w:val="left"/>
    </w:lvl>
  </w:abstractNum>
  <w:abstractNum w:abstractNumId="46" w15:restartNumberingAfterBreak="0">
    <w:nsid w:val="7FC4629A"/>
    <w:multiLevelType w:val="singleLevel"/>
    <w:tmpl w:val="7FC4629A"/>
    <w:lvl w:ilvl="0">
      <w:start w:val="1"/>
      <w:numFmt w:val="decimal"/>
      <w:suff w:val="space"/>
      <w:lvlText w:val="%1."/>
      <w:lvlJc w:val="left"/>
    </w:lvl>
  </w:abstractNum>
  <w:num w:numId="1" w16cid:durableId="247349105">
    <w:abstractNumId w:val="5"/>
  </w:num>
  <w:num w:numId="2" w16cid:durableId="2053797401">
    <w:abstractNumId w:val="23"/>
  </w:num>
  <w:num w:numId="3" w16cid:durableId="702677827">
    <w:abstractNumId w:val="4"/>
  </w:num>
  <w:num w:numId="4" w16cid:durableId="1607301127">
    <w:abstractNumId w:val="0"/>
  </w:num>
  <w:num w:numId="5" w16cid:durableId="1321539876">
    <w:abstractNumId w:val="6"/>
  </w:num>
  <w:num w:numId="6" w16cid:durableId="601062530">
    <w:abstractNumId w:val="18"/>
  </w:num>
  <w:num w:numId="7" w16cid:durableId="71657983">
    <w:abstractNumId w:val="37"/>
  </w:num>
  <w:num w:numId="8" w16cid:durableId="4334039">
    <w:abstractNumId w:val="38"/>
  </w:num>
  <w:num w:numId="9" w16cid:durableId="1362048926">
    <w:abstractNumId w:val="21"/>
  </w:num>
  <w:num w:numId="10" w16cid:durableId="1387069957">
    <w:abstractNumId w:val="39"/>
  </w:num>
  <w:num w:numId="11" w16cid:durableId="1919289653">
    <w:abstractNumId w:val="11"/>
  </w:num>
  <w:num w:numId="12" w16cid:durableId="158421819">
    <w:abstractNumId w:val="10"/>
  </w:num>
  <w:num w:numId="13" w16cid:durableId="1136726328">
    <w:abstractNumId w:val="8"/>
  </w:num>
  <w:num w:numId="14" w16cid:durableId="362488061">
    <w:abstractNumId w:val="30"/>
  </w:num>
  <w:num w:numId="15" w16cid:durableId="520633744">
    <w:abstractNumId w:val="43"/>
  </w:num>
  <w:num w:numId="16" w16cid:durableId="110327396">
    <w:abstractNumId w:val="13"/>
  </w:num>
  <w:num w:numId="17" w16cid:durableId="2137991091">
    <w:abstractNumId w:val="45"/>
  </w:num>
  <w:num w:numId="18" w16cid:durableId="25061058">
    <w:abstractNumId w:val="42"/>
  </w:num>
  <w:num w:numId="19" w16cid:durableId="1060178341">
    <w:abstractNumId w:val="34"/>
  </w:num>
  <w:num w:numId="20" w16cid:durableId="2062358247">
    <w:abstractNumId w:val="14"/>
  </w:num>
  <w:num w:numId="21" w16cid:durableId="601498015">
    <w:abstractNumId w:val="24"/>
  </w:num>
  <w:num w:numId="22" w16cid:durableId="2070496630">
    <w:abstractNumId w:val="16"/>
  </w:num>
  <w:num w:numId="23" w16cid:durableId="990522784">
    <w:abstractNumId w:val="33"/>
  </w:num>
  <w:num w:numId="24" w16cid:durableId="1033731828">
    <w:abstractNumId w:val="25"/>
  </w:num>
  <w:num w:numId="25" w16cid:durableId="848367449">
    <w:abstractNumId w:val="35"/>
  </w:num>
  <w:num w:numId="26" w16cid:durableId="478572720">
    <w:abstractNumId w:val="12"/>
  </w:num>
  <w:num w:numId="27" w16cid:durableId="1025136601">
    <w:abstractNumId w:val="19"/>
  </w:num>
  <w:num w:numId="28" w16cid:durableId="1632127952">
    <w:abstractNumId w:val="32"/>
  </w:num>
  <w:num w:numId="29" w16cid:durableId="620457096">
    <w:abstractNumId w:val="46"/>
  </w:num>
  <w:num w:numId="30" w16cid:durableId="1965456346">
    <w:abstractNumId w:val="44"/>
  </w:num>
  <w:num w:numId="31" w16cid:durableId="899752731">
    <w:abstractNumId w:val="40"/>
  </w:num>
  <w:num w:numId="32" w16cid:durableId="2117360283">
    <w:abstractNumId w:val="29"/>
  </w:num>
  <w:num w:numId="33" w16cid:durableId="2053382464">
    <w:abstractNumId w:val="9"/>
  </w:num>
  <w:num w:numId="34" w16cid:durableId="1724600067">
    <w:abstractNumId w:val="26"/>
  </w:num>
  <w:num w:numId="35" w16cid:durableId="116603377">
    <w:abstractNumId w:val="27"/>
  </w:num>
  <w:num w:numId="36" w16cid:durableId="822936045">
    <w:abstractNumId w:val="20"/>
  </w:num>
  <w:num w:numId="37" w16cid:durableId="551573204">
    <w:abstractNumId w:val="15"/>
  </w:num>
  <w:num w:numId="38" w16cid:durableId="680351818">
    <w:abstractNumId w:val="17"/>
  </w:num>
  <w:num w:numId="39" w16cid:durableId="420151788">
    <w:abstractNumId w:val="7"/>
  </w:num>
  <w:num w:numId="40" w16cid:durableId="1208832789">
    <w:abstractNumId w:val="41"/>
  </w:num>
  <w:num w:numId="41" w16cid:durableId="1986011850">
    <w:abstractNumId w:val="28"/>
  </w:num>
  <w:num w:numId="42" w16cid:durableId="489515980">
    <w:abstractNumId w:val="2"/>
  </w:num>
  <w:num w:numId="43" w16cid:durableId="1498964214">
    <w:abstractNumId w:val="3"/>
  </w:num>
  <w:num w:numId="44" w16cid:durableId="878513402">
    <w:abstractNumId w:val="1"/>
  </w:num>
  <w:num w:numId="45" w16cid:durableId="334696853">
    <w:abstractNumId w:val="36"/>
  </w:num>
  <w:num w:numId="46" w16cid:durableId="2004694939">
    <w:abstractNumId w:val="22"/>
  </w:num>
  <w:num w:numId="47" w16cid:durableId="15192109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hideSpellingErrors/>
  <w:hideGrammaticalError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FlOTNmNjYzZmZlZDc1YjFlZDBmMDUwODI0NDM0MjgifQ=="/>
  </w:docVars>
  <w:rsids>
    <w:rsidRoot w:val="00172A27"/>
    <w:rsid w:val="000104D6"/>
    <w:rsid w:val="00020F7A"/>
    <w:rsid w:val="0002420B"/>
    <w:rsid w:val="00027EBB"/>
    <w:rsid w:val="00044696"/>
    <w:rsid w:val="00055051"/>
    <w:rsid w:val="00073C6D"/>
    <w:rsid w:val="000760A9"/>
    <w:rsid w:val="00082E09"/>
    <w:rsid w:val="00082EFB"/>
    <w:rsid w:val="0008643C"/>
    <w:rsid w:val="000A0F1A"/>
    <w:rsid w:val="000B4AFE"/>
    <w:rsid w:val="000C402B"/>
    <w:rsid w:val="000C7C3F"/>
    <w:rsid w:val="00105AEC"/>
    <w:rsid w:val="0010731F"/>
    <w:rsid w:val="00107947"/>
    <w:rsid w:val="00107EF0"/>
    <w:rsid w:val="00130245"/>
    <w:rsid w:val="00130BE4"/>
    <w:rsid w:val="00140928"/>
    <w:rsid w:val="00144D25"/>
    <w:rsid w:val="00163F66"/>
    <w:rsid w:val="00164278"/>
    <w:rsid w:val="00172A27"/>
    <w:rsid w:val="00182AA2"/>
    <w:rsid w:val="00183D09"/>
    <w:rsid w:val="00194236"/>
    <w:rsid w:val="0019745E"/>
    <w:rsid w:val="001A2E3F"/>
    <w:rsid w:val="001B7364"/>
    <w:rsid w:val="001D0896"/>
    <w:rsid w:val="001D7AAA"/>
    <w:rsid w:val="001D7EBA"/>
    <w:rsid w:val="001E548F"/>
    <w:rsid w:val="00206764"/>
    <w:rsid w:val="00221FAC"/>
    <w:rsid w:val="00231D69"/>
    <w:rsid w:val="0024484E"/>
    <w:rsid w:val="00255E46"/>
    <w:rsid w:val="00271E32"/>
    <w:rsid w:val="00272C2D"/>
    <w:rsid w:val="00275BBF"/>
    <w:rsid w:val="00277AF9"/>
    <w:rsid w:val="002B092F"/>
    <w:rsid w:val="002B5552"/>
    <w:rsid w:val="002C397D"/>
    <w:rsid w:val="002D4199"/>
    <w:rsid w:val="002F0BD8"/>
    <w:rsid w:val="002F1C92"/>
    <w:rsid w:val="002F46E4"/>
    <w:rsid w:val="002F6576"/>
    <w:rsid w:val="00306C14"/>
    <w:rsid w:val="00310FD6"/>
    <w:rsid w:val="003140FC"/>
    <w:rsid w:val="00315E5E"/>
    <w:rsid w:val="0034243E"/>
    <w:rsid w:val="00355A82"/>
    <w:rsid w:val="00356627"/>
    <w:rsid w:val="00361DAC"/>
    <w:rsid w:val="00365124"/>
    <w:rsid w:val="0038730F"/>
    <w:rsid w:val="0039036F"/>
    <w:rsid w:val="003918ED"/>
    <w:rsid w:val="00397AC3"/>
    <w:rsid w:val="003A7109"/>
    <w:rsid w:val="003B16C4"/>
    <w:rsid w:val="003C120F"/>
    <w:rsid w:val="003C1675"/>
    <w:rsid w:val="003E691F"/>
    <w:rsid w:val="003F7912"/>
    <w:rsid w:val="003F7F3B"/>
    <w:rsid w:val="00402B78"/>
    <w:rsid w:val="00407BCB"/>
    <w:rsid w:val="00411819"/>
    <w:rsid w:val="00432E97"/>
    <w:rsid w:val="00451CCC"/>
    <w:rsid w:val="004576B1"/>
    <w:rsid w:val="00470246"/>
    <w:rsid w:val="0047086E"/>
    <w:rsid w:val="00471ED1"/>
    <w:rsid w:val="0047530C"/>
    <w:rsid w:val="00482C18"/>
    <w:rsid w:val="00482F6A"/>
    <w:rsid w:val="004839F8"/>
    <w:rsid w:val="00484BD9"/>
    <w:rsid w:val="004A2B92"/>
    <w:rsid w:val="004B76F2"/>
    <w:rsid w:val="004D1D45"/>
    <w:rsid w:val="004D6B42"/>
    <w:rsid w:val="004E0A9A"/>
    <w:rsid w:val="004E32F7"/>
    <w:rsid w:val="004F3DBD"/>
    <w:rsid w:val="005129E2"/>
    <w:rsid w:val="00520458"/>
    <w:rsid w:val="00523FAE"/>
    <w:rsid w:val="00542F08"/>
    <w:rsid w:val="00545AF0"/>
    <w:rsid w:val="00574D48"/>
    <w:rsid w:val="005870D7"/>
    <w:rsid w:val="0059553C"/>
    <w:rsid w:val="005B2874"/>
    <w:rsid w:val="005B3F37"/>
    <w:rsid w:val="005B4CAD"/>
    <w:rsid w:val="005E35EA"/>
    <w:rsid w:val="005F343F"/>
    <w:rsid w:val="005F6B94"/>
    <w:rsid w:val="00600F2E"/>
    <w:rsid w:val="006144D4"/>
    <w:rsid w:val="006335C2"/>
    <w:rsid w:val="0063613E"/>
    <w:rsid w:val="006542B1"/>
    <w:rsid w:val="0066018D"/>
    <w:rsid w:val="00672DF3"/>
    <w:rsid w:val="0068073A"/>
    <w:rsid w:val="00682E58"/>
    <w:rsid w:val="00697B63"/>
    <w:rsid w:val="006A0126"/>
    <w:rsid w:val="006B0703"/>
    <w:rsid w:val="006C7004"/>
    <w:rsid w:val="006D3002"/>
    <w:rsid w:val="006D4A17"/>
    <w:rsid w:val="006D5DEB"/>
    <w:rsid w:val="00700B1A"/>
    <w:rsid w:val="00702E7C"/>
    <w:rsid w:val="00706711"/>
    <w:rsid w:val="007077BF"/>
    <w:rsid w:val="00714CAA"/>
    <w:rsid w:val="00744B00"/>
    <w:rsid w:val="00751AD0"/>
    <w:rsid w:val="00752C30"/>
    <w:rsid w:val="00762097"/>
    <w:rsid w:val="007704C1"/>
    <w:rsid w:val="00797097"/>
    <w:rsid w:val="007B6A81"/>
    <w:rsid w:val="007C6038"/>
    <w:rsid w:val="007E7982"/>
    <w:rsid w:val="007F20C4"/>
    <w:rsid w:val="007F22DA"/>
    <w:rsid w:val="008264AF"/>
    <w:rsid w:val="0083267F"/>
    <w:rsid w:val="00834D16"/>
    <w:rsid w:val="0084670A"/>
    <w:rsid w:val="008469FF"/>
    <w:rsid w:val="00855247"/>
    <w:rsid w:val="00855EA0"/>
    <w:rsid w:val="0085601F"/>
    <w:rsid w:val="0086659A"/>
    <w:rsid w:val="008747D4"/>
    <w:rsid w:val="00884410"/>
    <w:rsid w:val="00886101"/>
    <w:rsid w:val="0089083E"/>
    <w:rsid w:val="008B0F00"/>
    <w:rsid w:val="008B502E"/>
    <w:rsid w:val="008C7398"/>
    <w:rsid w:val="008D27B6"/>
    <w:rsid w:val="008D4F90"/>
    <w:rsid w:val="008D6550"/>
    <w:rsid w:val="008E5707"/>
    <w:rsid w:val="008E7855"/>
    <w:rsid w:val="008F0A58"/>
    <w:rsid w:val="008F16A2"/>
    <w:rsid w:val="008F181B"/>
    <w:rsid w:val="00906566"/>
    <w:rsid w:val="00927285"/>
    <w:rsid w:val="009430F6"/>
    <w:rsid w:val="009526DC"/>
    <w:rsid w:val="00960482"/>
    <w:rsid w:val="00960BC7"/>
    <w:rsid w:val="0096293D"/>
    <w:rsid w:val="00980415"/>
    <w:rsid w:val="009A7E1D"/>
    <w:rsid w:val="009B4589"/>
    <w:rsid w:val="009C66F6"/>
    <w:rsid w:val="009E4CAE"/>
    <w:rsid w:val="009F26DF"/>
    <w:rsid w:val="00A12A56"/>
    <w:rsid w:val="00A139FD"/>
    <w:rsid w:val="00A16AED"/>
    <w:rsid w:val="00A21E64"/>
    <w:rsid w:val="00A3324F"/>
    <w:rsid w:val="00A430CB"/>
    <w:rsid w:val="00A4459B"/>
    <w:rsid w:val="00A5769B"/>
    <w:rsid w:val="00A60D38"/>
    <w:rsid w:val="00A64416"/>
    <w:rsid w:val="00A65FB6"/>
    <w:rsid w:val="00A75D35"/>
    <w:rsid w:val="00A80982"/>
    <w:rsid w:val="00AA6021"/>
    <w:rsid w:val="00AB76BD"/>
    <w:rsid w:val="00AE1AC1"/>
    <w:rsid w:val="00AE65C7"/>
    <w:rsid w:val="00AF124A"/>
    <w:rsid w:val="00AF3119"/>
    <w:rsid w:val="00B10B70"/>
    <w:rsid w:val="00B1217E"/>
    <w:rsid w:val="00B42135"/>
    <w:rsid w:val="00B54DCE"/>
    <w:rsid w:val="00B56989"/>
    <w:rsid w:val="00B634D3"/>
    <w:rsid w:val="00B73BC5"/>
    <w:rsid w:val="00B77F5F"/>
    <w:rsid w:val="00BA0BEC"/>
    <w:rsid w:val="00BA50FB"/>
    <w:rsid w:val="00BA79C8"/>
    <w:rsid w:val="00BB4E95"/>
    <w:rsid w:val="00BD47FD"/>
    <w:rsid w:val="00BE593B"/>
    <w:rsid w:val="00BF2951"/>
    <w:rsid w:val="00C065D8"/>
    <w:rsid w:val="00C25E49"/>
    <w:rsid w:val="00C31922"/>
    <w:rsid w:val="00C42A96"/>
    <w:rsid w:val="00C4448F"/>
    <w:rsid w:val="00C53038"/>
    <w:rsid w:val="00C54CFB"/>
    <w:rsid w:val="00C86F66"/>
    <w:rsid w:val="00C87199"/>
    <w:rsid w:val="00C94EA5"/>
    <w:rsid w:val="00CA0162"/>
    <w:rsid w:val="00CB7913"/>
    <w:rsid w:val="00CC1F6F"/>
    <w:rsid w:val="00CD091E"/>
    <w:rsid w:val="00CF1B96"/>
    <w:rsid w:val="00D013A2"/>
    <w:rsid w:val="00D0196B"/>
    <w:rsid w:val="00D024BB"/>
    <w:rsid w:val="00D02CD6"/>
    <w:rsid w:val="00D070DD"/>
    <w:rsid w:val="00D10F3E"/>
    <w:rsid w:val="00D4033D"/>
    <w:rsid w:val="00D4399F"/>
    <w:rsid w:val="00D8015B"/>
    <w:rsid w:val="00D8632E"/>
    <w:rsid w:val="00D904D0"/>
    <w:rsid w:val="00DA7728"/>
    <w:rsid w:val="00DB073D"/>
    <w:rsid w:val="00DB08B5"/>
    <w:rsid w:val="00DB2174"/>
    <w:rsid w:val="00DB530E"/>
    <w:rsid w:val="00DC1189"/>
    <w:rsid w:val="00DC6663"/>
    <w:rsid w:val="00DD36BC"/>
    <w:rsid w:val="00DE06E1"/>
    <w:rsid w:val="00E02714"/>
    <w:rsid w:val="00E1032E"/>
    <w:rsid w:val="00E15499"/>
    <w:rsid w:val="00E1566D"/>
    <w:rsid w:val="00E20524"/>
    <w:rsid w:val="00E24B25"/>
    <w:rsid w:val="00E251D1"/>
    <w:rsid w:val="00E304E2"/>
    <w:rsid w:val="00E30AFC"/>
    <w:rsid w:val="00E362EA"/>
    <w:rsid w:val="00E37ED9"/>
    <w:rsid w:val="00E420BD"/>
    <w:rsid w:val="00E468BF"/>
    <w:rsid w:val="00E543A0"/>
    <w:rsid w:val="00E54B5D"/>
    <w:rsid w:val="00E60CE5"/>
    <w:rsid w:val="00E84B37"/>
    <w:rsid w:val="00E94A00"/>
    <w:rsid w:val="00EA4FDD"/>
    <w:rsid w:val="00EC0A2E"/>
    <w:rsid w:val="00ED0310"/>
    <w:rsid w:val="00ED3CB3"/>
    <w:rsid w:val="00ED7B6F"/>
    <w:rsid w:val="00EE288C"/>
    <w:rsid w:val="00EE33E5"/>
    <w:rsid w:val="00EE76C1"/>
    <w:rsid w:val="00EF0C21"/>
    <w:rsid w:val="00F0694A"/>
    <w:rsid w:val="00F21EB0"/>
    <w:rsid w:val="00F34B72"/>
    <w:rsid w:val="00F3526D"/>
    <w:rsid w:val="00F45684"/>
    <w:rsid w:val="00F51CED"/>
    <w:rsid w:val="00F57659"/>
    <w:rsid w:val="00F723F3"/>
    <w:rsid w:val="00F84A98"/>
    <w:rsid w:val="00FA1068"/>
    <w:rsid w:val="00FA118B"/>
    <w:rsid w:val="00FB1636"/>
    <w:rsid w:val="00FB43C5"/>
    <w:rsid w:val="00FC0F52"/>
    <w:rsid w:val="011718D6"/>
    <w:rsid w:val="01767B64"/>
    <w:rsid w:val="04C23159"/>
    <w:rsid w:val="04C87AD2"/>
    <w:rsid w:val="05F64EED"/>
    <w:rsid w:val="065248E5"/>
    <w:rsid w:val="067700D9"/>
    <w:rsid w:val="079B6149"/>
    <w:rsid w:val="08091191"/>
    <w:rsid w:val="084A37F3"/>
    <w:rsid w:val="0861526D"/>
    <w:rsid w:val="0B29596D"/>
    <w:rsid w:val="0D834A0D"/>
    <w:rsid w:val="0DAB4B88"/>
    <w:rsid w:val="0F6A092F"/>
    <w:rsid w:val="0FA92881"/>
    <w:rsid w:val="0FB952B9"/>
    <w:rsid w:val="11BC2929"/>
    <w:rsid w:val="12595CB5"/>
    <w:rsid w:val="16932DE6"/>
    <w:rsid w:val="172967C8"/>
    <w:rsid w:val="17894198"/>
    <w:rsid w:val="1B7D5506"/>
    <w:rsid w:val="24146BC9"/>
    <w:rsid w:val="25E02002"/>
    <w:rsid w:val="265005E2"/>
    <w:rsid w:val="288249DB"/>
    <w:rsid w:val="28FF3B70"/>
    <w:rsid w:val="29545C79"/>
    <w:rsid w:val="2A8A0788"/>
    <w:rsid w:val="2B4A2B98"/>
    <w:rsid w:val="2E3124D4"/>
    <w:rsid w:val="2E3E56ED"/>
    <w:rsid w:val="2FBA1BF6"/>
    <w:rsid w:val="32916FC9"/>
    <w:rsid w:val="32BF6DB8"/>
    <w:rsid w:val="338D3E18"/>
    <w:rsid w:val="34A97BD2"/>
    <w:rsid w:val="351E6F16"/>
    <w:rsid w:val="35FA682F"/>
    <w:rsid w:val="3BEC670D"/>
    <w:rsid w:val="3C543341"/>
    <w:rsid w:val="3D2277D5"/>
    <w:rsid w:val="41D84E1E"/>
    <w:rsid w:val="41E446E8"/>
    <w:rsid w:val="42867253"/>
    <w:rsid w:val="43D87C48"/>
    <w:rsid w:val="464D08C6"/>
    <w:rsid w:val="476C5DF1"/>
    <w:rsid w:val="47C4127F"/>
    <w:rsid w:val="490B18DF"/>
    <w:rsid w:val="496F77E4"/>
    <w:rsid w:val="49E10AF2"/>
    <w:rsid w:val="4AE763D3"/>
    <w:rsid w:val="4D3A0173"/>
    <w:rsid w:val="4F207BA3"/>
    <w:rsid w:val="51766FED"/>
    <w:rsid w:val="547C564D"/>
    <w:rsid w:val="54D70C34"/>
    <w:rsid w:val="557D2876"/>
    <w:rsid w:val="55AE47FA"/>
    <w:rsid w:val="5629595B"/>
    <w:rsid w:val="5797156D"/>
    <w:rsid w:val="581131DC"/>
    <w:rsid w:val="5830520A"/>
    <w:rsid w:val="5A407B5C"/>
    <w:rsid w:val="5CB91894"/>
    <w:rsid w:val="5F7F6248"/>
    <w:rsid w:val="60C158F2"/>
    <w:rsid w:val="61497A92"/>
    <w:rsid w:val="61B834E3"/>
    <w:rsid w:val="63E71A22"/>
    <w:rsid w:val="657805C8"/>
    <w:rsid w:val="65B244F8"/>
    <w:rsid w:val="65F14528"/>
    <w:rsid w:val="67AB35E7"/>
    <w:rsid w:val="69111FE9"/>
    <w:rsid w:val="692A2019"/>
    <w:rsid w:val="696B692E"/>
    <w:rsid w:val="69FC76FA"/>
    <w:rsid w:val="6CAB01A6"/>
    <w:rsid w:val="6F340C80"/>
    <w:rsid w:val="6F8F7F45"/>
    <w:rsid w:val="6F9F1549"/>
    <w:rsid w:val="712C0881"/>
    <w:rsid w:val="75B75118"/>
    <w:rsid w:val="7E124C5F"/>
    <w:rsid w:val="7E4565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4B7668"/>
  <w15:docId w15:val="{DB1398B5-E093-A644-A25E-0E2DDBA7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styleId="aa">
    <w:name w:val="FollowedHyperlink"/>
    <w:basedOn w:val="a0"/>
    <w:semiHidden/>
    <w:unhideWhenUsed/>
    <w:qFormat/>
    <w:rPr>
      <w:color w:val="800080"/>
      <w:u w:val="single"/>
    </w:rPr>
  </w:style>
  <w:style w:type="character" w:styleId="ab">
    <w:name w:val="Hyperlink"/>
    <w:basedOn w:val="a0"/>
    <w:semiHidden/>
    <w:unhideWhenUsed/>
    <w:qFormat/>
    <w:rPr>
      <w:color w:val="0000FF"/>
      <w:u w:val="single"/>
    </w:rPr>
  </w:style>
  <w:style w:type="paragraph" w:customStyle="1" w:styleId="msotitle3">
    <w:name w:val="msotitle3"/>
    <w:qFormat/>
    <w:rPr>
      <w:rFonts w:ascii="Garamond" w:hAnsi="Garamond"/>
      <w:smallCaps/>
      <w:color w:val="000000"/>
      <w:kern w:val="28"/>
      <w:sz w:val="72"/>
      <w:szCs w:val="72"/>
    </w:rPr>
  </w:style>
  <w:style w:type="paragraph" w:customStyle="1" w:styleId="ac">
    <w:name w:val="五号黑标"/>
    <w:basedOn w:val="a"/>
    <w:next w:val="a"/>
    <w:qFormat/>
    <w:pPr>
      <w:spacing w:before="240" w:after="240" w:line="340" w:lineRule="exact"/>
      <w:jc w:val="center"/>
      <w:outlineLvl w:val="4"/>
    </w:pPr>
    <w:rPr>
      <w:rFonts w:eastAsia="黑体"/>
      <w:spacing w:val="16"/>
      <w:szCs w:val="20"/>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d">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igher.smartedu.cn/course/63322a46325d39c27c41b08d" TargetMode="External"/><Relationship Id="rId18" Type="http://schemas.openxmlformats.org/officeDocument/2006/relationships/hyperlink" Target="https://www.icourses.cn/sCourse/course_2932.html"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icourses.cn/sCourse/course_3256.html" TargetMode="External"/><Relationship Id="rId7" Type="http://schemas.openxmlformats.org/officeDocument/2006/relationships/footnotes" Target="footnotes.xml"/><Relationship Id="rId12" Type="http://schemas.openxmlformats.org/officeDocument/2006/relationships/hyperlink" Target="https://www.icourse163.org/course/NJUST-1207363802?tid=1463533472" TargetMode="External"/><Relationship Id="rId17" Type="http://schemas.openxmlformats.org/officeDocument/2006/relationships/hyperlink" Target="https://www.icourses.cn/sCourse/course_2994.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courses.cn/sCourse/course_6101.html" TargetMode="External"/><Relationship Id="rId20" Type="http://schemas.openxmlformats.org/officeDocument/2006/relationships/hyperlink" Target="https://www.icourse163.org/course/CQU-100253400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igher.smartedu.cn/course/62354d799906eace0490aaf5"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higher.smartedu.cn/search?keyword=%E8%92%8B%E8%87%A3%E5%A8%81" TargetMode="External"/><Relationship Id="rId23" Type="http://schemas.openxmlformats.org/officeDocument/2006/relationships/hyperlink" Target="https://www.icourse163.org/course/UESTC-235004" TargetMode="External"/><Relationship Id="rId10" Type="http://schemas.openxmlformats.org/officeDocument/2006/relationships/hyperlink" Target="https://higher.smartedu.cn/course/62354d7b9906eace0490bffc" TargetMode="External"/><Relationship Id="rId19" Type="http://schemas.openxmlformats.org/officeDocument/2006/relationships/hyperlink" Target="https://www.icourses.cn/sCourse/course_2088.html" TargetMode="External"/><Relationship Id="rId4" Type="http://schemas.openxmlformats.org/officeDocument/2006/relationships/styles" Target="styles.xml"/><Relationship Id="rId9" Type="http://schemas.openxmlformats.org/officeDocument/2006/relationships/hyperlink" Target="https://www.icourse163.org/course/BNU-1002842010?tid=1450591490" TargetMode="External"/><Relationship Id="rId14" Type="http://schemas.openxmlformats.org/officeDocument/2006/relationships/hyperlink" Target="https://www.icourse163.org/course/XJTU-1205712804?tid=1468812462" TargetMode="External"/><Relationship Id="rId22" Type="http://schemas.openxmlformats.org/officeDocument/2006/relationships/hyperlink" Target="https://www.icourses.cn/sCourse/course_327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45502F9-C952-E540-9F22-BB883BC124A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1392</Words>
  <Characters>7936</Characters>
  <Application>Microsoft Office Word</Application>
  <DocSecurity>0</DocSecurity>
  <Lines>66</Lines>
  <Paragraphs>18</Paragraphs>
  <ScaleCrop>false</ScaleCrop>
  <Company>Microsoft</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教学大纲</dc:title>
  <dc:creator>xiexiaodan</dc:creator>
  <cp:lastModifiedBy>office</cp:lastModifiedBy>
  <cp:revision>2</cp:revision>
  <dcterms:created xsi:type="dcterms:W3CDTF">2025-10-11T11:41:00Z</dcterms:created>
  <dcterms:modified xsi:type="dcterms:W3CDTF">2025-10-11T11:41:00Z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CF8CE9F236644BCE94686EEBF2A9B69D</vt:lpwstr>
  </property>
</Properties>
</file>